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78" w:rsidRPr="007E4270" w:rsidRDefault="00FF3F78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 w:rsidRPr="007E4270">
        <w:rPr>
          <w:rFonts w:asciiTheme="minorHAnsi" w:hAnsiTheme="minorHAnsi" w:cstheme="minorHAnsi"/>
          <w:sz w:val="28"/>
          <w:szCs w:val="28"/>
        </w:rPr>
        <w:t xml:space="preserve">Person Specification Deputy Principal </w:t>
      </w:r>
    </w:p>
    <w:p w:rsidR="00FF3F78" w:rsidRPr="007E4270" w:rsidRDefault="00216248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Castleisland Community College</w:t>
      </w:r>
      <w:bookmarkStart w:id="0" w:name="_GoBack"/>
      <w:bookmarkEnd w:id="0"/>
    </w:p>
    <w:p w:rsidR="00FF3F78" w:rsidRPr="00DE4635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Essential Criteria: </w:t>
      </w:r>
    </w:p>
    <w:p w:rsidR="00FF3F78" w:rsidRPr="009D6339" w:rsidRDefault="00FF3F78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To qualify for appointment candidates must: 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recognised post-primary teaching qualification.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minimum of 5 years’ satisfactory teaching experience or equivalent.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Registration in accordance with Section 30 of the Teaching Council Act 2001.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proven track record in Curriculum Leadership and Change Management.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Evidence of commitment to the core values of Kerry Education and Training Board: respect, quality, equality inclusion and learning</w:t>
      </w:r>
    </w:p>
    <w:p w:rsidR="00FF3F78" w:rsidRPr="009D6339" w:rsidRDefault="00FF3F78" w:rsidP="00C21667">
      <w:pPr>
        <w:spacing w:after="0"/>
        <w:rPr>
          <w:rFonts w:cstheme="minorHAnsi"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Core Competencies Required:  </w:t>
      </w:r>
    </w:p>
    <w:p w:rsidR="00954D0E" w:rsidRDefault="00954D0E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Kerry ETB Core Values of Respect, Quality, Equality, Inclusion and Learning are the guiding principles of the organisation and underpin the competencies required to fulfil this role. See attached </w:t>
      </w:r>
      <w:r w:rsidRPr="007B0CD4">
        <w:rPr>
          <w:rFonts w:cstheme="minorHAnsi"/>
          <w:sz w:val="24"/>
          <w:szCs w:val="24"/>
        </w:rPr>
        <w:t>PDF</w:t>
      </w:r>
      <w:r w:rsidRPr="009D6339">
        <w:rPr>
          <w:rFonts w:cstheme="minorHAnsi"/>
          <w:b/>
          <w:sz w:val="24"/>
          <w:szCs w:val="24"/>
        </w:rPr>
        <w:t xml:space="preserve"> </w:t>
      </w:r>
      <w:r w:rsidRPr="009D6339">
        <w:rPr>
          <w:rFonts w:cstheme="minorHAnsi"/>
          <w:sz w:val="24"/>
          <w:szCs w:val="24"/>
        </w:rPr>
        <w:t>Document</w:t>
      </w:r>
      <w:r w:rsidR="00BB5EBD" w:rsidRPr="009D6339">
        <w:rPr>
          <w:rFonts w:cstheme="minorHAnsi"/>
          <w:sz w:val="24"/>
          <w:szCs w:val="24"/>
        </w:rPr>
        <w:t>.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BB5EBD" w:rsidRDefault="00BB5EBD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>The Deputy Principal, in collaboration with the Principal, shall have responsibility for the following key areas: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 w:rsidRPr="00510DD8">
        <w:rPr>
          <w:rFonts w:cstheme="minorHAnsi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the planning and implementation of the school curriculum</w:t>
      </w:r>
    </w:p>
    <w:p w:rsidR="00063FF7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063FF7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>
        <w:rPr>
          <w:rFonts w:cstheme="minorHAnsi"/>
          <w:iCs/>
          <w:color w:val="000000"/>
          <w:sz w:val="24"/>
          <w:szCs w:val="24"/>
        </w:rPr>
        <w:t>s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hows commitment to </w:t>
      </w:r>
      <w:r>
        <w:rPr>
          <w:rFonts w:cstheme="minorHAnsi"/>
          <w:iCs/>
          <w:color w:val="000000"/>
          <w:sz w:val="24"/>
          <w:szCs w:val="24"/>
        </w:rPr>
        <w:t xml:space="preserve">their own 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continuous professional development </w:t>
      </w:r>
    </w:p>
    <w:p w:rsidR="00063FF7" w:rsidRPr="00510DD8" w:rsidRDefault="00063FF7" w:rsidP="00063FF7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Default="00376822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E37CDB" w:rsidRPr="00510DD8" w:rsidRDefault="00E37CDB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376822" w:rsidP="00376822">
      <w:pPr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lastRenderedPageBreak/>
        <w:t xml:space="preserve">Managing </w:t>
      </w:r>
      <w:proofErr w:type="gramStart"/>
      <w:r>
        <w:rPr>
          <w:rFonts w:cstheme="minorHAnsi"/>
          <w:b/>
          <w:bCs/>
          <w:sz w:val="24"/>
          <w:szCs w:val="24"/>
          <w:lang w:val="en-GB" w:eastAsia="en-GB"/>
        </w:rPr>
        <w:t>An</w:t>
      </w:r>
      <w:proofErr w:type="gramEnd"/>
      <w:r>
        <w:rPr>
          <w:rFonts w:cstheme="minorHAnsi"/>
          <w:b/>
          <w:bCs/>
          <w:sz w:val="24"/>
          <w:szCs w:val="24"/>
          <w:lang w:val="en-GB" w:eastAsia="en-GB"/>
        </w:rPr>
        <w:t xml:space="preserve"> O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rganisation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the school’s human, physical and financial resources so as to create and maintain a learning organisation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510DD8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510DD8" w:rsidRDefault="00376822" w:rsidP="00E37CDB">
      <w:pPr>
        <w:spacing w:after="0"/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Leading School D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evelopment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lead the school’s engagement in a continuous process of self-evaluation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063FF7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510DD8" w:rsidRDefault="00510DD8" w:rsidP="00E37CDB">
      <w:pPr>
        <w:spacing w:after="100" w:afterAutospacing="1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Developing Leadership C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apacity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u w:val="single"/>
          <w:lang w:val="en-GB" w:eastAsia="en-GB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empower staff to take on and carry out leadership roles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professional networks with other school leaders</w:t>
      </w:r>
    </w:p>
    <w:p w:rsidR="00FF3F78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E55AC2" w:rsidRDefault="00FF3F78" w:rsidP="00E37CDB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E55AC2">
        <w:rPr>
          <w:rFonts w:ascii="Calibri" w:hAnsi="Calibri" w:cs="Calibri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063FF7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63FF7">
        <w:rPr>
          <w:rFonts w:cstheme="minorHAnsi"/>
          <w:sz w:val="24"/>
          <w:szCs w:val="24"/>
        </w:rPr>
        <w:t>i</w:t>
      </w:r>
      <w:r w:rsidR="00FF3F78" w:rsidRPr="00063FF7">
        <w:rPr>
          <w:rFonts w:cstheme="minorHAnsi"/>
          <w:sz w:val="24"/>
          <w:szCs w:val="24"/>
        </w:rPr>
        <w:t>s self-aware and has the capacity to self-manage and develo</w:t>
      </w:r>
      <w:r w:rsidRPr="00063FF7">
        <w:rPr>
          <w:rFonts w:cstheme="minorHAnsi"/>
          <w:sz w:val="24"/>
          <w:szCs w:val="24"/>
        </w:rPr>
        <w:t>p personally and professionally</w:t>
      </w:r>
    </w:p>
    <w:p w:rsidR="00063FF7" w:rsidRPr="009D6339" w:rsidRDefault="00063FF7" w:rsidP="00063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committed to Kerry ETB Core Values</w:t>
      </w:r>
      <w:r w:rsidRPr="009D6339">
        <w:rPr>
          <w:rFonts w:cstheme="minorHAnsi"/>
          <w:sz w:val="24"/>
          <w:szCs w:val="24"/>
        </w:rPr>
        <w:t xml:space="preserve"> </w:t>
      </w:r>
    </w:p>
    <w:p w:rsidR="00FF3F78" w:rsidRPr="007D0ED8" w:rsidRDefault="00FF3F78" w:rsidP="00E37CDB">
      <w:pPr>
        <w:spacing w:after="0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D8">
        <w:rPr>
          <w:rFonts w:ascii="Calibri" w:hAnsi="Calibri" w:cs="Calibri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Default="00FF3F78" w:rsidP="00E37CD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a passion for education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strong people management and organisation skills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visionary and have experience in delivering projects through team work </w:t>
      </w:r>
    </w:p>
    <w:p w:rsidR="00FF3F78" w:rsidRDefault="00FF3F78" w:rsidP="00972F68">
      <w:pPr>
        <w:pStyle w:val="ListParagraph"/>
        <w:numPr>
          <w:ilvl w:val="0"/>
          <w:numId w:val="2"/>
        </w:numPr>
      </w:pPr>
      <w:r w:rsidRPr="00E37CDB">
        <w:rPr>
          <w:rFonts w:cstheme="minorHAnsi"/>
          <w:sz w:val="24"/>
          <w:szCs w:val="24"/>
        </w:rPr>
        <w:t>be community minded and conscious of the role the school plays in the local community</w:t>
      </w:r>
    </w:p>
    <w:p w:rsidR="00B973AA" w:rsidRDefault="00B973AA"/>
    <w:sectPr w:rsidR="00B973AA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B43E04"/>
    <w:multiLevelType w:val="hybridMultilevel"/>
    <w:tmpl w:val="D69E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B5E5C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248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2655A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68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0C1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165E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55DDF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055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1E6A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27D3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E4BE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2020-01-23T13:06:00Z</cp:lastPrinted>
  <dcterms:created xsi:type="dcterms:W3CDTF">2022-01-13T10:36:00Z</dcterms:created>
  <dcterms:modified xsi:type="dcterms:W3CDTF">2022-01-13T10:36:00Z</dcterms:modified>
</cp:coreProperties>
</file>