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eastAsia="en-IE"/>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60EA9548" w14:textId="5327124E" w:rsidR="00A4406D" w:rsidRDefault="00A4406D" w:rsidP="00A4406D">
      <w:pPr>
        <w:autoSpaceDE w:val="0"/>
        <w:autoSpaceDN w:val="0"/>
        <w:adjustRightInd w:val="0"/>
        <w:ind w:right="-1"/>
        <w:rPr>
          <w:sz w:val="16"/>
          <w:szCs w:val="16"/>
          <w:lang w:val="en-US"/>
        </w:rPr>
      </w:pPr>
    </w:p>
    <w:p w14:paraId="030DB84E" w14:textId="77777777" w:rsidR="00BB4972" w:rsidRDefault="00BB4972" w:rsidP="00BB4972">
      <w:pPr>
        <w:autoSpaceDE w:val="0"/>
        <w:autoSpaceDN w:val="0"/>
        <w:adjustRightInd w:val="0"/>
        <w:jc w:val="both"/>
        <w:rPr>
          <w:rStyle w:val="normaltextrun"/>
          <w:bdr w:val="none" w:sz="0" w:space="0" w:color="auto" w:frame="1"/>
          <w:shd w:val="clear" w:color="auto" w:fill="FFFFFF"/>
        </w:rPr>
      </w:pPr>
      <w:r w:rsidRPr="00FF627E">
        <w:rPr>
          <w:shd w:val="clear" w:color="auto" w:fill="FFFFFF"/>
        </w:rPr>
        <w:t xml:space="preserve">Kerry Education and Training Board </w:t>
      </w:r>
      <w:r>
        <w:rPr>
          <w:shd w:val="clear" w:color="auto" w:fill="FFFFFF"/>
        </w:rPr>
        <w:t>(Kerry ETB) is a statutory</w:t>
      </w:r>
      <w:r w:rsidRPr="00FF627E">
        <w:rPr>
          <w:shd w:val="clear" w:color="auto" w:fill="FFFFFF"/>
        </w:rPr>
        <w:t xml:space="preserve"> education and training authority for </w:t>
      </w:r>
      <w:r>
        <w:rPr>
          <w:shd w:val="clear" w:color="auto" w:fill="FFFFFF"/>
        </w:rPr>
        <w:t xml:space="preserve">County Kerry, </w:t>
      </w:r>
      <w:r w:rsidRPr="00FF627E">
        <w:rPr>
          <w:shd w:val="clear" w:color="auto" w:fill="FFFFFF"/>
        </w:rPr>
        <w:t xml:space="preserve">established </w:t>
      </w:r>
      <w:r>
        <w:rPr>
          <w:shd w:val="clear" w:color="auto" w:fill="FFFFFF"/>
        </w:rPr>
        <w:t xml:space="preserve">in accordance with </w:t>
      </w:r>
      <w:r w:rsidRPr="00FF627E">
        <w:rPr>
          <w:shd w:val="clear" w:color="auto" w:fill="FFFFFF"/>
        </w:rPr>
        <w:t xml:space="preserve">the </w:t>
      </w:r>
      <w:r>
        <w:rPr>
          <w:shd w:val="clear" w:color="auto" w:fill="FFFFFF"/>
        </w:rPr>
        <w:t xml:space="preserve">provisions of the </w:t>
      </w:r>
      <w:r w:rsidRPr="00FF627E">
        <w:rPr>
          <w:shd w:val="clear" w:color="auto" w:fill="FFFFFF"/>
        </w:rPr>
        <w:t>Education and Training Boards Act 2013.</w:t>
      </w:r>
      <w:r>
        <w:rPr>
          <w:rFonts w:ascii="Georgia" w:hAnsi="Georgia"/>
          <w:color w:val="333333"/>
          <w:sz w:val="21"/>
          <w:szCs w:val="21"/>
          <w:shd w:val="clear" w:color="auto" w:fill="FFFFFF"/>
        </w:rPr>
        <w:t xml:space="preserve">  </w:t>
      </w:r>
    </w:p>
    <w:p w14:paraId="406434FE" w14:textId="77777777" w:rsidR="00BB4972" w:rsidRDefault="00BB4972" w:rsidP="00BB4972">
      <w:pPr>
        <w:autoSpaceDE w:val="0"/>
        <w:autoSpaceDN w:val="0"/>
        <w:adjustRightInd w:val="0"/>
        <w:jc w:val="both"/>
      </w:pPr>
    </w:p>
    <w:p w14:paraId="5F51D801" w14:textId="4991C9DE" w:rsidR="00BB4972" w:rsidRDefault="00BB4972" w:rsidP="00BB4972">
      <w:pPr>
        <w:autoSpaceDE w:val="0"/>
        <w:autoSpaceDN w:val="0"/>
        <w:adjustRightInd w:val="0"/>
        <w:jc w:val="both"/>
      </w:pPr>
      <w:r w:rsidRPr="003B7F5B">
        <w:t>Kerry ETB</w:t>
      </w:r>
      <w:r w:rsidRPr="001D70E6">
        <w:t xml:space="preserve"> </w:t>
      </w:r>
      <w:r>
        <w:t xml:space="preserve">is a provider of Primary, Post Primary and Further Education and </w:t>
      </w:r>
      <w:r w:rsidRPr="009C0B65">
        <w:t>Training services in Co. Kerry.</w:t>
      </w:r>
      <w:r w:rsidRPr="009C0B65">
        <w:rPr>
          <w:color w:val="000000"/>
          <w:shd w:val="clear" w:color="auto" w:fill="FFFFFF"/>
        </w:rPr>
        <w:t xml:space="preserve"> The ETB has over 1,</w:t>
      </w:r>
      <w:r w:rsidR="00CD20E3">
        <w:rPr>
          <w:color w:val="000000"/>
          <w:shd w:val="clear" w:color="auto" w:fill="FFFFFF"/>
        </w:rPr>
        <w:t>1</w:t>
      </w:r>
      <w:r w:rsidRPr="009C0B65">
        <w:rPr>
          <w:color w:val="000000"/>
          <w:shd w:val="clear" w:color="auto" w:fill="FFFFFF"/>
        </w:rPr>
        <w:t xml:space="preserve">00 employees, </w:t>
      </w:r>
      <w:r w:rsidRPr="009C0B65">
        <w:t>an annual budget of circa €</w:t>
      </w:r>
      <w:r>
        <w:t>69</w:t>
      </w:r>
      <w:r w:rsidRPr="009C0B65">
        <w:t xml:space="preserve"> million, 36 Centres of Education</w:t>
      </w:r>
      <w:r>
        <w:t xml:space="preserve"> and Training with the organisations Head Office located in Tralee, Co. Kerry. </w:t>
      </w:r>
    </w:p>
    <w:p w14:paraId="0989B5BD" w14:textId="252DB972" w:rsidR="00BB4972" w:rsidRPr="00537F76" w:rsidRDefault="00BB4972"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1445AE02" w14:textId="77777777" w:rsidR="008312DC" w:rsidRPr="008312DC" w:rsidRDefault="008312DC" w:rsidP="008312DC">
      <w:pPr>
        <w:autoSpaceDE w:val="0"/>
        <w:autoSpaceDN w:val="0"/>
        <w:adjustRightInd w:val="0"/>
      </w:pPr>
      <w:r w:rsidRPr="008312DC">
        <w:t xml:space="preserve">Applications are invited for the following Specific Purposes teaching post (s), under the aegis of Kerry Education &amp; Training Board </w:t>
      </w:r>
      <w:r w:rsidRPr="008312DC">
        <w:rPr>
          <w:u w:val="single"/>
        </w:rPr>
        <w:t>which may arise</w:t>
      </w:r>
      <w:r w:rsidRPr="008312DC">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193BC7CA" w14:textId="6926A9CD" w:rsidR="008312DC" w:rsidRDefault="008312DC" w:rsidP="008312DC">
      <w:pPr>
        <w:pStyle w:val="BodyTextIndent"/>
        <w:ind w:left="0" w:right="-1"/>
        <w:rPr>
          <w:b/>
        </w:rPr>
      </w:pPr>
    </w:p>
    <w:p w14:paraId="1AD9DD30" w14:textId="0929A68F" w:rsidR="00360D57" w:rsidRPr="008312DC" w:rsidRDefault="002C0788" w:rsidP="00A4406D">
      <w:pPr>
        <w:pStyle w:val="BodyTextIndent"/>
        <w:ind w:left="0" w:right="-1"/>
        <w:rPr>
          <w:b/>
        </w:rPr>
      </w:pPr>
      <w:r>
        <w:rPr>
          <w:b/>
        </w:rPr>
        <w:t>Colá</w:t>
      </w:r>
      <w:r w:rsidR="00D97E38" w:rsidRPr="008312DC">
        <w:rPr>
          <w:b/>
        </w:rPr>
        <w:t>iste na Sceilge</w:t>
      </w:r>
      <w:r w:rsidR="008312DC" w:rsidRPr="008312DC">
        <w:rPr>
          <w:b/>
        </w:rPr>
        <w:t xml:space="preserve"> </w:t>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r>
      <w:r w:rsidR="008312DC" w:rsidRPr="008312DC">
        <w:rPr>
          <w:b/>
        </w:rPr>
        <w:tab/>
        <w:t xml:space="preserve">Hours </w:t>
      </w:r>
    </w:p>
    <w:p w14:paraId="58792912" w14:textId="3652BC4B" w:rsidR="00360D57" w:rsidRDefault="00D97E38" w:rsidP="00A4406D">
      <w:pPr>
        <w:pStyle w:val="BodyTextIndent"/>
        <w:ind w:left="0" w:right="-1"/>
        <w:rPr>
          <w:b/>
        </w:rPr>
      </w:pPr>
      <w:r>
        <w:t>CNS</w:t>
      </w:r>
      <w:r w:rsidR="0095006D">
        <w:t xml:space="preserve"> </w:t>
      </w:r>
      <w:r>
        <w:t>21.22.59</w:t>
      </w:r>
      <w:r w:rsidR="00C840CF">
        <w:t xml:space="preserve"> </w:t>
      </w:r>
      <w:r>
        <w:t>Business</w:t>
      </w:r>
      <w:r w:rsidR="00BF67AD">
        <w:t xml:space="preserve"> (Experience of </w:t>
      </w:r>
      <w:r w:rsidR="0040339A">
        <w:t xml:space="preserve">teaching </w:t>
      </w:r>
      <w:r>
        <w:t>Accounting</w:t>
      </w:r>
      <w:r w:rsidR="002A2751">
        <w:t xml:space="preserve"> is an advantage</w:t>
      </w:r>
      <w:r w:rsidR="00460ACF" w:rsidRPr="00193281">
        <w:t>)</w:t>
      </w:r>
      <w:r w:rsidR="00193281">
        <w:t xml:space="preserve"> (</w:t>
      </w:r>
      <w:r>
        <w:t>Maternity Leave Cover</w:t>
      </w:r>
      <w:r w:rsidR="00193281" w:rsidRPr="00193281">
        <w:t>)</w:t>
      </w:r>
      <w:r w:rsidR="002A2751" w:rsidRPr="00193281">
        <w:tab/>
      </w:r>
      <w:r w:rsidR="00BF67AD">
        <w:rPr>
          <w:b/>
        </w:rPr>
        <w:t xml:space="preserve">  22          </w:t>
      </w:r>
    </w:p>
    <w:p w14:paraId="1E182C79" w14:textId="77777777" w:rsidR="00360D57" w:rsidRDefault="00360D57"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78EC73CF"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0468D5">
        <w:rPr>
          <w:i/>
          <w:sz w:val="24"/>
          <w:szCs w:val="24"/>
        </w:rPr>
        <w:t xml:space="preserve">Friday </w:t>
      </w:r>
      <w:proofErr w:type="gramStart"/>
      <w:r w:rsidR="000468D5">
        <w:rPr>
          <w:i/>
          <w:sz w:val="24"/>
          <w:szCs w:val="24"/>
        </w:rPr>
        <w:t>28</w:t>
      </w:r>
      <w:r w:rsidR="000468D5" w:rsidRPr="000468D5">
        <w:rPr>
          <w:i/>
          <w:sz w:val="24"/>
          <w:szCs w:val="24"/>
          <w:vertAlign w:val="superscript"/>
        </w:rPr>
        <w:t>th</w:t>
      </w:r>
      <w:proofErr w:type="gramEnd"/>
      <w:r w:rsidR="000468D5">
        <w:rPr>
          <w:i/>
          <w:sz w:val="24"/>
          <w:szCs w:val="24"/>
        </w:rPr>
        <w:t xml:space="preserve"> January 2022.</w:t>
      </w:r>
      <w:bookmarkStart w:id="0" w:name="_GoBack"/>
      <w:bookmarkEnd w:id="0"/>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36A452B5" w:rsidR="00A4406D" w:rsidRDefault="00DA480E" w:rsidP="00A4406D">
      <w:pPr>
        <w:pStyle w:val="Subtitle"/>
        <w:tabs>
          <w:tab w:val="left" w:pos="684"/>
        </w:tabs>
        <w:ind w:right="-27"/>
      </w:pPr>
      <w:r w:rsidRPr="00847D1D">
        <w:rPr>
          <w:noProof/>
          <w:lang w:val="en-IE" w:eastAsia="en-IE"/>
        </w:rPr>
        <w:drawing>
          <wp:inline distT="0" distB="0" distL="0" distR="0" wp14:anchorId="5905AC5D" wp14:editId="49B257FB">
            <wp:extent cx="1973580" cy="630555"/>
            <wp:effectExtent l="0" t="0" r="762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211" cy="666221"/>
                    </a:xfrm>
                    <a:prstGeom prst="rect">
                      <a:avLst/>
                    </a:prstGeom>
                    <a:noFill/>
                    <a:ln>
                      <a:noFill/>
                    </a:ln>
                  </pic:spPr>
                </pic:pic>
              </a:graphicData>
            </a:graphic>
          </wp:inline>
        </w:drawing>
      </w:r>
      <w:r w:rsidR="00A4406D">
        <w:rPr>
          <w:noProof/>
          <w:lang w:val="en-IE" w:eastAsia="en-IE"/>
        </w:rPr>
        <w:drawing>
          <wp:inline distT="0" distB="0" distL="0" distR="0" wp14:anchorId="6D3E8F64" wp14:editId="1E1051E4">
            <wp:extent cx="1905000" cy="8355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07411" cy="836570"/>
                    </a:xfrm>
                    <a:prstGeom prst="rect">
                      <a:avLst/>
                    </a:prstGeom>
                  </pic:spPr>
                </pic:pic>
              </a:graphicData>
            </a:graphic>
          </wp:inline>
        </w:drawing>
      </w:r>
      <w:r w:rsidR="00A4406D">
        <w:rPr>
          <w:noProof/>
          <w:lang w:val="en-IE" w:eastAsia="en-IE"/>
        </w:rPr>
        <w:drawing>
          <wp:inline distT="0" distB="0" distL="0" distR="0" wp14:anchorId="3E76F36B" wp14:editId="51DA3F3F">
            <wp:extent cx="1004340" cy="745490"/>
            <wp:effectExtent l="0" t="0" r="571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6940" cy="74742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IDFont+F1">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68D5"/>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3281"/>
    <w:rsid w:val="00195624"/>
    <w:rsid w:val="00196BE6"/>
    <w:rsid w:val="001973C9"/>
    <w:rsid w:val="0019782D"/>
    <w:rsid w:val="001978D2"/>
    <w:rsid w:val="001A2B85"/>
    <w:rsid w:val="001A3006"/>
    <w:rsid w:val="001A3E52"/>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2751"/>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0788"/>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0D57"/>
    <w:rsid w:val="003611A9"/>
    <w:rsid w:val="00365478"/>
    <w:rsid w:val="00366913"/>
    <w:rsid w:val="00366AE5"/>
    <w:rsid w:val="00372D06"/>
    <w:rsid w:val="003749A8"/>
    <w:rsid w:val="00384C8F"/>
    <w:rsid w:val="00385178"/>
    <w:rsid w:val="0038624C"/>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39A"/>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0ACF"/>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2DC"/>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2590D"/>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06D"/>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016D"/>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4972"/>
    <w:rsid w:val="00BB5AEE"/>
    <w:rsid w:val="00BC1A89"/>
    <w:rsid w:val="00BD116F"/>
    <w:rsid w:val="00BD3905"/>
    <w:rsid w:val="00BD46A7"/>
    <w:rsid w:val="00BD541A"/>
    <w:rsid w:val="00BD626E"/>
    <w:rsid w:val="00BD77DD"/>
    <w:rsid w:val="00BE2324"/>
    <w:rsid w:val="00BE2B55"/>
    <w:rsid w:val="00BE59DB"/>
    <w:rsid w:val="00BF60E4"/>
    <w:rsid w:val="00BF67AD"/>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4FF8"/>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0CF"/>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20E3"/>
    <w:rsid w:val="00CD4ED9"/>
    <w:rsid w:val="00CD5DA2"/>
    <w:rsid w:val="00CE249A"/>
    <w:rsid w:val="00CE50A9"/>
    <w:rsid w:val="00CE5905"/>
    <w:rsid w:val="00CE6472"/>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97E38"/>
    <w:rsid w:val="00DA016D"/>
    <w:rsid w:val="00DA03F1"/>
    <w:rsid w:val="00DA2A1B"/>
    <w:rsid w:val="00DA2FCB"/>
    <w:rsid w:val="00DA480E"/>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5104"/>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7CAA"/>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 w:type="character" w:customStyle="1" w:styleId="fontstyle01">
    <w:name w:val="fontstyle01"/>
    <w:basedOn w:val="DefaultParagraphFont"/>
    <w:rsid w:val="00C44FF8"/>
    <w:rPr>
      <w:rFonts w:ascii="CIDFont+F1" w:hAnsi="CIDFont+F1" w:hint="default"/>
      <w:b/>
      <w:bCs/>
      <w:i w:val="0"/>
      <w:iCs w:val="0"/>
      <w:color w:val="000000"/>
      <w:sz w:val="24"/>
      <w:szCs w:val="24"/>
    </w:rPr>
  </w:style>
  <w:style w:type="character" w:customStyle="1" w:styleId="normaltextrun">
    <w:name w:val="normaltextrun"/>
    <w:basedOn w:val="DefaultParagraphFont"/>
    <w:rsid w:val="00BB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Props1.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A4EF9-BD84-49CB-ACD3-CF3B48A3F9F5}">
  <ds:schemaRefs>
    <ds:schemaRef ds:uri="http://schemas.microsoft.com/sharepoint/v3/contenttype/forms"/>
  </ds:schemaRefs>
</ds:datastoreItem>
</file>

<file path=customXml/itemProps3.xml><?xml version="1.0" encoding="utf-8"?>
<ds:datastoreItem xmlns:ds="http://schemas.openxmlformats.org/officeDocument/2006/customXml" ds:itemID="{1A0DCA70-8313-472C-8CA2-B9C26E02E803}">
  <ds:schemaRefs>
    <ds:schemaRef ds:uri="http://schemas.microsoft.com/office/2006/metadata/properties"/>
    <ds:schemaRef ds:uri="http://schemas.microsoft.com/office/infopath/2007/PartnerControls"/>
    <ds:schemaRef ds:uri="8deb9a21-d6e7-4336-a48b-2d5b5c82369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3</cp:revision>
  <dcterms:created xsi:type="dcterms:W3CDTF">2022-01-18T15:29:00Z</dcterms:created>
  <dcterms:modified xsi:type="dcterms:W3CDTF">2022-01-19T10:13:00Z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