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B5355" w14:textId="455E0095" w:rsidR="005018F2" w:rsidRDefault="003C29D9" w:rsidP="00DA6CDF">
      <w:r>
        <w:rPr>
          <w:noProof/>
        </w:rPr>
        <w:drawing>
          <wp:anchor distT="0" distB="0" distL="114300" distR="114300" simplePos="0" relativeHeight="251658257" behindDoc="0" locked="0" layoutInCell="1" allowOverlap="1" wp14:anchorId="2623A7E0" wp14:editId="0C4C409B">
            <wp:simplePos x="0" y="0"/>
            <wp:positionH relativeFrom="column">
              <wp:posOffset>-261275</wp:posOffset>
            </wp:positionH>
            <wp:positionV relativeFrom="paragraph">
              <wp:posOffset>-198110</wp:posOffset>
            </wp:positionV>
            <wp:extent cx="7569793" cy="10712996"/>
            <wp:effectExtent l="0" t="0" r="0" b="0"/>
            <wp:wrapNone/>
            <wp:docPr id="1445791700" name="Picture 1" descr="Cover page of Kerry ETB 2026 Service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91700" name="Picture 1" descr="Cover page of Kerry ETB 2026 Service Pl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75490" cy="107210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0D98B" w14:textId="164738E2" w:rsidR="00F772CA" w:rsidRDefault="00F772CA" w:rsidP="00DA6CDF">
      <w:r>
        <w:br w:type="page"/>
      </w:r>
    </w:p>
    <w:p w14:paraId="4D8E551D" w14:textId="77777777" w:rsidR="00F772CA" w:rsidRDefault="00F772CA" w:rsidP="785E426B"/>
    <w:p w14:paraId="6111A983" w14:textId="77777777" w:rsidR="00F772CA" w:rsidRDefault="00F772CA" w:rsidP="785E426B"/>
    <w:p w14:paraId="2332C694" w14:textId="77777777" w:rsidR="00F772CA" w:rsidRDefault="00F772CA" w:rsidP="785E426B"/>
    <w:p w14:paraId="00582AFD" w14:textId="77777777" w:rsidR="00F772CA" w:rsidRDefault="00F772CA" w:rsidP="785E426B"/>
    <w:p w14:paraId="3D7BCCE2" w14:textId="7E838BC0" w:rsidR="0054583B" w:rsidRPr="00F772CA" w:rsidRDefault="008F68A0" w:rsidP="00DA6CDF">
      <w:r>
        <w:t>Service</w:t>
      </w:r>
      <w:r>
        <w:rPr>
          <w:spacing w:val="-2"/>
        </w:rPr>
        <w:t xml:space="preserve"> </w:t>
      </w:r>
      <w:r>
        <w:t>Plan</w:t>
      </w:r>
      <w:r>
        <w:rPr>
          <w:spacing w:val="-1"/>
        </w:rPr>
        <w:t xml:space="preserve"> </w:t>
      </w:r>
      <w:r>
        <w:rPr>
          <w:spacing w:val="-4"/>
        </w:rPr>
        <w:t>202</w:t>
      </w:r>
      <w:r w:rsidR="00D458AF">
        <w:rPr>
          <w:spacing w:val="-4"/>
        </w:rPr>
        <w:t>6</w:t>
      </w:r>
    </w:p>
    <w:p w14:paraId="516FC242" w14:textId="0DDCE5D3" w:rsidR="0054583B" w:rsidRDefault="00FC6BE7" w:rsidP="785E426B">
      <w:pPr>
        <w:rPr>
          <w:sz w:val="40"/>
          <w:szCs w:val="40"/>
        </w:rPr>
      </w:pPr>
      <w:r>
        <w:rPr>
          <w:noProof/>
          <w:lang w:val="en-IE" w:eastAsia="en-IE"/>
        </w:rPr>
        <w:drawing>
          <wp:anchor distT="0" distB="0" distL="0" distR="0" simplePos="0" relativeHeight="251658240" behindDoc="0" locked="0" layoutInCell="1" allowOverlap="1" wp14:anchorId="67DD4832" wp14:editId="01584FC1">
            <wp:simplePos x="0" y="0"/>
            <wp:positionH relativeFrom="page">
              <wp:posOffset>684530</wp:posOffset>
            </wp:positionH>
            <wp:positionV relativeFrom="page">
              <wp:posOffset>1426845</wp:posOffset>
            </wp:positionV>
            <wp:extent cx="5813254" cy="8131496"/>
            <wp:effectExtent l="0" t="0" r="0" b="3175"/>
            <wp:wrapNone/>
            <wp:docPr id="6" name="Image 6" descr="Images and Names of Kerry ETB Boa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Images and Names of Kerry ETB Board"/>
                    <pic:cNvPicPr/>
                  </pic:nvPicPr>
                  <pic:blipFill>
                    <a:blip r:embed="rId12" cstate="print"/>
                    <a:stretch>
                      <a:fillRect/>
                    </a:stretch>
                  </pic:blipFill>
                  <pic:spPr>
                    <a:xfrm>
                      <a:off x="0" y="0"/>
                      <a:ext cx="5813254" cy="8131496"/>
                    </a:xfrm>
                    <a:prstGeom prst="rect">
                      <a:avLst/>
                    </a:prstGeom>
                  </pic:spPr>
                </pic:pic>
              </a:graphicData>
            </a:graphic>
          </wp:anchor>
        </w:drawing>
      </w:r>
      <w:r w:rsidR="008F68A0" w:rsidRPr="785E426B">
        <w:rPr>
          <w:sz w:val="40"/>
          <w:szCs w:val="40"/>
        </w:rPr>
        <w:t xml:space="preserve">Kerry ETB </w:t>
      </w:r>
      <w:r w:rsidR="00435AF9" w:rsidRPr="785E426B">
        <w:rPr>
          <w:sz w:val="40"/>
          <w:szCs w:val="40"/>
        </w:rPr>
        <w:t>Board</w:t>
      </w:r>
      <w:r w:rsidR="008F68A0" w:rsidRPr="785E426B">
        <w:rPr>
          <w:sz w:val="40"/>
          <w:szCs w:val="40"/>
        </w:rPr>
        <w:t xml:space="preserve"> </w:t>
      </w:r>
      <w:r w:rsidR="008F68A0" w:rsidRPr="785E426B">
        <w:rPr>
          <w:spacing w:val="-4"/>
          <w:sz w:val="40"/>
          <w:szCs w:val="40"/>
        </w:rPr>
        <w:t>202</w:t>
      </w:r>
      <w:r w:rsidR="005018F2" w:rsidRPr="785E426B">
        <w:rPr>
          <w:spacing w:val="-4"/>
          <w:sz w:val="40"/>
          <w:szCs w:val="40"/>
        </w:rPr>
        <w:t>6</w:t>
      </w:r>
    </w:p>
    <w:p w14:paraId="477C34BE" w14:textId="77777777" w:rsidR="0054583B" w:rsidRDefault="0054583B" w:rsidP="785E426B">
      <w:pPr>
        <w:rPr>
          <w:sz w:val="40"/>
          <w:szCs w:val="40"/>
        </w:rPr>
        <w:sectPr w:rsidR="0054583B" w:rsidSect="00DC7094">
          <w:headerReference w:type="even" r:id="rId13"/>
          <w:headerReference w:type="default" r:id="rId14"/>
          <w:footerReference w:type="even" r:id="rId15"/>
          <w:footerReference w:type="default" r:id="rId16"/>
          <w:headerReference w:type="first" r:id="rId17"/>
          <w:footerReference w:type="first" r:id="rId18"/>
          <w:pgSz w:w="11910" w:h="16840"/>
          <w:pgMar w:top="220" w:right="1060" w:bottom="1580" w:left="400" w:header="0" w:footer="1397" w:gutter="0"/>
          <w:pgNumType w:start="2"/>
          <w:cols w:space="720"/>
        </w:sectPr>
      </w:pPr>
    </w:p>
    <w:p w14:paraId="030043E7" w14:textId="2B8CFBF9" w:rsidR="0054583B" w:rsidRDefault="008F68A0" w:rsidP="785E426B">
      <w:pPr>
        <w:rPr>
          <w:spacing w:val="-4"/>
          <w:sz w:val="40"/>
          <w:szCs w:val="40"/>
        </w:rPr>
      </w:pPr>
      <w:bookmarkStart w:id="0" w:name="_bookmark0"/>
      <w:bookmarkEnd w:id="0"/>
      <w:r w:rsidRPr="785E426B">
        <w:rPr>
          <w:sz w:val="40"/>
          <w:szCs w:val="40"/>
        </w:rPr>
        <w:t>Kerry</w:t>
      </w:r>
      <w:r w:rsidRPr="785E426B">
        <w:rPr>
          <w:spacing w:val="-3"/>
          <w:sz w:val="40"/>
          <w:szCs w:val="40"/>
        </w:rPr>
        <w:t xml:space="preserve"> </w:t>
      </w:r>
      <w:r w:rsidRPr="785E426B">
        <w:rPr>
          <w:sz w:val="40"/>
          <w:szCs w:val="40"/>
        </w:rPr>
        <w:t>ETB</w:t>
      </w:r>
      <w:r w:rsidRPr="785E426B">
        <w:rPr>
          <w:spacing w:val="-3"/>
          <w:sz w:val="40"/>
          <w:szCs w:val="40"/>
        </w:rPr>
        <w:t xml:space="preserve"> </w:t>
      </w:r>
      <w:r w:rsidRPr="785E426B">
        <w:rPr>
          <w:sz w:val="40"/>
          <w:szCs w:val="40"/>
        </w:rPr>
        <w:t>Executive</w:t>
      </w:r>
      <w:r w:rsidRPr="785E426B">
        <w:rPr>
          <w:spacing w:val="-3"/>
          <w:sz w:val="40"/>
          <w:szCs w:val="40"/>
        </w:rPr>
        <w:t xml:space="preserve"> </w:t>
      </w:r>
      <w:r w:rsidRPr="785E426B">
        <w:rPr>
          <w:spacing w:val="-4"/>
          <w:sz w:val="40"/>
          <w:szCs w:val="40"/>
        </w:rPr>
        <w:t>202</w:t>
      </w:r>
      <w:r w:rsidR="00D458AF" w:rsidRPr="785E426B">
        <w:rPr>
          <w:spacing w:val="-4"/>
          <w:sz w:val="40"/>
          <w:szCs w:val="40"/>
        </w:rPr>
        <w:t>6</w:t>
      </w:r>
    </w:p>
    <w:p w14:paraId="76B3D7E4" w14:textId="77777777" w:rsidR="001E1D34" w:rsidRDefault="001E1D34" w:rsidP="785E426B">
      <w:pPr>
        <w:rPr>
          <w:sz w:val="40"/>
          <w:szCs w:val="40"/>
        </w:rPr>
      </w:pPr>
    </w:p>
    <w:p w14:paraId="3C39B774" w14:textId="77777777" w:rsidR="0054583B" w:rsidRDefault="0054583B" w:rsidP="785E426B">
      <w:pPr>
        <w:rPr>
          <w:sz w:val="20"/>
          <w:szCs w:val="20"/>
        </w:rPr>
      </w:pPr>
    </w:p>
    <w:p w14:paraId="0D3FC260" w14:textId="31D023D2" w:rsidR="0054583B" w:rsidRDefault="0054583B" w:rsidP="785E426B">
      <w:pPr>
        <w:rPr>
          <w:sz w:val="20"/>
          <w:szCs w:val="20"/>
        </w:rPr>
        <w:sectPr w:rsidR="0054583B" w:rsidSect="00DC7094">
          <w:headerReference w:type="even" r:id="rId19"/>
          <w:headerReference w:type="default" r:id="rId20"/>
          <w:headerReference w:type="first" r:id="rId21"/>
          <w:pgSz w:w="11910" w:h="16840"/>
          <w:pgMar w:top="1000" w:right="1060" w:bottom="1580" w:left="400" w:header="780" w:footer="0" w:gutter="0"/>
          <w:cols w:space="720"/>
        </w:sectPr>
      </w:pPr>
    </w:p>
    <w:p w14:paraId="62109033" w14:textId="74F1CDFC" w:rsidR="00986099" w:rsidRPr="005D0469" w:rsidRDefault="008F68A0" w:rsidP="00DA6CDF">
      <w:pPr>
        <w:rPr>
          <w:b/>
          <w:bCs/>
          <w:sz w:val="23"/>
          <w:szCs w:val="23"/>
        </w:rPr>
      </w:pPr>
      <w:r w:rsidRPr="005D0469">
        <w:rPr>
          <w:b/>
          <w:bCs/>
          <w:noProof/>
          <w:lang w:val="en-IE" w:eastAsia="en-IE"/>
        </w:rPr>
        <w:drawing>
          <wp:anchor distT="0" distB="0" distL="0" distR="0" simplePos="0" relativeHeight="251658241" behindDoc="0" locked="0" layoutInCell="1" allowOverlap="1" wp14:anchorId="1B04656A" wp14:editId="533F0B61">
            <wp:simplePos x="0" y="0"/>
            <wp:positionH relativeFrom="page">
              <wp:posOffset>1471686</wp:posOffset>
            </wp:positionH>
            <wp:positionV relativeFrom="paragraph">
              <wp:posOffset>1923720</wp:posOffset>
            </wp:positionV>
            <wp:extent cx="4257776" cy="6662675"/>
            <wp:effectExtent l="0" t="0" r="0" b="0"/>
            <wp:wrapNone/>
            <wp:docPr id="9" name="Image 9" descr="Graphic of strategy's five goal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Graphic of strategy's five goals. "/>
                    <pic:cNvPicPr/>
                  </pic:nvPicPr>
                  <pic:blipFill>
                    <a:blip r:embed="rId22" cstate="print"/>
                    <a:stretch>
                      <a:fillRect/>
                    </a:stretch>
                  </pic:blipFill>
                  <pic:spPr>
                    <a:xfrm>
                      <a:off x="0" y="0"/>
                      <a:ext cx="4257776" cy="6662675"/>
                    </a:xfrm>
                    <a:prstGeom prst="rect">
                      <a:avLst/>
                    </a:prstGeom>
                  </pic:spPr>
                </pic:pic>
              </a:graphicData>
            </a:graphic>
          </wp:anchor>
        </w:drawing>
      </w:r>
      <w:r w:rsidRPr="005D0469">
        <w:rPr>
          <w:b/>
          <w:bCs/>
          <w:sz w:val="23"/>
          <w:szCs w:val="23"/>
        </w:rPr>
        <w:t>Ms</w:t>
      </w:r>
      <w:r w:rsidR="5F49CD0D" w:rsidRPr="005D0469">
        <w:rPr>
          <w:b/>
          <w:bCs/>
          <w:sz w:val="23"/>
          <w:szCs w:val="23"/>
        </w:rPr>
        <w:t>.</w:t>
      </w:r>
      <w:r w:rsidRPr="005D0469">
        <w:rPr>
          <w:b/>
          <w:bCs/>
          <w:sz w:val="23"/>
          <w:szCs w:val="23"/>
        </w:rPr>
        <w:t xml:space="preserve"> Ann O'Dwyer </w:t>
      </w:r>
    </w:p>
    <w:p w14:paraId="51F6DACB" w14:textId="77777777" w:rsidR="00991B8D" w:rsidRPr="005D0469" w:rsidRDefault="00991B8D" w:rsidP="00DA6CDF">
      <w:pPr>
        <w:rPr>
          <w:b/>
          <w:bCs/>
          <w:sz w:val="23"/>
          <w:szCs w:val="23"/>
        </w:rPr>
      </w:pPr>
      <w:r w:rsidRPr="005D0469">
        <w:rPr>
          <w:b/>
          <w:bCs/>
          <w:sz w:val="23"/>
          <w:szCs w:val="23"/>
        </w:rPr>
        <w:t>Mr. Con Moynihan</w:t>
      </w:r>
    </w:p>
    <w:p w14:paraId="2F5EE414" w14:textId="77777777" w:rsidR="00DA6CDF" w:rsidRPr="005D0469" w:rsidRDefault="008F68A0" w:rsidP="00DA6CDF">
      <w:pPr>
        <w:rPr>
          <w:b/>
          <w:bCs/>
          <w:sz w:val="23"/>
          <w:szCs w:val="23"/>
        </w:rPr>
      </w:pPr>
      <w:r w:rsidRPr="005D0469">
        <w:rPr>
          <w:b/>
          <w:bCs/>
          <w:sz w:val="23"/>
          <w:szCs w:val="23"/>
        </w:rPr>
        <w:t>Ms</w:t>
      </w:r>
      <w:r w:rsidR="09122ADD" w:rsidRPr="005D0469">
        <w:rPr>
          <w:b/>
          <w:bCs/>
          <w:sz w:val="23"/>
          <w:szCs w:val="23"/>
        </w:rPr>
        <w:t>.</w:t>
      </w:r>
      <w:r w:rsidRPr="005D0469">
        <w:rPr>
          <w:b/>
          <w:bCs/>
          <w:sz w:val="23"/>
          <w:szCs w:val="23"/>
        </w:rPr>
        <w:t xml:space="preserve"> Maria Brennan </w:t>
      </w:r>
    </w:p>
    <w:p w14:paraId="3078DEA1" w14:textId="19FA38B9" w:rsidR="0054583B" w:rsidRPr="005D0469" w:rsidRDefault="008F68A0" w:rsidP="00DA6CDF">
      <w:pPr>
        <w:rPr>
          <w:b/>
          <w:bCs/>
          <w:sz w:val="23"/>
          <w:szCs w:val="23"/>
        </w:rPr>
      </w:pPr>
      <w:r w:rsidRPr="005D0469">
        <w:rPr>
          <w:b/>
          <w:bCs/>
          <w:sz w:val="23"/>
          <w:szCs w:val="23"/>
        </w:rPr>
        <w:t>Mr</w:t>
      </w:r>
      <w:r w:rsidR="284BF0BD" w:rsidRPr="005D0469">
        <w:rPr>
          <w:b/>
          <w:bCs/>
          <w:sz w:val="23"/>
          <w:szCs w:val="23"/>
        </w:rPr>
        <w:t>.</w:t>
      </w:r>
      <w:r w:rsidRPr="005D0469">
        <w:rPr>
          <w:b/>
          <w:bCs/>
          <w:sz w:val="23"/>
          <w:szCs w:val="23"/>
        </w:rPr>
        <w:t xml:space="preserve"> Owen</w:t>
      </w:r>
      <w:r w:rsidR="7AEC9927" w:rsidRPr="005D0469">
        <w:rPr>
          <w:b/>
          <w:bCs/>
          <w:sz w:val="23"/>
          <w:szCs w:val="23"/>
        </w:rPr>
        <w:t xml:space="preserve"> </w:t>
      </w:r>
      <w:r w:rsidRPr="005D0469">
        <w:rPr>
          <w:b/>
          <w:bCs/>
          <w:sz w:val="23"/>
          <w:szCs w:val="23"/>
        </w:rPr>
        <w:t>O'Donnell</w:t>
      </w:r>
    </w:p>
    <w:p w14:paraId="280181C2" w14:textId="3A678DCA" w:rsidR="0054583B" w:rsidRDefault="008F68A0" w:rsidP="785E426B">
      <w:pPr>
        <w:rPr>
          <w:i/>
          <w:iCs/>
          <w:sz w:val="23"/>
          <w:szCs w:val="23"/>
        </w:rPr>
      </w:pPr>
      <w:r>
        <w:br w:type="column"/>
      </w:r>
      <w:r>
        <w:tab/>
      </w:r>
      <w:r>
        <w:tab/>
      </w:r>
      <w:r w:rsidRPr="785E426B">
        <w:rPr>
          <w:i/>
          <w:iCs/>
          <w:sz w:val="23"/>
          <w:szCs w:val="23"/>
        </w:rPr>
        <w:t>Chief</w:t>
      </w:r>
      <w:r w:rsidRPr="785E426B">
        <w:rPr>
          <w:i/>
          <w:iCs/>
          <w:spacing w:val="-5"/>
          <w:sz w:val="23"/>
          <w:szCs w:val="23"/>
        </w:rPr>
        <w:t xml:space="preserve"> </w:t>
      </w:r>
      <w:r w:rsidRPr="785E426B">
        <w:rPr>
          <w:i/>
          <w:iCs/>
          <w:spacing w:val="-2"/>
          <w:sz w:val="23"/>
          <w:szCs w:val="23"/>
        </w:rPr>
        <w:t>Executive</w:t>
      </w:r>
      <w:r w:rsidR="5B8E7513" w:rsidRPr="785E426B">
        <w:rPr>
          <w:i/>
          <w:iCs/>
          <w:spacing w:val="-2"/>
          <w:sz w:val="23"/>
          <w:szCs w:val="23"/>
        </w:rPr>
        <w:t xml:space="preserve"> (Acting)</w:t>
      </w:r>
    </w:p>
    <w:p w14:paraId="5CDBBCF3" w14:textId="585637A5" w:rsidR="0054583B" w:rsidRDefault="008F68A0" w:rsidP="785E426B">
      <w:pPr>
        <w:ind w:left="720" w:firstLine="720"/>
        <w:rPr>
          <w:i/>
          <w:iCs/>
          <w:sz w:val="23"/>
          <w:szCs w:val="23"/>
        </w:rPr>
      </w:pPr>
      <w:r w:rsidRPr="785E426B">
        <w:rPr>
          <w:i/>
          <w:iCs/>
          <w:sz w:val="23"/>
          <w:szCs w:val="23"/>
        </w:rPr>
        <w:t>Director</w:t>
      </w:r>
      <w:r w:rsidRPr="785E426B">
        <w:rPr>
          <w:i/>
          <w:iCs/>
          <w:spacing w:val="-3"/>
          <w:sz w:val="23"/>
          <w:szCs w:val="23"/>
        </w:rPr>
        <w:t xml:space="preserve"> </w:t>
      </w:r>
      <w:r w:rsidRPr="785E426B">
        <w:rPr>
          <w:i/>
          <w:iCs/>
          <w:sz w:val="23"/>
          <w:szCs w:val="23"/>
        </w:rPr>
        <w:t>of</w:t>
      </w:r>
      <w:r w:rsidRPr="785E426B">
        <w:rPr>
          <w:i/>
          <w:iCs/>
          <w:spacing w:val="-4"/>
          <w:sz w:val="23"/>
          <w:szCs w:val="23"/>
        </w:rPr>
        <w:t xml:space="preserve"> </w:t>
      </w:r>
      <w:r w:rsidR="00254EB5" w:rsidRPr="785E426B">
        <w:rPr>
          <w:i/>
          <w:iCs/>
          <w:sz w:val="23"/>
          <w:szCs w:val="23"/>
        </w:rPr>
        <w:t>School</w:t>
      </w:r>
      <w:r w:rsidRPr="785E426B">
        <w:rPr>
          <w:i/>
          <w:iCs/>
          <w:sz w:val="23"/>
          <w:szCs w:val="23"/>
        </w:rPr>
        <w:t>s,</w:t>
      </w:r>
      <w:r w:rsidRPr="785E426B">
        <w:rPr>
          <w:i/>
          <w:iCs/>
          <w:spacing w:val="-3"/>
          <w:sz w:val="23"/>
          <w:szCs w:val="23"/>
        </w:rPr>
        <w:t xml:space="preserve"> </w:t>
      </w:r>
      <w:r w:rsidRPr="785E426B">
        <w:rPr>
          <w:i/>
          <w:iCs/>
          <w:sz w:val="23"/>
          <w:szCs w:val="23"/>
        </w:rPr>
        <w:t>Youth</w:t>
      </w:r>
      <w:r w:rsidRPr="785E426B">
        <w:rPr>
          <w:i/>
          <w:iCs/>
          <w:spacing w:val="-4"/>
          <w:sz w:val="23"/>
          <w:szCs w:val="23"/>
        </w:rPr>
        <w:t xml:space="preserve"> </w:t>
      </w:r>
      <w:r w:rsidRPr="785E426B">
        <w:rPr>
          <w:i/>
          <w:iCs/>
          <w:sz w:val="23"/>
          <w:szCs w:val="23"/>
        </w:rPr>
        <w:t>and</w:t>
      </w:r>
      <w:r w:rsidRPr="785E426B">
        <w:rPr>
          <w:i/>
          <w:iCs/>
          <w:spacing w:val="-3"/>
          <w:sz w:val="23"/>
          <w:szCs w:val="23"/>
        </w:rPr>
        <w:t xml:space="preserve"> </w:t>
      </w:r>
      <w:r w:rsidRPr="785E426B">
        <w:rPr>
          <w:i/>
          <w:iCs/>
          <w:spacing w:val="-2"/>
          <w:sz w:val="23"/>
          <w:szCs w:val="23"/>
        </w:rPr>
        <w:t>Music</w:t>
      </w:r>
    </w:p>
    <w:p w14:paraId="25427D77" w14:textId="77777777" w:rsidR="00DA6CDF" w:rsidRDefault="008F68A0" w:rsidP="785E426B">
      <w:pPr>
        <w:ind w:left="1440"/>
        <w:rPr>
          <w:lang w:val="en-US"/>
        </w:rPr>
      </w:pPr>
      <w:r w:rsidRPr="785E426B">
        <w:rPr>
          <w:i/>
          <w:iCs/>
          <w:sz w:val="23"/>
          <w:szCs w:val="23"/>
          <w:lang w:val="en-US"/>
        </w:rPr>
        <w:t>Director</w:t>
      </w:r>
      <w:r w:rsidRPr="785E426B">
        <w:rPr>
          <w:i/>
          <w:iCs/>
          <w:spacing w:val="-7"/>
          <w:sz w:val="23"/>
          <w:szCs w:val="23"/>
          <w:lang w:val="en-US"/>
        </w:rPr>
        <w:t xml:space="preserve"> </w:t>
      </w:r>
      <w:r w:rsidRPr="785E426B">
        <w:rPr>
          <w:i/>
          <w:iCs/>
          <w:sz w:val="23"/>
          <w:szCs w:val="23"/>
          <w:lang w:val="en-US"/>
        </w:rPr>
        <w:t>of</w:t>
      </w:r>
      <w:r w:rsidRPr="785E426B">
        <w:rPr>
          <w:i/>
          <w:iCs/>
          <w:spacing w:val="-8"/>
          <w:sz w:val="23"/>
          <w:szCs w:val="23"/>
          <w:lang w:val="en-US"/>
        </w:rPr>
        <w:t xml:space="preserve"> </w:t>
      </w:r>
      <w:r w:rsidRPr="785E426B">
        <w:rPr>
          <w:i/>
          <w:iCs/>
          <w:sz w:val="23"/>
          <w:szCs w:val="23"/>
          <w:lang w:val="en-US"/>
        </w:rPr>
        <w:t>Organisation</w:t>
      </w:r>
      <w:r w:rsidRPr="785E426B">
        <w:rPr>
          <w:i/>
          <w:iCs/>
          <w:spacing w:val="-8"/>
          <w:sz w:val="23"/>
          <w:szCs w:val="23"/>
          <w:lang w:val="en-US"/>
        </w:rPr>
        <w:t xml:space="preserve"> </w:t>
      </w:r>
      <w:r w:rsidRPr="785E426B">
        <w:rPr>
          <w:i/>
          <w:iCs/>
          <w:sz w:val="23"/>
          <w:szCs w:val="23"/>
          <w:lang w:val="en-US"/>
        </w:rPr>
        <w:t>Support</w:t>
      </w:r>
      <w:r w:rsidRPr="785E426B">
        <w:rPr>
          <w:i/>
          <w:iCs/>
          <w:spacing w:val="-8"/>
          <w:sz w:val="23"/>
          <w:szCs w:val="23"/>
          <w:lang w:val="en-US"/>
        </w:rPr>
        <w:t xml:space="preserve"> </w:t>
      </w:r>
      <w:r w:rsidRPr="785E426B">
        <w:rPr>
          <w:i/>
          <w:iCs/>
          <w:sz w:val="23"/>
          <w:szCs w:val="23"/>
          <w:lang w:val="en-US"/>
        </w:rPr>
        <w:t>and</w:t>
      </w:r>
      <w:r w:rsidRPr="785E426B">
        <w:rPr>
          <w:i/>
          <w:iCs/>
          <w:spacing w:val="-8"/>
          <w:sz w:val="23"/>
          <w:szCs w:val="23"/>
          <w:lang w:val="en-US"/>
        </w:rPr>
        <w:t xml:space="preserve"> </w:t>
      </w:r>
      <w:r w:rsidRPr="785E426B">
        <w:rPr>
          <w:i/>
          <w:iCs/>
          <w:sz w:val="23"/>
          <w:szCs w:val="23"/>
          <w:lang w:val="en-US"/>
        </w:rPr>
        <w:t xml:space="preserve">Development </w:t>
      </w:r>
      <w:r>
        <w:tab/>
      </w:r>
    </w:p>
    <w:p w14:paraId="74ECAF6F" w14:textId="6660A90E" w:rsidR="0054583B" w:rsidRDefault="008F68A0" w:rsidP="785E426B">
      <w:pPr>
        <w:ind w:left="1440"/>
        <w:rPr>
          <w:i/>
          <w:iCs/>
          <w:sz w:val="23"/>
          <w:szCs w:val="23"/>
        </w:rPr>
      </w:pPr>
      <w:r w:rsidRPr="785E426B">
        <w:rPr>
          <w:i/>
          <w:iCs/>
          <w:sz w:val="23"/>
          <w:szCs w:val="23"/>
        </w:rPr>
        <w:t>Director of Further Education and Training</w:t>
      </w:r>
    </w:p>
    <w:p w14:paraId="37132A83" w14:textId="77777777" w:rsidR="0054583B" w:rsidRDefault="0054583B" w:rsidP="785E426B">
      <w:pPr>
        <w:rPr>
          <w:sz w:val="23"/>
          <w:szCs w:val="23"/>
        </w:rPr>
        <w:sectPr w:rsidR="0054583B" w:rsidSect="00DC7094">
          <w:type w:val="continuous"/>
          <w:pgSz w:w="11910" w:h="16840"/>
          <w:pgMar w:top="1000" w:right="1060" w:bottom="0" w:left="400" w:header="780" w:footer="0" w:gutter="0"/>
          <w:cols w:num="2" w:space="720" w:equalWidth="0">
            <w:col w:w="2421" w:space="382"/>
            <w:col w:w="7647"/>
          </w:cols>
        </w:sectPr>
      </w:pPr>
    </w:p>
    <w:p w14:paraId="7552C0B9" w14:textId="77777777" w:rsidR="008E554B" w:rsidRPr="00954D7C" w:rsidRDefault="008F68A0" w:rsidP="785E426B">
      <w:pPr>
        <w:rPr>
          <w:spacing w:val="-2"/>
          <w:sz w:val="40"/>
          <w:szCs w:val="40"/>
        </w:rPr>
      </w:pPr>
      <w:r w:rsidRPr="785E426B">
        <w:rPr>
          <w:spacing w:val="-2"/>
          <w:sz w:val="40"/>
          <w:szCs w:val="40"/>
        </w:rPr>
        <w:t>Contents</w:t>
      </w:r>
    </w:p>
    <w:sdt>
      <w:sdtPr>
        <w:rPr>
          <w:rFonts w:ascii="Calibri" w:eastAsia="Calibri" w:hAnsi="Calibri" w:cs="Calibri"/>
          <w:color w:val="auto"/>
          <w:sz w:val="22"/>
          <w:szCs w:val="22"/>
        </w:rPr>
        <w:id w:val="-1694293204"/>
        <w:docPartObj>
          <w:docPartGallery w:val="Table of Contents"/>
          <w:docPartUnique/>
        </w:docPartObj>
      </w:sdtPr>
      <w:sdtEndPr>
        <w:rPr>
          <w:b/>
          <w:bCs/>
          <w:noProof/>
        </w:rPr>
      </w:sdtEndPr>
      <w:sdtContent>
        <w:p w14:paraId="371B8377" w14:textId="71A66055" w:rsidR="00DA6CDF" w:rsidRDefault="00DA6CDF">
          <w:pPr>
            <w:pStyle w:val="TOCHeading"/>
          </w:pPr>
        </w:p>
        <w:p w14:paraId="47FA3999" w14:textId="066D7B4E" w:rsidR="00D1437D" w:rsidRDefault="00DA6CDF">
          <w:pPr>
            <w:pStyle w:val="TOC1"/>
            <w:tabs>
              <w:tab w:val="right" w:leader="dot" w:pos="10440"/>
            </w:tabs>
            <w:rPr>
              <w:rFonts w:eastAsiaTheme="minorEastAsia" w:cstheme="minorBidi"/>
              <w:noProof/>
              <w:kern w:val="2"/>
              <w:lang w:val="en-IE" w:eastAsia="en-IE"/>
              <w14:ligatures w14:val="standardContextual"/>
            </w:rPr>
          </w:pPr>
          <w:r w:rsidRPr="785E426B">
            <w:fldChar w:fldCharType="begin"/>
          </w:r>
          <w:r>
            <w:instrText xml:space="preserve"> TOC \o "1-3" \h \z \u </w:instrText>
          </w:r>
          <w:r w:rsidRPr="785E426B">
            <w:fldChar w:fldCharType="separate"/>
          </w:r>
          <w:hyperlink w:anchor="_Toc221778932" w:history="1">
            <w:r w:rsidR="00D1437D" w:rsidRPr="008A20C2">
              <w:rPr>
                <w:rStyle w:val="Hyperlink"/>
                <w:noProof/>
              </w:rPr>
              <w:t>Joint Foreword from An Cathaoirleach and Chief Executive</w:t>
            </w:r>
            <w:r w:rsidR="00D1437D">
              <w:rPr>
                <w:noProof/>
                <w:webHidden/>
              </w:rPr>
              <w:tab/>
            </w:r>
            <w:r w:rsidR="00D1437D">
              <w:rPr>
                <w:noProof/>
                <w:webHidden/>
              </w:rPr>
              <w:fldChar w:fldCharType="begin"/>
            </w:r>
            <w:r w:rsidR="00D1437D">
              <w:rPr>
                <w:noProof/>
                <w:webHidden/>
              </w:rPr>
              <w:instrText xml:space="preserve"> PAGEREF _Toc221778932 \h </w:instrText>
            </w:r>
            <w:r w:rsidR="00D1437D">
              <w:rPr>
                <w:noProof/>
                <w:webHidden/>
              </w:rPr>
            </w:r>
            <w:r w:rsidR="00D1437D">
              <w:rPr>
                <w:noProof/>
                <w:webHidden/>
              </w:rPr>
              <w:fldChar w:fldCharType="separate"/>
            </w:r>
            <w:r w:rsidR="00930476">
              <w:rPr>
                <w:noProof/>
                <w:webHidden/>
              </w:rPr>
              <w:t>5</w:t>
            </w:r>
            <w:r w:rsidR="00D1437D">
              <w:rPr>
                <w:noProof/>
                <w:webHidden/>
              </w:rPr>
              <w:fldChar w:fldCharType="end"/>
            </w:r>
          </w:hyperlink>
        </w:p>
        <w:p w14:paraId="658089D5" w14:textId="38AF0E04"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33" w:history="1">
            <w:r w:rsidRPr="008A20C2">
              <w:rPr>
                <w:rStyle w:val="Hyperlink"/>
                <w:noProof/>
                <w:lang w:val="en-US"/>
              </w:rPr>
              <w:t xml:space="preserve">Organisation </w:t>
            </w:r>
            <w:r w:rsidRPr="008A20C2">
              <w:rPr>
                <w:rStyle w:val="Hyperlink"/>
                <w:noProof/>
                <w:spacing w:val="-2"/>
                <w:lang w:val="en-US"/>
              </w:rPr>
              <w:t>Profile</w:t>
            </w:r>
            <w:r>
              <w:rPr>
                <w:noProof/>
                <w:webHidden/>
              </w:rPr>
              <w:tab/>
            </w:r>
            <w:r>
              <w:rPr>
                <w:noProof/>
                <w:webHidden/>
              </w:rPr>
              <w:fldChar w:fldCharType="begin"/>
            </w:r>
            <w:r>
              <w:rPr>
                <w:noProof/>
                <w:webHidden/>
              </w:rPr>
              <w:instrText xml:space="preserve"> PAGEREF _Toc221778933 \h </w:instrText>
            </w:r>
            <w:r>
              <w:rPr>
                <w:noProof/>
                <w:webHidden/>
              </w:rPr>
            </w:r>
            <w:r>
              <w:rPr>
                <w:noProof/>
                <w:webHidden/>
              </w:rPr>
              <w:fldChar w:fldCharType="separate"/>
            </w:r>
            <w:r w:rsidR="00930476">
              <w:rPr>
                <w:noProof/>
                <w:webHidden/>
              </w:rPr>
              <w:t>6</w:t>
            </w:r>
            <w:r>
              <w:rPr>
                <w:noProof/>
                <w:webHidden/>
              </w:rPr>
              <w:fldChar w:fldCharType="end"/>
            </w:r>
          </w:hyperlink>
        </w:p>
        <w:p w14:paraId="0F3495C3" w14:textId="1F113134"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34" w:history="1">
            <w:r w:rsidRPr="008A20C2">
              <w:rPr>
                <w:rStyle w:val="Hyperlink"/>
                <w:noProof/>
              </w:rPr>
              <w:t>Locations</w:t>
            </w:r>
            <w:r>
              <w:rPr>
                <w:noProof/>
                <w:webHidden/>
              </w:rPr>
              <w:tab/>
            </w:r>
            <w:r>
              <w:rPr>
                <w:noProof/>
                <w:webHidden/>
              </w:rPr>
              <w:fldChar w:fldCharType="begin"/>
            </w:r>
            <w:r>
              <w:rPr>
                <w:noProof/>
                <w:webHidden/>
              </w:rPr>
              <w:instrText xml:space="preserve"> PAGEREF _Toc221778934 \h </w:instrText>
            </w:r>
            <w:r>
              <w:rPr>
                <w:noProof/>
                <w:webHidden/>
              </w:rPr>
            </w:r>
            <w:r>
              <w:rPr>
                <w:noProof/>
                <w:webHidden/>
              </w:rPr>
              <w:fldChar w:fldCharType="separate"/>
            </w:r>
            <w:r w:rsidR="00930476">
              <w:rPr>
                <w:noProof/>
                <w:webHidden/>
              </w:rPr>
              <w:t>7</w:t>
            </w:r>
            <w:r>
              <w:rPr>
                <w:noProof/>
                <w:webHidden/>
              </w:rPr>
              <w:fldChar w:fldCharType="end"/>
            </w:r>
          </w:hyperlink>
        </w:p>
        <w:p w14:paraId="6F620419" w14:textId="25231653"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35" w:history="1">
            <w:r w:rsidRPr="008A20C2">
              <w:rPr>
                <w:rStyle w:val="Hyperlink"/>
                <w:noProof/>
                <w:lang w:val="en-US"/>
              </w:rPr>
              <w:t>Organisational</w:t>
            </w:r>
            <w:r w:rsidRPr="008A20C2">
              <w:rPr>
                <w:rStyle w:val="Hyperlink"/>
                <w:noProof/>
                <w:spacing w:val="11"/>
                <w:lang w:val="en-US"/>
              </w:rPr>
              <w:t xml:space="preserve"> </w:t>
            </w:r>
            <w:r w:rsidRPr="008A20C2">
              <w:rPr>
                <w:rStyle w:val="Hyperlink"/>
                <w:noProof/>
                <w:lang w:val="en-US"/>
              </w:rPr>
              <w:t>Structure</w:t>
            </w:r>
            <w:r>
              <w:rPr>
                <w:noProof/>
                <w:webHidden/>
              </w:rPr>
              <w:tab/>
            </w:r>
            <w:r>
              <w:rPr>
                <w:noProof/>
                <w:webHidden/>
              </w:rPr>
              <w:fldChar w:fldCharType="begin"/>
            </w:r>
            <w:r>
              <w:rPr>
                <w:noProof/>
                <w:webHidden/>
              </w:rPr>
              <w:instrText xml:space="preserve"> PAGEREF _Toc221778935 \h </w:instrText>
            </w:r>
            <w:r>
              <w:rPr>
                <w:noProof/>
                <w:webHidden/>
              </w:rPr>
            </w:r>
            <w:r>
              <w:rPr>
                <w:noProof/>
                <w:webHidden/>
              </w:rPr>
              <w:fldChar w:fldCharType="separate"/>
            </w:r>
            <w:r w:rsidR="00930476">
              <w:rPr>
                <w:noProof/>
                <w:webHidden/>
              </w:rPr>
              <w:t>8</w:t>
            </w:r>
            <w:r>
              <w:rPr>
                <w:noProof/>
                <w:webHidden/>
              </w:rPr>
              <w:fldChar w:fldCharType="end"/>
            </w:r>
          </w:hyperlink>
        </w:p>
        <w:p w14:paraId="1E441E02" w14:textId="2C538058"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36" w:history="1">
            <w:r w:rsidRPr="008A20C2">
              <w:rPr>
                <w:rStyle w:val="Hyperlink"/>
                <w:noProof/>
                <w:lang w:val="en-US"/>
              </w:rPr>
              <w:t>Our Vision, Mission and Core Values</w:t>
            </w:r>
            <w:r>
              <w:rPr>
                <w:noProof/>
                <w:webHidden/>
              </w:rPr>
              <w:tab/>
            </w:r>
            <w:r>
              <w:rPr>
                <w:noProof/>
                <w:webHidden/>
              </w:rPr>
              <w:fldChar w:fldCharType="begin"/>
            </w:r>
            <w:r>
              <w:rPr>
                <w:noProof/>
                <w:webHidden/>
              </w:rPr>
              <w:instrText xml:space="preserve"> PAGEREF _Toc221778936 \h </w:instrText>
            </w:r>
            <w:r>
              <w:rPr>
                <w:noProof/>
                <w:webHidden/>
              </w:rPr>
            </w:r>
            <w:r>
              <w:rPr>
                <w:noProof/>
                <w:webHidden/>
              </w:rPr>
              <w:fldChar w:fldCharType="separate"/>
            </w:r>
            <w:r w:rsidR="00930476">
              <w:rPr>
                <w:noProof/>
                <w:webHidden/>
              </w:rPr>
              <w:t>9</w:t>
            </w:r>
            <w:r>
              <w:rPr>
                <w:noProof/>
                <w:webHidden/>
              </w:rPr>
              <w:fldChar w:fldCharType="end"/>
            </w:r>
          </w:hyperlink>
        </w:p>
        <w:p w14:paraId="363FEDFF" w14:textId="449C1525"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37" w:history="1">
            <w:r w:rsidRPr="008A20C2">
              <w:rPr>
                <w:rStyle w:val="Hyperlink"/>
                <w:noProof/>
              </w:rPr>
              <w:t>Department of Education and Youth Performance Delivery Agreement</w:t>
            </w:r>
            <w:r>
              <w:rPr>
                <w:noProof/>
                <w:webHidden/>
              </w:rPr>
              <w:tab/>
            </w:r>
            <w:r>
              <w:rPr>
                <w:noProof/>
                <w:webHidden/>
              </w:rPr>
              <w:fldChar w:fldCharType="begin"/>
            </w:r>
            <w:r>
              <w:rPr>
                <w:noProof/>
                <w:webHidden/>
              </w:rPr>
              <w:instrText xml:space="preserve"> PAGEREF _Toc221778937 \h </w:instrText>
            </w:r>
            <w:r>
              <w:rPr>
                <w:noProof/>
                <w:webHidden/>
              </w:rPr>
            </w:r>
            <w:r>
              <w:rPr>
                <w:noProof/>
                <w:webHidden/>
              </w:rPr>
              <w:fldChar w:fldCharType="separate"/>
            </w:r>
            <w:r w:rsidR="00930476">
              <w:rPr>
                <w:noProof/>
                <w:webHidden/>
              </w:rPr>
              <w:t>11</w:t>
            </w:r>
            <w:r>
              <w:rPr>
                <w:noProof/>
                <w:webHidden/>
              </w:rPr>
              <w:fldChar w:fldCharType="end"/>
            </w:r>
          </w:hyperlink>
        </w:p>
        <w:p w14:paraId="4D9A1D1D" w14:textId="7321EF2F"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38" w:history="1">
            <w:r w:rsidRPr="008A20C2">
              <w:rPr>
                <w:rStyle w:val="Hyperlink"/>
                <w:noProof/>
              </w:rPr>
              <w:t>Further Education and Training Service Provision</w:t>
            </w:r>
            <w:r w:rsidR="00782A16">
              <w:rPr>
                <w:rStyle w:val="Hyperlink"/>
                <w:noProof/>
              </w:rPr>
              <w:t xml:space="preserve"> 2026</w:t>
            </w:r>
            <w:r>
              <w:rPr>
                <w:noProof/>
                <w:webHidden/>
              </w:rPr>
              <w:tab/>
            </w:r>
            <w:r>
              <w:rPr>
                <w:noProof/>
                <w:webHidden/>
              </w:rPr>
              <w:fldChar w:fldCharType="begin"/>
            </w:r>
            <w:r>
              <w:rPr>
                <w:noProof/>
                <w:webHidden/>
              </w:rPr>
              <w:instrText xml:space="preserve"> PAGEREF _Toc221778938 \h </w:instrText>
            </w:r>
            <w:r>
              <w:rPr>
                <w:noProof/>
                <w:webHidden/>
              </w:rPr>
            </w:r>
            <w:r>
              <w:rPr>
                <w:noProof/>
                <w:webHidden/>
              </w:rPr>
              <w:fldChar w:fldCharType="separate"/>
            </w:r>
            <w:r w:rsidR="00930476">
              <w:rPr>
                <w:noProof/>
                <w:webHidden/>
              </w:rPr>
              <w:t>16</w:t>
            </w:r>
            <w:r>
              <w:rPr>
                <w:noProof/>
                <w:webHidden/>
              </w:rPr>
              <w:fldChar w:fldCharType="end"/>
            </w:r>
          </w:hyperlink>
        </w:p>
        <w:p w14:paraId="11F5A988" w14:textId="2E4A24DA"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41" w:history="1">
            <w:r w:rsidRPr="008A20C2">
              <w:rPr>
                <w:rStyle w:val="Hyperlink"/>
                <w:noProof/>
              </w:rPr>
              <w:t>Kerry ETB Strategic Goals and Priorities</w:t>
            </w:r>
            <w:r>
              <w:rPr>
                <w:noProof/>
                <w:webHidden/>
              </w:rPr>
              <w:tab/>
            </w:r>
            <w:r>
              <w:rPr>
                <w:noProof/>
                <w:webHidden/>
              </w:rPr>
              <w:fldChar w:fldCharType="begin"/>
            </w:r>
            <w:r>
              <w:rPr>
                <w:noProof/>
                <w:webHidden/>
              </w:rPr>
              <w:instrText xml:space="preserve"> PAGEREF _Toc221778941 \h </w:instrText>
            </w:r>
            <w:r>
              <w:rPr>
                <w:noProof/>
                <w:webHidden/>
              </w:rPr>
            </w:r>
            <w:r>
              <w:rPr>
                <w:noProof/>
                <w:webHidden/>
              </w:rPr>
              <w:fldChar w:fldCharType="separate"/>
            </w:r>
            <w:r w:rsidR="00930476">
              <w:rPr>
                <w:noProof/>
                <w:webHidden/>
              </w:rPr>
              <w:t>28</w:t>
            </w:r>
            <w:r>
              <w:rPr>
                <w:noProof/>
                <w:webHidden/>
              </w:rPr>
              <w:fldChar w:fldCharType="end"/>
            </w:r>
          </w:hyperlink>
        </w:p>
        <w:p w14:paraId="1875716B" w14:textId="2C95C627" w:rsidR="00D1437D" w:rsidRDefault="00D1437D">
          <w:pPr>
            <w:pStyle w:val="TOC2"/>
            <w:tabs>
              <w:tab w:val="right" w:leader="dot" w:pos="10440"/>
            </w:tabs>
            <w:rPr>
              <w:rFonts w:eastAsiaTheme="minorEastAsia" w:cstheme="minorBidi"/>
              <w:noProof/>
              <w:kern w:val="2"/>
              <w:lang w:val="en-IE" w:eastAsia="en-IE"/>
              <w14:ligatures w14:val="standardContextual"/>
            </w:rPr>
          </w:pPr>
          <w:hyperlink w:anchor="_Toc221778942" w:history="1">
            <w:r w:rsidRPr="008A20C2">
              <w:rPr>
                <w:rStyle w:val="Hyperlink"/>
                <w:noProof/>
              </w:rPr>
              <w:t>Goal</w:t>
            </w:r>
            <w:r w:rsidRPr="008A20C2">
              <w:rPr>
                <w:rStyle w:val="Hyperlink"/>
                <w:noProof/>
                <w:spacing w:val="-4"/>
              </w:rPr>
              <w:t xml:space="preserve"> </w:t>
            </w:r>
            <w:r w:rsidRPr="008A20C2">
              <w:rPr>
                <w:rStyle w:val="Hyperlink"/>
                <w:noProof/>
              </w:rPr>
              <w:t>1:</w:t>
            </w:r>
            <w:r w:rsidRPr="008A20C2">
              <w:rPr>
                <w:rStyle w:val="Hyperlink"/>
                <w:noProof/>
                <w:spacing w:val="-7"/>
              </w:rPr>
              <w:t xml:space="preserve"> </w:t>
            </w:r>
            <w:r w:rsidRPr="008A20C2">
              <w:rPr>
                <w:rStyle w:val="Hyperlink"/>
                <w:noProof/>
              </w:rPr>
              <w:t>Excellence</w:t>
            </w:r>
            <w:r w:rsidRPr="008A20C2">
              <w:rPr>
                <w:rStyle w:val="Hyperlink"/>
                <w:noProof/>
                <w:spacing w:val="-6"/>
              </w:rPr>
              <w:t xml:space="preserve"> </w:t>
            </w:r>
            <w:r w:rsidRPr="008A20C2">
              <w:rPr>
                <w:rStyle w:val="Hyperlink"/>
                <w:noProof/>
              </w:rPr>
              <w:t>in</w:t>
            </w:r>
            <w:r w:rsidRPr="008A20C2">
              <w:rPr>
                <w:rStyle w:val="Hyperlink"/>
                <w:noProof/>
                <w:spacing w:val="-5"/>
              </w:rPr>
              <w:t xml:space="preserve"> </w:t>
            </w:r>
            <w:r w:rsidRPr="008A20C2">
              <w:rPr>
                <w:rStyle w:val="Hyperlink"/>
                <w:noProof/>
              </w:rPr>
              <w:t>Education</w:t>
            </w:r>
            <w:r w:rsidRPr="008A20C2">
              <w:rPr>
                <w:rStyle w:val="Hyperlink"/>
                <w:noProof/>
                <w:spacing w:val="-4"/>
              </w:rPr>
              <w:t xml:space="preserve"> </w:t>
            </w:r>
            <w:r w:rsidRPr="008A20C2">
              <w:rPr>
                <w:rStyle w:val="Hyperlink"/>
                <w:noProof/>
              </w:rPr>
              <w:t>and</w:t>
            </w:r>
            <w:r w:rsidRPr="008A20C2">
              <w:rPr>
                <w:rStyle w:val="Hyperlink"/>
                <w:noProof/>
                <w:spacing w:val="-5"/>
              </w:rPr>
              <w:t xml:space="preserve"> </w:t>
            </w:r>
            <w:r w:rsidRPr="008A20C2">
              <w:rPr>
                <w:rStyle w:val="Hyperlink"/>
                <w:noProof/>
              </w:rPr>
              <w:t>Training</w:t>
            </w:r>
            <w:r w:rsidRPr="008A20C2">
              <w:rPr>
                <w:rStyle w:val="Hyperlink"/>
                <w:noProof/>
                <w:spacing w:val="-3"/>
              </w:rPr>
              <w:t xml:space="preserve"> </w:t>
            </w:r>
            <w:r w:rsidRPr="008A20C2">
              <w:rPr>
                <w:rStyle w:val="Hyperlink"/>
                <w:noProof/>
                <w:spacing w:val="-2"/>
              </w:rPr>
              <w:t>Services</w:t>
            </w:r>
            <w:r>
              <w:rPr>
                <w:noProof/>
                <w:webHidden/>
              </w:rPr>
              <w:tab/>
            </w:r>
            <w:r>
              <w:rPr>
                <w:noProof/>
                <w:webHidden/>
              </w:rPr>
              <w:fldChar w:fldCharType="begin"/>
            </w:r>
            <w:r>
              <w:rPr>
                <w:noProof/>
                <w:webHidden/>
              </w:rPr>
              <w:instrText xml:space="preserve"> PAGEREF _Toc221778942 \h </w:instrText>
            </w:r>
            <w:r>
              <w:rPr>
                <w:noProof/>
                <w:webHidden/>
              </w:rPr>
            </w:r>
            <w:r>
              <w:rPr>
                <w:noProof/>
                <w:webHidden/>
              </w:rPr>
              <w:fldChar w:fldCharType="separate"/>
            </w:r>
            <w:r w:rsidR="00930476">
              <w:rPr>
                <w:noProof/>
                <w:webHidden/>
              </w:rPr>
              <w:t>29</w:t>
            </w:r>
            <w:r>
              <w:rPr>
                <w:noProof/>
                <w:webHidden/>
              </w:rPr>
              <w:fldChar w:fldCharType="end"/>
            </w:r>
          </w:hyperlink>
        </w:p>
        <w:p w14:paraId="6C8CD363" w14:textId="0124F6CA" w:rsidR="00D1437D" w:rsidRDefault="00D1437D">
          <w:pPr>
            <w:pStyle w:val="TOC2"/>
            <w:tabs>
              <w:tab w:val="right" w:leader="dot" w:pos="10440"/>
            </w:tabs>
            <w:rPr>
              <w:rFonts w:eastAsiaTheme="minorEastAsia" w:cstheme="minorBidi"/>
              <w:noProof/>
              <w:kern w:val="2"/>
              <w:lang w:val="en-IE" w:eastAsia="en-IE"/>
              <w14:ligatures w14:val="standardContextual"/>
            </w:rPr>
          </w:pPr>
          <w:hyperlink w:anchor="_Toc221778943" w:history="1">
            <w:r w:rsidRPr="008A20C2">
              <w:rPr>
                <w:rStyle w:val="Hyperlink"/>
                <w:noProof/>
                <w:lang w:val="en-US"/>
              </w:rPr>
              <w:t>Goal 2: Strong, Inclusive and Respectful Organisational Culture</w:t>
            </w:r>
            <w:r>
              <w:rPr>
                <w:noProof/>
                <w:webHidden/>
              </w:rPr>
              <w:tab/>
            </w:r>
            <w:r>
              <w:rPr>
                <w:noProof/>
                <w:webHidden/>
              </w:rPr>
              <w:fldChar w:fldCharType="begin"/>
            </w:r>
            <w:r>
              <w:rPr>
                <w:noProof/>
                <w:webHidden/>
              </w:rPr>
              <w:instrText xml:space="preserve"> PAGEREF _Toc221778943 \h </w:instrText>
            </w:r>
            <w:r>
              <w:rPr>
                <w:noProof/>
                <w:webHidden/>
              </w:rPr>
            </w:r>
            <w:r>
              <w:rPr>
                <w:noProof/>
                <w:webHidden/>
              </w:rPr>
              <w:fldChar w:fldCharType="separate"/>
            </w:r>
            <w:r w:rsidR="00930476">
              <w:rPr>
                <w:noProof/>
                <w:webHidden/>
              </w:rPr>
              <w:t>37</w:t>
            </w:r>
            <w:r>
              <w:rPr>
                <w:noProof/>
                <w:webHidden/>
              </w:rPr>
              <w:fldChar w:fldCharType="end"/>
            </w:r>
          </w:hyperlink>
        </w:p>
        <w:p w14:paraId="71965BAC" w14:textId="133A533D" w:rsidR="00D1437D" w:rsidRDefault="00D1437D">
          <w:pPr>
            <w:pStyle w:val="TOC2"/>
            <w:tabs>
              <w:tab w:val="right" w:leader="dot" w:pos="10440"/>
            </w:tabs>
            <w:rPr>
              <w:rFonts w:eastAsiaTheme="minorEastAsia" w:cstheme="minorBidi"/>
              <w:noProof/>
              <w:kern w:val="2"/>
              <w:lang w:val="en-IE" w:eastAsia="en-IE"/>
              <w14:ligatures w14:val="standardContextual"/>
            </w:rPr>
          </w:pPr>
          <w:hyperlink w:anchor="_Toc221778944" w:history="1">
            <w:r w:rsidRPr="008A20C2">
              <w:rPr>
                <w:rStyle w:val="Hyperlink"/>
                <w:noProof/>
                <w:lang w:val="en-US"/>
              </w:rPr>
              <w:t>Goal 3: Opportunities for Greater Organisational Synergies</w:t>
            </w:r>
            <w:r>
              <w:rPr>
                <w:noProof/>
                <w:webHidden/>
              </w:rPr>
              <w:tab/>
            </w:r>
            <w:r>
              <w:rPr>
                <w:noProof/>
                <w:webHidden/>
              </w:rPr>
              <w:fldChar w:fldCharType="begin"/>
            </w:r>
            <w:r>
              <w:rPr>
                <w:noProof/>
                <w:webHidden/>
              </w:rPr>
              <w:instrText xml:space="preserve"> PAGEREF _Toc221778944 \h </w:instrText>
            </w:r>
            <w:r>
              <w:rPr>
                <w:noProof/>
                <w:webHidden/>
              </w:rPr>
            </w:r>
            <w:r>
              <w:rPr>
                <w:noProof/>
                <w:webHidden/>
              </w:rPr>
              <w:fldChar w:fldCharType="separate"/>
            </w:r>
            <w:r w:rsidR="00930476">
              <w:rPr>
                <w:noProof/>
                <w:webHidden/>
              </w:rPr>
              <w:t>41</w:t>
            </w:r>
            <w:r>
              <w:rPr>
                <w:noProof/>
                <w:webHidden/>
              </w:rPr>
              <w:fldChar w:fldCharType="end"/>
            </w:r>
          </w:hyperlink>
        </w:p>
        <w:p w14:paraId="3047C61A" w14:textId="44CFC0CB" w:rsidR="00D1437D" w:rsidRDefault="00D1437D">
          <w:pPr>
            <w:pStyle w:val="TOC2"/>
            <w:tabs>
              <w:tab w:val="right" w:leader="dot" w:pos="10440"/>
            </w:tabs>
            <w:rPr>
              <w:rFonts w:eastAsiaTheme="minorEastAsia" w:cstheme="minorBidi"/>
              <w:noProof/>
              <w:kern w:val="2"/>
              <w:lang w:val="en-IE" w:eastAsia="en-IE"/>
              <w14:ligatures w14:val="standardContextual"/>
            </w:rPr>
          </w:pPr>
          <w:hyperlink w:anchor="_Toc221778945" w:history="1">
            <w:r w:rsidRPr="008A20C2">
              <w:rPr>
                <w:rStyle w:val="Hyperlink"/>
                <w:noProof/>
              </w:rPr>
              <w:t>Goal 4: A Leader in Education and Training Provision</w:t>
            </w:r>
            <w:r>
              <w:rPr>
                <w:noProof/>
                <w:webHidden/>
              </w:rPr>
              <w:tab/>
            </w:r>
            <w:r>
              <w:rPr>
                <w:noProof/>
                <w:webHidden/>
              </w:rPr>
              <w:fldChar w:fldCharType="begin"/>
            </w:r>
            <w:r>
              <w:rPr>
                <w:noProof/>
                <w:webHidden/>
              </w:rPr>
              <w:instrText xml:space="preserve"> PAGEREF _Toc221778945 \h </w:instrText>
            </w:r>
            <w:r>
              <w:rPr>
                <w:noProof/>
                <w:webHidden/>
              </w:rPr>
            </w:r>
            <w:r>
              <w:rPr>
                <w:noProof/>
                <w:webHidden/>
              </w:rPr>
              <w:fldChar w:fldCharType="separate"/>
            </w:r>
            <w:r w:rsidR="00930476">
              <w:rPr>
                <w:noProof/>
                <w:webHidden/>
              </w:rPr>
              <w:t>45</w:t>
            </w:r>
            <w:r>
              <w:rPr>
                <w:noProof/>
                <w:webHidden/>
              </w:rPr>
              <w:fldChar w:fldCharType="end"/>
            </w:r>
          </w:hyperlink>
        </w:p>
        <w:p w14:paraId="4C87AD95" w14:textId="0EC8F3BA" w:rsidR="00D1437D" w:rsidRDefault="00D1437D">
          <w:pPr>
            <w:pStyle w:val="TOC2"/>
            <w:tabs>
              <w:tab w:val="right" w:leader="dot" w:pos="10440"/>
            </w:tabs>
            <w:rPr>
              <w:rFonts w:eastAsiaTheme="minorEastAsia" w:cstheme="minorBidi"/>
              <w:noProof/>
              <w:kern w:val="2"/>
              <w:lang w:val="en-IE" w:eastAsia="en-IE"/>
              <w14:ligatures w14:val="standardContextual"/>
            </w:rPr>
          </w:pPr>
          <w:hyperlink w:anchor="_Toc221778946" w:history="1">
            <w:r w:rsidRPr="008A20C2">
              <w:rPr>
                <w:rStyle w:val="Hyperlink"/>
                <w:noProof/>
              </w:rPr>
              <w:t>Goal 5: Communications, Brand Awareness and Shared Understanding of Kerry ETB</w:t>
            </w:r>
            <w:r>
              <w:rPr>
                <w:noProof/>
                <w:webHidden/>
              </w:rPr>
              <w:tab/>
            </w:r>
            <w:r>
              <w:rPr>
                <w:noProof/>
                <w:webHidden/>
              </w:rPr>
              <w:fldChar w:fldCharType="begin"/>
            </w:r>
            <w:r>
              <w:rPr>
                <w:noProof/>
                <w:webHidden/>
              </w:rPr>
              <w:instrText xml:space="preserve"> PAGEREF _Toc221778946 \h </w:instrText>
            </w:r>
            <w:r>
              <w:rPr>
                <w:noProof/>
                <w:webHidden/>
              </w:rPr>
            </w:r>
            <w:r>
              <w:rPr>
                <w:noProof/>
                <w:webHidden/>
              </w:rPr>
              <w:fldChar w:fldCharType="separate"/>
            </w:r>
            <w:r w:rsidR="00930476">
              <w:rPr>
                <w:noProof/>
                <w:webHidden/>
              </w:rPr>
              <w:t>50</w:t>
            </w:r>
            <w:r>
              <w:rPr>
                <w:noProof/>
                <w:webHidden/>
              </w:rPr>
              <w:fldChar w:fldCharType="end"/>
            </w:r>
          </w:hyperlink>
        </w:p>
        <w:p w14:paraId="0C1B1AAD" w14:textId="43A64634"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47" w:history="1">
            <w:r w:rsidRPr="008A20C2">
              <w:rPr>
                <w:rStyle w:val="Hyperlink"/>
                <w:noProof/>
              </w:rPr>
              <w:t>Appendix</w:t>
            </w:r>
            <w:r w:rsidRPr="008A20C2">
              <w:rPr>
                <w:rStyle w:val="Hyperlink"/>
                <w:noProof/>
                <w:spacing w:val="-9"/>
              </w:rPr>
              <w:t xml:space="preserve"> </w:t>
            </w:r>
            <w:r w:rsidRPr="008A20C2">
              <w:rPr>
                <w:rStyle w:val="Hyperlink"/>
                <w:noProof/>
              </w:rPr>
              <w:t>I:</w:t>
            </w:r>
            <w:r w:rsidRPr="008A20C2">
              <w:rPr>
                <w:rStyle w:val="Hyperlink"/>
                <w:noProof/>
                <w:spacing w:val="-5"/>
              </w:rPr>
              <w:t xml:space="preserve"> </w:t>
            </w:r>
            <w:r w:rsidRPr="008A20C2">
              <w:rPr>
                <w:rStyle w:val="Hyperlink"/>
                <w:noProof/>
              </w:rPr>
              <w:t>Projected</w:t>
            </w:r>
            <w:r w:rsidRPr="008A20C2">
              <w:rPr>
                <w:rStyle w:val="Hyperlink"/>
                <w:noProof/>
                <w:spacing w:val="-6"/>
              </w:rPr>
              <w:t xml:space="preserve"> </w:t>
            </w:r>
            <w:r w:rsidRPr="008A20C2">
              <w:rPr>
                <w:rStyle w:val="Hyperlink"/>
                <w:noProof/>
              </w:rPr>
              <w:t>Receipts</w:t>
            </w:r>
            <w:r w:rsidRPr="008A20C2">
              <w:rPr>
                <w:rStyle w:val="Hyperlink"/>
                <w:noProof/>
                <w:spacing w:val="-4"/>
              </w:rPr>
              <w:t xml:space="preserve"> </w:t>
            </w:r>
            <w:r w:rsidRPr="008A20C2">
              <w:rPr>
                <w:rStyle w:val="Hyperlink"/>
                <w:noProof/>
              </w:rPr>
              <w:t>and</w:t>
            </w:r>
            <w:r w:rsidRPr="008A20C2">
              <w:rPr>
                <w:rStyle w:val="Hyperlink"/>
                <w:noProof/>
                <w:spacing w:val="-4"/>
              </w:rPr>
              <w:t xml:space="preserve"> </w:t>
            </w:r>
            <w:r w:rsidRPr="008A20C2">
              <w:rPr>
                <w:rStyle w:val="Hyperlink"/>
                <w:noProof/>
                <w:spacing w:val="-2"/>
              </w:rPr>
              <w:t>Expenditure</w:t>
            </w:r>
            <w:r>
              <w:rPr>
                <w:noProof/>
                <w:webHidden/>
              </w:rPr>
              <w:tab/>
            </w:r>
            <w:r>
              <w:rPr>
                <w:noProof/>
                <w:webHidden/>
              </w:rPr>
              <w:fldChar w:fldCharType="begin"/>
            </w:r>
            <w:r>
              <w:rPr>
                <w:noProof/>
                <w:webHidden/>
              </w:rPr>
              <w:instrText xml:space="preserve"> PAGEREF _Toc221778947 \h </w:instrText>
            </w:r>
            <w:r>
              <w:rPr>
                <w:noProof/>
                <w:webHidden/>
              </w:rPr>
            </w:r>
            <w:r>
              <w:rPr>
                <w:noProof/>
                <w:webHidden/>
              </w:rPr>
              <w:fldChar w:fldCharType="separate"/>
            </w:r>
            <w:r w:rsidR="00930476">
              <w:rPr>
                <w:noProof/>
                <w:webHidden/>
              </w:rPr>
              <w:t>53</w:t>
            </w:r>
            <w:r>
              <w:rPr>
                <w:noProof/>
                <w:webHidden/>
              </w:rPr>
              <w:fldChar w:fldCharType="end"/>
            </w:r>
          </w:hyperlink>
        </w:p>
        <w:p w14:paraId="06DB27C2" w14:textId="1A38AD3F"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48" w:history="1">
            <w:r w:rsidRPr="008A20C2">
              <w:rPr>
                <w:rStyle w:val="Hyperlink"/>
                <w:noProof/>
              </w:rPr>
              <w:t>Appendix 2 – Public Sector Duty Action Plan 2026</w:t>
            </w:r>
            <w:r>
              <w:rPr>
                <w:noProof/>
                <w:webHidden/>
              </w:rPr>
              <w:tab/>
            </w:r>
            <w:r>
              <w:rPr>
                <w:noProof/>
                <w:webHidden/>
              </w:rPr>
              <w:fldChar w:fldCharType="begin"/>
            </w:r>
            <w:r>
              <w:rPr>
                <w:noProof/>
                <w:webHidden/>
              </w:rPr>
              <w:instrText xml:space="preserve"> PAGEREF _Toc221778948 \h </w:instrText>
            </w:r>
            <w:r>
              <w:rPr>
                <w:noProof/>
                <w:webHidden/>
              </w:rPr>
            </w:r>
            <w:r>
              <w:rPr>
                <w:noProof/>
                <w:webHidden/>
              </w:rPr>
              <w:fldChar w:fldCharType="separate"/>
            </w:r>
            <w:r w:rsidR="00930476">
              <w:rPr>
                <w:noProof/>
                <w:webHidden/>
              </w:rPr>
              <w:t>56</w:t>
            </w:r>
            <w:r>
              <w:rPr>
                <w:noProof/>
                <w:webHidden/>
              </w:rPr>
              <w:fldChar w:fldCharType="end"/>
            </w:r>
          </w:hyperlink>
        </w:p>
        <w:p w14:paraId="2090E6D7" w14:textId="407C7F01"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49" w:history="1">
            <w:r w:rsidRPr="008A20C2">
              <w:rPr>
                <w:rStyle w:val="Hyperlink"/>
                <w:noProof/>
              </w:rPr>
              <w:t>Appendix 3 – Communications Plan</w:t>
            </w:r>
            <w:r>
              <w:rPr>
                <w:noProof/>
                <w:webHidden/>
              </w:rPr>
              <w:tab/>
            </w:r>
            <w:r>
              <w:rPr>
                <w:noProof/>
                <w:webHidden/>
              </w:rPr>
              <w:fldChar w:fldCharType="begin"/>
            </w:r>
            <w:r>
              <w:rPr>
                <w:noProof/>
                <w:webHidden/>
              </w:rPr>
              <w:instrText xml:space="preserve"> PAGEREF _Toc221778949 \h </w:instrText>
            </w:r>
            <w:r>
              <w:rPr>
                <w:noProof/>
                <w:webHidden/>
              </w:rPr>
            </w:r>
            <w:r>
              <w:rPr>
                <w:noProof/>
                <w:webHidden/>
              </w:rPr>
              <w:fldChar w:fldCharType="separate"/>
            </w:r>
            <w:r w:rsidR="00930476">
              <w:rPr>
                <w:noProof/>
                <w:webHidden/>
              </w:rPr>
              <w:t>63</w:t>
            </w:r>
            <w:r>
              <w:rPr>
                <w:noProof/>
                <w:webHidden/>
              </w:rPr>
              <w:fldChar w:fldCharType="end"/>
            </w:r>
          </w:hyperlink>
        </w:p>
        <w:p w14:paraId="71F483C5" w14:textId="28B51A8C"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50" w:history="1">
            <w:r w:rsidRPr="008A20C2">
              <w:rPr>
                <w:rStyle w:val="Hyperlink"/>
                <w:noProof/>
              </w:rPr>
              <w:t>Appendix 4 – Corporate Procurement Plan 2025 - 2027</w:t>
            </w:r>
            <w:r>
              <w:rPr>
                <w:noProof/>
                <w:webHidden/>
              </w:rPr>
              <w:tab/>
            </w:r>
            <w:r>
              <w:rPr>
                <w:noProof/>
                <w:webHidden/>
              </w:rPr>
              <w:fldChar w:fldCharType="begin"/>
            </w:r>
            <w:r>
              <w:rPr>
                <w:noProof/>
                <w:webHidden/>
              </w:rPr>
              <w:instrText xml:space="preserve"> PAGEREF _Toc221778950 \h </w:instrText>
            </w:r>
            <w:r>
              <w:rPr>
                <w:noProof/>
                <w:webHidden/>
              </w:rPr>
            </w:r>
            <w:r>
              <w:rPr>
                <w:noProof/>
                <w:webHidden/>
              </w:rPr>
              <w:fldChar w:fldCharType="separate"/>
            </w:r>
            <w:r w:rsidR="00930476">
              <w:rPr>
                <w:noProof/>
                <w:webHidden/>
              </w:rPr>
              <w:t>71</w:t>
            </w:r>
            <w:r>
              <w:rPr>
                <w:noProof/>
                <w:webHidden/>
              </w:rPr>
              <w:fldChar w:fldCharType="end"/>
            </w:r>
          </w:hyperlink>
        </w:p>
        <w:p w14:paraId="4C700936" w14:textId="0B16B7AC"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51" w:history="1">
            <w:r w:rsidRPr="008A20C2">
              <w:rPr>
                <w:rStyle w:val="Hyperlink"/>
                <w:noProof/>
              </w:rPr>
              <w:t>Appendix 5 – Training and Development Plan 2026 -2027</w:t>
            </w:r>
            <w:r>
              <w:rPr>
                <w:noProof/>
                <w:webHidden/>
              </w:rPr>
              <w:tab/>
            </w:r>
            <w:r>
              <w:rPr>
                <w:noProof/>
                <w:webHidden/>
              </w:rPr>
              <w:fldChar w:fldCharType="begin"/>
            </w:r>
            <w:r>
              <w:rPr>
                <w:noProof/>
                <w:webHidden/>
              </w:rPr>
              <w:instrText xml:space="preserve"> PAGEREF _Toc221778951 \h </w:instrText>
            </w:r>
            <w:r>
              <w:rPr>
                <w:noProof/>
                <w:webHidden/>
              </w:rPr>
            </w:r>
            <w:r>
              <w:rPr>
                <w:noProof/>
                <w:webHidden/>
              </w:rPr>
              <w:fldChar w:fldCharType="separate"/>
            </w:r>
            <w:r w:rsidR="00930476">
              <w:rPr>
                <w:noProof/>
                <w:webHidden/>
              </w:rPr>
              <w:t>73</w:t>
            </w:r>
            <w:r>
              <w:rPr>
                <w:noProof/>
                <w:webHidden/>
              </w:rPr>
              <w:fldChar w:fldCharType="end"/>
            </w:r>
          </w:hyperlink>
        </w:p>
        <w:p w14:paraId="011E4525" w14:textId="331A9BA2"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52" w:history="1">
            <w:r w:rsidRPr="008A20C2">
              <w:rPr>
                <w:rStyle w:val="Hyperlink"/>
                <w:noProof/>
              </w:rPr>
              <w:t>Appendix 6 – Customer Charter Action Plan 2026 - 2027</w:t>
            </w:r>
            <w:r>
              <w:rPr>
                <w:noProof/>
                <w:webHidden/>
              </w:rPr>
              <w:tab/>
            </w:r>
            <w:r>
              <w:rPr>
                <w:noProof/>
                <w:webHidden/>
              </w:rPr>
              <w:fldChar w:fldCharType="begin"/>
            </w:r>
            <w:r>
              <w:rPr>
                <w:noProof/>
                <w:webHidden/>
              </w:rPr>
              <w:instrText xml:space="preserve"> PAGEREF _Toc221778952 \h </w:instrText>
            </w:r>
            <w:r>
              <w:rPr>
                <w:noProof/>
                <w:webHidden/>
              </w:rPr>
            </w:r>
            <w:r>
              <w:rPr>
                <w:noProof/>
                <w:webHidden/>
              </w:rPr>
              <w:fldChar w:fldCharType="separate"/>
            </w:r>
            <w:r w:rsidR="00930476">
              <w:rPr>
                <w:noProof/>
                <w:webHidden/>
              </w:rPr>
              <w:t>79</w:t>
            </w:r>
            <w:r>
              <w:rPr>
                <w:noProof/>
                <w:webHidden/>
              </w:rPr>
              <w:fldChar w:fldCharType="end"/>
            </w:r>
          </w:hyperlink>
        </w:p>
        <w:p w14:paraId="5CF5C24F" w14:textId="6118F49B"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54" w:history="1">
            <w:r w:rsidRPr="008A20C2">
              <w:rPr>
                <w:rStyle w:val="Hyperlink"/>
                <w:noProof/>
              </w:rPr>
              <w:t>Appendix 7 – ICT Strategy 2023 - 2027</w:t>
            </w:r>
            <w:r>
              <w:rPr>
                <w:noProof/>
                <w:webHidden/>
              </w:rPr>
              <w:tab/>
            </w:r>
            <w:r>
              <w:rPr>
                <w:noProof/>
                <w:webHidden/>
              </w:rPr>
              <w:fldChar w:fldCharType="begin"/>
            </w:r>
            <w:r>
              <w:rPr>
                <w:noProof/>
                <w:webHidden/>
              </w:rPr>
              <w:instrText xml:space="preserve"> PAGEREF _Toc221778954 \h </w:instrText>
            </w:r>
            <w:r>
              <w:rPr>
                <w:noProof/>
                <w:webHidden/>
              </w:rPr>
            </w:r>
            <w:r>
              <w:rPr>
                <w:noProof/>
                <w:webHidden/>
              </w:rPr>
              <w:fldChar w:fldCharType="separate"/>
            </w:r>
            <w:r w:rsidR="00930476">
              <w:rPr>
                <w:noProof/>
                <w:webHidden/>
              </w:rPr>
              <w:t>81</w:t>
            </w:r>
            <w:r>
              <w:rPr>
                <w:noProof/>
                <w:webHidden/>
              </w:rPr>
              <w:fldChar w:fldCharType="end"/>
            </w:r>
          </w:hyperlink>
        </w:p>
        <w:p w14:paraId="5B2C2720" w14:textId="092D30FF" w:rsidR="00D1437D" w:rsidRDefault="00D1437D">
          <w:pPr>
            <w:pStyle w:val="TOC1"/>
            <w:tabs>
              <w:tab w:val="right" w:leader="dot" w:pos="10440"/>
            </w:tabs>
            <w:rPr>
              <w:rFonts w:eastAsiaTheme="minorEastAsia" w:cstheme="minorBidi"/>
              <w:noProof/>
              <w:kern w:val="2"/>
              <w:lang w:val="en-IE" w:eastAsia="en-IE"/>
              <w14:ligatures w14:val="standardContextual"/>
            </w:rPr>
          </w:pPr>
          <w:hyperlink w:anchor="_Toc221778955" w:history="1">
            <w:r w:rsidRPr="008A20C2">
              <w:rPr>
                <w:rStyle w:val="Hyperlink"/>
                <w:noProof/>
              </w:rPr>
              <w:t>Appendix 8 – Sustainability Strategy 2024 - 2026</w:t>
            </w:r>
            <w:r>
              <w:rPr>
                <w:noProof/>
                <w:webHidden/>
              </w:rPr>
              <w:tab/>
            </w:r>
            <w:r>
              <w:rPr>
                <w:noProof/>
                <w:webHidden/>
              </w:rPr>
              <w:fldChar w:fldCharType="begin"/>
            </w:r>
            <w:r>
              <w:rPr>
                <w:noProof/>
                <w:webHidden/>
              </w:rPr>
              <w:instrText xml:space="preserve"> PAGEREF _Toc221778955 \h </w:instrText>
            </w:r>
            <w:r>
              <w:rPr>
                <w:noProof/>
                <w:webHidden/>
              </w:rPr>
            </w:r>
            <w:r>
              <w:rPr>
                <w:noProof/>
                <w:webHidden/>
              </w:rPr>
              <w:fldChar w:fldCharType="separate"/>
            </w:r>
            <w:r w:rsidR="00930476">
              <w:rPr>
                <w:noProof/>
                <w:webHidden/>
              </w:rPr>
              <w:t>90</w:t>
            </w:r>
            <w:r>
              <w:rPr>
                <w:noProof/>
                <w:webHidden/>
              </w:rPr>
              <w:fldChar w:fldCharType="end"/>
            </w:r>
          </w:hyperlink>
        </w:p>
        <w:p w14:paraId="642769E4" w14:textId="47E5E0B9" w:rsidR="0054583B" w:rsidRPr="008415B3" w:rsidRDefault="00DA6CDF" w:rsidP="785E426B">
          <w:pPr>
            <w:rPr>
              <w:b/>
              <w:bCs/>
              <w:noProof/>
            </w:rPr>
            <w:sectPr w:rsidR="0054583B" w:rsidRPr="008415B3" w:rsidSect="00DC7094">
              <w:headerReference w:type="even" r:id="rId23"/>
              <w:headerReference w:type="default" r:id="rId24"/>
              <w:footerReference w:type="even" r:id="rId25"/>
              <w:footerReference w:type="default" r:id="rId26"/>
              <w:headerReference w:type="first" r:id="rId27"/>
              <w:pgSz w:w="11910" w:h="16840"/>
              <w:pgMar w:top="1000" w:right="1060" w:bottom="1580" w:left="400" w:header="0" w:footer="1397" w:gutter="0"/>
              <w:pgNumType w:start="4"/>
              <w:cols w:space="720"/>
            </w:sectPr>
          </w:pPr>
          <w:r w:rsidRPr="785E426B">
            <w:rPr>
              <w:b/>
              <w:bCs/>
              <w:noProof/>
            </w:rPr>
            <w:fldChar w:fldCharType="end"/>
          </w:r>
        </w:p>
      </w:sdtContent>
    </w:sdt>
    <w:p w14:paraId="0A434009" w14:textId="5F788EB2" w:rsidR="0054583B" w:rsidRPr="005D0469" w:rsidRDefault="008F68A0" w:rsidP="005D0469">
      <w:pPr>
        <w:pStyle w:val="Heading1"/>
      </w:pPr>
      <w:bookmarkStart w:id="1" w:name="_Toc190416253"/>
      <w:bookmarkStart w:id="2" w:name="_Toc190416495"/>
      <w:bookmarkStart w:id="3" w:name="_Toc190416870"/>
      <w:bookmarkStart w:id="4" w:name="_Toc221092732"/>
      <w:bookmarkStart w:id="5" w:name="_Toc221778932"/>
      <w:r w:rsidRPr="005D0469">
        <w:t>Joint Foreword from</w:t>
      </w:r>
      <w:bookmarkEnd w:id="1"/>
      <w:bookmarkEnd w:id="2"/>
      <w:bookmarkEnd w:id="3"/>
      <w:bookmarkEnd w:id="4"/>
      <w:r w:rsidR="00D938C1" w:rsidRPr="005D0469">
        <w:t xml:space="preserve"> </w:t>
      </w:r>
      <w:r w:rsidR="00732F68" w:rsidRPr="005D0469">
        <w:t>An Cathaoirleach</w:t>
      </w:r>
      <w:r w:rsidRPr="005D0469">
        <w:t xml:space="preserve"> and Chief Executive</w:t>
      </w:r>
      <w:bookmarkEnd w:id="5"/>
    </w:p>
    <w:p w14:paraId="2FC87FEC" w14:textId="77777777" w:rsidR="009C0771" w:rsidRDefault="0072400C" w:rsidP="785E426B">
      <w:pPr>
        <w:rPr>
          <w:sz w:val="28"/>
          <w:szCs w:val="28"/>
        </w:rPr>
      </w:pPr>
      <w:r w:rsidRPr="000A2062">
        <w:rPr>
          <w:noProof/>
          <w:sz w:val="40"/>
          <w:szCs w:val="40"/>
          <w:lang w:val="en-IE" w:eastAsia="en-IE"/>
        </w:rPr>
        <mc:AlternateContent>
          <mc:Choice Requires="wps">
            <w:drawing>
              <wp:anchor distT="0" distB="0" distL="0" distR="0" simplePos="0" relativeHeight="251658242" behindDoc="0" locked="0" layoutInCell="1" allowOverlap="1" wp14:anchorId="2BEE5793" wp14:editId="71A25C52">
                <wp:simplePos x="0" y="0"/>
                <wp:positionH relativeFrom="page">
                  <wp:align>center</wp:align>
                </wp:positionH>
                <wp:positionV relativeFrom="paragraph">
                  <wp:posOffset>9536</wp:posOffset>
                </wp:positionV>
                <wp:extent cx="5769610"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7DAA4273" id="Graphic 12" o:spid="_x0000_s1026" style="position:absolute;margin-left:0;margin-top:.75pt;width:454.3pt;height:.5pt;z-index:251658242;visibility:visible;mso-wrap-style:square;mso-wrap-distance-left:0;mso-wrap-distance-top:0;mso-wrap-distance-right:0;mso-wrap-distance-bottom:0;mso-position-horizontal:center;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" path="m5769229,l,,,6096r5769229,l5769229,xe" fillcolor="#6dc5bc" stroked="f">
                <v:path arrowok="t"/>
                <w10:wrap anchorx="page"/>
              </v:shape>
            </w:pict>
          </mc:Fallback>
        </mc:AlternateContent>
      </w:r>
    </w:p>
    <w:p w14:paraId="61FB77D0" w14:textId="434B0340" w:rsidR="00D83298" w:rsidRPr="009C0771" w:rsidRDefault="00D83298" w:rsidP="785E426B">
      <w:pPr>
        <w:rPr>
          <w:sz w:val="28"/>
          <w:szCs w:val="28"/>
        </w:rPr>
      </w:pPr>
      <w:r w:rsidRPr="785E426B">
        <w:rPr>
          <w:rFonts w:eastAsiaTheme="minorEastAsia" w:cstheme="minorBidi"/>
          <w:sz w:val="24"/>
          <w:szCs w:val="24"/>
        </w:rPr>
        <w:t>It is a pleasure to present the Kerry ETB Service Plan for the year ahead. This plan sets out our priorities and actions</w:t>
      </w:r>
      <w:r w:rsidR="007210F0" w:rsidRPr="785E426B">
        <w:rPr>
          <w:rFonts w:eastAsiaTheme="minorEastAsia" w:cstheme="minorBidi"/>
          <w:sz w:val="24"/>
          <w:szCs w:val="24"/>
        </w:rPr>
        <w:t xml:space="preserve"> for 2026</w:t>
      </w:r>
      <w:r w:rsidRPr="785E426B">
        <w:rPr>
          <w:rFonts w:eastAsiaTheme="minorEastAsia" w:cstheme="minorBidi"/>
          <w:sz w:val="24"/>
          <w:szCs w:val="24"/>
        </w:rPr>
        <w:t xml:space="preserve"> as we continue to deliver high-quality education and training services for learners, students, communities, and employers across County Kerry.</w:t>
      </w:r>
    </w:p>
    <w:p w14:paraId="179995BC" w14:textId="77777777" w:rsidR="00D83298" w:rsidRPr="00D83298" w:rsidRDefault="00D83298" w:rsidP="785E426B">
      <w:pPr>
        <w:rPr>
          <w:rFonts w:eastAsiaTheme="minorEastAsia" w:cstheme="minorBidi"/>
          <w:sz w:val="24"/>
          <w:szCs w:val="24"/>
        </w:rPr>
      </w:pPr>
    </w:p>
    <w:p w14:paraId="07306439" w14:textId="1F3B4B48" w:rsidR="00D83298" w:rsidRPr="00D83298" w:rsidRDefault="00D83298" w:rsidP="785E426B">
      <w:pPr>
        <w:rPr>
          <w:rFonts w:eastAsiaTheme="minorEastAsia" w:cstheme="minorBidi"/>
          <w:sz w:val="24"/>
          <w:szCs w:val="24"/>
          <w:lang w:val="en-US"/>
        </w:rPr>
      </w:pPr>
      <w:r w:rsidRPr="785E426B">
        <w:rPr>
          <w:rFonts w:eastAsiaTheme="minorEastAsia" w:cstheme="minorBidi"/>
          <w:sz w:val="24"/>
          <w:szCs w:val="24"/>
          <w:lang w:val="en-US"/>
        </w:rPr>
        <w:t>This Service Plan provides a clear and practical framework for progressing the commitments set out in our Strategy Statement 2023–2027. It reflects our shared ambition to ensure that Kerry ETB remains inclusive, learner-</w:t>
      </w:r>
      <w:r w:rsidR="007210F0" w:rsidRPr="785E426B">
        <w:rPr>
          <w:rFonts w:eastAsiaTheme="minorEastAsia" w:cstheme="minorBidi"/>
          <w:sz w:val="24"/>
          <w:szCs w:val="24"/>
          <w:lang w:val="en-US"/>
        </w:rPr>
        <w:t>centered</w:t>
      </w:r>
      <w:r w:rsidRPr="785E426B">
        <w:rPr>
          <w:rFonts w:eastAsiaTheme="minorEastAsia" w:cstheme="minorBidi"/>
          <w:sz w:val="24"/>
          <w:szCs w:val="24"/>
          <w:lang w:val="en-US"/>
        </w:rPr>
        <w:t>, and responsive to the evolving needs of individuals, communities, and the world of work.</w:t>
      </w:r>
    </w:p>
    <w:p w14:paraId="2EEBD3AD" w14:textId="77777777" w:rsidR="00D83298" w:rsidRPr="00D83298" w:rsidRDefault="00D83298" w:rsidP="785E426B">
      <w:pPr>
        <w:rPr>
          <w:rFonts w:eastAsiaTheme="minorEastAsia" w:cstheme="minorBidi"/>
          <w:sz w:val="24"/>
          <w:szCs w:val="24"/>
        </w:rPr>
      </w:pPr>
    </w:p>
    <w:p w14:paraId="66818345" w14:textId="56747FBD" w:rsidR="00D83298" w:rsidRPr="00D83298" w:rsidRDefault="00D83298" w:rsidP="785E426B">
      <w:pPr>
        <w:rPr>
          <w:rFonts w:eastAsiaTheme="minorEastAsia" w:cstheme="minorBidi"/>
          <w:sz w:val="24"/>
          <w:szCs w:val="24"/>
          <w:lang w:val="en-US"/>
        </w:rPr>
      </w:pPr>
      <w:r w:rsidRPr="785E426B">
        <w:rPr>
          <w:rFonts w:eastAsiaTheme="minorEastAsia" w:cstheme="minorBidi"/>
          <w:sz w:val="24"/>
          <w:szCs w:val="24"/>
          <w:lang w:val="en-US"/>
        </w:rPr>
        <w:t xml:space="preserve">The year ahead offers both opportunities and challenges as we continue to strengthen how we plan, deliver, and evaluate our services. Strong leadership, </w:t>
      </w:r>
      <w:r w:rsidR="007210F0" w:rsidRPr="785E426B">
        <w:rPr>
          <w:rFonts w:eastAsiaTheme="minorEastAsia" w:cstheme="minorBidi"/>
          <w:sz w:val="24"/>
          <w:szCs w:val="24"/>
          <w:lang w:val="en-US"/>
        </w:rPr>
        <w:t xml:space="preserve">committed staff, </w:t>
      </w:r>
      <w:r w:rsidRPr="785E426B">
        <w:rPr>
          <w:rFonts w:eastAsiaTheme="minorEastAsia" w:cstheme="minorBidi"/>
          <w:sz w:val="24"/>
          <w:szCs w:val="24"/>
          <w:lang w:val="en-US"/>
        </w:rPr>
        <w:t>effective governance, and collaboration across the organisation will support us in delivering positive outcomes and ensuring that our services remain accessible, high quality, and focused on impact.</w:t>
      </w:r>
    </w:p>
    <w:p w14:paraId="2FEC93C3" w14:textId="77777777" w:rsidR="00D83298" w:rsidRPr="00D83298" w:rsidRDefault="00D83298" w:rsidP="785E426B">
      <w:pPr>
        <w:rPr>
          <w:rFonts w:eastAsiaTheme="minorEastAsia" w:cstheme="minorBidi"/>
          <w:sz w:val="24"/>
          <w:szCs w:val="24"/>
        </w:rPr>
      </w:pPr>
    </w:p>
    <w:p w14:paraId="1195E07C" w14:textId="77987C7C" w:rsidR="00D83298" w:rsidRPr="00D83298" w:rsidRDefault="00D83298" w:rsidP="785E426B">
      <w:pPr>
        <w:rPr>
          <w:rFonts w:eastAsiaTheme="minorEastAsia" w:cstheme="minorBidi"/>
          <w:sz w:val="24"/>
          <w:szCs w:val="24"/>
          <w:lang w:val="en-US"/>
        </w:rPr>
      </w:pPr>
      <w:r w:rsidRPr="785E426B">
        <w:rPr>
          <w:rFonts w:eastAsiaTheme="minorEastAsia" w:cstheme="minorBidi"/>
          <w:sz w:val="24"/>
          <w:szCs w:val="24"/>
          <w:lang w:val="en-US"/>
        </w:rPr>
        <w:t>The priorities outlined in this plan focus on enhancing learner and student experiences, expanding access to education and training opportunities, supporting our staff, and embedding excellence across all areas of service delivery. They reflect our core values of inclusion, respect, equality, quality, and lifelong learning, and our commitment to continuous improvement.</w:t>
      </w:r>
    </w:p>
    <w:p w14:paraId="6D913B2F" w14:textId="77777777" w:rsidR="00D83298" w:rsidRPr="00D83298" w:rsidRDefault="00D83298" w:rsidP="785E426B">
      <w:pPr>
        <w:rPr>
          <w:rFonts w:eastAsiaTheme="minorEastAsia" w:cstheme="minorBidi"/>
          <w:sz w:val="24"/>
          <w:szCs w:val="24"/>
        </w:rPr>
      </w:pPr>
    </w:p>
    <w:p w14:paraId="121CC5E2" w14:textId="2ADBBA40" w:rsidR="00D83298" w:rsidRPr="00D83298" w:rsidRDefault="0F1402BD" w:rsidP="785E426B">
      <w:pPr>
        <w:rPr>
          <w:rFonts w:eastAsiaTheme="minorEastAsia" w:cstheme="minorBidi"/>
          <w:sz w:val="24"/>
          <w:szCs w:val="24"/>
          <w:lang w:val="en-US"/>
        </w:rPr>
      </w:pPr>
      <w:r w:rsidRPr="785E426B">
        <w:rPr>
          <w:rFonts w:ascii="Calibri" w:eastAsia="Calibri" w:hAnsi="Calibri"/>
          <w:sz w:val="24"/>
          <w:szCs w:val="24"/>
          <w:lang w:val="en-US"/>
        </w:rPr>
        <w:t>Delivering this plan will rely on strong partnerships and a shared sense of purpose. We look forward to working closely with our learners, students, parents and guardians, staff, employers, communities and our key statutory and voluntary</w:t>
      </w:r>
      <w:r w:rsidR="4D5C39B4" w:rsidRPr="785E426B">
        <w:rPr>
          <w:rFonts w:ascii="Calibri" w:eastAsia="Calibri" w:hAnsi="Calibri"/>
          <w:sz w:val="24"/>
          <w:szCs w:val="24"/>
          <w:lang w:val="en-US"/>
        </w:rPr>
        <w:t xml:space="preserve"> </w:t>
      </w:r>
      <w:r w:rsidR="18480D78" w:rsidRPr="785E426B">
        <w:rPr>
          <w:rFonts w:eastAsiaTheme="minorEastAsia" w:cstheme="minorBidi"/>
          <w:sz w:val="24"/>
          <w:szCs w:val="24"/>
          <w:lang w:val="en-US"/>
        </w:rPr>
        <w:t xml:space="preserve">stakeholders. </w:t>
      </w:r>
    </w:p>
    <w:p w14:paraId="2C17AF94" w14:textId="1E827797" w:rsidR="00D83298" w:rsidRPr="00D83298" w:rsidRDefault="00D83298" w:rsidP="733EB4E4">
      <w:pPr>
        <w:rPr>
          <w:rFonts w:eastAsiaTheme="minorEastAsia" w:cstheme="minorBidi"/>
          <w:sz w:val="24"/>
          <w:szCs w:val="24"/>
        </w:rPr>
      </w:pPr>
    </w:p>
    <w:p w14:paraId="43AA8921" w14:textId="02D82D8C" w:rsidR="00D83298" w:rsidRPr="00D83298" w:rsidRDefault="00741748" w:rsidP="733EB4E4">
      <w:pPr>
        <w:rPr>
          <w:rFonts w:eastAsiaTheme="minorEastAsia" w:cstheme="minorBidi"/>
          <w:sz w:val="24"/>
          <w:szCs w:val="24"/>
        </w:rPr>
      </w:pPr>
      <w:r w:rsidRPr="785E426B">
        <w:rPr>
          <w:rFonts w:ascii="Calibri" w:eastAsia="Calibri" w:hAnsi="Calibri"/>
          <w:sz w:val="24"/>
          <w:szCs w:val="24"/>
        </w:rPr>
        <w:t>We are deeply grateful for the continued support, guidance, and leadership of the Department of Education and Youth, the Department of Further and Higher Education, Research, Innovation and Skills, and SOLAS as we work together to advance our shared mission and vision.</w:t>
      </w:r>
    </w:p>
    <w:p w14:paraId="010E4522" w14:textId="08DA3C0E" w:rsidR="00D83298" w:rsidRPr="00D83298" w:rsidRDefault="00D83298" w:rsidP="733EB4E4">
      <w:pPr>
        <w:rPr>
          <w:rFonts w:ascii="Calibri" w:eastAsia="Calibri" w:hAnsi="Calibri"/>
          <w:sz w:val="24"/>
          <w:szCs w:val="24"/>
          <w:lang w:val="en-US"/>
        </w:rPr>
      </w:pPr>
    </w:p>
    <w:p w14:paraId="7197A756" w14:textId="7036CAC8" w:rsidR="00D83298" w:rsidRDefault="00D83298" w:rsidP="785E426B">
      <w:pPr>
        <w:rPr>
          <w:rFonts w:eastAsiaTheme="minorEastAsia" w:cstheme="minorBidi"/>
          <w:sz w:val="24"/>
          <w:szCs w:val="24"/>
          <w:lang w:val="en-US"/>
        </w:rPr>
      </w:pPr>
      <w:r w:rsidRPr="785E426B">
        <w:rPr>
          <w:rFonts w:eastAsiaTheme="minorEastAsia" w:cstheme="minorBidi"/>
          <w:sz w:val="24"/>
          <w:szCs w:val="24"/>
          <w:lang w:val="en-US"/>
        </w:rPr>
        <w:t>As we move forward, we remain confident in the power of education and training to change lives, strengthen communities, and support a sustainable future for Kerry</w:t>
      </w:r>
    </w:p>
    <w:p w14:paraId="3204BD49" w14:textId="77777777" w:rsidR="00DA6CDF" w:rsidRDefault="00DA6CDF" w:rsidP="785E426B">
      <w:pPr>
        <w:rPr>
          <w:rFonts w:eastAsiaTheme="minorEastAsia" w:cstheme="minorBidi"/>
          <w:sz w:val="24"/>
          <w:szCs w:val="24"/>
        </w:rPr>
      </w:pPr>
    </w:p>
    <w:p w14:paraId="40E5BA26" w14:textId="77777777" w:rsidR="00DA6CDF" w:rsidRDefault="00DA6CDF" w:rsidP="785E426B">
      <w:pPr>
        <w:rPr>
          <w:rFonts w:eastAsiaTheme="minorEastAsia" w:cstheme="minorBidi"/>
          <w:sz w:val="24"/>
          <w:szCs w:val="24"/>
        </w:rPr>
      </w:pPr>
    </w:p>
    <w:p w14:paraId="060716B0" w14:textId="77777777" w:rsidR="00DA6CDF" w:rsidRPr="00D83298" w:rsidRDefault="00DA6CDF" w:rsidP="785E426B">
      <w:pPr>
        <w:rPr>
          <w:rFonts w:eastAsiaTheme="minorEastAsia" w:cstheme="minorBidi"/>
          <w:sz w:val="24"/>
          <w:szCs w:val="24"/>
        </w:rPr>
      </w:pPr>
    </w:p>
    <w:p w14:paraId="548326F6" w14:textId="77777777" w:rsidR="59B9A3A4" w:rsidRDefault="59B9A3A4" w:rsidP="00DA6CDF">
      <w:pPr>
        <w:rPr>
          <w:sz w:val="28"/>
          <w:szCs w:val="28"/>
        </w:rPr>
      </w:pPr>
    </w:p>
    <w:p w14:paraId="467A820F" w14:textId="2B041F0E" w:rsidR="16981741" w:rsidRPr="001E1D34" w:rsidRDefault="006D44C5" w:rsidP="785E426B">
      <w:pPr>
        <w:rPr>
          <w:b/>
          <w:bCs/>
          <w:lang w:val="en-US"/>
        </w:rPr>
      </w:pPr>
      <w:r w:rsidRPr="785E426B">
        <w:rPr>
          <w:b/>
          <w:bCs/>
          <w:i/>
          <w:iCs/>
          <w:sz w:val="28"/>
          <w:szCs w:val="28"/>
          <w:lang w:val="en-US"/>
        </w:rPr>
        <w:t>Ms. Ann O’Dwyer</w:t>
      </w:r>
      <w:r>
        <w:tab/>
      </w:r>
      <w:r>
        <w:tab/>
      </w:r>
      <w:r>
        <w:tab/>
      </w:r>
      <w:r w:rsidR="00FB4ABD" w:rsidRPr="785E426B">
        <w:rPr>
          <w:b/>
          <w:bCs/>
          <w:i/>
          <w:iCs/>
          <w:sz w:val="28"/>
          <w:szCs w:val="28"/>
          <w:lang w:val="en-US"/>
        </w:rPr>
        <w:t xml:space="preserve"> </w:t>
      </w:r>
      <w:r w:rsidR="16981741" w:rsidRPr="785E426B">
        <w:rPr>
          <w:b/>
          <w:bCs/>
          <w:i/>
          <w:iCs/>
          <w:sz w:val="28"/>
          <w:szCs w:val="28"/>
          <w:lang w:val="en-US"/>
        </w:rPr>
        <w:t>Councillor Norma Moriarty</w:t>
      </w:r>
      <w:r>
        <w:tab/>
      </w:r>
    </w:p>
    <w:p w14:paraId="48392E00" w14:textId="496F3791" w:rsidR="002105EF" w:rsidRDefault="00FB4ABD" w:rsidP="00DA6CDF">
      <w:pPr>
        <w:rPr>
          <w:b/>
          <w:bCs/>
          <w:i/>
          <w:iCs/>
          <w:sz w:val="28"/>
          <w:szCs w:val="28"/>
        </w:rPr>
      </w:pPr>
      <w:r w:rsidRPr="785E426B">
        <w:rPr>
          <w:b/>
          <w:bCs/>
          <w:i/>
          <w:iCs/>
          <w:sz w:val="28"/>
          <w:szCs w:val="28"/>
        </w:rPr>
        <w:t xml:space="preserve">Chief Executive </w:t>
      </w:r>
      <w:r w:rsidR="006E3DAE">
        <w:rPr>
          <w:b/>
          <w:bCs/>
          <w:i/>
          <w:iCs/>
          <w:sz w:val="28"/>
          <w:szCs w:val="28"/>
        </w:rPr>
        <w:t>(Acting)</w:t>
      </w:r>
      <w:r>
        <w:tab/>
      </w:r>
      <w:r>
        <w:tab/>
      </w:r>
      <w:r w:rsidR="00DF11F9" w:rsidRPr="785E426B">
        <w:rPr>
          <w:b/>
          <w:bCs/>
          <w:i/>
          <w:iCs/>
          <w:sz w:val="28"/>
          <w:szCs w:val="28"/>
        </w:rPr>
        <w:t xml:space="preserve"> </w:t>
      </w:r>
      <w:r w:rsidR="00881654" w:rsidRPr="785E426B">
        <w:rPr>
          <w:b/>
          <w:bCs/>
          <w:i/>
          <w:iCs/>
          <w:sz w:val="28"/>
          <w:szCs w:val="28"/>
        </w:rPr>
        <w:t>An Cat</w:t>
      </w:r>
      <w:r w:rsidR="00732F68" w:rsidRPr="785E426B">
        <w:rPr>
          <w:b/>
          <w:bCs/>
          <w:i/>
          <w:iCs/>
          <w:sz w:val="28"/>
          <w:szCs w:val="28"/>
        </w:rPr>
        <w:t>h</w:t>
      </w:r>
      <w:r w:rsidR="00881654" w:rsidRPr="785E426B">
        <w:rPr>
          <w:b/>
          <w:bCs/>
          <w:i/>
          <w:iCs/>
          <w:sz w:val="28"/>
          <w:szCs w:val="28"/>
        </w:rPr>
        <w:t>aoi</w:t>
      </w:r>
      <w:r w:rsidR="00732F68" w:rsidRPr="785E426B">
        <w:rPr>
          <w:b/>
          <w:bCs/>
          <w:i/>
          <w:iCs/>
          <w:sz w:val="28"/>
          <w:szCs w:val="28"/>
        </w:rPr>
        <w:t>r</w:t>
      </w:r>
      <w:r w:rsidR="00881654" w:rsidRPr="785E426B">
        <w:rPr>
          <w:b/>
          <w:bCs/>
          <w:i/>
          <w:iCs/>
          <w:sz w:val="28"/>
          <w:szCs w:val="28"/>
        </w:rPr>
        <w:t>leac</w:t>
      </w:r>
      <w:r w:rsidR="005D0469">
        <w:rPr>
          <w:b/>
          <w:bCs/>
          <w:i/>
          <w:iCs/>
          <w:sz w:val="28"/>
          <w:szCs w:val="28"/>
        </w:rPr>
        <w:t>h</w:t>
      </w:r>
    </w:p>
    <w:p w14:paraId="67BA93EC" w14:textId="77777777" w:rsidR="005D0469" w:rsidRDefault="005D0469" w:rsidP="00DA6CDF">
      <w:pPr>
        <w:rPr>
          <w:b/>
          <w:bCs/>
          <w:i/>
          <w:iCs/>
          <w:sz w:val="28"/>
          <w:szCs w:val="28"/>
        </w:rPr>
      </w:pPr>
    </w:p>
    <w:p w14:paraId="6E5803BA" w14:textId="77777777" w:rsidR="005D0469" w:rsidRPr="00910A85" w:rsidRDefault="005D0469" w:rsidP="00DA6CDF">
      <w:pPr>
        <w:rPr>
          <w:sz w:val="28"/>
          <w:szCs w:val="28"/>
        </w:rPr>
      </w:pPr>
    </w:p>
    <w:p w14:paraId="69EE3DFC" w14:textId="1BF132EC" w:rsidR="0054583B" w:rsidRDefault="008829EE" w:rsidP="00DA6CDF">
      <w:pPr>
        <w:pStyle w:val="Heading1"/>
      </w:pPr>
      <w:bookmarkStart w:id="6" w:name="_Toc190416254"/>
      <w:bookmarkStart w:id="7" w:name="_Toc190416496"/>
      <w:bookmarkStart w:id="8" w:name="_Toc190416871"/>
      <w:r>
        <w:tab/>
      </w:r>
      <w:bookmarkStart w:id="9" w:name="_Toc221092733"/>
      <w:bookmarkStart w:id="10" w:name="_Toc221778933"/>
      <w:r w:rsidR="00986099" w:rsidRPr="785E426B">
        <w:rPr>
          <w:lang w:val="en-US"/>
        </w:rPr>
        <w:t>Organisation</w:t>
      </w:r>
      <w:r w:rsidR="008F68A0" w:rsidRPr="785E426B">
        <w:rPr>
          <w:lang w:val="en-US"/>
        </w:rPr>
        <w:t xml:space="preserve"> </w:t>
      </w:r>
      <w:r w:rsidR="008F68A0" w:rsidRPr="785E426B">
        <w:rPr>
          <w:spacing w:val="-2"/>
          <w:lang w:val="en-US"/>
        </w:rPr>
        <w:t>Profile</w:t>
      </w:r>
      <w:bookmarkEnd w:id="6"/>
      <w:bookmarkEnd w:id="7"/>
      <w:bookmarkEnd w:id="8"/>
      <w:bookmarkEnd w:id="9"/>
      <w:bookmarkEnd w:id="10"/>
    </w:p>
    <w:p w14:paraId="73CCD166" w14:textId="77777777" w:rsidR="0054583B" w:rsidRDefault="008F68A0" w:rsidP="785E426B">
      <w:pPr>
        <w:rPr>
          <w:sz w:val="5"/>
          <w:szCs w:val="5"/>
        </w:rPr>
      </w:pPr>
      <w:r>
        <w:rPr>
          <w:noProof/>
          <w:lang w:val="en-IE" w:eastAsia="en-IE"/>
        </w:rPr>
        <mc:AlternateContent>
          <mc:Choice Requires="wps">
            <w:drawing>
              <wp:anchor distT="0" distB="0" distL="0" distR="0" simplePos="0" relativeHeight="251658244" behindDoc="1" locked="0" layoutInCell="1" allowOverlap="1" wp14:anchorId="7CBC9F49" wp14:editId="6B37AA21">
                <wp:simplePos x="0" y="0"/>
                <wp:positionH relativeFrom="page">
                  <wp:posOffset>896416</wp:posOffset>
                </wp:positionH>
                <wp:positionV relativeFrom="paragraph">
                  <wp:posOffset>58495</wp:posOffset>
                </wp:positionV>
                <wp:extent cx="576961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7E1CAFE4" id="Graphic 19" o:spid="_x0000_s1026" style="position:absolute;margin-left:70.6pt;margin-top:4.6pt;width:454.3pt;height:.5pt;z-index:-251658236;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" path="m5769229,l,,,6096r5769229,l5769229,xe" fillcolor="#6dc5bc" stroked="f">
                <v:path arrowok="t"/>
                <w10:wrap type="topAndBottom" anchorx="page"/>
              </v:shape>
            </w:pict>
          </mc:Fallback>
        </mc:AlternateContent>
      </w:r>
    </w:p>
    <w:p w14:paraId="355F359C" w14:textId="77777777" w:rsidR="0054583B" w:rsidRPr="008E0324" w:rsidRDefault="6FEB0E0B" w:rsidP="785E426B">
      <w:pPr>
        <w:rPr>
          <w:rFonts w:eastAsiaTheme="minorEastAsia" w:cstheme="minorBidi"/>
          <w:sz w:val="24"/>
          <w:szCs w:val="24"/>
        </w:rPr>
      </w:pPr>
      <w:r w:rsidRPr="785E426B">
        <w:rPr>
          <w:rFonts w:eastAsiaTheme="minorEastAsia" w:cstheme="minorBidi"/>
          <w:sz w:val="24"/>
          <w:szCs w:val="24"/>
        </w:rPr>
        <w:t xml:space="preserve">Kerry ETB is the statutory authority responsible for delivering high-quality education and training services across County Kerry. </w:t>
      </w:r>
    </w:p>
    <w:p w14:paraId="20986137" w14:textId="77777777" w:rsidR="068CA4C0" w:rsidRPr="008E0324" w:rsidRDefault="068CA4C0" w:rsidP="785E426B">
      <w:pPr>
        <w:rPr>
          <w:rFonts w:eastAsiaTheme="minorEastAsia" w:cstheme="minorBidi"/>
          <w:sz w:val="24"/>
          <w:szCs w:val="24"/>
        </w:rPr>
      </w:pPr>
    </w:p>
    <w:p w14:paraId="10D62FA9" w14:textId="57E869DD" w:rsidR="0054583B" w:rsidRPr="009C0771" w:rsidRDefault="6FEB0E0B" w:rsidP="785E426B">
      <w:pPr>
        <w:rPr>
          <w:rFonts w:eastAsiaTheme="minorEastAsia" w:cstheme="minorBidi"/>
          <w:sz w:val="24"/>
          <w:szCs w:val="24"/>
          <w:lang w:val="en-US"/>
        </w:rPr>
      </w:pPr>
      <w:r w:rsidRPr="785E426B">
        <w:rPr>
          <w:rFonts w:eastAsiaTheme="minorEastAsia" w:cstheme="minorBidi"/>
          <w:sz w:val="24"/>
          <w:szCs w:val="24"/>
          <w:lang w:val="en-US"/>
        </w:rPr>
        <w:t xml:space="preserve">Established in 2013 under the Education and Training </w:t>
      </w:r>
      <w:r w:rsidR="00435AF9" w:rsidRPr="785E426B">
        <w:rPr>
          <w:rFonts w:eastAsiaTheme="minorEastAsia" w:cstheme="minorBidi"/>
          <w:sz w:val="24"/>
          <w:szCs w:val="24"/>
          <w:lang w:val="en-US"/>
        </w:rPr>
        <w:t>Board</w:t>
      </w:r>
      <w:r w:rsidRPr="785E426B">
        <w:rPr>
          <w:rFonts w:eastAsiaTheme="minorEastAsia" w:cstheme="minorBidi"/>
          <w:sz w:val="24"/>
          <w:szCs w:val="24"/>
          <w:lang w:val="en-US"/>
        </w:rPr>
        <w:t>s Act, Kerry ETB is committed to fostering lifelong learning. Each year, the organisation</w:t>
      </w:r>
      <w:r w:rsidR="00DC384A" w:rsidRPr="785E426B">
        <w:rPr>
          <w:rFonts w:eastAsiaTheme="minorEastAsia" w:cstheme="minorBidi"/>
          <w:sz w:val="24"/>
          <w:szCs w:val="24"/>
          <w:lang w:val="en-US"/>
        </w:rPr>
        <w:t xml:space="preserve"> </w:t>
      </w:r>
      <w:r w:rsidRPr="785E426B">
        <w:rPr>
          <w:rFonts w:eastAsiaTheme="minorEastAsia" w:cstheme="minorBidi"/>
          <w:sz w:val="24"/>
          <w:szCs w:val="24"/>
          <w:lang w:val="en-US"/>
        </w:rPr>
        <w:t>engages students</w:t>
      </w:r>
      <w:r w:rsidR="0727A02C" w:rsidRPr="785E426B">
        <w:rPr>
          <w:rFonts w:eastAsiaTheme="minorEastAsia" w:cstheme="minorBidi"/>
          <w:sz w:val="24"/>
          <w:szCs w:val="24"/>
          <w:lang w:val="en-US"/>
        </w:rPr>
        <w:t xml:space="preserve"> and learners</w:t>
      </w:r>
      <w:r w:rsidRPr="785E426B">
        <w:rPr>
          <w:rFonts w:eastAsiaTheme="minorEastAsia" w:cstheme="minorBidi"/>
          <w:sz w:val="24"/>
          <w:szCs w:val="24"/>
          <w:lang w:val="en-US"/>
        </w:rPr>
        <w:t xml:space="preserve">, including </w:t>
      </w:r>
      <w:r w:rsidR="63DAF0D3" w:rsidRPr="785E426B">
        <w:rPr>
          <w:rFonts w:eastAsiaTheme="minorEastAsia" w:cstheme="minorBidi"/>
          <w:sz w:val="24"/>
          <w:szCs w:val="24"/>
          <w:lang w:val="en-US"/>
        </w:rPr>
        <w:t>c.</w:t>
      </w:r>
      <w:r w:rsidR="74A168A8" w:rsidRPr="009C0771">
        <w:rPr>
          <w:rFonts w:eastAsiaTheme="minorEastAsia" w:cstheme="minorBidi"/>
          <w:sz w:val="24"/>
          <w:szCs w:val="24"/>
          <w:lang w:val="en-US"/>
        </w:rPr>
        <w:t>131</w:t>
      </w:r>
      <w:r w:rsidRPr="009C0771">
        <w:rPr>
          <w:rFonts w:eastAsiaTheme="minorEastAsia" w:cstheme="minorBidi"/>
          <w:sz w:val="24"/>
          <w:szCs w:val="24"/>
          <w:lang w:val="en-US"/>
        </w:rPr>
        <w:t xml:space="preserve"> primary students</w:t>
      </w:r>
      <w:r w:rsidR="007A6F24" w:rsidRPr="009C0771">
        <w:rPr>
          <w:rFonts w:eastAsiaTheme="minorEastAsia" w:cstheme="minorBidi"/>
          <w:sz w:val="24"/>
          <w:szCs w:val="24"/>
          <w:lang w:val="en-US"/>
        </w:rPr>
        <w:t>,</w:t>
      </w:r>
      <w:r w:rsidRPr="009C0771">
        <w:rPr>
          <w:rFonts w:eastAsiaTheme="minorEastAsia" w:cstheme="minorBidi"/>
          <w:sz w:val="24"/>
          <w:szCs w:val="24"/>
          <w:lang w:val="en-US"/>
        </w:rPr>
        <w:t xml:space="preserve"> </w:t>
      </w:r>
      <w:r w:rsidR="5790DB5F" w:rsidRPr="009C0771">
        <w:rPr>
          <w:rFonts w:eastAsiaTheme="minorEastAsia" w:cstheme="minorBidi"/>
          <w:sz w:val="24"/>
          <w:szCs w:val="24"/>
          <w:lang w:val="en-US"/>
        </w:rPr>
        <w:t>c.</w:t>
      </w:r>
      <w:r w:rsidR="047A6DB9" w:rsidRPr="009C0771">
        <w:rPr>
          <w:rFonts w:eastAsiaTheme="minorEastAsia" w:cstheme="minorBidi"/>
          <w:sz w:val="24"/>
          <w:szCs w:val="24"/>
          <w:lang w:val="en-US"/>
        </w:rPr>
        <w:t>3,172</w:t>
      </w:r>
      <w:r w:rsidRPr="009C0771">
        <w:rPr>
          <w:rFonts w:eastAsiaTheme="minorEastAsia" w:cstheme="minorBidi"/>
          <w:sz w:val="24"/>
          <w:szCs w:val="24"/>
          <w:lang w:val="en-US"/>
        </w:rPr>
        <w:t xml:space="preserve"> post-primary students</w:t>
      </w:r>
      <w:r w:rsidR="001C60E4" w:rsidRPr="009C0771">
        <w:rPr>
          <w:rFonts w:eastAsiaTheme="minorEastAsia" w:cstheme="minorBidi"/>
          <w:sz w:val="24"/>
          <w:szCs w:val="24"/>
          <w:lang w:val="en-US"/>
        </w:rPr>
        <w:t xml:space="preserve"> and </w:t>
      </w:r>
      <w:r w:rsidR="005863C3" w:rsidRPr="009C0771">
        <w:rPr>
          <w:rFonts w:eastAsiaTheme="minorEastAsia" w:cstheme="minorBidi"/>
          <w:sz w:val="24"/>
          <w:szCs w:val="24"/>
          <w:lang w:val="en-US"/>
        </w:rPr>
        <w:t>in</w:t>
      </w:r>
      <w:r w:rsidR="001C60E4" w:rsidRPr="009C0771">
        <w:rPr>
          <w:rFonts w:eastAsiaTheme="minorEastAsia" w:cstheme="minorBidi"/>
          <w:sz w:val="24"/>
          <w:szCs w:val="24"/>
          <w:lang w:val="en-US"/>
        </w:rPr>
        <w:t xml:space="preserve"> Further Education and Training</w:t>
      </w:r>
      <w:r w:rsidR="007A6F24" w:rsidRPr="009C0771">
        <w:rPr>
          <w:rFonts w:eastAsiaTheme="minorEastAsia" w:cstheme="minorBidi"/>
          <w:sz w:val="24"/>
          <w:szCs w:val="24"/>
          <w:lang w:val="en-US"/>
        </w:rPr>
        <w:t xml:space="preserve">, </w:t>
      </w:r>
      <w:r w:rsidR="00986099" w:rsidRPr="009C0771">
        <w:rPr>
          <w:rFonts w:eastAsiaTheme="minorEastAsia" w:cstheme="minorBidi"/>
          <w:sz w:val="24"/>
          <w:szCs w:val="24"/>
          <w:lang w:val="en-US"/>
        </w:rPr>
        <w:t>c.</w:t>
      </w:r>
      <w:r w:rsidRPr="009C0771">
        <w:rPr>
          <w:rFonts w:eastAsiaTheme="minorEastAsia" w:cstheme="minorBidi"/>
          <w:sz w:val="24"/>
          <w:szCs w:val="24"/>
          <w:lang w:val="en-US"/>
        </w:rPr>
        <w:t xml:space="preserve"> </w:t>
      </w:r>
      <w:r w:rsidR="00986099" w:rsidRPr="009C0771">
        <w:rPr>
          <w:rFonts w:eastAsiaTheme="minorEastAsia" w:cstheme="minorBidi"/>
          <w:sz w:val="24"/>
          <w:szCs w:val="24"/>
          <w:lang w:val="en-US"/>
        </w:rPr>
        <w:t>1</w:t>
      </w:r>
      <w:r w:rsidR="634BDD88" w:rsidRPr="009C0771">
        <w:rPr>
          <w:rFonts w:eastAsiaTheme="minorEastAsia" w:cstheme="minorBidi"/>
          <w:sz w:val="24"/>
          <w:szCs w:val="24"/>
          <w:lang w:val="en-US"/>
        </w:rPr>
        <w:t>1,208</w:t>
      </w:r>
      <w:r w:rsidRPr="009C0771">
        <w:rPr>
          <w:rFonts w:eastAsiaTheme="minorEastAsia" w:cstheme="minorBidi"/>
          <w:sz w:val="24"/>
          <w:szCs w:val="24"/>
          <w:lang w:val="en-US"/>
        </w:rPr>
        <w:t xml:space="preserve"> </w:t>
      </w:r>
      <w:r w:rsidR="0064151A" w:rsidRPr="009C0771">
        <w:rPr>
          <w:rFonts w:eastAsiaTheme="minorEastAsia" w:cstheme="minorBidi"/>
          <w:sz w:val="24"/>
          <w:szCs w:val="24"/>
          <w:lang w:val="en-US"/>
        </w:rPr>
        <w:t>Beneficiaries</w:t>
      </w:r>
      <w:r w:rsidRPr="009C0771">
        <w:rPr>
          <w:rFonts w:eastAsiaTheme="minorEastAsia" w:cstheme="minorBidi"/>
          <w:sz w:val="24"/>
          <w:szCs w:val="24"/>
          <w:lang w:val="en-US"/>
        </w:rPr>
        <w:t xml:space="preserve"> </w:t>
      </w:r>
      <w:r w:rsidR="00986099" w:rsidRPr="009C0771">
        <w:rPr>
          <w:rFonts w:eastAsiaTheme="minorEastAsia" w:cstheme="minorBidi"/>
          <w:sz w:val="24"/>
          <w:szCs w:val="24"/>
          <w:lang w:val="en-US"/>
        </w:rPr>
        <w:t>and c.1,</w:t>
      </w:r>
      <w:r w:rsidR="662FA62B" w:rsidRPr="009C0771">
        <w:rPr>
          <w:rFonts w:eastAsiaTheme="minorEastAsia" w:cstheme="minorBidi"/>
          <w:sz w:val="24"/>
          <w:szCs w:val="24"/>
          <w:lang w:val="en-US"/>
        </w:rPr>
        <w:t>702</w:t>
      </w:r>
      <w:r w:rsidR="00986099" w:rsidRPr="009C0771">
        <w:rPr>
          <w:rFonts w:eastAsiaTheme="minorEastAsia" w:cstheme="minorBidi"/>
          <w:sz w:val="24"/>
          <w:szCs w:val="24"/>
          <w:lang w:val="en-US"/>
        </w:rPr>
        <w:t xml:space="preserve"> apprentices</w:t>
      </w:r>
      <w:r w:rsidRPr="009C0771">
        <w:rPr>
          <w:rFonts w:eastAsiaTheme="minorEastAsia" w:cstheme="minorBidi"/>
          <w:sz w:val="24"/>
          <w:szCs w:val="24"/>
          <w:lang w:val="en-US"/>
        </w:rPr>
        <w:t>.</w:t>
      </w:r>
    </w:p>
    <w:p w14:paraId="03EF0E1C" w14:textId="77777777" w:rsidR="068CA4C0" w:rsidRPr="009C0771" w:rsidRDefault="068CA4C0" w:rsidP="785E426B">
      <w:pPr>
        <w:rPr>
          <w:rFonts w:eastAsiaTheme="minorEastAsia" w:cstheme="minorBidi"/>
          <w:sz w:val="24"/>
          <w:szCs w:val="24"/>
        </w:rPr>
      </w:pPr>
    </w:p>
    <w:p w14:paraId="04FD05FE" w14:textId="35B0F755" w:rsidR="0054583B" w:rsidRPr="009C0771" w:rsidRDefault="6FEB0E0B" w:rsidP="785E426B">
      <w:pPr>
        <w:rPr>
          <w:rFonts w:eastAsiaTheme="minorEastAsia" w:cstheme="minorBidi"/>
          <w:sz w:val="24"/>
          <w:szCs w:val="24"/>
          <w:lang w:val="en-US"/>
        </w:rPr>
      </w:pPr>
      <w:r w:rsidRPr="009C0771">
        <w:rPr>
          <w:rFonts w:eastAsiaTheme="minorEastAsia" w:cstheme="minorBidi"/>
          <w:sz w:val="24"/>
          <w:szCs w:val="24"/>
          <w:lang w:val="en-US"/>
        </w:rPr>
        <w:t xml:space="preserve">Kerry ETB operates with a </w:t>
      </w:r>
      <w:r w:rsidRPr="00E34D85">
        <w:rPr>
          <w:rFonts w:eastAsiaTheme="minorEastAsia" w:cstheme="minorBidi"/>
          <w:sz w:val="24"/>
          <w:szCs w:val="24"/>
          <w:lang w:val="en-US"/>
        </w:rPr>
        <w:t>workforce of c.1,</w:t>
      </w:r>
      <w:r w:rsidR="00FC41FA" w:rsidRPr="00E34D85">
        <w:rPr>
          <w:rFonts w:eastAsiaTheme="minorEastAsia" w:cstheme="minorBidi"/>
          <w:sz w:val="24"/>
          <w:szCs w:val="24"/>
          <w:lang w:val="en-US"/>
        </w:rPr>
        <w:t>060</w:t>
      </w:r>
      <w:r w:rsidRPr="00E34D85">
        <w:rPr>
          <w:rFonts w:eastAsiaTheme="minorEastAsia" w:cstheme="minorBidi"/>
          <w:sz w:val="24"/>
          <w:szCs w:val="24"/>
          <w:lang w:val="en-US"/>
        </w:rPr>
        <w:t xml:space="preserve"> staff </w:t>
      </w:r>
      <w:r w:rsidRPr="009C0771">
        <w:rPr>
          <w:rFonts w:eastAsiaTheme="minorEastAsia" w:cstheme="minorBidi"/>
          <w:sz w:val="24"/>
          <w:szCs w:val="24"/>
          <w:lang w:val="en-US"/>
        </w:rPr>
        <w:t>members across 38 locations, with an annual budget of c.€9</w:t>
      </w:r>
      <w:r w:rsidR="009C0771" w:rsidRPr="009C0771">
        <w:rPr>
          <w:rFonts w:eastAsiaTheme="minorEastAsia" w:cstheme="minorBidi"/>
          <w:sz w:val="24"/>
          <w:szCs w:val="24"/>
          <w:lang w:val="en-US"/>
        </w:rPr>
        <w:t>9</w:t>
      </w:r>
      <w:r w:rsidRPr="009C0771">
        <w:rPr>
          <w:rFonts w:eastAsiaTheme="minorEastAsia" w:cstheme="minorBidi"/>
          <w:sz w:val="24"/>
          <w:szCs w:val="24"/>
          <w:lang w:val="en-US"/>
        </w:rPr>
        <w:t>,</w:t>
      </w:r>
      <w:r w:rsidR="009C0771" w:rsidRPr="009C0771">
        <w:rPr>
          <w:rFonts w:eastAsiaTheme="minorEastAsia" w:cstheme="minorBidi"/>
          <w:sz w:val="24"/>
          <w:szCs w:val="24"/>
          <w:lang w:val="en-US"/>
        </w:rPr>
        <w:t>0</w:t>
      </w:r>
      <w:r w:rsidRPr="009C0771">
        <w:rPr>
          <w:rFonts w:eastAsiaTheme="minorEastAsia" w:cstheme="minorBidi"/>
          <w:sz w:val="24"/>
          <w:szCs w:val="24"/>
          <w:lang w:val="en-US"/>
        </w:rPr>
        <w:t xml:space="preserve">00,000, excluding capital funding.  </w:t>
      </w:r>
    </w:p>
    <w:p w14:paraId="79DB8F20" w14:textId="77777777" w:rsidR="068CA4C0" w:rsidRPr="008E0324" w:rsidRDefault="068CA4C0" w:rsidP="785E426B">
      <w:pPr>
        <w:rPr>
          <w:rFonts w:eastAsiaTheme="minorEastAsia" w:cstheme="minorBidi"/>
          <w:sz w:val="24"/>
          <w:szCs w:val="24"/>
        </w:rPr>
      </w:pPr>
    </w:p>
    <w:p w14:paraId="770EC51E" w14:textId="7D4EC95E" w:rsidR="0054583B" w:rsidRPr="008E0324" w:rsidRDefault="6FEB0E0B" w:rsidP="785E426B">
      <w:pPr>
        <w:rPr>
          <w:rFonts w:eastAsiaTheme="minorEastAsia" w:cstheme="minorBidi"/>
          <w:sz w:val="24"/>
          <w:szCs w:val="24"/>
          <w:lang w:val="en-US"/>
        </w:rPr>
      </w:pPr>
      <w:r w:rsidRPr="785E426B">
        <w:rPr>
          <w:rFonts w:eastAsiaTheme="minorEastAsia" w:cstheme="minorBidi"/>
          <w:sz w:val="24"/>
          <w:szCs w:val="24"/>
          <w:lang w:val="en-US"/>
        </w:rPr>
        <w:t>Kerry ETB is structured within a corporate governance framework</w:t>
      </w:r>
      <w:r w:rsidR="00FC6BE7" w:rsidRPr="785E426B">
        <w:rPr>
          <w:rFonts w:eastAsiaTheme="minorEastAsia" w:cstheme="minorBidi"/>
          <w:sz w:val="24"/>
          <w:szCs w:val="24"/>
          <w:lang w:val="en-US"/>
        </w:rPr>
        <w:t xml:space="preserve"> </w:t>
      </w:r>
      <w:r w:rsidRPr="785E426B">
        <w:rPr>
          <w:rFonts w:eastAsiaTheme="minorEastAsia" w:cstheme="minorBidi"/>
          <w:sz w:val="24"/>
          <w:szCs w:val="24"/>
          <w:lang w:val="en-US"/>
        </w:rPr>
        <w:t xml:space="preserve">comprising a democratically appointed </w:t>
      </w:r>
      <w:r w:rsidR="00435AF9" w:rsidRPr="785E426B">
        <w:rPr>
          <w:rFonts w:eastAsiaTheme="minorEastAsia" w:cstheme="minorBidi"/>
          <w:sz w:val="24"/>
          <w:szCs w:val="24"/>
          <w:lang w:val="en-US"/>
        </w:rPr>
        <w:t>Board</w:t>
      </w:r>
      <w:r w:rsidRPr="785E426B">
        <w:rPr>
          <w:rFonts w:eastAsiaTheme="minorEastAsia" w:cstheme="minorBidi"/>
          <w:sz w:val="24"/>
          <w:szCs w:val="24"/>
          <w:lang w:val="en-US"/>
        </w:rPr>
        <w:t xml:space="preserve"> and an executive management team. </w:t>
      </w:r>
    </w:p>
    <w:p w14:paraId="0CAD11E7" w14:textId="77777777" w:rsidR="068CA4C0" w:rsidRPr="008E0324" w:rsidRDefault="068CA4C0" w:rsidP="785E426B">
      <w:pPr>
        <w:rPr>
          <w:rFonts w:eastAsiaTheme="minorEastAsia" w:cstheme="minorBidi"/>
          <w:sz w:val="24"/>
          <w:szCs w:val="24"/>
        </w:rPr>
      </w:pPr>
    </w:p>
    <w:p w14:paraId="66948416" w14:textId="7D873B86" w:rsidR="0054583B" w:rsidRPr="008E0324" w:rsidRDefault="6FEB0E0B" w:rsidP="785E426B">
      <w:pPr>
        <w:rPr>
          <w:rFonts w:eastAsiaTheme="minorEastAsia" w:cstheme="minorBidi"/>
          <w:sz w:val="24"/>
          <w:szCs w:val="24"/>
          <w:lang w:val="en-US"/>
        </w:rPr>
      </w:pPr>
      <w:r w:rsidRPr="785E426B">
        <w:rPr>
          <w:rFonts w:eastAsiaTheme="minorEastAsia" w:cstheme="minorBidi"/>
          <w:sz w:val="24"/>
          <w:szCs w:val="24"/>
          <w:lang w:val="en-US"/>
        </w:rPr>
        <w:t xml:space="preserve">The organisation delivers a diverse range of education, training, and support services, including primary, post-primary education, further education and training, and </w:t>
      </w:r>
      <w:r w:rsidR="00CB6DC6" w:rsidRPr="785E426B">
        <w:rPr>
          <w:rFonts w:eastAsiaTheme="minorEastAsia" w:cstheme="minorBidi"/>
          <w:sz w:val="24"/>
          <w:szCs w:val="24"/>
          <w:lang w:val="en-US"/>
        </w:rPr>
        <w:t>Youth Work</w:t>
      </w:r>
      <w:r w:rsidRPr="785E426B">
        <w:rPr>
          <w:rFonts w:eastAsiaTheme="minorEastAsia" w:cstheme="minorBidi"/>
          <w:sz w:val="24"/>
          <w:szCs w:val="24"/>
          <w:lang w:val="en-US"/>
        </w:rPr>
        <w:t xml:space="preserve"> support ensuring that </w:t>
      </w:r>
      <w:r w:rsidR="0C253818" w:rsidRPr="785E426B">
        <w:rPr>
          <w:rFonts w:eastAsiaTheme="minorEastAsia" w:cstheme="minorBidi"/>
          <w:sz w:val="24"/>
          <w:szCs w:val="24"/>
          <w:lang w:val="en-US"/>
        </w:rPr>
        <w:t>learning opportunities are available at every stage of life.</w:t>
      </w:r>
      <w:r w:rsidR="26500987" w:rsidRPr="785E426B">
        <w:rPr>
          <w:rFonts w:eastAsiaTheme="minorEastAsia" w:cstheme="minorBidi"/>
          <w:sz w:val="24"/>
          <w:szCs w:val="24"/>
          <w:lang w:val="en-US"/>
        </w:rPr>
        <w:t xml:space="preserve"> </w:t>
      </w:r>
    </w:p>
    <w:p w14:paraId="6A9C3088" w14:textId="77777777" w:rsidR="068CA4C0" w:rsidRPr="008E0324" w:rsidRDefault="068CA4C0" w:rsidP="785E426B">
      <w:pPr>
        <w:rPr>
          <w:rFonts w:eastAsiaTheme="minorEastAsia" w:cstheme="minorBidi"/>
          <w:sz w:val="24"/>
          <w:szCs w:val="24"/>
        </w:rPr>
      </w:pPr>
    </w:p>
    <w:p w14:paraId="3B7914B5" w14:textId="77777777" w:rsidR="009C0771" w:rsidRDefault="36DC91AD" w:rsidP="009C0771">
      <w:pPr>
        <w:rPr>
          <w:rFonts w:eastAsiaTheme="minorEastAsia" w:cstheme="minorBidi"/>
          <w:sz w:val="24"/>
          <w:szCs w:val="24"/>
        </w:rPr>
      </w:pPr>
      <w:r w:rsidRPr="785E426B">
        <w:rPr>
          <w:rFonts w:eastAsiaTheme="minorEastAsia" w:cstheme="minorBidi"/>
          <w:sz w:val="24"/>
          <w:szCs w:val="24"/>
        </w:rPr>
        <w:t>K</w:t>
      </w:r>
      <w:r w:rsidR="6FEB0E0B" w:rsidRPr="785E426B">
        <w:rPr>
          <w:rFonts w:eastAsiaTheme="minorEastAsia" w:cstheme="minorBidi"/>
          <w:sz w:val="24"/>
          <w:szCs w:val="24"/>
        </w:rPr>
        <w:t xml:space="preserve">erry ETB continues to expand and enhance its services to meet the evolving needs of students, </w:t>
      </w:r>
      <w:r w:rsidR="00FC41FA" w:rsidRPr="785E426B">
        <w:rPr>
          <w:rFonts w:eastAsiaTheme="minorEastAsia" w:cstheme="minorBidi"/>
          <w:sz w:val="24"/>
          <w:szCs w:val="24"/>
        </w:rPr>
        <w:t xml:space="preserve">learners, </w:t>
      </w:r>
      <w:r w:rsidR="6FEB0E0B" w:rsidRPr="785E426B">
        <w:rPr>
          <w:rFonts w:eastAsiaTheme="minorEastAsia" w:cstheme="minorBidi"/>
          <w:sz w:val="24"/>
          <w:szCs w:val="24"/>
        </w:rPr>
        <w:t>parents/guardians,</w:t>
      </w:r>
      <w:r w:rsidR="00FC41FA" w:rsidRPr="785E426B">
        <w:rPr>
          <w:rFonts w:eastAsiaTheme="minorEastAsia" w:cstheme="minorBidi"/>
          <w:sz w:val="24"/>
          <w:szCs w:val="24"/>
        </w:rPr>
        <w:t xml:space="preserve"> </w:t>
      </w:r>
      <w:r w:rsidR="6FEB0E0B" w:rsidRPr="785E426B">
        <w:rPr>
          <w:rFonts w:eastAsiaTheme="minorEastAsia" w:cstheme="minorBidi"/>
          <w:sz w:val="24"/>
          <w:szCs w:val="24"/>
        </w:rPr>
        <w:t>employers, and communities</w:t>
      </w:r>
      <w:r w:rsidR="008829EE" w:rsidRPr="785E426B">
        <w:rPr>
          <w:rFonts w:eastAsiaTheme="minorEastAsia" w:cstheme="minorBidi"/>
          <w:sz w:val="24"/>
          <w:szCs w:val="24"/>
        </w:rPr>
        <w:t>.</w:t>
      </w:r>
    </w:p>
    <w:p w14:paraId="017CAB82" w14:textId="77777777" w:rsidR="003C29D9" w:rsidRDefault="0EB11CAB" w:rsidP="009C0771">
      <w:pPr>
        <w:rPr>
          <w:rFonts w:eastAsiaTheme="minorEastAsia" w:cstheme="minorBidi"/>
          <w:sz w:val="24"/>
          <w:szCs w:val="24"/>
        </w:rPr>
      </w:pPr>
      <w:r w:rsidRPr="009C0771">
        <w:rPr>
          <w:rFonts w:eastAsiaTheme="minorEastAsia" w:cstheme="minorBidi"/>
          <w:sz w:val="24"/>
          <w:szCs w:val="24"/>
        </w:rPr>
        <w:t>Kerry ETB has designated charitable status (registered charity number: 20083243)</w:t>
      </w:r>
      <w:bookmarkStart w:id="11" w:name="_Toc190416255"/>
      <w:bookmarkStart w:id="12" w:name="_Toc190416497"/>
      <w:bookmarkStart w:id="13" w:name="_Toc190416872"/>
    </w:p>
    <w:p w14:paraId="0444214C" w14:textId="77777777" w:rsidR="003C29D9" w:rsidRDefault="003C29D9" w:rsidP="009C0771">
      <w:pPr>
        <w:rPr>
          <w:rFonts w:eastAsiaTheme="minorEastAsia" w:cstheme="minorBidi"/>
          <w:sz w:val="24"/>
          <w:szCs w:val="24"/>
        </w:rPr>
      </w:pPr>
    </w:p>
    <w:p w14:paraId="4895CE70" w14:textId="659E0282" w:rsidR="003C29D9" w:rsidRDefault="005D0469" w:rsidP="009C0771">
      <w:pPr>
        <w:rPr>
          <w:rFonts w:eastAsiaTheme="minorEastAsia" w:cstheme="minorBidi"/>
          <w:sz w:val="24"/>
          <w:szCs w:val="24"/>
        </w:rPr>
      </w:pPr>
      <w:r>
        <w:rPr>
          <w:rFonts w:eastAsiaTheme="minorEastAsia" w:cstheme="minorBidi"/>
          <w:noProof/>
          <w:sz w:val="24"/>
          <w:szCs w:val="24"/>
        </w:rPr>
        <w:drawing>
          <wp:inline distT="0" distB="0" distL="0" distR="0" wp14:anchorId="79D31A87" wp14:editId="72661819">
            <wp:extent cx="5924550" cy="4191000"/>
            <wp:effectExtent l="0" t="0" r="0" b="0"/>
            <wp:docPr id="1004041622" name="Picture 2" descr="Statisitical information on Kerry ETB Organisational Scale and Educational R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041622" name="Picture 2" descr="Statisitical information on Kerry ETB Organisational Scale and Educational Reach"/>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24550" cy="4191000"/>
                    </a:xfrm>
                    <a:prstGeom prst="rect">
                      <a:avLst/>
                    </a:prstGeom>
                    <a:noFill/>
                    <a:ln>
                      <a:noFill/>
                    </a:ln>
                  </pic:spPr>
                </pic:pic>
              </a:graphicData>
            </a:graphic>
          </wp:inline>
        </w:drawing>
      </w:r>
    </w:p>
    <w:p w14:paraId="0DB55752" w14:textId="3F1326E3" w:rsidR="009C0771" w:rsidRPr="009C0771" w:rsidRDefault="009C0771" w:rsidP="009C0771">
      <w:pPr>
        <w:rPr>
          <w:rFonts w:eastAsiaTheme="minorEastAsia" w:cstheme="minorBidi"/>
          <w:sz w:val="24"/>
          <w:szCs w:val="24"/>
        </w:rPr>
      </w:pPr>
    </w:p>
    <w:p w14:paraId="23C79274" w14:textId="72DB4261" w:rsidR="00A61E25" w:rsidRPr="009C0771" w:rsidRDefault="00A61E25" w:rsidP="009C0771">
      <w:pPr>
        <w:pStyle w:val="Heading1"/>
        <w:rPr>
          <w:rFonts w:eastAsiaTheme="minorEastAsia" w:cstheme="minorBidi"/>
          <w:sz w:val="24"/>
          <w:szCs w:val="24"/>
        </w:rPr>
      </w:pPr>
      <w:bookmarkStart w:id="14" w:name="_Toc221778934"/>
      <w:r w:rsidRPr="000454D8">
        <w:t>Locations</w:t>
      </w:r>
      <w:bookmarkEnd w:id="11"/>
      <w:bookmarkEnd w:id="12"/>
      <w:bookmarkEnd w:id="13"/>
      <w:bookmarkEnd w:id="14"/>
    </w:p>
    <w:p w14:paraId="3A4A2204" w14:textId="77777777" w:rsidR="0054583B" w:rsidRDefault="0054583B" w:rsidP="00DA6CDF"/>
    <w:p w14:paraId="4907BDEE" w14:textId="77777777" w:rsidR="00910A85" w:rsidRDefault="00910A85" w:rsidP="00DA6CDF"/>
    <w:p w14:paraId="490E426E" w14:textId="6080CC8C" w:rsidR="00910A85" w:rsidRDefault="00910A85" w:rsidP="00DA6CDF"/>
    <w:p w14:paraId="4317502D" w14:textId="43CC5B77" w:rsidR="00910A85" w:rsidRDefault="00910A85" w:rsidP="00DA6CDF"/>
    <w:p w14:paraId="706B9C7F" w14:textId="10E8F2E8" w:rsidR="00910A85" w:rsidRDefault="00910A85" w:rsidP="00DA6CDF"/>
    <w:p w14:paraId="6B5F9F48" w14:textId="29D126BC" w:rsidR="00910A85" w:rsidRDefault="00910A85" w:rsidP="00DA6CDF"/>
    <w:p w14:paraId="4E6E83C4" w14:textId="53BB5BC3" w:rsidR="00910A85" w:rsidRDefault="002B3F27" w:rsidP="00DA6CDF">
      <w:r>
        <w:rPr>
          <w:noProof/>
          <w:lang w:val="en-IE" w:eastAsia="en-IE"/>
        </w:rPr>
        <w:drawing>
          <wp:anchor distT="0" distB="0" distL="114300" distR="114300" simplePos="0" relativeHeight="251658247" behindDoc="0" locked="0" layoutInCell="1" allowOverlap="1" wp14:anchorId="08487606" wp14:editId="69095436">
            <wp:simplePos x="0" y="0"/>
            <wp:positionH relativeFrom="page">
              <wp:align>center</wp:align>
            </wp:positionH>
            <wp:positionV relativeFrom="paragraph">
              <wp:posOffset>8255</wp:posOffset>
            </wp:positionV>
            <wp:extent cx="5130800" cy="5594985"/>
            <wp:effectExtent l="0" t="0" r="0" b="5715"/>
            <wp:wrapThrough wrapText="bothSides">
              <wp:wrapPolygon edited="0">
                <wp:start x="0" y="0"/>
                <wp:lineTo x="0" y="21549"/>
                <wp:lineTo x="21493" y="21549"/>
                <wp:lineTo x="21493" y="0"/>
                <wp:lineTo x="0" y="0"/>
              </wp:wrapPolygon>
            </wp:wrapThrough>
            <wp:docPr id="1922112374" name="Image 22" descr="Map setting out Kerry ETB loca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2112374" name="Image 22" descr="Map setting out Kerry ETB locations"/>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30800" cy="5594985"/>
                    </a:xfrm>
                    <a:prstGeom prst="rect">
                      <a:avLst/>
                    </a:prstGeom>
                  </pic:spPr>
                </pic:pic>
              </a:graphicData>
            </a:graphic>
            <wp14:sizeRelH relativeFrom="margin">
              <wp14:pctWidth>0</wp14:pctWidth>
            </wp14:sizeRelH>
            <wp14:sizeRelV relativeFrom="margin">
              <wp14:pctHeight>0</wp14:pctHeight>
            </wp14:sizeRelV>
          </wp:anchor>
        </w:drawing>
      </w:r>
    </w:p>
    <w:p w14:paraId="00C1E4BA" w14:textId="77777777" w:rsidR="00910A85" w:rsidRDefault="00910A85" w:rsidP="00DA6CDF"/>
    <w:p w14:paraId="297063FA" w14:textId="77777777" w:rsidR="00910A85" w:rsidRDefault="00910A85" w:rsidP="00DA6CDF"/>
    <w:p w14:paraId="57B82E55" w14:textId="77777777" w:rsidR="00910A85" w:rsidRDefault="00910A85" w:rsidP="00DA6CDF"/>
    <w:p w14:paraId="4FD66748" w14:textId="77777777" w:rsidR="00910A85" w:rsidRDefault="00910A85" w:rsidP="00DA6CDF"/>
    <w:p w14:paraId="6F4502A1" w14:textId="77777777" w:rsidR="00910A85" w:rsidRDefault="00910A85" w:rsidP="00DA6CDF"/>
    <w:p w14:paraId="4582D3A6" w14:textId="77777777" w:rsidR="00910A85" w:rsidRDefault="00910A85" w:rsidP="00DA6CDF"/>
    <w:p w14:paraId="46FE5634" w14:textId="77777777" w:rsidR="00910A85" w:rsidRDefault="00910A85" w:rsidP="00DA6CDF"/>
    <w:p w14:paraId="263DECFF" w14:textId="77777777" w:rsidR="00910A85" w:rsidRDefault="00910A85" w:rsidP="00DA6CDF"/>
    <w:p w14:paraId="51B5D59B" w14:textId="77777777" w:rsidR="000C2164" w:rsidRDefault="000C2164" w:rsidP="00DA6CDF">
      <w:pPr>
        <w:rPr>
          <w:sz w:val="28"/>
          <w:szCs w:val="28"/>
        </w:rPr>
      </w:pPr>
      <w:bookmarkStart w:id="15" w:name="_Toc190416256"/>
      <w:bookmarkStart w:id="16" w:name="_Toc190416498"/>
      <w:bookmarkStart w:id="17" w:name="_Toc190416873"/>
    </w:p>
    <w:p w14:paraId="0923F61D" w14:textId="77777777" w:rsidR="00DA6CDF" w:rsidRDefault="00DA6CDF" w:rsidP="00DA6CDF"/>
    <w:p w14:paraId="3E114D8B" w14:textId="77777777" w:rsidR="00DA6CDF" w:rsidRDefault="00DA6CDF" w:rsidP="00DA6CDF"/>
    <w:p w14:paraId="6AD4BD32" w14:textId="77777777" w:rsidR="00DA6CDF" w:rsidRDefault="00DA6CDF" w:rsidP="00DA6CDF"/>
    <w:p w14:paraId="6E4844AF" w14:textId="77777777" w:rsidR="00DA6CDF" w:rsidRDefault="00DA6CDF" w:rsidP="00DA6CDF"/>
    <w:p w14:paraId="78393862" w14:textId="77777777" w:rsidR="00DA6CDF" w:rsidRDefault="00DA6CDF" w:rsidP="00DA6CDF"/>
    <w:p w14:paraId="777709D3" w14:textId="77777777" w:rsidR="00DA6CDF" w:rsidRDefault="00DA6CDF" w:rsidP="00DA6CDF"/>
    <w:p w14:paraId="7D3A4E2A" w14:textId="77777777" w:rsidR="00DA6CDF" w:rsidRDefault="00DA6CDF" w:rsidP="00DA6CDF"/>
    <w:p w14:paraId="5D66ABC9" w14:textId="77777777" w:rsidR="00DA6CDF" w:rsidRDefault="00DA6CDF" w:rsidP="00DA6CDF"/>
    <w:p w14:paraId="11CE4096" w14:textId="77777777" w:rsidR="00DA6CDF" w:rsidRDefault="00DA6CDF" w:rsidP="00DA6CDF"/>
    <w:p w14:paraId="33A0492F" w14:textId="77777777" w:rsidR="00DA6CDF" w:rsidRDefault="00DA6CDF" w:rsidP="00DA6CDF"/>
    <w:p w14:paraId="39C6B5C7" w14:textId="77777777" w:rsidR="00DA6CDF" w:rsidRDefault="00DA6CDF" w:rsidP="00DA6CDF"/>
    <w:p w14:paraId="6901F711" w14:textId="77777777" w:rsidR="00DA6CDF" w:rsidRDefault="00DA6CDF" w:rsidP="00DA6CDF"/>
    <w:p w14:paraId="6B5B5DD5" w14:textId="77777777" w:rsidR="00DA6CDF" w:rsidRDefault="00DA6CDF" w:rsidP="00DA6CDF"/>
    <w:p w14:paraId="45EF72FC" w14:textId="77777777" w:rsidR="00DA6CDF" w:rsidRDefault="00DA6CDF" w:rsidP="00DA6CDF"/>
    <w:p w14:paraId="3BC0EC1D" w14:textId="77777777" w:rsidR="00DA6CDF" w:rsidRDefault="00DA6CDF" w:rsidP="00DA6CDF"/>
    <w:p w14:paraId="6B590096" w14:textId="77777777" w:rsidR="00DA6CDF" w:rsidRDefault="00DA6CDF" w:rsidP="00DA6CDF"/>
    <w:p w14:paraId="3769E309" w14:textId="77777777" w:rsidR="00DA6CDF" w:rsidRDefault="00DA6CDF" w:rsidP="00DA6CDF"/>
    <w:p w14:paraId="1471FDC6" w14:textId="77777777" w:rsidR="00DA6CDF" w:rsidRDefault="00DA6CDF" w:rsidP="00DA6CDF"/>
    <w:p w14:paraId="3B1A5882" w14:textId="77777777" w:rsidR="00DA6CDF" w:rsidRDefault="00DA6CDF" w:rsidP="00DA6CDF"/>
    <w:p w14:paraId="423EF770" w14:textId="77777777" w:rsidR="00DA6CDF" w:rsidRDefault="00DA6CDF" w:rsidP="00DA6CDF"/>
    <w:p w14:paraId="2417D194" w14:textId="77777777" w:rsidR="00DA6CDF" w:rsidRDefault="00DA6CDF" w:rsidP="00DA6CDF"/>
    <w:p w14:paraId="02528DBB" w14:textId="77777777" w:rsidR="00DA6CDF" w:rsidRDefault="00DA6CDF" w:rsidP="00DA6CDF"/>
    <w:p w14:paraId="7A870BFE" w14:textId="77777777" w:rsidR="00DA6CDF" w:rsidRDefault="00DA6CDF" w:rsidP="00DA6CDF"/>
    <w:p w14:paraId="296F9851" w14:textId="77777777" w:rsidR="00DA6CDF" w:rsidRDefault="00DA6CDF" w:rsidP="00DA6CDF"/>
    <w:p w14:paraId="7C69E50E" w14:textId="77777777" w:rsidR="00DA6CDF" w:rsidRDefault="00DA6CDF" w:rsidP="00DA6CDF"/>
    <w:p w14:paraId="61F6534A" w14:textId="77777777" w:rsidR="00DA6CDF" w:rsidRDefault="00DA6CDF" w:rsidP="00DA6CDF"/>
    <w:p w14:paraId="37E8CF2D" w14:textId="47C7155D" w:rsidR="00DA6CDF" w:rsidRDefault="00DA6CDF" w:rsidP="00DA6CDF"/>
    <w:p w14:paraId="0EC7BFFD" w14:textId="77777777" w:rsidR="00DA6CDF" w:rsidRDefault="00DA6CDF" w:rsidP="00DA6CDF"/>
    <w:p w14:paraId="12853493" w14:textId="5444C19C" w:rsidR="00DA6CDF" w:rsidRDefault="00DA6CDF" w:rsidP="00DA6CDF"/>
    <w:p w14:paraId="4AD54142" w14:textId="77777777" w:rsidR="00DA6CDF" w:rsidRDefault="00DA6CDF" w:rsidP="00DA6CDF"/>
    <w:p w14:paraId="02D5E204" w14:textId="4B17A94C" w:rsidR="00DA6CDF" w:rsidRDefault="00DA6CDF" w:rsidP="00DA6CDF"/>
    <w:p w14:paraId="29D5F5F6" w14:textId="77777777" w:rsidR="00DA6CDF" w:rsidRDefault="00DA6CDF" w:rsidP="00DA6CDF"/>
    <w:p w14:paraId="7632862D" w14:textId="2245D784" w:rsidR="00DA6CDF" w:rsidRDefault="00DA6CDF" w:rsidP="00DA6CDF"/>
    <w:p w14:paraId="7C4DA37E" w14:textId="1049B1B1" w:rsidR="0054583B" w:rsidRPr="0072400C" w:rsidRDefault="008F68A0" w:rsidP="00DA6CDF">
      <w:pPr>
        <w:pStyle w:val="Heading1"/>
      </w:pPr>
      <w:bookmarkStart w:id="18" w:name="_Toc221778935"/>
      <w:r w:rsidRPr="785E426B">
        <w:rPr>
          <w:lang w:val="en-US"/>
        </w:rPr>
        <w:t>Organisational</w:t>
      </w:r>
      <w:r w:rsidRPr="785E426B">
        <w:rPr>
          <w:spacing w:val="11"/>
          <w:lang w:val="en-US"/>
        </w:rPr>
        <w:t xml:space="preserve"> </w:t>
      </w:r>
      <w:r w:rsidRPr="785E426B">
        <w:rPr>
          <w:lang w:val="en-US"/>
        </w:rPr>
        <w:t>Structure</w:t>
      </w:r>
      <w:bookmarkEnd w:id="15"/>
      <w:bookmarkEnd w:id="16"/>
      <w:bookmarkEnd w:id="17"/>
      <w:bookmarkEnd w:id="18"/>
    </w:p>
    <w:p w14:paraId="4986215E" w14:textId="77777777" w:rsidR="0054583B" w:rsidRDefault="0054583B" w:rsidP="00DA6CDF"/>
    <w:p w14:paraId="39BAF215" w14:textId="77777777" w:rsidR="0054583B" w:rsidRDefault="008F68A0" w:rsidP="00DA6CDF">
      <w:r w:rsidRPr="785E426B">
        <w:rPr>
          <w:lang w:val="en-US"/>
        </w:rPr>
        <w:t>The</w:t>
      </w:r>
      <w:r w:rsidRPr="785E426B">
        <w:rPr>
          <w:spacing w:val="-8"/>
          <w:lang w:val="en-US"/>
        </w:rPr>
        <w:t xml:space="preserve"> </w:t>
      </w:r>
      <w:r w:rsidRPr="785E426B">
        <w:rPr>
          <w:lang w:val="en-US"/>
        </w:rPr>
        <w:t>Chief</w:t>
      </w:r>
      <w:r w:rsidRPr="785E426B">
        <w:rPr>
          <w:spacing w:val="-7"/>
          <w:lang w:val="en-US"/>
        </w:rPr>
        <w:t xml:space="preserve"> </w:t>
      </w:r>
      <w:r w:rsidRPr="785E426B">
        <w:rPr>
          <w:lang w:val="en-US"/>
        </w:rPr>
        <w:t>Executive</w:t>
      </w:r>
      <w:r w:rsidRPr="785E426B">
        <w:rPr>
          <w:spacing w:val="-7"/>
          <w:lang w:val="en-US"/>
        </w:rPr>
        <w:t xml:space="preserve"> </w:t>
      </w:r>
      <w:r w:rsidRPr="785E426B">
        <w:rPr>
          <w:lang w:val="en-US"/>
        </w:rPr>
        <w:t>is</w:t>
      </w:r>
      <w:r w:rsidRPr="785E426B">
        <w:rPr>
          <w:spacing w:val="-8"/>
          <w:lang w:val="en-US"/>
        </w:rPr>
        <w:t xml:space="preserve"> </w:t>
      </w:r>
      <w:r w:rsidRPr="785E426B">
        <w:rPr>
          <w:lang w:val="en-US"/>
        </w:rPr>
        <w:t>responsible</w:t>
      </w:r>
      <w:r w:rsidRPr="785E426B">
        <w:rPr>
          <w:spacing w:val="-9"/>
          <w:lang w:val="en-US"/>
        </w:rPr>
        <w:t xml:space="preserve"> </w:t>
      </w:r>
      <w:r w:rsidRPr="785E426B">
        <w:rPr>
          <w:lang w:val="en-US"/>
        </w:rPr>
        <w:t>for the executive management of</w:t>
      </w:r>
      <w:r w:rsidR="009B3CA8" w:rsidRPr="785E426B">
        <w:rPr>
          <w:lang w:val="en-US"/>
        </w:rPr>
        <w:t xml:space="preserve"> Kerry ETB</w:t>
      </w:r>
      <w:r w:rsidRPr="785E426B">
        <w:rPr>
          <w:lang w:val="en-US"/>
        </w:rPr>
        <w:t xml:space="preserve"> and is supported in this role by three Directors,</w:t>
      </w:r>
      <w:r w:rsidR="009B3CA8" w:rsidRPr="785E426B">
        <w:rPr>
          <w:lang w:val="en-US"/>
        </w:rPr>
        <w:t xml:space="preserve"> </w:t>
      </w:r>
      <w:r w:rsidRPr="785E426B">
        <w:rPr>
          <w:spacing w:val="-2"/>
          <w:lang w:val="en-US"/>
        </w:rPr>
        <w:t>namely:</w:t>
      </w:r>
    </w:p>
    <w:p w14:paraId="53E5EEC9" w14:textId="77777777" w:rsidR="0054583B" w:rsidRDefault="0054583B" w:rsidP="00DA6CDF"/>
    <w:p w14:paraId="37068916" w14:textId="77777777" w:rsidR="0054583B" w:rsidRDefault="0054583B" w:rsidP="00DA6CDF"/>
    <w:p w14:paraId="10C5D255" w14:textId="19A1414B" w:rsidR="0054583B" w:rsidRDefault="008F68A0" w:rsidP="785E426B">
      <w:pPr>
        <w:rPr>
          <w:sz w:val="24"/>
          <w:szCs w:val="24"/>
        </w:rPr>
      </w:pPr>
      <w:r w:rsidRPr="785E426B">
        <w:rPr>
          <w:sz w:val="24"/>
          <w:szCs w:val="24"/>
        </w:rPr>
        <w:t>Director</w:t>
      </w:r>
      <w:r w:rsidRPr="785E426B">
        <w:rPr>
          <w:spacing w:val="-7"/>
          <w:sz w:val="24"/>
          <w:szCs w:val="24"/>
        </w:rPr>
        <w:t xml:space="preserve"> </w:t>
      </w:r>
      <w:r w:rsidRPr="785E426B">
        <w:rPr>
          <w:sz w:val="24"/>
          <w:szCs w:val="24"/>
        </w:rPr>
        <w:t>of</w:t>
      </w:r>
      <w:r w:rsidRPr="785E426B">
        <w:rPr>
          <w:spacing w:val="-6"/>
          <w:sz w:val="24"/>
          <w:szCs w:val="24"/>
        </w:rPr>
        <w:t xml:space="preserve"> </w:t>
      </w:r>
      <w:r w:rsidR="00254EB5" w:rsidRPr="785E426B">
        <w:rPr>
          <w:sz w:val="24"/>
          <w:szCs w:val="24"/>
        </w:rPr>
        <w:t>School</w:t>
      </w:r>
      <w:r w:rsidRPr="785E426B">
        <w:rPr>
          <w:sz w:val="24"/>
          <w:szCs w:val="24"/>
        </w:rPr>
        <w:t>s,</w:t>
      </w:r>
      <w:r w:rsidRPr="785E426B">
        <w:rPr>
          <w:spacing w:val="-9"/>
          <w:sz w:val="24"/>
          <w:szCs w:val="24"/>
        </w:rPr>
        <w:t xml:space="preserve"> </w:t>
      </w:r>
      <w:r w:rsidRPr="785E426B">
        <w:rPr>
          <w:sz w:val="24"/>
          <w:szCs w:val="24"/>
        </w:rPr>
        <w:t>Youth</w:t>
      </w:r>
      <w:r w:rsidRPr="785E426B">
        <w:rPr>
          <w:spacing w:val="-6"/>
          <w:sz w:val="24"/>
          <w:szCs w:val="24"/>
        </w:rPr>
        <w:t xml:space="preserve"> </w:t>
      </w:r>
      <w:r w:rsidRPr="785E426B">
        <w:rPr>
          <w:sz w:val="24"/>
          <w:szCs w:val="24"/>
        </w:rPr>
        <w:t>and</w:t>
      </w:r>
      <w:r w:rsidRPr="785E426B">
        <w:rPr>
          <w:spacing w:val="-8"/>
          <w:sz w:val="24"/>
          <w:szCs w:val="24"/>
        </w:rPr>
        <w:t xml:space="preserve"> </w:t>
      </w:r>
      <w:r w:rsidRPr="785E426B">
        <w:rPr>
          <w:spacing w:val="-2"/>
          <w:sz w:val="24"/>
          <w:szCs w:val="24"/>
        </w:rPr>
        <w:t>Music</w:t>
      </w:r>
    </w:p>
    <w:p w14:paraId="1022C958" w14:textId="77777777" w:rsidR="0054583B" w:rsidRDefault="7EA87D03" w:rsidP="785E426B">
      <w:pPr>
        <w:rPr>
          <w:sz w:val="24"/>
          <w:szCs w:val="24"/>
          <w:lang w:val="en-US"/>
        </w:rPr>
      </w:pPr>
      <w:r w:rsidRPr="785E426B">
        <w:rPr>
          <w:sz w:val="24"/>
          <w:szCs w:val="24"/>
          <w:lang w:val="en-US"/>
        </w:rPr>
        <w:t xml:space="preserve">Director of Organisation Support and Development </w:t>
      </w:r>
    </w:p>
    <w:p w14:paraId="2192ECDE" w14:textId="77777777" w:rsidR="0054583B" w:rsidRDefault="008F68A0" w:rsidP="00DA6CDF">
      <w:pPr>
        <w:rPr>
          <w:sz w:val="24"/>
          <w:szCs w:val="24"/>
        </w:rPr>
      </w:pPr>
      <w:r w:rsidRPr="4B0008EA">
        <w:rPr>
          <w:sz w:val="24"/>
          <w:szCs w:val="24"/>
        </w:rPr>
        <w:t>Director</w:t>
      </w:r>
      <w:r w:rsidRPr="4B0008EA">
        <w:rPr>
          <w:spacing w:val="-6"/>
          <w:sz w:val="24"/>
          <w:szCs w:val="24"/>
        </w:rPr>
        <w:t xml:space="preserve"> </w:t>
      </w:r>
      <w:r w:rsidRPr="4B0008EA">
        <w:rPr>
          <w:sz w:val="24"/>
          <w:szCs w:val="24"/>
        </w:rPr>
        <w:t>of</w:t>
      </w:r>
      <w:r w:rsidRPr="4B0008EA">
        <w:rPr>
          <w:spacing w:val="-5"/>
          <w:sz w:val="24"/>
          <w:szCs w:val="24"/>
        </w:rPr>
        <w:t xml:space="preserve"> </w:t>
      </w:r>
      <w:r w:rsidRPr="4B0008EA">
        <w:rPr>
          <w:sz w:val="24"/>
          <w:szCs w:val="24"/>
        </w:rPr>
        <w:t>Further</w:t>
      </w:r>
      <w:r w:rsidRPr="4B0008EA">
        <w:rPr>
          <w:spacing w:val="-7"/>
          <w:sz w:val="24"/>
          <w:szCs w:val="24"/>
        </w:rPr>
        <w:t xml:space="preserve"> </w:t>
      </w:r>
      <w:r w:rsidRPr="4B0008EA">
        <w:rPr>
          <w:sz w:val="24"/>
          <w:szCs w:val="24"/>
        </w:rPr>
        <w:t>Education</w:t>
      </w:r>
      <w:r w:rsidRPr="4B0008EA">
        <w:rPr>
          <w:spacing w:val="-6"/>
          <w:sz w:val="24"/>
          <w:szCs w:val="24"/>
        </w:rPr>
        <w:t xml:space="preserve"> </w:t>
      </w:r>
      <w:r w:rsidRPr="4B0008EA">
        <w:rPr>
          <w:sz w:val="24"/>
          <w:szCs w:val="24"/>
        </w:rPr>
        <w:t>and</w:t>
      </w:r>
      <w:r w:rsidRPr="4B0008EA">
        <w:rPr>
          <w:spacing w:val="-7"/>
          <w:sz w:val="24"/>
          <w:szCs w:val="24"/>
        </w:rPr>
        <w:t xml:space="preserve"> </w:t>
      </w:r>
      <w:r w:rsidRPr="4B0008EA">
        <w:rPr>
          <w:spacing w:val="-2"/>
          <w:sz w:val="24"/>
          <w:szCs w:val="24"/>
        </w:rPr>
        <w:t>Training</w:t>
      </w:r>
    </w:p>
    <w:p w14:paraId="1C95C775" w14:textId="77777777" w:rsidR="0054583B" w:rsidRDefault="0054583B" w:rsidP="00DA6CDF"/>
    <w:p w14:paraId="39119FEE" w14:textId="79E9C64E" w:rsidR="0054583B" w:rsidRDefault="008F68A0" w:rsidP="00DA6CDF">
      <w:r>
        <w:t>The</w:t>
      </w:r>
      <w:r>
        <w:rPr>
          <w:spacing w:val="-7"/>
        </w:rPr>
        <w:t xml:space="preserve"> </w:t>
      </w:r>
      <w:r>
        <w:t>three</w:t>
      </w:r>
      <w:r>
        <w:rPr>
          <w:spacing w:val="-7"/>
        </w:rPr>
        <w:t xml:space="preserve"> </w:t>
      </w:r>
      <w:r>
        <w:t>Director</w:t>
      </w:r>
      <w:r>
        <w:rPr>
          <w:spacing w:val="-6"/>
        </w:rPr>
        <w:t xml:space="preserve"> </w:t>
      </w:r>
      <w:r>
        <w:t>roles</w:t>
      </w:r>
      <w:r>
        <w:rPr>
          <w:spacing w:val="-7"/>
        </w:rPr>
        <w:t xml:space="preserve"> </w:t>
      </w:r>
      <w:r>
        <w:t>reflect</w:t>
      </w:r>
      <w:r>
        <w:rPr>
          <w:spacing w:val="-7"/>
        </w:rPr>
        <w:t xml:space="preserve"> </w:t>
      </w:r>
      <w:r>
        <w:t>the</w:t>
      </w:r>
      <w:r>
        <w:rPr>
          <w:spacing w:val="-7"/>
        </w:rPr>
        <w:t xml:space="preserve"> </w:t>
      </w:r>
      <w:r>
        <w:t>three</w:t>
      </w:r>
      <w:r>
        <w:rPr>
          <w:spacing w:val="-5"/>
        </w:rPr>
        <w:t xml:space="preserve"> </w:t>
      </w:r>
      <w:r>
        <w:t>pillars</w:t>
      </w:r>
      <w:r>
        <w:rPr>
          <w:spacing w:val="-6"/>
        </w:rPr>
        <w:t xml:space="preserve"> </w:t>
      </w:r>
      <w:r>
        <w:t>of</w:t>
      </w:r>
      <w:r>
        <w:rPr>
          <w:spacing w:val="-7"/>
        </w:rPr>
        <w:t xml:space="preserve"> </w:t>
      </w:r>
      <w:r>
        <w:t>service</w:t>
      </w:r>
      <w:r>
        <w:rPr>
          <w:spacing w:val="-5"/>
        </w:rPr>
        <w:t xml:space="preserve"> </w:t>
      </w:r>
      <w:r>
        <w:t>delivery,</w:t>
      </w:r>
      <w:r>
        <w:rPr>
          <w:spacing w:val="-6"/>
        </w:rPr>
        <w:t xml:space="preserve"> </w:t>
      </w:r>
      <w:r>
        <w:t>with</w:t>
      </w:r>
      <w:r>
        <w:rPr>
          <w:spacing w:val="-4"/>
        </w:rPr>
        <w:t xml:space="preserve"> </w:t>
      </w:r>
      <w:r>
        <w:t>each</w:t>
      </w:r>
      <w:r>
        <w:rPr>
          <w:spacing w:val="-5"/>
        </w:rPr>
        <w:t xml:space="preserve"> </w:t>
      </w:r>
      <w:r>
        <w:rPr>
          <w:spacing w:val="-2"/>
        </w:rPr>
        <w:t>Director</w:t>
      </w:r>
      <w:r w:rsidR="00DB346D">
        <w:rPr>
          <w:spacing w:val="-2"/>
        </w:rPr>
        <w:t xml:space="preserve"> </w:t>
      </w:r>
      <w:r>
        <w:t>formally</w:t>
      </w:r>
      <w:r>
        <w:rPr>
          <w:spacing w:val="-8"/>
        </w:rPr>
        <w:t xml:space="preserve"> </w:t>
      </w:r>
      <w:r>
        <w:t>delegated</w:t>
      </w:r>
      <w:r>
        <w:rPr>
          <w:spacing w:val="-7"/>
        </w:rPr>
        <w:t xml:space="preserve"> </w:t>
      </w:r>
      <w:r>
        <w:t>authority</w:t>
      </w:r>
      <w:r>
        <w:rPr>
          <w:spacing w:val="-6"/>
        </w:rPr>
        <w:t xml:space="preserve"> </w:t>
      </w:r>
      <w:r>
        <w:t>in</w:t>
      </w:r>
      <w:r>
        <w:rPr>
          <w:spacing w:val="-7"/>
        </w:rPr>
        <w:t xml:space="preserve"> </w:t>
      </w:r>
      <w:r>
        <w:t>their</w:t>
      </w:r>
      <w:r>
        <w:rPr>
          <w:spacing w:val="-5"/>
        </w:rPr>
        <w:t xml:space="preserve"> </w:t>
      </w:r>
      <w:r>
        <w:t>role</w:t>
      </w:r>
      <w:r>
        <w:rPr>
          <w:spacing w:val="-5"/>
        </w:rPr>
        <w:t xml:space="preserve"> </w:t>
      </w:r>
      <w:r>
        <w:t>as</w:t>
      </w:r>
      <w:r>
        <w:rPr>
          <w:spacing w:val="-8"/>
        </w:rPr>
        <w:t xml:space="preserve"> </w:t>
      </w:r>
      <w:r>
        <w:t>per</w:t>
      </w:r>
      <w:r>
        <w:rPr>
          <w:spacing w:val="-7"/>
        </w:rPr>
        <w:t xml:space="preserve"> </w:t>
      </w:r>
      <w:r>
        <w:t>Section</w:t>
      </w:r>
      <w:r>
        <w:rPr>
          <w:spacing w:val="-5"/>
        </w:rPr>
        <w:t xml:space="preserve"> </w:t>
      </w:r>
      <w:r>
        <w:t>16</w:t>
      </w:r>
      <w:r>
        <w:rPr>
          <w:spacing w:val="-5"/>
        </w:rPr>
        <w:t xml:space="preserve"> </w:t>
      </w:r>
      <w:r>
        <w:t>of</w:t>
      </w:r>
      <w:r>
        <w:rPr>
          <w:spacing w:val="-7"/>
        </w:rPr>
        <w:t xml:space="preserve"> </w:t>
      </w:r>
      <w:r>
        <w:t>the</w:t>
      </w:r>
      <w:r>
        <w:rPr>
          <w:spacing w:val="-8"/>
        </w:rPr>
        <w:t xml:space="preserve"> </w:t>
      </w:r>
      <w:r>
        <w:t>Education</w:t>
      </w:r>
      <w:r>
        <w:rPr>
          <w:spacing w:val="-7"/>
        </w:rPr>
        <w:t xml:space="preserve"> </w:t>
      </w:r>
      <w:r>
        <w:t>and</w:t>
      </w:r>
      <w:r>
        <w:rPr>
          <w:spacing w:val="-7"/>
        </w:rPr>
        <w:t xml:space="preserve"> </w:t>
      </w:r>
      <w:r>
        <w:t xml:space="preserve">Training </w:t>
      </w:r>
      <w:r w:rsidR="00435AF9">
        <w:t>Board</w:t>
      </w:r>
      <w:r>
        <w:t>s Act, 2013.</w:t>
      </w:r>
    </w:p>
    <w:p w14:paraId="743151C9" w14:textId="12559237" w:rsidR="00FB2403" w:rsidRDefault="00FB2403" w:rsidP="00DA6CDF"/>
    <w:p w14:paraId="4910643C" w14:textId="5A1CB002" w:rsidR="00910A85" w:rsidRDefault="0002318B" w:rsidP="785E426B">
      <w:pPr>
        <w:rPr>
          <w:sz w:val="24"/>
          <w:szCs w:val="24"/>
        </w:rPr>
      </w:pPr>
      <w:r>
        <w:rPr>
          <w:noProof/>
          <w:sz w:val="28"/>
          <w:szCs w:val="28"/>
        </w:rPr>
        <w:drawing>
          <wp:anchor distT="0" distB="0" distL="114300" distR="114300" simplePos="0" relativeHeight="251658259" behindDoc="0" locked="0" layoutInCell="1" allowOverlap="1" wp14:anchorId="78BDBDA2" wp14:editId="63594D83">
            <wp:simplePos x="0" y="0"/>
            <wp:positionH relativeFrom="column">
              <wp:posOffset>3810</wp:posOffset>
            </wp:positionH>
            <wp:positionV relativeFrom="paragraph">
              <wp:posOffset>-2540</wp:posOffset>
            </wp:positionV>
            <wp:extent cx="5924550" cy="2828925"/>
            <wp:effectExtent l="0" t="0" r="0" b="9525"/>
            <wp:wrapNone/>
            <wp:docPr id="788367812" name="Picture 6" descr="Image of Kerry ETB CE Ann O'Wyer, Director of Schools Youth and Music Con Moynihan, Director of Organisation Support and Development Maria Brennan and Director of Further Education and Training Owen O'Donn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67812" name="Picture 6" descr="Image of Kerry ETB CE Ann O'Wyer, Director of Schools Youth and Music Con Moynihan, Director of Organisation Support and Development Maria Brennan and Director of Further Education and Training Owen O'Donnel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24550" cy="2828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B726E8" w14:textId="485C16A5" w:rsidR="000C2164" w:rsidRPr="007667A2" w:rsidRDefault="000C2164" w:rsidP="785E426B">
      <w:pPr>
        <w:rPr>
          <w:sz w:val="24"/>
          <w:szCs w:val="24"/>
        </w:rPr>
      </w:pPr>
    </w:p>
    <w:p w14:paraId="085FF796" w14:textId="44034996" w:rsidR="00DA6CDF" w:rsidRDefault="00DA6CDF" w:rsidP="00DA6CDF">
      <w:pPr>
        <w:rPr>
          <w:sz w:val="28"/>
          <w:szCs w:val="28"/>
        </w:rPr>
      </w:pPr>
      <w:bookmarkStart w:id="19" w:name="_bookmark5"/>
      <w:bookmarkStart w:id="20" w:name="_Toc190416257"/>
      <w:bookmarkStart w:id="21" w:name="_Toc190416499"/>
      <w:bookmarkStart w:id="22" w:name="_Toc190416874"/>
      <w:bookmarkStart w:id="23" w:name="_Toc221092734"/>
      <w:bookmarkEnd w:id="19"/>
    </w:p>
    <w:p w14:paraId="635B9AC9" w14:textId="775C302A" w:rsidR="00DA6CDF" w:rsidRDefault="00DA6CDF" w:rsidP="00DA6CDF">
      <w:pPr>
        <w:rPr>
          <w:sz w:val="28"/>
          <w:szCs w:val="28"/>
        </w:rPr>
      </w:pPr>
    </w:p>
    <w:p w14:paraId="64D8C459" w14:textId="307C1CDE" w:rsidR="00DA6CDF" w:rsidRDefault="00DA6CDF" w:rsidP="00DA6CDF">
      <w:pPr>
        <w:rPr>
          <w:sz w:val="28"/>
          <w:szCs w:val="28"/>
        </w:rPr>
      </w:pPr>
    </w:p>
    <w:p w14:paraId="4F343D40" w14:textId="65C1C331" w:rsidR="00DA6CDF" w:rsidRDefault="00DA6CDF" w:rsidP="00DA6CDF">
      <w:pPr>
        <w:rPr>
          <w:sz w:val="28"/>
          <w:szCs w:val="28"/>
        </w:rPr>
      </w:pPr>
    </w:p>
    <w:p w14:paraId="3D3C2926" w14:textId="3E56B026" w:rsidR="00DA6CDF" w:rsidRDefault="00DA6CDF" w:rsidP="00DA6CDF">
      <w:pPr>
        <w:rPr>
          <w:sz w:val="28"/>
          <w:szCs w:val="28"/>
        </w:rPr>
      </w:pPr>
    </w:p>
    <w:p w14:paraId="675CAAB5" w14:textId="77777777" w:rsidR="0002318B" w:rsidRDefault="0002318B" w:rsidP="00DA6CDF">
      <w:pPr>
        <w:rPr>
          <w:sz w:val="28"/>
          <w:szCs w:val="28"/>
        </w:rPr>
      </w:pPr>
    </w:p>
    <w:p w14:paraId="45B47C55" w14:textId="77777777" w:rsidR="0002318B" w:rsidRDefault="0002318B" w:rsidP="00DA6CDF">
      <w:pPr>
        <w:rPr>
          <w:sz w:val="28"/>
          <w:szCs w:val="28"/>
        </w:rPr>
      </w:pPr>
    </w:p>
    <w:p w14:paraId="47B897BA" w14:textId="77777777" w:rsidR="0002318B" w:rsidRDefault="0002318B" w:rsidP="00DA6CDF">
      <w:pPr>
        <w:rPr>
          <w:sz w:val="28"/>
          <w:szCs w:val="28"/>
        </w:rPr>
      </w:pPr>
    </w:p>
    <w:p w14:paraId="288A6AE8" w14:textId="77777777" w:rsidR="0002318B" w:rsidRDefault="0002318B" w:rsidP="00DA6CDF">
      <w:pPr>
        <w:rPr>
          <w:sz w:val="28"/>
          <w:szCs w:val="28"/>
        </w:rPr>
      </w:pPr>
    </w:p>
    <w:p w14:paraId="72E3E0F1" w14:textId="0BD9D71E" w:rsidR="0002318B" w:rsidRDefault="0002318B" w:rsidP="00DA6CDF">
      <w:pPr>
        <w:rPr>
          <w:sz w:val="28"/>
          <w:szCs w:val="28"/>
        </w:rPr>
      </w:pPr>
    </w:p>
    <w:p w14:paraId="7EC1993D" w14:textId="77777777" w:rsidR="0002318B" w:rsidRDefault="0002318B" w:rsidP="00DA6CDF">
      <w:pPr>
        <w:rPr>
          <w:sz w:val="28"/>
          <w:szCs w:val="28"/>
        </w:rPr>
      </w:pPr>
    </w:p>
    <w:p w14:paraId="129E6EE7" w14:textId="46F18411" w:rsidR="0002318B" w:rsidRDefault="0002318B" w:rsidP="00DA6CDF">
      <w:pPr>
        <w:rPr>
          <w:sz w:val="28"/>
          <w:szCs w:val="28"/>
        </w:rPr>
      </w:pPr>
    </w:p>
    <w:p w14:paraId="0102C001" w14:textId="482D5685" w:rsidR="0002318B" w:rsidRDefault="0002318B" w:rsidP="00DA6CDF">
      <w:pPr>
        <w:rPr>
          <w:sz w:val="28"/>
          <w:szCs w:val="28"/>
        </w:rPr>
      </w:pPr>
      <w:r>
        <w:rPr>
          <w:noProof/>
        </w:rPr>
        <w:drawing>
          <wp:anchor distT="0" distB="0" distL="114300" distR="114300" simplePos="0" relativeHeight="251658248" behindDoc="0" locked="0" layoutInCell="1" allowOverlap="1" wp14:anchorId="5DAF0FD2" wp14:editId="6C7D7557">
            <wp:simplePos x="0" y="0"/>
            <wp:positionH relativeFrom="margin">
              <wp:posOffset>784860</wp:posOffset>
            </wp:positionH>
            <wp:positionV relativeFrom="paragraph">
              <wp:posOffset>127635</wp:posOffset>
            </wp:positionV>
            <wp:extent cx="4457700" cy="3343275"/>
            <wp:effectExtent l="0" t="0" r="0" b="9525"/>
            <wp:wrapSquare wrapText="bothSides"/>
            <wp:docPr id="1807014681" name="Picture 6" descr="Kerry ETB reporting struct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14681" name="Picture 6" descr="Kerry ETB reporting structurs"/>
                    <pic:cNvPicPr/>
                  </pic:nvPicPr>
                  <pic:blipFill>
                    <a:blip r:embed="rId31">
                      <a:extLst>
                        <a:ext uri="{28A0092B-C50C-407E-A947-70E740481C1C}">
                          <a14:useLocalDpi xmlns:a14="http://schemas.microsoft.com/office/drawing/2010/main" val="0"/>
                        </a:ext>
                      </a:extLst>
                    </a:blip>
                    <a:stretch>
                      <a:fillRect/>
                    </a:stretch>
                  </pic:blipFill>
                  <pic:spPr>
                    <a:xfrm>
                      <a:off x="0" y="0"/>
                      <a:ext cx="4457700" cy="3343275"/>
                    </a:xfrm>
                    <a:prstGeom prst="rect">
                      <a:avLst/>
                    </a:prstGeom>
                  </pic:spPr>
                </pic:pic>
              </a:graphicData>
            </a:graphic>
            <wp14:sizeRelH relativeFrom="page">
              <wp14:pctWidth>0</wp14:pctWidth>
            </wp14:sizeRelH>
            <wp14:sizeRelV relativeFrom="page">
              <wp14:pctHeight>0</wp14:pctHeight>
            </wp14:sizeRelV>
          </wp:anchor>
        </w:drawing>
      </w:r>
    </w:p>
    <w:p w14:paraId="595A0ABD" w14:textId="77777777" w:rsidR="0002318B" w:rsidRDefault="0002318B" w:rsidP="00DA6CDF">
      <w:pPr>
        <w:rPr>
          <w:sz w:val="28"/>
          <w:szCs w:val="28"/>
        </w:rPr>
      </w:pPr>
    </w:p>
    <w:p w14:paraId="6E354A0D" w14:textId="77777777" w:rsidR="0002318B" w:rsidRDefault="0002318B" w:rsidP="00DA6CDF">
      <w:pPr>
        <w:rPr>
          <w:sz w:val="28"/>
          <w:szCs w:val="28"/>
        </w:rPr>
      </w:pPr>
    </w:p>
    <w:p w14:paraId="76268A75" w14:textId="77777777" w:rsidR="0002318B" w:rsidRDefault="0002318B" w:rsidP="00DA6CDF">
      <w:pPr>
        <w:rPr>
          <w:sz w:val="28"/>
          <w:szCs w:val="28"/>
        </w:rPr>
      </w:pPr>
    </w:p>
    <w:p w14:paraId="394FF13F" w14:textId="77777777" w:rsidR="0002318B" w:rsidRDefault="0002318B" w:rsidP="00DA6CDF">
      <w:pPr>
        <w:rPr>
          <w:sz w:val="28"/>
          <w:szCs w:val="28"/>
        </w:rPr>
      </w:pPr>
    </w:p>
    <w:p w14:paraId="76526DA7" w14:textId="22B21746" w:rsidR="0002318B" w:rsidRDefault="0002318B" w:rsidP="00DA6CDF">
      <w:pPr>
        <w:rPr>
          <w:sz w:val="28"/>
          <w:szCs w:val="28"/>
        </w:rPr>
      </w:pPr>
    </w:p>
    <w:p w14:paraId="76B3C036" w14:textId="6354D2F1" w:rsidR="0002318B" w:rsidRDefault="0002318B" w:rsidP="00DA6CDF">
      <w:pPr>
        <w:rPr>
          <w:sz w:val="28"/>
          <w:szCs w:val="28"/>
        </w:rPr>
      </w:pPr>
    </w:p>
    <w:p w14:paraId="65346C15" w14:textId="1FB3DD31" w:rsidR="0002318B" w:rsidRDefault="0002318B" w:rsidP="00DA6CDF">
      <w:pPr>
        <w:rPr>
          <w:sz w:val="28"/>
          <w:szCs w:val="28"/>
        </w:rPr>
      </w:pPr>
    </w:p>
    <w:p w14:paraId="4C0D4E22" w14:textId="40899865" w:rsidR="0002318B" w:rsidRDefault="0002318B" w:rsidP="00DA6CDF">
      <w:pPr>
        <w:rPr>
          <w:sz w:val="28"/>
          <w:szCs w:val="28"/>
        </w:rPr>
      </w:pPr>
    </w:p>
    <w:p w14:paraId="1D6B95F7" w14:textId="23AA620C" w:rsidR="0002318B" w:rsidRDefault="0002318B" w:rsidP="00DA6CDF">
      <w:pPr>
        <w:rPr>
          <w:sz w:val="28"/>
          <w:szCs w:val="28"/>
        </w:rPr>
      </w:pPr>
    </w:p>
    <w:p w14:paraId="1F44BAFD" w14:textId="5EF86BBD" w:rsidR="0002318B" w:rsidRDefault="0002318B" w:rsidP="00DA6CDF">
      <w:pPr>
        <w:rPr>
          <w:sz w:val="28"/>
          <w:szCs w:val="28"/>
        </w:rPr>
      </w:pPr>
    </w:p>
    <w:p w14:paraId="726EF1B5" w14:textId="77777777" w:rsidR="0002318B" w:rsidRDefault="0002318B" w:rsidP="00DA6CDF">
      <w:pPr>
        <w:rPr>
          <w:sz w:val="28"/>
          <w:szCs w:val="28"/>
        </w:rPr>
      </w:pPr>
    </w:p>
    <w:p w14:paraId="08EDB784" w14:textId="77777777" w:rsidR="0002318B" w:rsidRDefault="0002318B" w:rsidP="00DA6CDF">
      <w:pPr>
        <w:rPr>
          <w:sz w:val="28"/>
          <w:szCs w:val="28"/>
        </w:rPr>
      </w:pPr>
    </w:p>
    <w:p w14:paraId="2779FC96" w14:textId="77777777" w:rsidR="0002318B" w:rsidRDefault="0002318B" w:rsidP="00DA6CDF">
      <w:pPr>
        <w:rPr>
          <w:sz w:val="28"/>
          <w:szCs w:val="28"/>
        </w:rPr>
      </w:pPr>
    </w:p>
    <w:p w14:paraId="14E21B28" w14:textId="5966FF22" w:rsidR="0054583B" w:rsidRPr="0072400C" w:rsidRDefault="008F68A0" w:rsidP="00DA6CDF">
      <w:pPr>
        <w:pStyle w:val="Heading1"/>
      </w:pPr>
      <w:bookmarkStart w:id="24" w:name="_Toc221778936"/>
      <w:r w:rsidRPr="785E426B">
        <w:rPr>
          <w:lang w:val="en-US"/>
        </w:rPr>
        <w:t>Our Vision, Mission and Core Values</w:t>
      </w:r>
      <w:bookmarkEnd w:id="20"/>
      <w:bookmarkEnd w:id="21"/>
      <w:bookmarkEnd w:id="22"/>
      <w:bookmarkEnd w:id="23"/>
      <w:bookmarkEnd w:id="24"/>
    </w:p>
    <w:p w14:paraId="41387A57" w14:textId="1FDF2856" w:rsidR="0054583B" w:rsidRDefault="0054583B" w:rsidP="00DA6CDF"/>
    <w:p w14:paraId="2186080E" w14:textId="4B3ED123" w:rsidR="00134469" w:rsidRDefault="00134469" w:rsidP="00DA6CDF"/>
    <w:p w14:paraId="2EBA26E9" w14:textId="6E3D4A37" w:rsidR="0054583B" w:rsidRDefault="00134469" w:rsidP="00DA6CDF">
      <w:r>
        <w:rPr>
          <w:noProof/>
          <w:lang w:val="en-IE" w:eastAsia="en-IE"/>
        </w:rPr>
        <w:drawing>
          <wp:anchor distT="0" distB="0" distL="0" distR="0" simplePos="0" relativeHeight="251658243" behindDoc="0" locked="0" layoutInCell="1" allowOverlap="1" wp14:anchorId="0F1C8F90" wp14:editId="63D8D78D">
            <wp:simplePos x="0" y="0"/>
            <wp:positionH relativeFrom="page">
              <wp:posOffset>4554855</wp:posOffset>
            </wp:positionH>
            <wp:positionV relativeFrom="paragraph">
              <wp:posOffset>10160</wp:posOffset>
            </wp:positionV>
            <wp:extent cx="2481580" cy="6041390"/>
            <wp:effectExtent l="0" t="0" r="0" b="0"/>
            <wp:wrapNone/>
            <wp:docPr id="43" name="Image 43" descr="Graphic of how vision, missiona and values fit togeth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Graphic of how vision, missiona and values fit together"/>
                    <pic:cNvPicPr/>
                  </pic:nvPicPr>
                  <pic:blipFill>
                    <a:blip r:embed="rId32" cstate="print"/>
                    <a:stretch>
                      <a:fillRect/>
                    </a:stretch>
                  </pic:blipFill>
                  <pic:spPr>
                    <a:xfrm>
                      <a:off x="0" y="0"/>
                      <a:ext cx="2481580" cy="6041390"/>
                    </a:xfrm>
                    <a:prstGeom prst="rect">
                      <a:avLst/>
                    </a:prstGeom>
                  </pic:spPr>
                </pic:pic>
              </a:graphicData>
            </a:graphic>
          </wp:anchor>
        </w:drawing>
      </w:r>
    </w:p>
    <w:p w14:paraId="3673812D" w14:textId="759C9797" w:rsidR="0054583B" w:rsidRDefault="0054583B" w:rsidP="00DA6CDF"/>
    <w:p w14:paraId="082F6E99" w14:textId="30CE2E8B" w:rsidR="0054583B" w:rsidRPr="001E1D34" w:rsidRDefault="008F68A0" w:rsidP="00DA6CDF">
      <w:pPr>
        <w:rPr>
          <w:b/>
          <w:bCs/>
        </w:rPr>
      </w:pPr>
      <w:r w:rsidRPr="001E1D34">
        <w:rPr>
          <w:b/>
          <w:bCs/>
          <w:spacing w:val="-2"/>
        </w:rPr>
        <w:t>Vision</w:t>
      </w:r>
    </w:p>
    <w:p w14:paraId="1EB28F7E" w14:textId="1BD104AF" w:rsidR="0054583B" w:rsidRDefault="008F68A0" w:rsidP="00DA6CDF">
      <w:r>
        <w:t>Our</w:t>
      </w:r>
      <w:r>
        <w:rPr>
          <w:spacing w:val="-1"/>
        </w:rPr>
        <w:t xml:space="preserve"> </w:t>
      </w:r>
      <w:r>
        <w:t>shared</w:t>
      </w:r>
      <w:r>
        <w:rPr>
          <w:spacing w:val="-2"/>
        </w:rPr>
        <w:t xml:space="preserve"> </w:t>
      </w:r>
      <w:r>
        <w:t>vision</w:t>
      </w:r>
      <w:r>
        <w:rPr>
          <w:spacing w:val="-2"/>
        </w:rPr>
        <w:t xml:space="preserve"> </w:t>
      </w:r>
      <w:r>
        <w:t>is</w:t>
      </w:r>
      <w:r>
        <w:rPr>
          <w:spacing w:val="-1"/>
        </w:rPr>
        <w:t xml:space="preserve"> </w:t>
      </w:r>
      <w:r>
        <w:t>that</w:t>
      </w:r>
      <w:r>
        <w:rPr>
          <w:spacing w:val="-5"/>
        </w:rPr>
        <w:t xml:space="preserve"> </w:t>
      </w:r>
      <w:r>
        <w:t>Kerry</w:t>
      </w:r>
      <w:r>
        <w:rPr>
          <w:spacing w:val="-1"/>
        </w:rPr>
        <w:t xml:space="preserve"> </w:t>
      </w:r>
      <w:r>
        <w:t>ETB</w:t>
      </w:r>
      <w:r>
        <w:rPr>
          <w:spacing w:val="-1"/>
        </w:rPr>
        <w:t xml:space="preserve"> </w:t>
      </w:r>
      <w:r>
        <w:t>will</w:t>
      </w:r>
      <w:r>
        <w:rPr>
          <w:spacing w:val="-1"/>
        </w:rPr>
        <w:t xml:space="preserve"> </w:t>
      </w:r>
      <w:r>
        <w:t>be</w:t>
      </w:r>
      <w:r>
        <w:rPr>
          <w:spacing w:val="-3"/>
        </w:rPr>
        <w:t xml:space="preserve"> </w:t>
      </w:r>
      <w:r>
        <w:rPr>
          <w:spacing w:val="-5"/>
        </w:rPr>
        <w:t>an</w:t>
      </w:r>
    </w:p>
    <w:p w14:paraId="2C2C3E21" w14:textId="77777777" w:rsidR="00C10AAA" w:rsidRDefault="008F68A0" w:rsidP="00DA6CDF">
      <w:r>
        <w:t>innovative</w:t>
      </w:r>
      <w:r>
        <w:rPr>
          <w:spacing w:val="-3"/>
        </w:rPr>
        <w:t xml:space="preserve"> </w:t>
      </w:r>
      <w:r>
        <w:t>leader</w:t>
      </w:r>
      <w:r>
        <w:rPr>
          <w:spacing w:val="-6"/>
        </w:rPr>
        <w:t xml:space="preserve"> </w:t>
      </w:r>
      <w:r>
        <w:t>in</w:t>
      </w:r>
      <w:r>
        <w:rPr>
          <w:spacing w:val="-5"/>
        </w:rPr>
        <w:t xml:space="preserve"> </w:t>
      </w:r>
      <w:r>
        <w:t>the</w:t>
      </w:r>
      <w:r>
        <w:rPr>
          <w:spacing w:val="-5"/>
        </w:rPr>
        <w:t xml:space="preserve"> </w:t>
      </w:r>
      <w:r>
        <w:t>design</w:t>
      </w:r>
      <w:r>
        <w:rPr>
          <w:spacing w:val="-3"/>
        </w:rPr>
        <w:t xml:space="preserve"> </w:t>
      </w:r>
      <w:r>
        <w:t>and</w:t>
      </w:r>
      <w:r>
        <w:rPr>
          <w:spacing w:val="-3"/>
        </w:rPr>
        <w:t xml:space="preserve"> </w:t>
      </w:r>
      <w:r>
        <w:t>delivery</w:t>
      </w:r>
      <w:r>
        <w:rPr>
          <w:spacing w:val="-4"/>
        </w:rPr>
        <w:t xml:space="preserve"> </w:t>
      </w:r>
      <w:r>
        <w:t>of</w:t>
      </w:r>
      <w:r>
        <w:rPr>
          <w:spacing w:val="-5"/>
        </w:rPr>
        <w:t xml:space="preserve"> </w:t>
      </w:r>
    </w:p>
    <w:p w14:paraId="3D2D1B81" w14:textId="77777777" w:rsidR="00C10AAA" w:rsidRDefault="008F68A0" w:rsidP="00DA6CDF">
      <w:r>
        <w:t xml:space="preserve">quality- assured and sustainably delivered </w:t>
      </w:r>
    </w:p>
    <w:p w14:paraId="46FC73B2" w14:textId="56002DAF" w:rsidR="0054583B" w:rsidRDefault="008F68A0" w:rsidP="00DA6CDF">
      <w:r>
        <w:t>education and</w:t>
      </w:r>
      <w:r w:rsidR="00C10AAA">
        <w:t xml:space="preserve"> t</w:t>
      </w:r>
      <w:r>
        <w:t>raining</w:t>
      </w:r>
      <w:r>
        <w:rPr>
          <w:spacing w:val="-5"/>
        </w:rPr>
        <w:t xml:space="preserve"> </w:t>
      </w:r>
      <w:r>
        <w:t>opportunities</w:t>
      </w:r>
      <w:r>
        <w:rPr>
          <w:spacing w:val="-4"/>
        </w:rPr>
        <w:t xml:space="preserve"> </w:t>
      </w:r>
      <w:r>
        <w:t>in</w:t>
      </w:r>
      <w:r>
        <w:rPr>
          <w:spacing w:val="-5"/>
        </w:rPr>
        <w:t xml:space="preserve"> </w:t>
      </w:r>
      <w:r>
        <w:rPr>
          <w:spacing w:val="-2"/>
        </w:rPr>
        <w:t>Kerry.</w:t>
      </w:r>
    </w:p>
    <w:p w14:paraId="5DEF426A" w14:textId="5A772AFF" w:rsidR="0054583B" w:rsidRDefault="0054583B" w:rsidP="00DA6CDF"/>
    <w:p w14:paraId="184C6EA0" w14:textId="77777777" w:rsidR="00FC41FA" w:rsidRDefault="00FC41FA" w:rsidP="00FC41FA">
      <w:r>
        <w:t>To</w:t>
      </w:r>
      <w:r>
        <w:rPr>
          <w:spacing w:val="-5"/>
        </w:rPr>
        <w:t xml:space="preserve"> </w:t>
      </w:r>
      <w:r>
        <w:t>achieve</w:t>
      </w:r>
      <w:r>
        <w:rPr>
          <w:spacing w:val="-8"/>
        </w:rPr>
        <w:t xml:space="preserve"> </w:t>
      </w:r>
      <w:r>
        <w:t>our</w:t>
      </w:r>
      <w:r>
        <w:rPr>
          <w:spacing w:val="-8"/>
        </w:rPr>
        <w:t xml:space="preserve"> </w:t>
      </w:r>
      <w:r>
        <w:t>vision,</w:t>
      </w:r>
      <w:r>
        <w:rPr>
          <w:spacing w:val="-6"/>
        </w:rPr>
        <w:t xml:space="preserve"> </w:t>
      </w:r>
      <w:r>
        <w:t>we</w:t>
      </w:r>
      <w:r>
        <w:rPr>
          <w:spacing w:val="-8"/>
        </w:rPr>
        <w:t xml:space="preserve"> </w:t>
      </w:r>
      <w:r>
        <w:t>put</w:t>
      </w:r>
      <w:r>
        <w:rPr>
          <w:spacing w:val="-5"/>
        </w:rPr>
        <w:t xml:space="preserve"> </w:t>
      </w:r>
      <w:r>
        <w:t>a</w:t>
      </w:r>
      <w:r>
        <w:rPr>
          <w:spacing w:val="-8"/>
        </w:rPr>
        <w:t xml:space="preserve"> </w:t>
      </w:r>
      <w:r>
        <w:t>strong</w:t>
      </w:r>
      <w:r>
        <w:rPr>
          <w:spacing w:val="-6"/>
        </w:rPr>
        <w:t xml:space="preserve"> </w:t>
      </w:r>
      <w:r>
        <w:t>emphasis</w:t>
      </w:r>
    </w:p>
    <w:p w14:paraId="473C9EA8" w14:textId="77777777" w:rsidR="00FC41FA" w:rsidRDefault="00FC41FA" w:rsidP="00FC41FA">
      <w:r>
        <w:t>on working closely with our internal and external</w:t>
      </w:r>
    </w:p>
    <w:p w14:paraId="7B9F6526" w14:textId="77777777" w:rsidR="00FC41FA" w:rsidRDefault="00FC41FA" w:rsidP="00FC41FA">
      <w:r w:rsidRPr="785E426B">
        <w:rPr>
          <w:lang w:val="en-US"/>
        </w:rPr>
        <w:t>stakeholders,</w:t>
      </w:r>
      <w:r w:rsidRPr="785E426B">
        <w:rPr>
          <w:spacing w:val="-4"/>
          <w:lang w:val="en-US"/>
        </w:rPr>
        <w:t xml:space="preserve"> </w:t>
      </w:r>
      <w:r w:rsidRPr="785E426B">
        <w:rPr>
          <w:lang w:val="en-US"/>
        </w:rPr>
        <w:t>particularly</w:t>
      </w:r>
      <w:r w:rsidRPr="785E426B">
        <w:rPr>
          <w:spacing w:val="-5"/>
          <w:lang w:val="en-US"/>
        </w:rPr>
        <w:t xml:space="preserve"> </w:t>
      </w:r>
      <w:r w:rsidRPr="785E426B">
        <w:rPr>
          <w:lang w:val="en-US"/>
        </w:rPr>
        <w:t>marginalised</w:t>
      </w:r>
      <w:r w:rsidRPr="785E426B">
        <w:rPr>
          <w:spacing w:val="-2"/>
          <w:lang w:val="en-US"/>
        </w:rPr>
        <w:t xml:space="preserve"> groups.</w:t>
      </w:r>
    </w:p>
    <w:p w14:paraId="6C349C86" w14:textId="77777777" w:rsidR="00FC41FA" w:rsidRDefault="00FC41FA" w:rsidP="00DA6CDF">
      <w:pPr>
        <w:rPr>
          <w:b/>
          <w:bCs/>
          <w:spacing w:val="-2"/>
        </w:rPr>
      </w:pPr>
    </w:p>
    <w:p w14:paraId="3ED3B2AD" w14:textId="0BFC617C" w:rsidR="0054583B" w:rsidRPr="001E1D34" w:rsidRDefault="008F68A0" w:rsidP="00DA6CDF">
      <w:pPr>
        <w:rPr>
          <w:b/>
          <w:bCs/>
        </w:rPr>
      </w:pPr>
      <w:r w:rsidRPr="001E1D34">
        <w:rPr>
          <w:b/>
          <w:bCs/>
          <w:spacing w:val="-2"/>
        </w:rPr>
        <w:t>Mission</w:t>
      </w:r>
    </w:p>
    <w:p w14:paraId="01E9D440" w14:textId="4D9C08A2" w:rsidR="00C10AAA" w:rsidRDefault="008F68A0" w:rsidP="00DA6CDF">
      <w:r>
        <w:t>We will continue</w:t>
      </w:r>
      <w:r>
        <w:rPr>
          <w:spacing w:val="-1"/>
        </w:rPr>
        <w:t xml:space="preserve"> </w:t>
      </w:r>
      <w:r>
        <w:t>to</w:t>
      </w:r>
      <w:r>
        <w:rPr>
          <w:spacing w:val="-1"/>
        </w:rPr>
        <w:t xml:space="preserve"> </w:t>
      </w:r>
      <w:r>
        <w:t>promote</w:t>
      </w:r>
      <w:r>
        <w:rPr>
          <w:spacing w:val="-3"/>
        </w:rPr>
        <w:t xml:space="preserve"> </w:t>
      </w:r>
      <w:r w:rsidR="003F4071">
        <w:t>development.</w:t>
      </w:r>
      <w:r>
        <w:rPr>
          <w:spacing w:val="-1"/>
        </w:rPr>
        <w:t xml:space="preserve"> </w:t>
      </w:r>
    </w:p>
    <w:p w14:paraId="4D71A3C5" w14:textId="77777777" w:rsidR="00C10AAA" w:rsidRDefault="008F68A0" w:rsidP="00DA6CDF">
      <w:r>
        <w:t>of</w:t>
      </w:r>
      <w:r>
        <w:rPr>
          <w:spacing w:val="-1"/>
        </w:rPr>
        <w:t xml:space="preserve"> </w:t>
      </w:r>
      <w:r>
        <w:rPr>
          <w:spacing w:val="-10"/>
        </w:rPr>
        <w:t>a</w:t>
      </w:r>
      <w:r w:rsidR="00E61E98">
        <w:t xml:space="preserve"> </w:t>
      </w:r>
      <w:r>
        <w:t>lifelong and life-wide learning society in</w:t>
      </w:r>
    </w:p>
    <w:p w14:paraId="24961A3D" w14:textId="5E83A854" w:rsidR="00C10AAA" w:rsidRDefault="008F68A0" w:rsidP="00DA6CDF">
      <w:r>
        <w:t xml:space="preserve"> Kerry so that all</w:t>
      </w:r>
      <w:r>
        <w:rPr>
          <w:spacing w:val="-4"/>
        </w:rPr>
        <w:t xml:space="preserve"> </w:t>
      </w:r>
      <w:r w:rsidR="003F4071">
        <w:t>persons</w:t>
      </w:r>
      <w:r>
        <w:rPr>
          <w:spacing w:val="-4"/>
        </w:rPr>
        <w:t xml:space="preserve"> </w:t>
      </w:r>
      <w:r>
        <w:t>have</w:t>
      </w:r>
      <w:r>
        <w:rPr>
          <w:spacing w:val="-6"/>
        </w:rPr>
        <w:t xml:space="preserve"> </w:t>
      </w:r>
      <w:r>
        <w:t>equal</w:t>
      </w:r>
      <w:r>
        <w:rPr>
          <w:spacing w:val="-3"/>
        </w:rPr>
        <w:t xml:space="preserve"> </w:t>
      </w:r>
      <w:r>
        <w:t>access</w:t>
      </w:r>
      <w:r>
        <w:rPr>
          <w:spacing w:val="-4"/>
        </w:rPr>
        <w:t xml:space="preserve"> </w:t>
      </w:r>
      <w:r>
        <w:t>to</w:t>
      </w:r>
    </w:p>
    <w:p w14:paraId="259B291D" w14:textId="4A511B6E" w:rsidR="0054583B" w:rsidRDefault="008F68A0" w:rsidP="00DA6CDF">
      <w:r w:rsidRPr="785E426B">
        <w:rPr>
          <w:spacing w:val="-5"/>
          <w:lang w:val="en-US"/>
        </w:rPr>
        <w:t xml:space="preserve"> </w:t>
      </w:r>
      <w:r w:rsidRPr="785E426B">
        <w:rPr>
          <w:lang w:val="en-US"/>
        </w:rPr>
        <w:t>education</w:t>
      </w:r>
      <w:r w:rsidRPr="785E426B">
        <w:rPr>
          <w:spacing w:val="-5"/>
          <w:lang w:val="en-US"/>
        </w:rPr>
        <w:t xml:space="preserve"> </w:t>
      </w:r>
      <w:r w:rsidRPr="785E426B">
        <w:rPr>
          <w:lang w:val="en-US"/>
        </w:rPr>
        <w:t>and</w:t>
      </w:r>
      <w:r w:rsidRPr="785E426B">
        <w:rPr>
          <w:spacing w:val="-5"/>
          <w:lang w:val="en-US"/>
        </w:rPr>
        <w:t xml:space="preserve"> </w:t>
      </w:r>
      <w:r w:rsidRPr="785E426B">
        <w:rPr>
          <w:lang w:val="en-US"/>
        </w:rPr>
        <w:t xml:space="preserve">training </w:t>
      </w:r>
      <w:r w:rsidRPr="785E426B">
        <w:rPr>
          <w:spacing w:val="-2"/>
          <w:lang w:val="en-US"/>
        </w:rPr>
        <w:t>opportunities.</w:t>
      </w:r>
    </w:p>
    <w:p w14:paraId="66138079" w14:textId="19614915" w:rsidR="0054583B" w:rsidRDefault="0054583B" w:rsidP="00DA6CDF"/>
    <w:p w14:paraId="15348E62" w14:textId="77777777" w:rsidR="0054583B" w:rsidRPr="001E1D34" w:rsidRDefault="008F68A0" w:rsidP="00DA6CDF">
      <w:pPr>
        <w:rPr>
          <w:b/>
          <w:bCs/>
        </w:rPr>
      </w:pPr>
      <w:r w:rsidRPr="001E1D34">
        <w:rPr>
          <w:b/>
          <w:bCs/>
        </w:rPr>
        <w:t>Cor</w:t>
      </w:r>
      <w:r w:rsidRPr="001E1D34">
        <w:rPr>
          <w:b/>
          <w:bCs/>
          <w:spacing w:val="-2"/>
        </w:rPr>
        <w:t>e Values</w:t>
      </w:r>
    </w:p>
    <w:p w14:paraId="477E5A4D" w14:textId="77777777" w:rsidR="00C10AAA" w:rsidRDefault="008F68A0" w:rsidP="785E426B">
      <w:pPr>
        <w:rPr>
          <w:sz w:val="24"/>
          <w:szCs w:val="24"/>
        </w:rPr>
      </w:pPr>
      <w:r w:rsidRPr="785E426B">
        <w:rPr>
          <w:sz w:val="24"/>
          <w:szCs w:val="24"/>
        </w:rPr>
        <w:t xml:space="preserve">Our core values, Inclusion, Respect, Equality, </w:t>
      </w:r>
    </w:p>
    <w:p w14:paraId="585F204E" w14:textId="77777777" w:rsidR="00C10AAA" w:rsidRDefault="008F68A0" w:rsidP="785E426B">
      <w:pPr>
        <w:rPr>
          <w:sz w:val="24"/>
          <w:szCs w:val="24"/>
        </w:rPr>
      </w:pPr>
      <w:r w:rsidRPr="785E426B">
        <w:rPr>
          <w:sz w:val="24"/>
          <w:szCs w:val="24"/>
        </w:rPr>
        <w:t>Quality, and</w:t>
      </w:r>
      <w:r w:rsidR="00C10AAA" w:rsidRPr="785E426B">
        <w:rPr>
          <w:sz w:val="24"/>
          <w:szCs w:val="24"/>
        </w:rPr>
        <w:t xml:space="preserve"> </w:t>
      </w:r>
      <w:r w:rsidRPr="785E426B">
        <w:rPr>
          <w:sz w:val="24"/>
          <w:szCs w:val="24"/>
        </w:rPr>
        <w:t xml:space="preserve">Excellence in Learning, underpin </w:t>
      </w:r>
    </w:p>
    <w:p w14:paraId="498DFC63" w14:textId="2A9CB1D6" w:rsidR="001E1D34" w:rsidRDefault="008F68A0" w:rsidP="785E426B">
      <w:pPr>
        <w:rPr>
          <w:sz w:val="24"/>
          <w:szCs w:val="24"/>
          <w:lang w:val="en-US"/>
        </w:rPr>
      </w:pPr>
      <w:r w:rsidRPr="785E426B">
        <w:rPr>
          <w:sz w:val="24"/>
          <w:szCs w:val="24"/>
          <w:lang w:val="en-US"/>
        </w:rPr>
        <w:t>our actions and behaviours.</w:t>
      </w:r>
    </w:p>
    <w:p w14:paraId="146AF64A" w14:textId="77777777" w:rsidR="00C10AAA" w:rsidRDefault="00C10AAA" w:rsidP="785E426B">
      <w:pPr>
        <w:rPr>
          <w:sz w:val="24"/>
          <w:szCs w:val="24"/>
        </w:rPr>
      </w:pPr>
    </w:p>
    <w:p w14:paraId="0764DFCB" w14:textId="146F74C6" w:rsidR="00C10AAA" w:rsidRDefault="008F68A0" w:rsidP="785E426B">
      <w:pPr>
        <w:rPr>
          <w:spacing w:val="-4"/>
          <w:sz w:val="24"/>
          <w:szCs w:val="24"/>
        </w:rPr>
      </w:pPr>
      <w:r w:rsidRPr="785E426B">
        <w:rPr>
          <w:sz w:val="24"/>
          <w:szCs w:val="24"/>
        </w:rPr>
        <w:t>These</w:t>
      </w:r>
      <w:r w:rsidRPr="785E426B">
        <w:rPr>
          <w:spacing w:val="-5"/>
          <w:sz w:val="24"/>
          <w:szCs w:val="24"/>
        </w:rPr>
        <w:t xml:space="preserve"> </w:t>
      </w:r>
      <w:r w:rsidRPr="785E426B">
        <w:rPr>
          <w:sz w:val="24"/>
          <w:szCs w:val="24"/>
        </w:rPr>
        <w:t>values</w:t>
      </w:r>
      <w:r w:rsidRPr="785E426B">
        <w:rPr>
          <w:spacing w:val="-4"/>
          <w:sz w:val="24"/>
          <w:szCs w:val="24"/>
        </w:rPr>
        <w:t xml:space="preserve"> </w:t>
      </w:r>
      <w:r w:rsidRPr="785E426B">
        <w:rPr>
          <w:sz w:val="24"/>
          <w:szCs w:val="24"/>
        </w:rPr>
        <w:t>are</w:t>
      </w:r>
      <w:r w:rsidRPr="785E426B">
        <w:rPr>
          <w:spacing w:val="-3"/>
          <w:sz w:val="24"/>
          <w:szCs w:val="24"/>
        </w:rPr>
        <w:t xml:space="preserve"> </w:t>
      </w:r>
      <w:proofErr w:type="spellStart"/>
      <w:r w:rsidR="003F4071" w:rsidRPr="785E426B">
        <w:rPr>
          <w:sz w:val="24"/>
          <w:szCs w:val="24"/>
        </w:rPr>
        <w:t>centered</w:t>
      </w:r>
      <w:proofErr w:type="spellEnd"/>
      <w:r w:rsidRPr="785E426B">
        <w:rPr>
          <w:spacing w:val="-5"/>
          <w:sz w:val="24"/>
          <w:szCs w:val="24"/>
        </w:rPr>
        <w:t xml:space="preserve"> </w:t>
      </w:r>
      <w:r w:rsidRPr="785E426B">
        <w:rPr>
          <w:sz w:val="24"/>
          <w:szCs w:val="24"/>
        </w:rPr>
        <w:t>on</w:t>
      </w:r>
      <w:r w:rsidRPr="785E426B">
        <w:rPr>
          <w:spacing w:val="-3"/>
          <w:sz w:val="24"/>
          <w:szCs w:val="24"/>
        </w:rPr>
        <w:t xml:space="preserve"> </w:t>
      </w:r>
      <w:r w:rsidRPr="785E426B">
        <w:rPr>
          <w:sz w:val="24"/>
          <w:szCs w:val="24"/>
        </w:rPr>
        <w:t>the</w:t>
      </w:r>
      <w:r w:rsidRPr="785E426B">
        <w:rPr>
          <w:spacing w:val="-6"/>
          <w:sz w:val="24"/>
          <w:szCs w:val="24"/>
        </w:rPr>
        <w:t xml:space="preserve"> </w:t>
      </w:r>
      <w:r w:rsidRPr="785E426B">
        <w:rPr>
          <w:sz w:val="24"/>
          <w:szCs w:val="24"/>
        </w:rPr>
        <w:t>belief</w:t>
      </w:r>
      <w:r w:rsidRPr="785E426B">
        <w:rPr>
          <w:spacing w:val="-3"/>
          <w:sz w:val="24"/>
          <w:szCs w:val="24"/>
        </w:rPr>
        <w:t xml:space="preserve"> </w:t>
      </w:r>
      <w:r w:rsidRPr="785E426B">
        <w:rPr>
          <w:sz w:val="24"/>
          <w:szCs w:val="24"/>
        </w:rPr>
        <w:t>that every</w:t>
      </w:r>
      <w:r w:rsidRPr="785E426B">
        <w:rPr>
          <w:spacing w:val="-4"/>
          <w:sz w:val="24"/>
          <w:szCs w:val="24"/>
        </w:rPr>
        <w:t xml:space="preserve"> </w:t>
      </w:r>
    </w:p>
    <w:p w14:paraId="746CB442" w14:textId="77777777" w:rsidR="00C10AAA" w:rsidRDefault="008F68A0" w:rsidP="785E426B">
      <w:pPr>
        <w:rPr>
          <w:sz w:val="24"/>
          <w:szCs w:val="24"/>
        </w:rPr>
      </w:pPr>
      <w:r w:rsidRPr="785E426B">
        <w:rPr>
          <w:sz w:val="24"/>
          <w:szCs w:val="24"/>
        </w:rPr>
        <w:t>person</w:t>
      </w:r>
      <w:r w:rsidRPr="785E426B">
        <w:rPr>
          <w:spacing w:val="-3"/>
          <w:sz w:val="24"/>
          <w:szCs w:val="24"/>
        </w:rPr>
        <w:t xml:space="preserve"> </w:t>
      </w:r>
      <w:r w:rsidRPr="785E426B">
        <w:rPr>
          <w:sz w:val="24"/>
          <w:szCs w:val="24"/>
        </w:rPr>
        <w:t>should</w:t>
      </w:r>
      <w:r w:rsidRPr="785E426B">
        <w:rPr>
          <w:spacing w:val="-1"/>
          <w:sz w:val="24"/>
          <w:szCs w:val="24"/>
        </w:rPr>
        <w:t xml:space="preserve"> </w:t>
      </w:r>
      <w:r w:rsidRPr="785E426B">
        <w:rPr>
          <w:sz w:val="24"/>
          <w:szCs w:val="24"/>
        </w:rPr>
        <w:t>have</w:t>
      </w:r>
      <w:r w:rsidRPr="785E426B">
        <w:rPr>
          <w:spacing w:val="-3"/>
          <w:sz w:val="24"/>
          <w:szCs w:val="24"/>
        </w:rPr>
        <w:t xml:space="preserve"> </w:t>
      </w:r>
      <w:r w:rsidRPr="785E426B">
        <w:rPr>
          <w:sz w:val="24"/>
          <w:szCs w:val="24"/>
        </w:rPr>
        <w:t>the</w:t>
      </w:r>
      <w:r w:rsidRPr="785E426B">
        <w:rPr>
          <w:spacing w:val="-3"/>
          <w:sz w:val="24"/>
          <w:szCs w:val="24"/>
        </w:rPr>
        <w:t xml:space="preserve"> </w:t>
      </w:r>
      <w:r w:rsidRPr="785E426B">
        <w:rPr>
          <w:sz w:val="24"/>
          <w:szCs w:val="24"/>
        </w:rPr>
        <w:t>right</w:t>
      </w:r>
      <w:r w:rsidRPr="785E426B">
        <w:rPr>
          <w:spacing w:val="-5"/>
          <w:sz w:val="24"/>
          <w:szCs w:val="24"/>
        </w:rPr>
        <w:t xml:space="preserve"> </w:t>
      </w:r>
      <w:r w:rsidRPr="785E426B">
        <w:rPr>
          <w:sz w:val="24"/>
          <w:szCs w:val="24"/>
        </w:rPr>
        <w:t>to</w:t>
      </w:r>
      <w:r w:rsidRPr="785E426B">
        <w:rPr>
          <w:spacing w:val="-5"/>
          <w:sz w:val="24"/>
          <w:szCs w:val="24"/>
        </w:rPr>
        <w:t xml:space="preserve"> </w:t>
      </w:r>
      <w:r w:rsidRPr="785E426B">
        <w:rPr>
          <w:sz w:val="24"/>
          <w:szCs w:val="24"/>
        </w:rPr>
        <w:t>access</w:t>
      </w:r>
      <w:r w:rsidRPr="785E426B">
        <w:rPr>
          <w:spacing w:val="-4"/>
          <w:sz w:val="24"/>
          <w:szCs w:val="24"/>
        </w:rPr>
        <w:t xml:space="preserve"> </w:t>
      </w:r>
      <w:r w:rsidRPr="785E426B">
        <w:rPr>
          <w:sz w:val="24"/>
          <w:szCs w:val="24"/>
        </w:rPr>
        <w:t xml:space="preserve">education </w:t>
      </w:r>
    </w:p>
    <w:p w14:paraId="1C46F2B6" w14:textId="4DE88F92" w:rsidR="0054583B" w:rsidRDefault="008F68A0" w:rsidP="785E426B">
      <w:pPr>
        <w:rPr>
          <w:sz w:val="24"/>
          <w:szCs w:val="24"/>
          <w:lang w:val="en-US"/>
        </w:rPr>
      </w:pPr>
      <w:r w:rsidRPr="785E426B">
        <w:rPr>
          <w:sz w:val="24"/>
          <w:szCs w:val="24"/>
          <w:lang w:val="en-US"/>
        </w:rPr>
        <w:t>and training opportunities to help them realise their</w:t>
      </w:r>
    </w:p>
    <w:p w14:paraId="2B90AE0D" w14:textId="77777777" w:rsidR="00C10AAA" w:rsidRDefault="008F68A0" w:rsidP="00DA6CDF">
      <w:r>
        <w:t>potential</w:t>
      </w:r>
      <w:r>
        <w:rPr>
          <w:spacing w:val="-4"/>
        </w:rPr>
        <w:t xml:space="preserve"> </w:t>
      </w:r>
      <w:r>
        <w:t>and</w:t>
      </w:r>
      <w:r>
        <w:rPr>
          <w:spacing w:val="-5"/>
        </w:rPr>
        <w:t xml:space="preserve"> </w:t>
      </w:r>
      <w:r>
        <w:t>meet</w:t>
      </w:r>
      <w:r>
        <w:rPr>
          <w:spacing w:val="-5"/>
        </w:rPr>
        <w:t xml:space="preserve"> </w:t>
      </w:r>
      <w:r>
        <w:t>their</w:t>
      </w:r>
      <w:r>
        <w:rPr>
          <w:spacing w:val="-6"/>
        </w:rPr>
        <w:t xml:space="preserve"> </w:t>
      </w:r>
      <w:r>
        <w:t>personal,</w:t>
      </w:r>
      <w:r>
        <w:rPr>
          <w:spacing w:val="-4"/>
        </w:rPr>
        <w:t xml:space="preserve"> </w:t>
      </w:r>
      <w:r>
        <w:t>social,</w:t>
      </w:r>
      <w:r>
        <w:rPr>
          <w:spacing w:val="-6"/>
        </w:rPr>
        <w:t xml:space="preserve"> </w:t>
      </w:r>
      <w:r>
        <w:t>civic,</w:t>
      </w:r>
      <w:r>
        <w:rPr>
          <w:spacing w:val="-4"/>
        </w:rPr>
        <w:t xml:space="preserve"> </w:t>
      </w:r>
      <w:r>
        <w:t xml:space="preserve">cultural </w:t>
      </w:r>
    </w:p>
    <w:p w14:paraId="68D9F0EE" w14:textId="6C44132D" w:rsidR="0054583B" w:rsidRDefault="008F68A0" w:rsidP="00DA6CDF">
      <w:r>
        <w:t>and economic needs.</w:t>
      </w:r>
    </w:p>
    <w:p w14:paraId="0BFCB8E0" w14:textId="5ABA9E73" w:rsidR="00910A85" w:rsidRDefault="00910A85" w:rsidP="00DA6CDF"/>
    <w:p w14:paraId="794D17C1" w14:textId="78248D79" w:rsidR="0054583B" w:rsidRDefault="0054583B" w:rsidP="785E426B">
      <w:pPr>
        <w:rPr>
          <w:sz w:val="20"/>
          <w:szCs w:val="20"/>
        </w:rPr>
      </w:pPr>
    </w:p>
    <w:p w14:paraId="1D9531AA" w14:textId="7065CE41" w:rsidR="0054583B" w:rsidRDefault="0054583B" w:rsidP="785E426B">
      <w:pPr>
        <w:rPr>
          <w:sz w:val="20"/>
          <w:szCs w:val="20"/>
        </w:rPr>
      </w:pPr>
    </w:p>
    <w:p w14:paraId="7F9F059E" w14:textId="3AF93DD4" w:rsidR="0054583B" w:rsidRDefault="0054583B" w:rsidP="785E426B">
      <w:pPr>
        <w:rPr>
          <w:sz w:val="20"/>
          <w:szCs w:val="20"/>
        </w:rPr>
      </w:pPr>
    </w:p>
    <w:p w14:paraId="12A78DD0" w14:textId="0EE53126" w:rsidR="0054583B" w:rsidRDefault="0054583B" w:rsidP="785E426B">
      <w:pPr>
        <w:rPr>
          <w:sz w:val="20"/>
          <w:szCs w:val="20"/>
        </w:rPr>
      </w:pPr>
    </w:p>
    <w:p w14:paraId="40F83184" w14:textId="20AE9239" w:rsidR="009B3CA8" w:rsidRDefault="009B3CA8" w:rsidP="785E426B">
      <w:pPr>
        <w:rPr>
          <w:sz w:val="20"/>
          <w:szCs w:val="20"/>
        </w:rPr>
      </w:pPr>
    </w:p>
    <w:p w14:paraId="0C905D56" w14:textId="76791203" w:rsidR="009B3CA8" w:rsidRDefault="009B3CA8" w:rsidP="785E426B">
      <w:pPr>
        <w:rPr>
          <w:sz w:val="20"/>
          <w:szCs w:val="20"/>
        </w:rPr>
      </w:pPr>
    </w:p>
    <w:p w14:paraId="1959718E" w14:textId="6C878390" w:rsidR="009B3CA8" w:rsidRDefault="009B3CA8" w:rsidP="785E426B">
      <w:pPr>
        <w:rPr>
          <w:sz w:val="20"/>
          <w:szCs w:val="20"/>
        </w:rPr>
      </w:pPr>
    </w:p>
    <w:p w14:paraId="176608BD" w14:textId="6C36091A" w:rsidR="009B3CA8" w:rsidRDefault="009B3CA8" w:rsidP="785E426B">
      <w:pPr>
        <w:rPr>
          <w:sz w:val="20"/>
          <w:szCs w:val="20"/>
        </w:rPr>
      </w:pPr>
    </w:p>
    <w:p w14:paraId="4069FE52" w14:textId="76572230" w:rsidR="009B3CA8" w:rsidRDefault="009B3CA8" w:rsidP="785E426B">
      <w:pPr>
        <w:rPr>
          <w:sz w:val="20"/>
          <w:szCs w:val="20"/>
        </w:rPr>
      </w:pPr>
    </w:p>
    <w:p w14:paraId="3D4E6A74" w14:textId="52188733" w:rsidR="009B3CA8" w:rsidRDefault="009B3CA8" w:rsidP="785E426B">
      <w:pPr>
        <w:rPr>
          <w:sz w:val="20"/>
          <w:szCs w:val="20"/>
        </w:rPr>
      </w:pPr>
    </w:p>
    <w:p w14:paraId="0456B5BE" w14:textId="1BE64EF6" w:rsidR="009B3CA8" w:rsidRPr="00C10AAA" w:rsidRDefault="009B3CA8" w:rsidP="00DA6CDF">
      <w:pPr>
        <w:rPr>
          <w:sz w:val="36"/>
          <w:szCs w:val="36"/>
        </w:rPr>
      </w:pPr>
    </w:p>
    <w:p w14:paraId="0D86E616" w14:textId="3AEA1187" w:rsidR="00910A85" w:rsidRPr="00C10AAA" w:rsidRDefault="00910A85" w:rsidP="00DA6CDF">
      <w:pPr>
        <w:rPr>
          <w:sz w:val="36"/>
          <w:szCs w:val="36"/>
        </w:rPr>
      </w:pPr>
    </w:p>
    <w:p w14:paraId="32861C5C" w14:textId="31F67997" w:rsidR="00DE3FD6" w:rsidRPr="00C10AAA" w:rsidRDefault="00DE3FD6" w:rsidP="00DA6CDF">
      <w:pPr>
        <w:rPr>
          <w:sz w:val="36"/>
          <w:szCs w:val="36"/>
        </w:rPr>
      </w:pPr>
    </w:p>
    <w:p w14:paraId="38A7ACB6" w14:textId="7F4841D0" w:rsidR="00DE3FD6" w:rsidRPr="00C10AAA" w:rsidRDefault="00DE3FD6" w:rsidP="00DA6CDF">
      <w:pPr>
        <w:rPr>
          <w:sz w:val="36"/>
          <w:szCs w:val="36"/>
        </w:rPr>
      </w:pPr>
    </w:p>
    <w:p w14:paraId="04859443" w14:textId="1E27B305" w:rsidR="00DE3FD6" w:rsidRPr="00C10AAA" w:rsidRDefault="00DE3FD6" w:rsidP="00DA6CDF">
      <w:pPr>
        <w:rPr>
          <w:sz w:val="36"/>
          <w:szCs w:val="36"/>
        </w:rPr>
      </w:pPr>
    </w:p>
    <w:p w14:paraId="0B3585FB" w14:textId="133AC78D" w:rsidR="00910A85" w:rsidRDefault="00910A85" w:rsidP="00DA6CDF">
      <w:pPr>
        <w:rPr>
          <w:sz w:val="24"/>
          <w:szCs w:val="24"/>
        </w:rPr>
      </w:pPr>
    </w:p>
    <w:p w14:paraId="2F6766CB" w14:textId="51062072" w:rsidR="00DE3FD6" w:rsidRDefault="001A23DF" w:rsidP="00DA6CDF">
      <w:pPr>
        <w:rPr>
          <w:sz w:val="28"/>
          <w:szCs w:val="28"/>
        </w:rPr>
      </w:pPr>
      <w:bookmarkStart w:id="25" w:name="_Toc190416258"/>
      <w:bookmarkStart w:id="26" w:name="_Toc190416500"/>
      <w:bookmarkStart w:id="27" w:name="_Toc190416875"/>
      <w:r>
        <w:rPr>
          <w:noProof/>
          <w:sz w:val="20"/>
          <w:lang w:val="en-IE" w:eastAsia="en-IE"/>
        </w:rPr>
        <w:drawing>
          <wp:anchor distT="0" distB="0" distL="114300" distR="114300" simplePos="0" relativeHeight="251658254" behindDoc="0" locked="0" layoutInCell="1" allowOverlap="1" wp14:anchorId="6CE671F5" wp14:editId="2846D81C">
            <wp:simplePos x="0" y="0"/>
            <wp:positionH relativeFrom="margin">
              <wp:align>right</wp:align>
            </wp:positionH>
            <wp:positionV relativeFrom="paragraph">
              <wp:posOffset>141605</wp:posOffset>
            </wp:positionV>
            <wp:extent cx="5429250" cy="4076700"/>
            <wp:effectExtent l="0" t="0" r="0" b="0"/>
            <wp:wrapSquare wrapText="bothSides"/>
            <wp:docPr id="49" name="Image 49" descr="Image of core valu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Image of core values"/>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29250" cy="4076700"/>
                    </a:xfrm>
                    <a:prstGeom prst="rect">
                      <a:avLst/>
                    </a:prstGeom>
                  </pic:spPr>
                </pic:pic>
              </a:graphicData>
            </a:graphic>
            <wp14:sizeRelH relativeFrom="page">
              <wp14:pctWidth>0</wp14:pctWidth>
            </wp14:sizeRelH>
            <wp14:sizeRelV relativeFrom="page">
              <wp14:pctHeight>0</wp14:pctHeight>
            </wp14:sizeRelV>
          </wp:anchor>
        </w:drawing>
      </w:r>
    </w:p>
    <w:p w14:paraId="0DCA5C59" w14:textId="26130267" w:rsidR="00DE3FD6" w:rsidRDefault="00DE3FD6" w:rsidP="00DA6CDF">
      <w:pPr>
        <w:rPr>
          <w:sz w:val="28"/>
          <w:szCs w:val="28"/>
        </w:rPr>
      </w:pPr>
    </w:p>
    <w:p w14:paraId="324ECF22" w14:textId="2202382F" w:rsidR="00DE3FD6" w:rsidRDefault="00DE3FD6" w:rsidP="00DA6CDF">
      <w:pPr>
        <w:rPr>
          <w:sz w:val="28"/>
          <w:szCs w:val="28"/>
        </w:rPr>
      </w:pPr>
    </w:p>
    <w:p w14:paraId="3B15F084" w14:textId="64A5091D" w:rsidR="00DE3FD6" w:rsidRDefault="00DE3FD6" w:rsidP="00DA6CDF">
      <w:pPr>
        <w:rPr>
          <w:sz w:val="28"/>
          <w:szCs w:val="28"/>
        </w:rPr>
      </w:pPr>
    </w:p>
    <w:p w14:paraId="72B45D2B" w14:textId="6A170FF7" w:rsidR="00DE3FD6" w:rsidRDefault="00DE3FD6" w:rsidP="00DA6CDF">
      <w:pPr>
        <w:rPr>
          <w:sz w:val="28"/>
          <w:szCs w:val="28"/>
        </w:rPr>
      </w:pPr>
    </w:p>
    <w:p w14:paraId="6CC77F29" w14:textId="5349C189" w:rsidR="00DE3FD6" w:rsidRDefault="00DE3FD6" w:rsidP="00DA6CDF">
      <w:pPr>
        <w:rPr>
          <w:sz w:val="28"/>
          <w:szCs w:val="28"/>
        </w:rPr>
      </w:pPr>
    </w:p>
    <w:p w14:paraId="3A955CA8" w14:textId="4C31711C" w:rsidR="00DE3FD6" w:rsidRDefault="00DE3FD6" w:rsidP="00DA6CDF">
      <w:pPr>
        <w:rPr>
          <w:sz w:val="28"/>
          <w:szCs w:val="28"/>
        </w:rPr>
      </w:pPr>
    </w:p>
    <w:p w14:paraId="0202E9FE" w14:textId="234D9974" w:rsidR="00DE3FD6" w:rsidRDefault="00DE3FD6" w:rsidP="00DA6CDF">
      <w:pPr>
        <w:rPr>
          <w:sz w:val="28"/>
          <w:szCs w:val="28"/>
        </w:rPr>
      </w:pPr>
    </w:p>
    <w:p w14:paraId="18A92A9B" w14:textId="26170D4A" w:rsidR="00DE3FD6" w:rsidRDefault="00DE3FD6" w:rsidP="00DA6CDF">
      <w:pPr>
        <w:rPr>
          <w:sz w:val="28"/>
          <w:szCs w:val="28"/>
        </w:rPr>
      </w:pPr>
    </w:p>
    <w:p w14:paraId="64E9304A" w14:textId="36299719" w:rsidR="00DE3FD6" w:rsidRDefault="00DE3FD6" w:rsidP="00DA6CDF">
      <w:pPr>
        <w:rPr>
          <w:sz w:val="28"/>
          <w:szCs w:val="28"/>
        </w:rPr>
      </w:pPr>
    </w:p>
    <w:p w14:paraId="390930F1" w14:textId="522640E3" w:rsidR="00DE3FD6" w:rsidRDefault="00DE3FD6" w:rsidP="00DA6CDF">
      <w:pPr>
        <w:rPr>
          <w:sz w:val="28"/>
          <w:szCs w:val="28"/>
        </w:rPr>
      </w:pPr>
    </w:p>
    <w:p w14:paraId="4866B10D" w14:textId="550734A7" w:rsidR="000C2164" w:rsidRDefault="000C2164" w:rsidP="00DA6CDF">
      <w:pPr>
        <w:rPr>
          <w:sz w:val="28"/>
          <w:szCs w:val="28"/>
        </w:rPr>
      </w:pPr>
    </w:p>
    <w:p w14:paraId="5C4EC181" w14:textId="0E6E167E" w:rsidR="000C2164" w:rsidRDefault="000C2164" w:rsidP="00DA6CDF">
      <w:pPr>
        <w:rPr>
          <w:sz w:val="28"/>
          <w:szCs w:val="28"/>
        </w:rPr>
      </w:pPr>
    </w:p>
    <w:p w14:paraId="0B6D588E" w14:textId="2A269B7C" w:rsidR="00DA6CDF" w:rsidRDefault="00DA6CDF" w:rsidP="785E426B">
      <w:pPr>
        <w:rPr>
          <w:rFonts w:eastAsiaTheme="minorEastAsia" w:cstheme="minorBidi"/>
          <w:sz w:val="28"/>
          <w:szCs w:val="28"/>
        </w:rPr>
      </w:pPr>
      <w:bookmarkStart w:id="28" w:name="_Toc221092736"/>
    </w:p>
    <w:p w14:paraId="5C983D31" w14:textId="77777777" w:rsidR="00DA6CDF" w:rsidRDefault="00DA6CDF" w:rsidP="785E426B">
      <w:pPr>
        <w:rPr>
          <w:rFonts w:eastAsiaTheme="minorEastAsia" w:cstheme="minorBidi"/>
          <w:sz w:val="28"/>
          <w:szCs w:val="28"/>
        </w:rPr>
      </w:pPr>
    </w:p>
    <w:p w14:paraId="0BD39CF2" w14:textId="77777777" w:rsidR="00DA6CDF" w:rsidRDefault="00DA6CDF" w:rsidP="785E426B">
      <w:pPr>
        <w:rPr>
          <w:rFonts w:eastAsiaTheme="minorEastAsia" w:cstheme="minorBidi"/>
          <w:sz w:val="28"/>
          <w:szCs w:val="28"/>
        </w:rPr>
      </w:pPr>
    </w:p>
    <w:p w14:paraId="263D57E2" w14:textId="696E74DB" w:rsidR="00DA6CDF" w:rsidRDefault="00DA6CDF" w:rsidP="785E426B">
      <w:pPr>
        <w:rPr>
          <w:rFonts w:eastAsiaTheme="minorEastAsia" w:cstheme="minorBidi"/>
          <w:sz w:val="28"/>
          <w:szCs w:val="28"/>
        </w:rPr>
      </w:pPr>
    </w:p>
    <w:p w14:paraId="20D4CEF4" w14:textId="07FF24B0" w:rsidR="00DA6CDF" w:rsidRDefault="00DA6CDF" w:rsidP="785E426B">
      <w:pPr>
        <w:rPr>
          <w:rFonts w:eastAsiaTheme="minorEastAsia" w:cstheme="minorBidi"/>
          <w:sz w:val="28"/>
          <w:szCs w:val="28"/>
        </w:rPr>
      </w:pPr>
    </w:p>
    <w:p w14:paraId="616E803E" w14:textId="0F3D2CF2" w:rsidR="00DA6CDF" w:rsidRDefault="00DA6CDF" w:rsidP="785E426B">
      <w:pPr>
        <w:rPr>
          <w:rFonts w:eastAsiaTheme="minorEastAsia" w:cstheme="minorBidi"/>
          <w:sz w:val="28"/>
          <w:szCs w:val="28"/>
        </w:rPr>
      </w:pPr>
    </w:p>
    <w:p w14:paraId="5010D1D6" w14:textId="7DAF016A" w:rsidR="00DA6CDF" w:rsidRDefault="00DA6CDF" w:rsidP="785E426B">
      <w:pPr>
        <w:rPr>
          <w:rFonts w:eastAsiaTheme="minorEastAsia" w:cstheme="minorBidi"/>
          <w:sz w:val="28"/>
          <w:szCs w:val="28"/>
        </w:rPr>
      </w:pPr>
    </w:p>
    <w:p w14:paraId="5BBADF18" w14:textId="218FE116" w:rsidR="00DA6CDF" w:rsidRDefault="00DA6CDF" w:rsidP="785E426B">
      <w:pPr>
        <w:rPr>
          <w:rFonts w:eastAsiaTheme="minorEastAsia" w:cstheme="minorBidi"/>
          <w:sz w:val="28"/>
          <w:szCs w:val="28"/>
        </w:rPr>
      </w:pPr>
    </w:p>
    <w:p w14:paraId="3EBFBC7C" w14:textId="77777777" w:rsidR="00DA6CDF" w:rsidRDefault="00DA6CDF" w:rsidP="785E426B">
      <w:pPr>
        <w:rPr>
          <w:rFonts w:eastAsiaTheme="minorEastAsia" w:cstheme="minorBidi"/>
          <w:sz w:val="28"/>
          <w:szCs w:val="28"/>
        </w:rPr>
      </w:pPr>
    </w:p>
    <w:p w14:paraId="33AF45E2" w14:textId="7F489684" w:rsidR="00DA6CDF" w:rsidRDefault="00DA6CDF" w:rsidP="785E426B">
      <w:pPr>
        <w:rPr>
          <w:rFonts w:eastAsiaTheme="minorEastAsia" w:cstheme="minorBidi"/>
          <w:sz w:val="28"/>
          <w:szCs w:val="28"/>
        </w:rPr>
      </w:pPr>
    </w:p>
    <w:p w14:paraId="5E212B65" w14:textId="1D35E7C7" w:rsidR="00DA6CDF" w:rsidRDefault="000B3C7C" w:rsidP="785E426B">
      <w:pPr>
        <w:rPr>
          <w:rFonts w:eastAsiaTheme="minorEastAsia" w:cstheme="minorBidi"/>
          <w:sz w:val="28"/>
          <w:szCs w:val="28"/>
        </w:rPr>
      </w:pPr>
      <w:bookmarkStart w:id="29" w:name="_Toc221092735"/>
      <w:r>
        <w:rPr>
          <w:noProof/>
        </w:rPr>
        <w:drawing>
          <wp:anchor distT="0" distB="0" distL="114300" distR="114300" simplePos="0" relativeHeight="251658249" behindDoc="0" locked="0" layoutInCell="1" allowOverlap="1" wp14:anchorId="5194009D" wp14:editId="3760DC17">
            <wp:simplePos x="0" y="0"/>
            <wp:positionH relativeFrom="margin">
              <wp:posOffset>57150</wp:posOffset>
            </wp:positionH>
            <wp:positionV relativeFrom="paragraph">
              <wp:posOffset>339725</wp:posOffset>
            </wp:positionV>
            <wp:extent cx="6235635" cy="2384425"/>
            <wp:effectExtent l="0" t="0" r="0" b="0"/>
            <wp:wrapSquare wrapText="bothSides"/>
            <wp:docPr id="767569352"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photo description available."/>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42628"/>
                    <a:stretch>
                      <a:fillRect/>
                    </a:stretch>
                  </pic:blipFill>
                  <pic:spPr bwMode="auto">
                    <a:xfrm>
                      <a:off x="0" y="0"/>
                      <a:ext cx="6235635" cy="238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9"/>
    </w:p>
    <w:p w14:paraId="19C790AE" w14:textId="5846304C" w:rsidR="00DA6CDF" w:rsidRPr="007D042A" w:rsidRDefault="007D042A" w:rsidP="785E426B">
      <w:pPr>
        <w:rPr>
          <w:rFonts w:eastAsiaTheme="minorEastAsia" w:cstheme="minorBidi"/>
          <w:b/>
          <w:bCs/>
          <w:sz w:val="24"/>
          <w:szCs w:val="24"/>
        </w:rPr>
      </w:pPr>
      <w:r>
        <w:rPr>
          <w:rFonts w:eastAsiaTheme="minorEastAsia" w:cstheme="minorBidi"/>
          <w:b/>
          <w:bCs/>
          <w:sz w:val="24"/>
          <w:szCs w:val="24"/>
        </w:rPr>
        <w:t>Student Awards 2025</w:t>
      </w:r>
    </w:p>
    <w:p w14:paraId="5EA30F44" w14:textId="77777777" w:rsidR="00F745B0" w:rsidRDefault="00F745B0" w:rsidP="00DA6CDF">
      <w:bookmarkStart w:id="30" w:name="_Toc190416259"/>
      <w:bookmarkStart w:id="31" w:name="_Toc190416501"/>
      <w:bookmarkStart w:id="32" w:name="_Toc190416876"/>
      <w:bookmarkStart w:id="33" w:name="_Toc221092737"/>
      <w:bookmarkEnd w:id="25"/>
      <w:bookmarkEnd w:id="26"/>
      <w:bookmarkEnd w:id="27"/>
      <w:bookmarkEnd w:id="28"/>
    </w:p>
    <w:p w14:paraId="72D3F1AA" w14:textId="77777777" w:rsidR="009C0771" w:rsidRDefault="009C0771" w:rsidP="00DA6CDF"/>
    <w:p w14:paraId="1A100FD0" w14:textId="77777777" w:rsidR="009C0771" w:rsidRDefault="009C0771" w:rsidP="00DA6CDF"/>
    <w:p w14:paraId="016228D1" w14:textId="77777777" w:rsidR="009C0771" w:rsidRDefault="009C0771" w:rsidP="00DA6CDF"/>
    <w:p w14:paraId="664F52A9" w14:textId="77777777" w:rsidR="009C0771" w:rsidRDefault="009C0771" w:rsidP="00DA6CDF"/>
    <w:p w14:paraId="6988D6ED" w14:textId="2DC47F2B" w:rsidR="0054583B" w:rsidRPr="007667A2" w:rsidRDefault="008F68A0" w:rsidP="00DA6CDF">
      <w:pPr>
        <w:rPr>
          <w:sz w:val="36"/>
          <w:szCs w:val="36"/>
        </w:rPr>
      </w:pPr>
      <w:r>
        <w:t>Statement</w:t>
      </w:r>
      <w:r>
        <w:rPr>
          <w:spacing w:val="-6"/>
        </w:rPr>
        <w:t xml:space="preserve"> </w:t>
      </w:r>
      <w:r>
        <w:t>of</w:t>
      </w:r>
      <w:r>
        <w:rPr>
          <w:spacing w:val="-3"/>
        </w:rPr>
        <w:t xml:space="preserve"> </w:t>
      </w:r>
      <w:r>
        <w:rPr>
          <w:spacing w:val="-2"/>
        </w:rPr>
        <w:t>Services</w:t>
      </w:r>
      <w:bookmarkEnd w:id="30"/>
      <w:bookmarkEnd w:id="31"/>
      <w:bookmarkEnd w:id="32"/>
      <w:bookmarkEnd w:id="33"/>
    </w:p>
    <w:p w14:paraId="41AA35B6" w14:textId="77777777" w:rsidR="0054583B" w:rsidRDefault="008F68A0" w:rsidP="785E426B">
      <w:pPr>
        <w:rPr>
          <w:sz w:val="4"/>
          <w:szCs w:val="4"/>
        </w:rPr>
      </w:pPr>
      <w:r>
        <w:rPr>
          <w:noProof/>
          <w:lang w:val="en-IE" w:eastAsia="en-IE"/>
        </w:rPr>
        <mc:AlternateContent>
          <mc:Choice Requires="wps">
            <w:drawing>
              <wp:anchor distT="0" distB="0" distL="0" distR="0" simplePos="0" relativeHeight="251658245" behindDoc="1" locked="0" layoutInCell="1" allowOverlap="1" wp14:anchorId="2BC6222E" wp14:editId="6B1A06B7">
                <wp:simplePos x="0" y="0"/>
                <wp:positionH relativeFrom="page">
                  <wp:posOffset>896416</wp:posOffset>
                </wp:positionH>
                <wp:positionV relativeFrom="paragraph">
                  <wp:posOffset>53145</wp:posOffset>
                </wp:positionV>
                <wp:extent cx="5769610" cy="635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3F278626" id="Graphic 55" o:spid="_x0000_s1026" style="position:absolute;margin-left:70.6pt;margin-top:4.2pt;width:454.3pt;height:.5pt;z-index:-251658235;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" path="m5769229,l,,,6096r5769229,l5769229,xe" fillcolor="#6dc5bc" stroked="f">
                <v:path arrowok="t"/>
                <w10:wrap type="topAndBottom" anchorx="page"/>
              </v:shape>
            </w:pict>
          </mc:Fallback>
        </mc:AlternateContent>
      </w:r>
    </w:p>
    <w:p w14:paraId="31B2F6B3" w14:textId="011AD5F6" w:rsidR="008062F1" w:rsidRPr="0072400C" w:rsidRDefault="008062F1" w:rsidP="00DA6CDF">
      <w:pPr>
        <w:pStyle w:val="Heading1"/>
      </w:pPr>
      <w:bookmarkStart w:id="34" w:name="_Toc190416260"/>
      <w:bookmarkStart w:id="35" w:name="_Toc190416502"/>
      <w:bookmarkStart w:id="36" w:name="_Toc190416877"/>
      <w:bookmarkStart w:id="37" w:name="_Toc221092738"/>
      <w:bookmarkStart w:id="38" w:name="_Toc221778937"/>
      <w:r>
        <w:t>Department of Education</w:t>
      </w:r>
      <w:r w:rsidR="00CC45DC">
        <w:t xml:space="preserve"> and Youth</w:t>
      </w:r>
      <w:r>
        <w:t xml:space="preserve"> Performance Delivery Agreement</w:t>
      </w:r>
      <w:bookmarkEnd w:id="34"/>
      <w:bookmarkEnd w:id="35"/>
      <w:bookmarkEnd w:id="36"/>
      <w:bookmarkEnd w:id="37"/>
      <w:bookmarkEnd w:id="38"/>
    </w:p>
    <w:p w14:paraId="39AF0D0A" w14:textId="77777777" w:rsidR="0072400C" w:rsidRPr="007667A2" w:rsidRDefault="0072400C" w:rsidP="00DA6CDF">
      <w:pPr>
        <w:rPr>
          <w:sz w:val="28"/>
          <w:szCs w:val="28"/>
        </w:rPr>
      </w:pPr>
    </w:p>
    <w:p w14:paraId="0B941493" w14:textId="21F08E85" w:rsidR="6A1A02A8" w:rsidRPr="00FF0AE9" w:rsidRDefault="6A1A02A8" w:rsidP="785E426B">
      <w:pPr>
        <w:rPr>
          <w:rFonts w:eastAsiaTheme="minorEastAsia" w:cstheme="minorBidi"/>
          <w:sz w:val="24"/>
          <w:szCs w:val="24"/>
          <w:lang w:val="en-US"/>
        </w:rPr>
      </w:pPr>
      <w:r w:rsidRPr="785E426B">
        <w:rPr>
          <w:rFonts w:eastAsiaTheme="minorEastAsia" w:cstheme="minorBidi"/>
          <w:sz w:val="24"/>
          <w:szCs w:val="24"/>
          <w:lang w:val="en-US"/>
        </w:rPr>
        <w:t>In accordance with Section 8.7 of the Code of Practice for the Governance of ETBs (Circular Letter 83/2024) ETBs are required to agree a Performance Delivery Agreement with the Department of Education</w:t>
      </w:r>
      <w:r w:rsidR="000454D8" w:rsidRPr="785E426B">
        <w:rPr>
          <w:rFonts w:eastAsiaTheme="minorEastAsia" w:cstheme="minorBidi"/>
          <w:sz w:val="24"/>
          <w:szCs w:val="24"/>
          <w:lang w:val="en-US"/>
        </w:rPr>
        <w:t xml:space="preserve"> and Youth</w:t>
      </w:r>
      <w:r w:rsidRPr="785E426B">
        <w:rPr>
          <w:rFonts w:eastAsiaTheme="minorEastAsia" w:cstheme="minorBidi"/>
          <w:sz w:val="24"/>
          <w:szCs w:val="24"/>
          <w:lang w:val="en-US"/>
        </w:rPr>
        <w:t xml:space="preserve"> and report to that Department</w:t>
      </w:r>
      <w:r w:rsidR="000454D8" w:rsidRPr="785E426B">
        <w:rPr>
          <w:rFonts w:eastAsiaTheme="minorEastAsia" w:cstheme="minorBidi"/>
          <w:sz w:val="24"/>
          <w:szCs w:val="24"/>
          <w:lang w:val="en-US"/>
        </w:rPr>
        <w:t xml:space="preserve"> of Education and Youth</w:t>
      </w:r>
      <w:r w:rsidRPr="785E426B">
        <w:rPr>
          <w:rFonts w:eastAsiaTheme="minorEastAsia" w:cstheme="minorBidi"/>
          <w:sz w:val="24"/>
          <w:szCs w:val="24"/>
          <w:lang w:val="en-US"/>
        </w:rPr>
        <w:t xml:space="preserve"> on progress against targets. These agreements act as a performance contract between the Department</w:t>
      </w:r>
      <w:r w:rsidR="000454D8" w:rsidRPr="785E426B">
        <w:rPr>
          <w:rFonts w:eastAsiaTheme="minorEastAsia" w:cstheme="minorBidi"/>
          <w:sz w:val="24"/>
          <w:szCs w:val="24"/>
          <w:lang w:val="en-US"/>
        </w:rPr>
        <w:t xml:space="preserve"> of Education and Youth</w:t>
      </w:r>
      <w:r w:rsidRPr="785E426B">
        <w:rPr>
          <w:rFonts w:eastAsiaTheme="minorEastAsia" w:cstheme="minorBidi"/>
          <w:sz w:val="24"/>
          <w:szCs w:val="24"/>
          <w:lang w:val="en-US"/>
        </w:rPr>
        <w:t xml:space="preserve"> and </w:t>
      </w:r>
      <w:r w:rsidR="000454D8" w:rsidRPr="785E426B">
        <w:rPr>
          <w:rFonts w:eastAsiaTheme="minorEastAsia" w:cstheme="minorBidi"/>
          <w:sz w:val="24"/>
          <w:szCs w:val="24"/>
          <w:lang w:val="en-US"/>
        </w:rPr>
        <w:t xml:space="preserve">Kerry </w:t>
      </w:r>
      <w:r w:rsidRPr="785E426B">
        <w:rPr>
          <w:rFonts w:eastAsiaTheme="minorEastAsia" w:cstheme="minorBidi"/>
          <w:sz w:val="24"/>
          <w:szCs w:val="24"/>
          <w:lang w:val="en-US"/>
        </w:rPr>
        <w:t>ETB in which an agreed level of performance</w:t>
      </w:r>
      <w:r w:rsidR="02034E5D" w:rsidRPr="785E426B">
        <w:rPr>
          <w:rFonts w:eastAsiaTheme="minorEastAsia" w:cstheme="minorBidi"/>
          <w:sz w:val="24"/>
          <w:szCs w:val="24"/>
          <w:lang w:val="en-US"/>
        </w:rPr>
        <w:t>/</w:t>
      </w:r>
      <w:r w:rsidRPr="785E426B">
        <w:rPr>
          <w:rFonts w:eastAsiaTheme="minorEastAsia" w:cstheme="minorBidi"/>
          <w:sz w:val="24"/>
          <w:szCs w:val="24"/>
          <w:lang w:val="en-US"/>
        </w:rPr>
        <w:t>service is formalised.</w:t>
      </w:r>
    </w:p>
    <w:p w14:paraId="4AE5FA02" w14:textId="4E0F686B" w:rsidR="002F5603" w:rsidRDefault="6A1A02A8" w:rsidP="785E426B">
      <w:pPr>
        <w:rPr>
          <w:rFonts w:eastAsiaTheme="minorEastAsia" w:cstheme="minorBidi"/>
          <w:sz w:val="24"/>
          <w:szCs w:val="24"/>
          <w:lang w:val="en-US"/>
        </w:rPr>
      </w:pPr>
      <w:r w:rsidRPr="785E426B">
        <w:rPr>
          <w:rFonts w:eastAsiaTheme="minorEastAsia" w:cstheme="minorBidi"/>
          <w:sz w:val="24"/>
          <w:szCs w:val="24"/>
          <w:lang w:val="en-US"/>
        </w:rPr>
        <w:t>Under the terms of the Performance Delivery Agreement between the Department of Education</w:t>
      </w:r>
      <w:r w:rsidR="000454D8" w:rsidRPr="785E426B">
        <w:rPr>
          <w:rFonts w:eastAsiaTheme="minorEastAsia" w:cstheme="minorBidi"/>
          <w:sz w:val="24"/>
          <w:szCs w:val="24"/>
          <w:lang w:val="en-US"/>
        </w:rPr>
        <w:t xml:space="preserve"> and Youth</w:t>
      </w:r>
      <w:r w:rsidRPr="785E426B">
        <w:rPr>
          <w:rFonts w:eastAsiaTheme="minorEastAsia" w:cstheme="minorBidi"/>
          <w:sz w:val="24"/>
          <w:szCs w:val="24"/>
          <w:lang w:val="en-US"/>
        </w:rPr>
        <w:t xml:space="preserve"> and Kerry ETB, the following goals and priorities were identified. The specific actions, together with the performance indicators and targets to be delivered are as follows:</w:t>
      </w:r>
    </w:p>
    <w:p w14:paraId="6D188642" w14:textId="77777777" w:rsidR="001E1D34" w:rsidRPr="004003D3" w:rsidRDefault="001E1D34" w:rsidP="785E426B">
      <w:pPr>
        <w:rPr>
          <w:rFonts w:eastAsiaTheme="minorEastAsia" w:cstheme="minorBidi"/>
          <w:sz w:val="24"/>
          <w:szCs w:val="24"/>
        </w:rPr>
      </w:pPr>
    </w:p>
    <w:p w14:paraId="73B4F7D0" w14:textId="77777777" w:rsidR="0054583B" w:rsidRPr="001E1D34" w:rsidRDefault="008F68A0" w:rsidP="785E426B">
      <w:pPr>
        <w:rPr>
          <w:b/>
          <w:bCs/>
          <w:spacing w:val="-2"/>
          <w:lang w:val="en-US"/>
        </w:rPr>
      </w:pPr>
      <w:bookmarkStart w:id="39" w:name="_Toc190416878"/>
      <w:bookmarkStart w:id="40" w:name="_Toc221092739"/>
      <w:proofErr w:type="spellStart"/>
      <w:r w:rsidRPr="785E426B">
        <w:rPr>
          <w:b/>
          <w:bCs/>
          <w:lang w:val="en-US"/>
        </w:rPr>
        <w:t>Optimise</w:t>
      </w:r>
      <w:proofErr w:type="spellEnd"/>
      <w:r w:rsidRPr="785E426B">
        <w:rPr>
          <w:b/>
          <w:bCs/>
          <w:spacing w:val="-12"/>
          <w:lang w:val="en-US"/>
        </w:rPr>
        <w:t xml:space="preserve"> </w:t>
      </w:r>
      <w:r w:rsidRPr="785E426B">
        <w:rPr>
          <w:b/>
          <w:bCs/>
          <w:lang w:val="en-US"/>
        </w:rPr>
        <w:t>Student/Learner</w:t>
      </w:r>
      <w:r w:rsidRPr="785E426B">
        <w:rPr>
          <w:b/>
          <w:bCs/>
          <w:spacing w:val="-12"/>
          <w:lang w:val="en-US"/>
        </w:rPr>
        <w:t xml:space="preserve"> </w:t>
      </w:r>
      <w:r w:rsidRPr="785E426B">
        <w:rPr>
          <w:b/>
          <w:bCs/>
          <w:spacing w:val="-2"/>
          <w:lang w:val="en-US"/>
        </w:rPr>
        <w:t>Experienc</w:t>
      </w:r>
      <w:r w:rsidR="004003D3" w:rsidRPr="785E426B">
        <w:rPr>
          <w:b/>
          <w:bCs/>
          <w:spacing w:val="-2"/>
          <w:lang w:val="en-US"/>
        </w:rPr>
        <w:t>e</w:t>
      </w:r>
      <w:bookmarkEnd w:id="39"/>
      <w:bookmarkEnd w:id="40"/>
    </w:p>
    <w:p w14:paraId="0093E5A5" w14:textId="77777777" w:rsidR="004003D3" w:rsidRPr="00FF0AE9" w:rsidRDefault="004003D3" w:rsidP="00DA6CDF"/>
    <w:tbl>
      <w:tblPr>
        <w:tblW w:w="9498"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268"/>
        <w:gridCol w:w="2430"/>
        <w:gridCol w:w="2400"/>
        <w:gridCol w:w="2400"/>
      </w:tblGrid>
      <w:tr w:rsidR="00FF0AE9" w:rsidRPr="00FF0AE9" w14:paraId="4B0FE622" w14:textId="77777777" w:rsidTr="00B1351F">
        <w:trPr>
          <w:trHeight w:val="244"/>
          <w:tblHeader/>
        </w:trPr>
        <w:tc>
          <w:tcPr>
            <w:tcW w:w="2268" w:type="dxa"/>
            <w:shd w:val="clear" w:color="auto" w:fill="DAF2D0"/>
          </w:tcPr>
          <w:p w14:paraId="44DDA0D1" w14:textId="77777777" w:rsidR="0054583B" w:rsidRPr="001E1D34" w:rsidRDefault="008F68A0" w:rsidP="785E426B">
            <w:pPr>
              <w:rPr>
                <w:b/>
                <w:bCs/>
              </w:rPr>
            </w:pPr>
            <w:r w:rsidRPr="785E426B">
              <w:rPr>
                <w:b/>
                <w:bCs/>
              </w:rPr>
              <w:t>Priority</w:t>
            </w:r>
          </w:p>
        </w:tc>
        <w:tc>
          <w:tcPr>
            <w:tcW w:w="2430" w:type="dxa"/>
            <w:shd w:val="clear" w:color="auto" w:fill="DAF2D0"/>
          </w:tcPr>
          <w:p w14:paraId="056F3C69" w14:textId="77777777" w:rsidR="0054583B" w:rsidRPr="001E1D34" w:rsidRDefault="008F68A0" w:rsidP="785E426B">
            <w:pPr>
              <w:rPr>
                <w:b/>
                <w:bCs/>
              </w:rPr>
            </w:pPr>
            <w:r w:rsidRPr="785E426B">
              <w:rPr>
                <w:b/>
                <w:bCs/>
              </w:rPr>
              <w:t>Action</w:t>
            </w:r>
          </w:p>
        </w:tc>
        <w:tc>
          <w:tcPr>
            <w:tcW w:w="2400" w:type="dxa"/>
            <w:shd w:val="clear" w:color="auto" w:fill="DAF2D0"/>
          </w:tcPr>
          <w:p w14:paraId="176D35DB" w14:textId="77777777" w:rsidR="0054583B" w:rsidRPr="001E1D34" w:rsidRDefault="008F68A0" w:rsidP="785E426B">
            <w:pPr>
              <w:rPr>
                <w:b/>
                <w:bCs/>
              </w:rPr>
            </w:pPr>
            <w:r w:rsidRPr="785E426B">
              <w:rPr>
                <w:b/>
                <w:bCs/>
              </w:rPr>
              <w:t>Performance</w:t>
            </w:r>
            <w:r w:rsidRPr="785E426B">
              <w:rPr>
                <w:b/>
                <w:bCs/>
                <w:spacing w:val="9"/>
              </w:rPr>
              <w:t xml:space="preserve"> </w:t>
            </w:r>
            <w:r w:rsidRPr="785E426B">
              <w:rPr>
                <w:b/>
                <w:bCs/>
              </w:rPr>
              <w:t>Indicator</w:t>
            </w:r>
          </w:p>
        </w:tc>
        <w:tc>
          <w:tcPr>
            <w:tcW w:w="2400" w:type="dxa"/>
            <w:shd w:val="clear" w:color="auto" w:fill="DAF2D0"/>
          </w:tcPr>
          <w:p w14:paraId="53B7BE64" w14:textId="77777777" w:rsidR="0054583B" w:rsidRPr="001E1D34" w:rsidRDefault="008F68A0" w:rsidP="785E426B">
            <w:pPr>
              <w:rPr>
                <w:b/>
                <w:bCs/>
              </w:rPr>
            </w:pPr>
            <w:r w:rsidRPr="785E426B">
              <w:rPr>
                <w:b/>
                <w:bCs/>
              </w:rPr>
              <w:t>Target</w:t>
            </w:r>
          </w:p>
        </w:tc>
      </w:tr>
      <w:tr w:rsidR="00FF0AE9" w:rsidRPr="00FF0AE9" w14:paraId="2E151F5F" w14:textId="77777777" w:rsidTr="00B1351F">
        <w:trPr>
          <w:trHeight w:val="2569"/>
        </w:trPr>
        <w:tc>
          <w:tcPr>
            <w:tcW w:w="2268" w:type="dxa"/>
            <w:vMerge w:val="restart"/>
          </w:tcPr>
          <w:p w14:paraId="3BFC7E18" w14:textId="77777777" w:rsidR="009E181A" w:rsidRPr="00FF0AE9" w:rsidRDefault="009E181A" w:rsidP="785E426B">
            <w:pPr>
              <w:rPr>
                <w:sz w:val="20"/>
                <w:szCs w:val="20"/>
                <w:lang w:val="en-US"/>
              </w:rPr>
            </w:pPr>
            <w:r w:rsidRPr="785E426B">
              <w:rPr>
                <w:sz w:val="20"/>
                <w:szCs w:val="20"/>
                <w:lang w:val="en-US"/>
              </w:rPr>
              <w:t>Provide</w:t>
            </w:r>
            <w:r w:rsidRPr="785E426B">
              <w:rPr>
                <w:spacing w:val="-6"/>
                <w:sz w:val="20"/>
                <w:szCs w:val="20"/>
                <w:lang w:val="en-US"/>
              </w:rPr>
              <w:t xml:space="preserve"> </w:t>
            </w:r>
            <w:r w:rsidRPr="785E426B">
              <w:rPr>
                <w:sz w:val="20"/>
                <w:szCs w:val="20"/>
                <w:lang w:val="en-US"/>
              </w:rPr>
              <w:t>a</w:t>
            </w:r>
            <w:r w:rsidRPr="785E426B">
              <w:rPr>
                <w:spacing w:val="-5"/>
                <w:sz w:val="20"/>
                <w:szCs w:val="20"/>
                <w:lang w:val="en-US"/>
              </w:rPr>
              <w:t xml:space="preserve"> </w:t>
            </w:r>
            <w:r w:rsidRPr="785E426B">
              <w:rPr>
                <w:spacing w:val="-2"/>
                <w:sz w:val="20"/>
                <w:szCs w:val="20"/>
                <w:lang w:val="en-US"/>
              </w:rPr>
              <w:t>positive</w:t>
            </w:r>
            <w:r w:rsidR="008928CC" w:rsidRPr="785E426B">
              <w:rPr>
                <w:spacing w:val="-2"/>
                <w:sz w:val="20"/>
                <w:szCs w:val="20"/>
                <w:lang w:val="en-US"/>
              </w:rPr>
              <w:t xml:space="preserve"> </w:t>
            </w:r>
            <w:r w:rsidRPr="785E426B">
              <w:rPr>
                <w:sz w:val="20"/>
                <w:szCs w:val="20"/>
                <w:lang w:val="en-US"/>
              </w:rPr>
              <w:t>learning</w:t>
            </w:r>
            <w:r w:rsidRPr="785E426B">
              <w:rPr>
                <w:spacing w:val="-12"/>
                <w:sz w:val="20"/>
                <w:szCs w:val="20"/>
                <w:lang w:val="en-US"/>
              </w:rPr>
              <w:t xml:space="preserve"> </w:t>
            </w:r>
            <w:r w:rsidRPr="785E426B">
              <w:rPr>
                <w:sz w:val="20"/>
                <w:szCs w:val="20"/>
                <w:lang w:val="en-US"/>
              </w:rPr>
              <w:t>experience</w:t>
            </w:r>
            <w:r w:rsidRPr="785E426B">
              <w:rPr>
                <w:spacing w:val="-10"/>
                <w:sz w:val="20"/>
                <w:szCs w:val="20"/>
                <w:lang w:val="en-US"/>
              </w:rPr>
              <w:t xml:space="preserve"> </w:t>
            </w:r>
            <w:r w:rsidRPr="785E426B">
              <w:rPr>
                <w:spacing w:val="-5"/>
                <w:sz w:val="20"/>
                <w:szCs w:val="20"/>
                <w:lang w:val="en-US"/>
              </w:rPr>
              <w:t>for</w:t>
            </w:r>
            <w:r w:rsidR="008928CC" w:rsidRPr="785E426B">
              <w:rPr>
                <w:spacing w:val="-5"/>
                <w:sz w:val="20"/>
                <w:szCs w:val="20"/>
                <w:lang w:val="en-US"/>
              </w:rPr>
              <w:t xml:space="preserve"> </w:t>
            </w:r>
            <w:r w:rsidRPr="785E426B">
              <w:rPr>
                <w:sz w:val="20"/>
                <w:szCs w:val="20"/>
                <w:lang w:val="en-US"/>
              </w:rPr>
              <w:t>all</w:t>
            </w:r>
            <w:r w:rsidRPr="785E426B">
              <w:rPr>
                <w:spacing w:val="-9"/>
                <w:sz w:val="20"/>
                <w:szCs w:val="20"/>
                <w:lang w:val="en-US"/>
              </w:rPr>
              <w:t xml:space="preserve"> </w:t>
            </w:r>
            <w:r w:rsidRPr="785E426B">
              <w:rPr>
                <w:sz w:val="20"/>
                <w:szCs w:val="20"/>
                <w:lang w:val="en-US"/>
              </w:rPr>
              <w:t>learners,</w:t>
            </w:r>
            <w:r w:rsidRPr="785E426B">
              <w:rPr>
                <w:spacing w:val="-8"/>
                <w:sz w:val="20"/>
                <w:szCs w:val="20"/>
                <w:lang w:val="en-US"/>
              </w:rPr>
              <w:t xml:space="preserve"> </w:t>
            </w:r>
            <w:r w:rsidRPr="785E426B">
              <w:rPr>
                <w:spacing w:val="-2"/>
                <w:sz w:val="20"/>
                <w:szCs w:val="20"/>
                <w:lang w:val="en-US"/>
              </w:rPr>
              <w:t>including</w:t>
            </w:r>
            <w:r w:rsidR="008928CC" w:rsidRPr="785E426B">
              <w:rPr>
                <w:spacing w:val="-2"/>
                <w:sz w:val="20"/>
                <w:szCs w:val="20"/>
                <w:lang w:val="en-US"/>
              </w:rPr>
              <w:t xml:space="preserve"> </w:t>
            </w:r>
            <w:r w:rsidRPr="785E426B">
              <w:rPr>
                <w:sz w:val="20"/>
                <w:szCs w:val="20"/>
                <w:lang w:val="en-US"/>
              </w:rPr>
              <w:t>learners</w:t>
            </w:r>
            <w:r w:rsidRPr="785E426B">
              <w:rPr>
                <w:spacing w:val="-10"/>
                <w:sz w:val="20"/>
                <w:szCs w:val="20"/>
                <w:lang w:val="en-US"/>
              </w:rPr>
              <w:t xml:space="preserve"> </w:t>
            </w:r>
            <w:r w:rsidRPr="785E426B">
              <w:rPr>
                <w:spacing w:val="-4"/>
                <w:sz w:val="20"/>
                <w:szCs w:val="20"/>
                <w:lang w:val="en-US"/>
              </w:rPr>
              <w:t>from</w:t>
            </w:r>
            <w:r w:rsidR="008928CC" w:rsidRPr="785E426B">
              <w:rPr>
                <w:spacing w:val="-4"/>
                <w:sz w:val="20"/>
                <w:szCs w:val="20"/>
                <w:lang w:val="en-US"/>
              </w:rPr>
              <w:t xml:space="preserve"> </w:t>
            </w:r>
            <w:r w:rsidRPr="785E426B">
              <w:rPr>
                <w:spacing w:val="-2"/>
                <w:sz w:val="20"/>
                <w:szCs w:val="20"/>
                <w:lang w:val="en-US"/>
              </w:rPr>
              <w:t>marginalised</w:t>
            </w:r>
            <w:r w:rsidRPr="785E426B">
              <w:rPr>
                <w:spacing w:val="12"/>
                <w:sz w:val="20"/>
                <w:szCs w:val="20"/>
                <w:lang w:val="en-US"/>
              </w:rPr>
              <w:t xml:space="preserve"> </w:t>
            </w:r>
            <w:r w:rsidRPr="785E426B">
              <w:rPr>
                <w:spacing w:val="-2"/>
                <w:sz w:val="20"/>
                <w:szCs w:val="20"/>
                <w:lang w:val="en-US"/>
              </w:rPr>
              <w:t>groups</w:t>
            </w:r>
          </w:p>
        </w:tc>
        <w:tc>
          <w:tcPr>
            <w:tcW w:w="2430" w:type="dxa"/>
          </w:tcPr>
          <w:p w14:paraId="607E2D18" w14:textId="6817D217" w:rsidR="009E181A" w:rsidRPr="00BE3632" w:rsidRDefault="550FA108" w:rsidP="785E426B">
            <w:pPr>
              <w:rPr>
                <w:color w:val="000000" w:themeColor="text1"/>
                <w:sz w:val="20"/>
                <w:szCs w:val="20"/>
                <w:lang w:val="en-US"/>
              </w:rPr>
            </w:pPr>
            <w:r w:rsidRPr="785E426B">
              <w:rPr>
                <w:color w:val="000000" w:themeColor="text1"/>
                <w:sz w:val="20"/>
                <w:szCs w:val="20"/>
                <w:lang w:val="en-US"/>
              </w:rPr>
              <w:t xml:space="preserve">Develop </w:t>
            </w:r>
            <w:r w:rsidR="0E4088F1" w:rsidRPr="785E426B">
              <w:rPr>
                <w:color w:val="000000" w:themeColor="text1"/>
                <w:sz w:val="20"/>
                <w:szCs w:val="20"/>
                <w:lang w:val="en-US"/>
              </w:rPr>
              <w:t xml:space="preserve">strategic </w:t>
            </w:r>
            <w:r w:rsidR="68045F1B" w:rsidRPr="785E426B">
              <w:rPr>
                <w:color w:val="000000" w:themeColor="text1"/>
                <w:sz w:val="20"/>
                <w:szCs w:val="20"/>
                <w:lang w:val="en-US"/>
              </w:rPr>
              <w:t xml:space="preserve">plan </w:t>
            </w:r>
            <w:r w:rsidR="1885CEB6" w:rsidRPr="785E426B">
              <w:rPr>
                <w:color w:val="000000" w:themeColor="text1"/>
                <w:sz w:val="20"/>
                <w:szCs w:val="20"/>
                <w:lang w:val="en-US"/>
              </w:rPr>
              <w:t xml:space="preserve">with SCP, </w:t>
            </w:r>
            <w:r w:rsidR="12B8C4B9" w:rsidRPr="785E426B">
              <w:rPr>
                <w:color w:val="000000" w:themeColor="text1"/>
                <w:sz w:val="20"/>
                <w:szCs w:val="20"/>
                <w:lang w:val="en-US"/>
              </w:rPr>
              <w:t xml:space="preserve">Kerry </w:t>
            </w:r>
            <w:r w:rsidR="1885CEB6" w:rsidRPr="785E426B">
              <w:rPr>
                <w:color w:val="000000" w:themeColor="text1"/>
                <w:sz w:val="20"/>
                <w:szCs w:val="20"/>
                <w:lang w:val="en-US"/>
              </w:rPr>
              <w:t xml:space="preserve">Traveller Development CDP, </w:t>
            </w:r>
            <w:r w:rsidR="0B4E14AE" w:rsidRPr="785E426B">
              <w:rPr>
                <w:color w:val="000000" w:themeColor="text1"/>
                <w:sz w:val="20"/>
                <w:szCs w:val="20"/>
                <w:lang w:val="en-US"/>
              </w:rPr>
              <w:t>HSCL and Youth Services</w:t>
            </w:r>
            <w:r w:rsidR="1885CEB6" w:rsidRPr="785E426B">
              <w:rPr>
                <w:color w:val="000000" w:themeColor="text1"/>
                <w:sz w:val="20"/>
                <w:szCs w:val="20"/>
                <w:lang w:val="en-US"/>
              </w:rPr>
              <w:t xml:space="preserve"> </w:t>
            </w:r>
            <w:r w:rsidR="00D1437D" w:rsidRPr="785E426B">
              <w:rPr>
                <w:color w:val="000000" w:themeColor="text1"/>
                <w:sz w:val="20"/>
                <w:szCs w:val="20"/>
                <w:lang w:val="en-US"/>
              </w:rPr>
              <w:t>to address</w:t>
            </w:r>
            <w:r w:rsidR="07E0E74F" w:rsidRPr="785E426B">
              <w:rPr>
                <w:color w:val="000000" w:themeColor="text1"/>
                <w:sz w:val="20"/>
                <w:szCs w:val="20"/>
                <w:lang w:val="en-US"/>
              </w:rPr>
              <w:t xml:space="preserve"> Traveller</w:t>
            </w:r>
            <w:r w:rsidR="60C9624E" w:rsidRPr="785E426B">
              <w:rPr>
                <w:color w:val="000000" w:themeColor="text1"/>
                <w:sz w:val="20"/>
                <w:szCs w:val="20"/>
                <w:lang w:val="en-US"/>
              </w:rPr>
              <w:t xml:space="preserve"> retention</w:t>
            </w:r>
            <w:r w:rsidR="5A1BA64B" w:rsidRPr="785E426B">
              <w:rPr>
                <w:color w:val="000000" w:themeColor="text1"/>
                <w:sz w:val="20"/>
                <w:szCs w:val="20"/>
                <w:lang w:val="en-US"/>
              </w:rPr>
              <w:t xml:space="preserve"> in post primary school in Q1</w:t>
            </w:r>
            <w:r w:rsidR="60C9624E" w:rsidRPr="785E426B">
              <w:rPr>
                <w:color w:val="000000" w:themeColor="text1"/>
                <w:sz w:val="20"/>
                <w:szCs w:val="20"/>
                <w:lang w:val="en-US"/>
              </w:rPr>
              <w:t>.    Continue to address and support equality of outcomes for our learners, particularly those from marginalised groups</w:t>
            </w:r>
            <w:r w:rsidR="3BAF6EDB" w:rsidRPr="785E426B">
              <w:rPr>
                <w:color w:val="000000" w:themeColor="text1"/>
                <w:sz w:val="20"/>
                <w:szCs w:val="20"/>
                <w:lang w:val="en-US"/>
              </w:rPr>
              <w:t xml:space="preserve"> in DEIS and non DEIS schools</w:t>
            </w:r>
            <w:r w:rsidR="60C9624E" w:rsidRPr="785E426B">
              <w:rPr>
                <w:color w:val="000000" w:themeColor="text1"/>
                <w:sz w:val="20"/>
                <w:szCs w:val="20"/>
                <w:lang w:val="en-US"/>
              </w:rPr>
              <w:t>.</w:t>
            </w:r>
          </w:p>
        </w:tc>
        <w:tc>
          <w:tcPr>
            <w:tcW w:w="2400" w:type="dxa"/>
          </w:tcPr>
          <w:p w14:paraId="3CAFD931" w14:textId="77777777" w:rsidR="00BE3632" w:rsidRPr="00BE3632" w:rsidRDefault="00BE3632" w:rsidP="00DA6CDF">
            <w:pPr>
              <w:rPr>
                <w:rFonts w:eastAsia="Times New Roman"/>
                <w:color w:val="000000"/>
                <w:sz w:val="20"/>
                <w:szCs w:val="20"/>
              </w:rPr>
            </w:pPr>
            <w:r w:rsidRPr="785E426B">
              <w:rPr>
                <w:color w:val="000000" w:themeColor="text1"/>
                <w:sz w:val="20"/>
                <w:szCs w:val="20"/>
              </w:rPr>
              <w:t>Continued implementation of the Public Sector Equality and Human Rights Duty Plan.</w:t>
            </w:r>
          </w:p>
          <w:p w14:paraId="6394CB68" w14:textId="3F9DE025" w:rsidR="009E181A" w:rsidRPr="00BE3632" w:rsidRDefault="009E181A" w:rsidP="00DA6CDF">
            <w:pPr>
              <w:rPr>
                <w:sz w:val="20"/>
                <w:szCs w:val="20"/>
              </w:rPr>
            </w:pPr>
          </w:p>
        </w:tc>
        <w:tc>
          <w:tcPr>
            <w:tcW w:w="2400" w:type="dxa"/>
          </w:tcPr>
          <w:p w14:paraId="597D7018" w14:textId="487BFB4E" w:rsidR="00BE3632" w:rsidRPr="00BE3632" w:rsidRDefault="3A4D09E3" w:rsidP="785E426B">
            <w:pPr>
              <w:rPr>
                <w:color w:val="000000"/>
                <w:sz w:val="20"/>
                <w:szCs w:val="20"/>
                <w:lang w:val="en-US"/>
              </w:rPr>
            </w:pPr>
            <w:r w:rsidRPr="785E426B">
              <w:rPr>
                <w:color w:val="000000" w:themeColor="text1"/>
                <w:sz w:val="20"/>
                <w:szCs w:val="20"/>
                <w:lang w:val="en-US"/>
              </w:rPr>
              <w:t>Increased retention of Travel</w:t>
            </w:r>
            <w:r w:rsidR="25F15BA1" w:rsidRPr="785E426B">
              <w:rPr>
                <w:color w:val="000000" w:themeColor="text1"/>
                <w:sz w:val="20"/>
                <w:szCs w:val="20"/>
                <w:lang w:val="en-US"/>
              </w:rPr>
              <w:t>l</w:t>
            </w:r>
            <w:r w:rsidRPr="785E426B">
              <w:rPr>
                <w:color w:val="000000" w:themeColor="text1"/>
                <w:sz w:val="20"/>
                <w:szCs w:val="20"/>
                <w:lang w:val="en-US"/>
              </w:rPr>
              <w:t xml:space="preserve">ers in the </w:t>
            </w:r>
            <w:r w:rsidR="284308BD" w:rsidRPr="785E426B">
              <w:rPr>
                <w:color w:val="000000" w:themeColor="text1"/>
                <w:sz w:val="20"/>
                <w:szCs w:val="20"/>
                <w:lang w:val="en-US"/>
              </w:rPr>
              <w:t>Post Primary</w:t>
            </w:r>
            <w:r w:rsidRPr="785E426B">
              <w:rPr>
                <w:color w:val="000000" w:themeColor="text1"/>
                <w:sz w:val="20"/>
                <w:szCs w:val="20"/>
                <w:lang w:val="en-US"/>
              </w:rPr>
              <w:t xml:space="preserve"> </w:t>
            </w:r>
            <w:r w:rsidR="00254EB5" w:rsidRPr="785E426B">
              <w:rPr>
                <w:color w:val="000000" w:themeColor="text1"/>
                <w:sz w:val="20"/>
                <w:szCs w:val="20"/>
                <w:lang w:val="en-US"/>
              </w:rPr>
              <w:t>School</w:t>
            </w:r>
            <w:r w:rsidRPr="785E426B">
              <w:rPr>
                <w:color w:val="000000" w:themeColor="text1"/>
                <w:sz w:val="20"/>
                <w:szCs w:val="20"/>
                <w:lang w:val="en-US"/>
              </w:rPr>
              <w:t xml:space="preserve"> sector and progression to senior cycle.  </w:t>
            </w:r>
            <w:r w:rsidR="00D1437D" w:rsidRPr="785E426B">
              <w:rPr>
                <w:color w:val="000000" w:themeColor="text1"/>
                <w:sz w:val="20"/>
                <w:szCs w:val="20"/>
                <w:lang w:val="en-US"/>
              </w:rPr>
              <w:t>Commence research</w:t>
            </w:r>
            <w:r w:rsidRPr="785E426B">
              <w:rPr>
                <w:color w:val="000000" w:themeColor="text1"/>
                <w:sz w:val="20"/>
                <w:szCs w:val="20"/>
                <w:lang w:val="en-US"/>
              </w:rPr>
              <w:t xml:space="preserve"> </w:t>
            </w:r>
            <w:r w:rsidR="7DCAE96A" w:rsidRPr="785E426B">
              <w:rPr>
                <w:color w:val="000000" w:themeColor="text1"/>
                <w:sz w:val="20"/>
                <w:szCs w:val="20"/>
                <w:lang w:val="en-US"/>
              </w:rPr>
              <w:t xml:space="preserve">in collaboration with </w:t>
            </w:r>
            <w:r w:rsidRPr="785E426B">
              <w:rPr>
                <w:color w:val="000000" w:themeColor="text1"/>
                <w:sz w:val="20"/>
                <w:szCs w:val="20"/>
                <w:lang w:val="en-US"/>
              </w:rPr>
              <w:t xml:space="preserve">Mary Immaculate College into the effectiveness of </w:t>
            </w:r>
            <w:r w:rsidR="6CCFC058" w:rsidRPr="785E426B">
              <w:rPr>
                <w:color w:val="000000" w:themeColor="text1"/>
                <w:sz w:val="20"/>
                <w:szCs w:val="20"/>
                <w:lang w:val="en-US"/>
              </w:rPr>
              <w:t>the Kerry ETB</w:t>
            </w:r>
            <w:r w:rsidRPr="785E426B">
              <w:rPr>
                <w:color w:val="000000" w:themeColor="text1"/>
                <w:sz w:val="20"/>
                <w:szCs w:val="20"/>
                <w:lang w:val="en-US"/>
              </w:rPr>
              <w:t xml:space="preserve"> </w:t>
            </w:r>
            <w:r w:rsidR="5616E367" w:rsidRPr="785E426B">
              <w:rPr>
                <w:color w:val="000000" w:themeColor="text1"/>
                <w:sz w:val="20"/>
                <w:szCs w:val="20"/>
                <w:lang w:val="en-US"/>
              </w:rPr>
              <w:t>Universal Design for Learning</w:t>
            </w:r>
            <w:r w:rsidRPr="785E426B">
              <w:rPr>
                <w:color w:val="000000" w:themeColor="text1"/>
                <w:sz w:val="20"/>
                <w:szCs w:val="20"/>
                <w:lang w:val="en-US"/>
              </w:rPr>
              <w:t xml:space="preserve"> Programme</w:t>
            </w:r>
            <w:r w:rsidR="4D25E3AD" w:rsidRPr="785E426B">
              <w:rPr>
                <w:color w:val="000000" w:themeColor="text1"/>
                <w:sz w:val="20"/>
                <w:szCs w:val="20"/>
                <w:lang w:val="en-US"/>
              </w:rPr>
              <w:t xml:space="preserve"> Q4.</w:t>
            </w:r>
          </w:p>
          <w:p w14:paraId="5E4C3EE1" w14:textId="29F118A8" w:rsidR="009E181A" w:rsidRPr="00BE3632" w:rsidRDefault="009E181A" w:rsidP="00DA6CDF">
            <w:pPr>
              <w:rPr>
                <w:sz w:val="20"/>
                <w:szCs w:val="20"/>
              </w:rPr>
            </w:pPr>
          </w:p>
        </w:tc>
      </w:tr>
      <w:tr w:rsidR="00FF0AE9" w:rsidRPr="00FF0AE9" w14:paraId="769D112E" w14:textId="77777777" w:rsidTr="00B1351F">
        <w:trPr>
          <w:trHeight w:val="1258"/>
        </w:trPr>
        <w:tc>
          <w:tcPr>
            <w:tcW w:w="2268" w:type="dxa"/>
            <w:vMerge/>
          </w:tcPr>
          <w:p w14:paraId="7B614CFC" w14:textId="77777777" w:rsidR="009E181A" w:rsidRPr="00FF0AE9" w:rsidRDefault="009E181A" w:rsidP="00DA6CDF">
            <w:pPr>
              <w:rPr>
                <w:rFonts w:ascii="Times New Roman"/>
                <w:sz w:val="18"/>
              </w:rPr>
            </w:pPr>
          </w:p>
        </w:tc>
        <w:tc>
          <w:tcPr>
            <w:tcW w:w="2430" w:type="dxa"/>
          </w:tcPr>
          <w:p w14:paraId="0F9A84DA" w14:textId="73BF3F3E" w:rsidR="00750895" w:rsidRPr="00750895" w:rsidRDefault="00750895" w:rsidP="00DA6CDF">
            <w:pPr>
              <w:rPr>
                <w:rFonts w:eastAsia="Times New Roman"/>
                <w:color w:val="000000"/>
                <w:sz w:val="20"/>
                <w:szCs w:val="20"/>
              </w:rPr>
            </w:pPr>
            <w:r w:rsidRPr="785E426B">
              <w:rPr>
                <w:color w:val="000000" w:themeColor="text1"/>
                <w:sz w:val="20"/>
                <w:szCs w:val="20"/>
              </w:rPr>
              <w:t xml:space="preserve">Continue Traveler education support programme/role for </w:t>
            </w:r>
            <w:r w:rsidR="00254EB5" w:rsidRPr="785E426B">
              <w:rPr>
                <w:color w:val="000000" w:themeColor="text1"/>
                <w:sz w:val="20"/>
                <w:szCs w:val="20"/>
              </w:rPr>
              <w:t>School</w:t>
            </w:r>
            <w:r w:rsidRPr="785E426B">
              <w:rPr>
                <w:color w:val="000000" w:themeColor="text1"/>
                <w:sz w:val="20"/>
                <w:szCs w:val="20"/>
              </w:rPr>
              <w:t>s, increasing leaving certificate completion rates.</w:t>
            </w:r>
          </w:p>
          <w:p w14:paraId="5ED358B4" w14:textId="7E08FAAA" w:rsidR="009E181A" w:rsidRPr="00750895" w:rsidRDefault="009E181A" w:rsidP="00DA6CDF">
            <w:pPr>
              <w:rPr>
                <w:sz w:val="20"/>
                <w:szCs w:val="20"/>
              </w:rPr>
            </w:pPr>
          </w:p>
        </w:tc>
        <w:tc>
          <w:tcPr>
            <w:tcW w:w="2400" w:type="dxa"/>
            <w:tcBorders>
              <w:bottom w:val="single" w:sz="4" w:space="0" w:color="000000" w:themeColor="text1"/>
            </w:tcBorders>
          </w:tcPr>
          <w:p w14:paraId="25A88C86" w14:textId="73B18481" w:rsidR="00750895" w:rsidRPr="00750895" w:rsidRDefault="00750895" w:rsidP="785E426B">
            <w:pPr>
              <w:rPr>
                <w:rFonts w:eastAsia="Times New Roman"/>
                <w:color w:val="000000"/>
                <w:sz w:val="20"/>
                <w:szCs w:val="20"/>
                <w:lang w:val="en-US"/>
              </w:rPr>
            </w:pPr>
            <w:r w:rsidRPr="785E426B">
              <w:rPr>
                <w:color w:val="000000" w:themeColor="text1"/>
                <w:sz w:val="20"/>
                <w:szCs w:val="20"/>
                <w:lang w:val="en-US"/>
              </w:rPr>
              <w:t xml:space="preserve">Attendance, participation and retention of Traveler students in Post-Primary </w:t>
            </w:r>
            <w:r w:rsidR="00254EB5" w:rsidRPr="785E426B">
              <w:rPr>
                <w:color w:val="000000" w:themeColor="text1"/>
                <w:sz w:val="20"/>
                <w:szCs w:val="20"/>
                <w:lang w:val="en-US"/>
              </w:rPr>
              <w:t>School</w:t>
            </w:r>
            <w:r w:rsidRPr="785E426B">
              <w:rPr>
                <w:color w:val="000000" w:themeColor="text1"/>
                <w:sz w:val="20"/>
                <w:szCs w:val="20"/>
                <w:lang w:val="en-US"/>
              </w:rPr>
              <w:t>s.</w:t>
            </w:r>
          </w:p>
          <w:p w14:paraId="6CFEE6A7" w14:textId="12F32D43" w:rsidR="009E181A" w:rsidRPr="00750895" w:rsidRDefault="009E181A" w:rsidP="00DA6CDF">
            <w:pPr>
              <w:rPr>
                <w:sz w:val="20"/>
                <w:szCs w:val="20"/>
              </w:rPr>
            </w:pPr>
          </w:p>
        </w:tc>
        <w:tc>
          <w:tcPr>
            <w:tcW w:w="2400" w:type="dxa"/>
            <w:tcBorders>
              <w:bottom w:val="single" w:sz="4" w:space="0" w:color="000000" w:themeColor="text1"/>
            </w:tcBorders>
          </w:tcPr>
          <w:p w14:paraId="2F3510E8" w14:textId="283DDC25" w:rsidR="00750895" w:rsidRPr="00750895" w:rsidRDefault="00750895" w:rsidP="785E426B">
            <w:pPr>
              <w:rPr>
                <w:rFonts w:eastAsia="Times New Roman"/>
                <w:color w:val="000000"/>
                <w:sz w:val="20"/>
                <w:szCs w:val="20"/>
                <w:lang w:val="en-US"/>
              </w:rPr>
            </w:pPr>
            <w:r w:rsidRPr="785E426B">
              <w:rPr>
                <w:color w:val="000000" w:themeColor="text1"/>
                <w:sz w:val="20"/>
                <w:szCs w:val="20"/>
                <w:lang w:val="en-US"/>
              </w:rPr>
              <w:t>10% improvement in attendance, participation and retention of Traveler students</w:t>
            </w:r>
          </w:p>
          <w:p w14:paraId="09E378C7" w14:textId="40FD2919" w:rsidR="009E181A" w:rsidRPr="00750895" w:rsidRDefault="009E181A" w:rsidP="00DA6CDF">
            <w:pPr>
              <w:rPr>
                <w:sz w:val="20"/>
                <w:szCs w:val="20"/>
              </w:rPr>
            </w:pPr>
          </w:p>
        </w:tc>
      </w:tr>
      <w:tr w:rsidR="001826A0" w:rsidRPr="001826A0" w14:paraId="568260CE" w14:textId="77777777" w:rsidTr="00B1351F">
        <w:trPr>
          <w:trHeight w:val="1124"/>
        </w:trPr>
        <w:tc>
          <w:tcPr>
            <w:tcW w:w="2268" w:type="dxa"/>
            <w:vMerge w:val="restart"/>
          </w:tcPr>
          <w:p w14:paraId="02A8F5F8" w14:textId="4F4578E9" w:rsidR="001826A0" w:rsidRPr="00FF0AE9" w:rsidRDefault="001826A0" w:rsidP="00DA6CDF">
            <w:pPr>
              <w:rPr>
                <w:sz w:val="20"/>
                <w:szCs w:val="20"/>
                <w:vertAlign w:val="superscript"/>
              </w:rPr>
            </w:pPr>
            <w:r w:rsidRPr="00FF0AE9">
              <w:rPr>
                <w:sz w:val="20"/>
                <w:szCs w:val="20"/>
              </w:rPr>
              <w:t>Support</w:t>
            </w:r>
            <w:r w:rsidRPr="00FF0AE9">
              <w:rPr>
                <w:spacing w:val="-7"/>
                <w:sz w:val="20"/>
                <w:szCs w:val="20"/>
              </w:rPr>
              <w:t xml:space="preserve"> </w:t>
            </w:r>
            <w:r w:rsidRPr="00FF0AE9">
              <w:rPr>
                <w:sz w:val="20"/>
                <w:szCs w:val="20"/>
              </w:rPr>
              <w:t>learners</w:t>
            </w:r>
            <w:r w:rsidRPr="00FF0AE9">
              <w:rPr>
                <w:spacing w:val="-8"/>
                <w:sz w:val="20"/>
                <w:szCs w:val="20"/>
              </w:rPr>
              <w:t xml:space="preserve"> </w:t>
            </w:r>
            <w:r w:rsidRPr="00FF0AE9">
              <w:rPr>
                <w:sz w:val="20"/>
                <w:szCs w:val="20"/>
              </w:rPr>
              <w:t>at</w:t>
            </w:r>
            <w:r w:rsidRPr="00FF0AE9">
              <w:rPr>
                <w:spacing w:val="-7"/>
                <w:sz w:val="20"/>
                <w:szCs w:val="20"/>
              </w:rPr>
              <w:t xml:space="preserve"> </w:t>
            </w:r>
            <w:r w:rsidR="00036A0C">
              <w:rPr>
                <w:spacing w:val="-4"/>
                <w:sz w:val="20"/>
                <w:szCs w:val="20"/>
              </w:rPr>
              <w:t>r</w:t>
            </w:r>
            <w:r w:rsidR="00435AF9">
              <w:rPr>
                <w:spacing w:val="-4"/>
                <w:sz w:val="20"/>
                <w:szCs w:val="20"/>
              </w:rPr>
              <w:t>isk</w:t>
            </w:r>
            <w:r w:rsidRPr="00FF0AE9">
              <w:rPr>
                <w:spacing w:val="-4"/>
                <w:sz w:val="20"/>
                <w:szCs w:val="20"/>
              </w:rPr>
              <w:t xml:space="preserve"> </w:t>
            </w:r>
            <w:r w:rsidRPr="00FF0AE9">
              <w:rPr>
                <w:sz w:val="20"/>
                <w:szCs w:val="20"/>
              </w:rPr>
              <w:t>of</w:t>
            </w:r>
            <w:r w:rsidRPr="00FF0AE9">
              <w:rPr>
                <w:spacing w:val="-3"/>
                <w:sz w:val="20"/>
                <w:szCs w:val="20"/>
              </w:rPr>
              <w:t xml:space="preserve"> </w:t>
            </w:r>
            <w:r w:rsidRPr="00FF0AE9">
              <w:rPr>
                <w:spacing w:val="-2"/>
                <w:sz w:val="20"/>
                <w:szCs w:val="20"/>
              </w:rPr>
              <w:t xml:space="preserve">educational </w:t>
            </w:r>
            <w:r w:rsidRPr="00FF0AE9">
              <w:rPr>
                <w:sz w:val="20"/>
                <w:szCs w:val="20"/>
              </w:rPr>
              <w:t>disadvantage</w:t>
            </w:r>
            <w:r w:rsidRPr="00FF0AE9">
              <w:rPr>
                <w:spacing w:val="-10"/>
                <w:sz w:val="20"/>
                <w:szCs w:val="20"/>
              </w:rPr>
              <w:t xml:space="preserve"> </w:t>
            </w:r>
            <w:r w:rsidRPr="00FF0AE9">
              <w:rPr>
                <w:sz w:val="20"/>
                <w:szCs w:val="20"/>
              </w:rPr>
              <w:t>in</w:t>
            </w:r>
            <w:r w:rsidRPr="00FF0AE9">
              <w:rPr>
                <w:spacing w:val="-9"/>
                <w:sz w:val="20"/>
                <w:szCs w:val="20"/>
              </w:rPr>
              <w:t xml:space="preserve"> </w:t>
            </w:r>
            <w:r w:rsidRPr="00FF0AE9">
              <w:rPr>
                <w:spacing w:val="-4"/>
                <w:sz w:val="20"/>
                <w:szCs w:val="20"/>
              </w:rPr>
              <w:t xml:space="preserve">line </w:t>
            </w:r>
            <w:r w:rsidRPr="00FF0AE9">
              <w:rPr>
                <w:sz w:val="20"/>
                <w:szCs w:val="20"/>
              </w:rPr>
              <w:t>with</w:t>
            </w:r>
            <w:r w:rsidRPr="00FF0AE9">
              <w:rPr>
                <w:spacing w:val="-5"/>
                <w:sz w:val="20"/>
                <w:szCs w:val="20"/>
              </w:rPr>
              <w:t xml:space="preserve"> </w:t>
            </w:r>
            <w:r w:rsidRPr="00FF0AE9">
              <w:rPr>
                <w:sz w:val="20"/>
                <w:szCs w:val="20"/>
              </w:rPr>
              <w:t>current</w:t>
            </w:r>
            <w:r w:rsidRPr="00FF0AE9">
              <w:rPr>
                <w:spacing w:val="-6"/>
                <w:sz w:val="20"/>
                <w:szCs w:val="20"/>
              </w:rPr>
              <w:t xml:space="preserve"> </w:t>
            </w:r>
            <w:r w:rsidRPr="00FF0AE9">
              <w:rPr>
                <w:spacing w:val="-2"/>
                <w:sz w:val="20"/>
                <w:szCs w:val="20"/>
              </w:rPr>
              <w:t xml:space="preserve">national </w:t>
            </w:r>
            <w:r w:rsidRPr="785E426B">
              <w:rPr>
                <w:spacing w:val="-2"/>
                <w:sz w:val="20"/>
                <w:szCs w:val="20"/>
              </w:rPr>
              <w:t>policy</w:t>
            </w:r>
          </w:p>
        </w:tc>
        <w:tc>
          <w:tcPr>
            <w:tcW w:w="2430" w:type="dxa"/>
          </w:tcPr>
          <w:p w14:paraId="26F0E012" w14:textId="3938BA18" w:rsidR="001826A0" w:rsidRPr="001826A0" w:rsidRDefault="001826A0" w:rsidP="785E426B">
            <w:pPr>
              <w:rPr>
                <w:sz w:val="20"/>
                <w:szCs w:val="20"/>
                <w:lang w:val="en-US"/>
              </w:rPr>
            </w:pPr>
            <w:r w:rsidRPr="785E426B">
              <w:rPr>
                <w:color w:val="000000" w:themeColor="text1"/>
                <w:sz w:val="20"/>
                <w:szCs w:val="20"/>
                <w:lang w:val="en-US"/>
              </w:rPr>
              <w:t xml:space="preserve">Work with the HSCL Coordinators and Adult Literacy Coordinator to support marginalised parents, to support their children’s education.                         Leverage DEIS grants to prevent marginalisation and reduce the </w:t>
            </w:r>
            <w:r w:rsidR="00435AF9" w:rsidRPr="785E426B">
              <w:rPr>
                <w:color w:val="000000" w:themeColor="text1"/>
                <w:sz w:val="20"/>
                <w:szCs w:val="20"/>
                <w:lang w:val="en-US"/>
              </w:rPr>
              <w:t>Risk</w:t>
            </w:r>
            <w:r w:rsidRPr="785E426B">
              <w:rPr>
                <w:color w:val="000000" w:themeColor="text1"/>
                <w:sz w:val="20"/>
                <w:szCs w:val="20"/>
                <w:lang w:val="en-US"/>
              </w:rPr>
              <w:t xml:space="preserve"> of educational disadvantage.</w:t>
            </w:r>
          </w:p>
        </w:tc>
        <w:tc>
          <w:tcPr>
            <w:tcW w:w="2400" w:type="dxa"/>
          </w:tcPr>
          <w:p w14:paraId="768DE007" w14:textId="20724342" w:rsidR="001826A0" w:rsidRPr="001826A0" w:rsidRDefault="001826A0" w:rsidP="785E426B">
            <w:pPr>
              <w:rPr>
                <w:rFonts w:eastAsia="Times New Roman"/>
                <w:color w:val="000000"/>
                <w:sz w:val="20"/>
                <w:szCs w:val="20"/>
                <w:lang w:val="en-US"/>
              </w:rPr>
            </w:pPr>
            <w:r w:rsidRPr="785E426B">
              <w:rPr>
                <w:color w:val="000000" w:themeColor="text1"/>
                <w:sz w:val="20"/>
                <w:szCs w:val="20"/>
                <w:lang w:val="en-US"/>
              </w:rPr>
              <w:t xml:space="preserve">An increase in participation, retention and progression in DEIS </w:t>
            </w:r>
            <w:r w:rsidR="00254EB5" w:rsidRPr="785E426B">
              <w:rPr>
                <w:color w:val="000000" w:themeColor="text1"/>
                <w:sz w:val="20"/>
                <w:szCs w:val="20"/>
                <w:lang w:val="en-US"/>
              </w:rPr>
              <w:t>School</w:t>
            </w:r>
            <w:r w:rsidRPr="785E426B">
              <w:rPr>
                <w:color w:val="000000" w:themeColor="text1"/>
                <w:sz w:val="20"/>
                <w:szCs w:val="20"/>
                <w:lang w:val="en-US"/>
              </w:rPr>
              <w:t>s.</w:t>
            </w:r>
          </w:p>
          <w:p w14:paraId="01D0D621" w14:textId="76108E3C" w:rsidR="001826A0" w:rsidRPr="001826A0" w:rsidRDefault="001826A0" w:rsidP="00DA6CDF">
            <w:pPr>
              <w:rPr>
                <w:sz w:val="20"/>
                <w:szCs w:val="20"/>
              </w:rPr>
            </w:pPr>
          </w:p>
        </w:tc>
        <w:tc>
          <w:tcPr>
            <w:tcW w:w="2400" w:type="dxa"/>
          </w:tcPr>
          <w:p w14:paraId="4261AAAB" w14:textId="6DBE1DA4" w:rsidR="001826A0" w:rsidRDefault="1195038F" w:rsidP="785E426B">
            <w:pPr>
              <w:rPr>
                <w:color w:val="000000" w:themeColor="text1"/>
                <w:sz w:val="20"/>
                <w:szCs w:val="20"/>
                <w:lang w:val="en-US"/>
              </w:rPr>
            </w:pPr>
            <w:r w:rsidRPr="785E426B">
              <w:rPr>
                <w:color w:val="000000" w:themeColor="text1"/>
                <w:sz w:val="20"/>
                <w:szCs w:val="20"/>
                <w:lang w:val="en-US"/>
              </w:rPr>
              <w:t xml:space="preserve">Continued monitoring </w:t>
            </w:r>
            <w:r w:rsidR="6D733375" w:rsidRPr="785E426B">
              <w:rPr>
                <w:color w:val="000000" w:themeColor="text1"/>
                <w:sz w:val="20"/>
                <w:szCs w:val="20"/>
                <w:lang w:val="en-US"/>
              </w:rPr>
              <w:t xml:space="preserve">at Principals Meetings </w:t>
            </w:r>
            <w:r w:rsidRPr="785E426B">
              <w:rPr>
                <w:color w:val="000000" w:themeColor="text1"/>
                <w:sz w:val="20"/>
                <w:szCs w:val="20"/>
                <w:lang w:val="en-US"/>
              </w:rPr>
              <w:t xml:space="preserve">to ensure that individual </w:t>
            </w:r>
            <w:r w:rsidR="00254EB5" w:rsidRPr="785E426B">
              <w:rPr>
                <w:color w:val="000000" w:themeColor="text1"/>
                <w:sz w:val="20"/>
                <w:szCs w:val="20"/>
                <w:lang w:val="en-US"/>
              </w:rPr>
              <w:t>School</w:t>
            </w:r>
            <w:r w:rsidRPr="785E426B">
              <w:rPr>
                <w:color w:val="000000" w:themeColor="text1"/>
                <w:sz w:val="20"/>
                <w:szCs w:val="20"/>
                <w:lang w:val="en-US"/>
              </w:rPr>
              <w:t xml:space="preserve"> DEIS targets achieved.</w:t>
            </w:r>
          </w:p>
          <w:p w14:paraId="0CC00E03" w14:textId="77777777" w:rsidR="00C7112E" w:rsidRPr="001826A0" w:rsidRDefault="00C7112E" w:rsidP="785E426B">
            <w:pPr>
              <w:rPr>
                <w:rFonts w:eastAsia="Times New Roman"/>
                <w:color w:val="000000"/>
                <w:sz w:val="20"/>
                <w:szCs w:val="20"/>
                <w:lang w:val="en-US"/>
              </w:rPr>
            </w:pPr>
          </w:p>
          <w:p w14:paraId="43B37453" w14:textId="17BB0D84" w:rsidR="001826A0" w:rsidRPr="001826A0" w:rsidRDefault="00C7112E" w:rsidP="00DA6CDF">
            <w:pPr>
              <w:rPr>
                <w:sz w:val="20"/>
                <w:szCs w:val="20"/>
              </w:rPr>
            </w:pPr>
            <w:r w:rsidRPr="00C7112E">
              <w:rPr>
                <w:color w:val="000000" w:themeColor="text1"/>
                <w:sz w:val="20"/>
                <w:szCs w:val="20"/>
                <w:lang w:val="en-US"/>
              </w:rPr>
              <w:t xml:space="preserve">Principals in turn present their DEIS updates at the monthly Principal meetings, which </w:t>
            </w:r>
            <w:proofErr w:type="gramStart"/>
            <w:r w:rsidRPr="00C7112E">
              <w:rPr>
                <w:color w:val="000000" w:themeColor="text1"/>
                <w:sz w:val="20"/>
                <w:szCs w:val="20"/>
                <w:lang w:val="en-US"/>
              </w:rPr>
              <w:t>allows</w:t>
            </w:r>
            <w:proofErr w:type="gramEnd"/>
            <w:r w:rsidRPr="00C7112E">
              <w:rPr>
                <w:color w:val="000000" w:themeColor="text1"/>
                <w:sz w:val="20"/>
                <w:szCs w:val="20"/>
                <w:lang w:val="en-US"/>
              </w:rPr>
              <w:t xml:space="preserve"> updates on their plans and learning for others.</w:t>
            </w:r>
          </w:p>
        </w:tc>
      </w:tr>
      <w:tr w:rsidR="001826A0" w:rsidRPr="00FF0AE9" w14:paraId="25700CB3" w14:textId="77777777" w:rsidTr="00B1351F">
        <w:trPr>
          <w:trHeight w:val="1614"/>
        </w:trPr>
        <w:tc>
          <w:tcPr>
            <w:tcW w:w="2268" w:type="dxa"/>
            <w:vMerge/>
          </w:tcPr>
          <w:p w14:paraId="62C8A8B5" w14:textId="77777777" w:rsidR="001826A0" w:rsidRPr="00FF0AE9" w:rsidRDefault="001826A0" w:rsidP="00DA6CDF">
            <w:pPr>
              <w:rPr>
                <w:rFonts w:ascii="Times New Roman"/>
                <w:sz w:val="18"/>
              </w:rPr>
            </w:pPr>
          </w:p>
        </w:tc>
        <w:tc>
          <w:tcPr>
            <w:tcW w:w="2430" w:type="dxa"/>
          </w:tcPr>
          <w:p w14:paraId="034787E4" w14:textId="2AE314B7" w:rsidR="007175F6" w:rsidRPr="00DF5A75" w:rsidRDefault="3A91C6EC" w:rsidP="00DA6CDF">
            <w:pPr>
              <w:rPr>
                <w:rFonts w:eastAsia="Times New Roman"/>
                <w:color w:val="000000"/>
                <w:sz w:val="20"/>
                <w:szCs w:val="20"/>
              </w:rPr>
            </w:pPr>
            <w:r w:rsidRPr="785E426B">
              <w:rPr>
                <w:color w:val="000000" w:themeColor="text1"/>
                <w:sz w:val="20"/>
                <w:szCs w:val="20"/>
              </w:rPr>
              <w:t xml:space="preserve">Support the transition of the two </w:t>
            </w:r>
            <w:r w:rsidR="15492267" w:rsidRPr="785E426B">
              <w:rPr>
                <w:color w:val="000000" w:themeColor="text1"/>
                <w:sz w:val="20"/>
                <w:szCs w:val="20"/>
              </w:rPr>
              <w:t xml:space="preserve">Kerry </w:t>
            </w:r>
            <w:r w:rsidR="00254EB5" w:rsidRPr="785E426B">
              <w:rPr>
                <w:color w:val="000000" w:themeColor="text1"/>
                <w:sz w:val="20"/>
                <w:szCs w:val="20"/>
              </w:rPr>
              <w:t>School</w:t>
            </w:r>
            <w:r w:rsidRPr="785E426B">
              <w:rPr>
                <w:color w:val="000000" w:themeColor="text1"/>
                <w:sz w:val="20"/>
                <w:szCs w:val="20"/>
              </w:rPr>
              <w:t xml:space="preserve"> </w:t>
            </w:r>
            <w:r w:rsidR="58456655" w:rsidRPr="785E426B">
              <w:rPr>
                <w:color w:val="000000" w:themeColor="text1"/>
                <w:sz w:val="20"/>
                <w:szCs w:val="20"/>
              </w:rPr>
              <w:t>C</w:t>
            </w:r>
            <w:r w:rsidR="444FED1D" w:rsidRPr="785E426B">
              <w:rPr>
                <w:color w:val="000000" w:themeColor="text1"/>
                <w:sz w:val="20"/>
                <w:szCs w:val="20"/>
              </w:rPr>
              <w:t>ompletion projects</w:t>
            </w:r>
            <w:r w:rsidRPr="785E426B">
              <w:rPr>
                <w:color w:val="000000" w:themeColor="text1"/>
                <w:sz w:val="20"/>
                <w:szCs w:val="20"/>
              </w:rPr>
              <w:t xml:space="preserve"> to Kerry ETB</w:t>
            </w:r>
            <w:r w:rsidR="6CD94DE7" w:rsidRPr="785E426B">
              <w:rPr>
                <w:color w:val="000000" w:themeColor="text1"/>
                <w:sz w:val="20"/>
                <w:szCs w:val="20"/>
              </w:rPr>
              <w:t>.</w:t>
            </w:r>
            <w:r w:rsidRPr="785E426B">
              <w:rPr>
                <w:color w:val="000000" w:themeColor="text1"/>
                <w:sz w:val="20"/>
                <w:szCs w:val="20"/>
              </w:rPr>
              <w:t xml:space="preserve"> </w:t>
            </w:r>
          </w:p>
          <w:p w14:paraId="3B3CF5FA" w14:textId="3222CAA1" w:rsidR="001826A0" w:rsidRPr="00DF5A75" w:rsidRDefault="001826A0" w:rsidP="00DA6CDF">
            <w:pPr>
              <w:rPr>
                <w:sz w:val="20"/>
                <w:szCs w:val="20"/>
              </w:rPr>
            </w:pPr>
          </w:p>
        </w:tc>
        <w:tc>
          <w:tcPr>
            <w:tcW w:w="2400" w:type="dxa"/>
          </w:tcPr>
          <w:p w14:paraId="364BB909" w14:textId="77777777" w:rsidR="00DB6F80" w:rsidRDefault="444FED1D" w:rsidP="785E426B">
            <w:pPr>
              <w:rPr>
                <w:color w:val="000000" w:themeColor="text1"/>
                <w:sz w:val="20"/>
                <w:szCs w:val="20"/>
                <w:lang w:val="en-US"/>
              </w:rPr>
            </w:pPr>
            <w:r w:rsidRPr="785E426B">
              <w:rPr>
                <w:color w:val="000000" w:themeColor="text1"/>
                <w:sz w:val="20"/>
                <w:szCs w:val="20"/>
                <w:lang w:val="en-US"/>
              </w:rPr>
              <w:t xml:space="preserve">Ongoing communication with </w:t>
            </w:r>
            <w:r w:rsidR="05278938" w:rsidRPr="785E426B">
              <w:rPr>
                <w:color w:val="000000" w:themeColor="text1"/>
                <w:sz w:val="20"/>
                <w:szCs w:val="20"/>
                <w:lang w:val="en-US"/>
              </w:rPr>
              <w:t xml:space="preserve">TESS, </w:t>
            </w:r>
            <w:r w:rsidR="00254EB5" w:rsidRPr="785E426B">
              <w:rPr>
                <w:color w:val="000000" w:themeColor="text1"/>
                <w:sz w:val="20"/>
                <w:szCs w:val="20"/>
                <w:lang w:val="en-US"/>
              </w:rPr>
              <w:t>School</w:t>
            </w:r>
            <w:r w:rsidRPr="785E426B">
              <w:rPr>
                <w:color w:val="000000" w:themeColor="text1"/>
                <w:sz w:val="20"/>
                <w:szCs w:val="20"/>
                <w:lang w:val="en-US"/>
              </w:rPr>
              <w:t xml:space="preserve"> Completion Programme </w:t>
            </w:r>
          </w:p>
          <w:p w14:paraId="33354007" w14:textId="196A9C24" w:rsidR="00DF5A75" w:rsidRPr="00DF5A75" w:rsidRDefault="00DB6F80" w:rsidP="785E426B">
            <w:pPr>
              <w:rPr>
                <w:rFonts w:eastAsia="Times New Roman"/>
                <w:color w:val="000000"/>
                <w:sz w:val="20"/>
                <w:szCs w:val="20"/>
                <w:lang w:val="en-US"/>
              </w:rPr>
            </w:pPr>
            <w:r>
              <w:rPr>
                <w:color w:val="000000" w:themeColor="text1"/>
                <w:sz w:val="20"/>
                <w:szCs w:val="20"/>
                <w:lang w:val="en-US"/>
              </w:rPr>
              <w:t>C</w:t>
            </w:r>
            <w:r w:rsidR="444FED1D" w:rsidRPr="785E426B">
              <w:rPr>
                <w:color w:val="000000" w:themeColor="text1"/>
                <w:sz w:val="20"/>
                <w:szCs w:val="20"/>
                <w:lang w:val="en-US"/>
              </w:rPr>
              <w:t>o-</w:t>
            </w:r>
            <w:r>
              <w:rPr>
                <w:color w:val="000000" w:themeColor="text1"/>
                <w:sz w:val="20"/>
                <w:szCs w:val="20"/>
                <w:lang w:val="en-US"/>
              </w:rPr>
              <w:t>o</w:t>
            </w:r>
            <w:r w:rsidRPr="785E426B">
              <w:rPr>
                <w:color w:val="000000" w:themeColor="text1"/>
                <w:sz w:val="20"/>
                <w:szCs w:val="20"/>
                <w:lang w:val="en-US"/>
              </w:rPr>
              <w:t>rdinator</w:t>
            </w:r>
            <w:r>
              <w:rPr>
                <w:color w:val="000000" w:themeColor="text1"/>
                <w:sz w:val="20"/>
                <w:szCs w:val="20"/>
                <w:lang w:val="en-US"/>
              </w:rPr>
              <w:t xml:space="preserve">s </w:t>
            </w:r>
            <w:r w:rsidR="444FED1D" w:rsidRPr="785E426B">
              <w:rPr>
                <w:color w:val="000000" w:themeColor="text1"/>
                <w:sz w:val="20"/>
                <w:szCs w:val="20"/>
                <w:lang w:val="en-US"/>
              </w:rPr>
              <w:t xml:space="preserve">and Local Management </w:t>
            </w:r>
            <w:r w:rsidR="00435AF9" w:rsidRPr="785E426B">
              <w:rPr>
                <w:color w:val="000000" w:themeColor="text1"/>
                <w:sz w:val="20"/>
                <w:szCs w:val="20"/>
                <w:lang w:val="en-US"/>
              </w:rPr>
              <w:t>Committee</w:t>
            </w:r>
            <w:r w:rsidR="2513A922" w:rsidRPr="785E426B">
              <w:rPr>
                <w:color w:val="000000" w:themeColor="text1"/>
                <w:sz w:val="20"/>
                <w:szCs w:val="20"/>
                <w:lang w:val="en-US"/>
              </w:rPr>
              <w:t>s</w:t>
            </w:r>
            <w:r w:rsidR="444FED1D" w:rsidRPr="785E426B">
              <w:rPr>
                <w:color w:val="000000" w:themeColor="text1"/>
                <w:sz w:val="20"/>
                <w:szCs w:val="20"/>
                <w:lang w:val="en-US"/>
              </w:rPr>
              <w:t>.</w:t>
            </w:r>
          </w:p>
          <w:p w14:paraId="2CB5448C" w14:textId="39D7CB35" w:rsidR="001826A0" w:rsidRPr="00DF5A75" w:rsidRDefault="001826A0" w:rsidP="00DA6CDF">
            <w:pPr>
              <w:rPr>
                <w:sz w:val="20"/>
                <w:szCs w:val="20"/>
              </w:rPr>
            </w:pPr>
          </w:p>
        </w:tc>
        <w:tc>
          <w:tcPr>
            <w:tcW w:w="2400" w:type="dxa"/>
          </w:tcPr>
          <w:p w14:paraId="247D6771" w14:textId="068CD778" w:rsidR="00DF5A75" w:rsidRDefault="00DF5A75" w:rsidP="785E426B">
            <w:pPr>
              <w:rPr>
                <w:color w:val="000000" w:themeColor="text1"/>
                <w:sz w:val="20"/>
                <w:szCs w:val="20"/>
                <w:lang w:val="en-US"/>
              </w:rPr>
            </w:pPr>
            <w:r w:rsidRPr="785E426B">
              <w:rPr>
                <w:color w:val="000000" w:themeColor="text1"/>
                <w:sz w:val="20"/>
                <w:szCs w:val="20"/>
                <w:lang w:val="en-US"/>
              </w:rPr>
              <w:t xml:space="preserve">Until the full transfer to Kerry ETB the Department of Education </w:t>
            </w:r>
            <w:r w:rsidR="00E80E55" w:rsidRPr="785E426B">
              <w:rPr>
                <w:color w:val="000000" w:themeColor="text1"/>
                <w:sz w:val="20"/>
                <w:szCs w:val="20"/>
                <w:lang w:val="en-US"/>
              </w:rPr>
              <w:t xml:space="preserve">and Youth </w:t>
            </w:r>
            <w:r w:rsidR="00254EB5" w:rsidRPr="785E426B">
              <w:rPr>
                <w:color w:val="000000" w:themeColor="text1"/>
                <w:sz w:val="20"/>
                <w:szCs w:val="20"/>
                <w:lang w:val="en-US"/>
              </w:rPr>
              <w:t>School</w:t>
            </w:r>
            <w:r w:rsidRPr="785E426B">
              <w:rPr>
                <w:color w:val="000000" w:themeColor="text1"/>
                <w:sz w:val="20"/>
                <w:szCs w:val="20"/>
                <w:lang w:val="en-US"/>
              </w:rPr>
              <w:t xml:space="preserve"> Completion Assurance document will be implemented.</w:t>
            </w:r>
          </w:p>
          <w:p w14:paraId="159352BB" w14:textId="77777777" w:rsidR="00296095" w:rsidRDefault="00296095" w:rsidP="785E426B">
            <w:pPr>
              <w:rPr>
                <w:color w:val="000000" w:themeColor="text1"/>
                <w:sz w:val="20"/>
                <w:szCs w:val="20"/>
                <w:lang w:val="en-US"/>
              </w:rPr>
            </w:pPr>
          </w:p>
          <w:p w14:paraId="405A1236" w14:textId="5A3CBBB6" w:rsidR="00296095" w:rsidRPr="00A724C3" w:rsidRDefault="00296095" w:rsidP="00296095">
            <w:pPr>
              <w:rPr>
                <w:sz w:val="20"/>
                <w:szCs w:val="20"/>
                <w:lang w:val="en-US"/>
              </w:rPr>
            </w:pPr>
            <w:r w:rsidRPr="00A724C3">
              <w:rPr>
                <w:sz w:val="20"/>
                <w:szCs w:val="20"/>
                <w:lang w:val="en-US"/>
              </w:rPr>
              <w:t>Participate in, and input to, Department</w:t>
            </w:r>
            <w:r w:rsidR="002B2454" w:rsidRPr="00A724C3">
              <w:rPr>
                <w:sz w:val="20"/>
                <w:szCs w:val="20"/>
                <w:lang w:val="en-US"/>
              </w:rPr>
              <w:t xml:space="preserve"> of Education and </w:t>
            </w:r>
            <w:r w:rsidR="00BD50CF" w:rsidRPr="00A724C3">
              <w:rPr>
                <w:sz w:val="20"/>
                <w:szCs w:val="20"/>
                <w:lang w:val="en-US"/>
              </w:rPr>
              <w:t>Youth</w:t>
            </w:r>
            <w:r w:rsidRPr="00A724C3">
              <w:rPr>
                <w:sz w:val="20"/>
                <w:szCs w:val="20"/>
                <w:lang w:val="en-US"/>
              </w:rPr>
              <w:t>/TESS/ETBI engagement structures on SCP transition and workforce arrangements, ensuring Kerry ETB submissions/feedback are provided within required timeframes.</w:t>
            </w:r>
            <w:r w:rsidRPr="00A724C3">
              <w:rPr>
                <w:sz w:val="20"/>
                <w:szCs w:val="20"/>
                <w:lang w:val="en-US"/>
              </w:rPr>
              <w:br/>
              <w:t>Section 56 commissioned service model (governance, contracting/commissioning implications, finance and audit, reporting, data protection, risk), with an agreed action plan by end of Q3 2026.</w:t>
            </w:r>
            <w:r w:rsidRPr="00A724C3">
              <w:rPr>
                <w:sz w:val="20"/>
                <w:szCs w:val="20"/>
                <w:lang w:val="en-US"/>
              </w:rPr>
              <w:br/>
              <w:t>Develop and agree an ETB approach to SCP governance and oversight aligned to national requirements (e.g., reporting templates, assurance steps, escalation routes), with implementation steps initiated by end of Q4 2026 (subject to national guidance).</w:t>
            </w:r>
            <w:r w:rsidRPr="00A724C3">
              <w:rPr>
                <w:sz w:val="20"/>
                <w:szCs w:val="20"/>
                <w:lang w:val="en-US"/>
              </w:rPr>
              <w:br/>
            </w:r>
            <w:r w:rsidR="00930476" w:rsidRPr="00A724C3">
              <w:rPr>
                <w:sz w:val="20"/>
                <w:szCs w:val="20"/>
                <w:lang w:val="en-US"/>
              </w:rPr>
              <w:t>Agree local communications strategy.</w:t>
            </w:r>
          </w:p>
          <w:p w14:paraId="69FFDD5F" w14:textId="77777777" w:rsidR="00296095" w:rsidRDefault="00296095" w:rsidP="785E426B">
            <w:pPr>
              <w:rPr>
                <w:color w:val="000000" w:themeColor="text1"/>
                <w:sz w:val="20"/>
                <w:szCs w:val="20"/>
                <w:lang w:val="en-US"/>
              </w:rPr>
            </w:pPr>
          </w:p>
          <w:p w14:paraId="7D8D627E" w14:textId="77777777" w:rsidR="00296095" w:rsidRPr="00DF5A75" w:rsidRDefault="00296095" w:rsidP="785E426B">
            <w:pPr>
              <w:rPr>
                <w:rFonts w:eastAsia="Times New Roman"/>
                <w:color w:val="000000"/>
                <w:sz w:val="20"/>
                <w:szCs w:val="20"/>
                <w:lang w:val="en-US"/>
              </w:rPr>
            </w:pPr>
          </w:p>
          <w:p w14:paraId="411388B3" w14:textId="73EEB419" w:rsidR="001826A0" w:rsidRPr="00DF5A75" w:rsidRDefault="001826A0" w:rsidP="00DA6CDF">
            <w:pPr>
              <w:rPr>
                <w:sz w:val="20"/>
                <w:szCs w:val="20"/>
              </w:rPr>
            </w:pPr>
          </w:p>
        </w:tc>
      </w:tr>
      <w:tr w:rsidR="00285C82" w:rsidRPr="00FF0AE9" w14:paraId="17E256A0" w14:textId="77777777" w:rsidTr="00B1351F">
        <w:trPr>
          <w:trHeight w:val="262"/>
        </w:trPr>
        <w:tc>
          <w:tcPr>
            <w:tcW w:w="2268" w:type="dxa"/>
            <w:tcBorders>
              <w:top w:val="single" w:sz="4" w:space="0" w:color="auto"/>
              <w:left w:val="single" w:sz="4" w:space="0" w:color="auto"/>
              <w:bottom w:val="single" w:sz="4" w:space="0" w:color="auto"/>
              <w:right w:val="single" w:sz="4" w:space="0" w:color="auto"/>
            </w:tcBorders>
          </w:tcPr>
          <w:p w14:paraId="0EC36DF3" w14:textId="40AD87A1" w:rsidR="00285C82" w:rsidRPr="00A724C3" w:rsidRDefault="00285C82" w:rsidP="785E426B">
            <w:pPr>
              <w:rPr>
                <w:sz w:val="20"/>
                <w:szCs w:val="20"/>
                <w:lang w:val="en-US"/>
              </w:rPr>
            </w:pPr>
            <w:r w:rsidRPr="00A724C3">
              <w:rPr>
                <w:sz w:val="20"/>
                <w:szCs w:val="20"/>
                <w:lang w:val="en-US"/>
              </w:rPr>
              <w:t xml:space="preserve">Ensure all necessary child safeguarding measures are in place in accordance with the Child Protection Procedures for Primary and Post-Primary </w:t>
            </w:r>
            <w:r w:rsidR="00254EB5" w:rsidRPr="00A724C3">
              <w:rPr>
                <w:sz w:val="20"/>
                <w:szCs w:val="20"/>
                <w:lang w:val="en-US"/>
              </w:rPr>
              <w:t>School</w:t>
            </w:r>
            <w:r w:rsidRPr="00A724C3">
              <w:rPr>
                <w:sz w:val="20"/>
                <w:szCs w:val="20"/>
                <w:lang w:val="en-US"/>
              </w:rPr>
              <w:t xml:space="preserve">s </w:t>
            </w:r>
          </w:p>
          <w:p w14:paraId="12185E7E" w14:textId="77777777" w:rsidR="00BB44E0" w:rsidRPr="00A724C3" w:rsidRDefault="00BB44E0" w:rsidP="785E426B">
            <w:pPr>
              <w:rPr>
                <w:sz w:val="20"/>
                <w:szCs w:val="20"/>
                <w:lang w:val="en-US"/>
              </w:rPr>
            </w:pPr>
          </w:p>
          <w:p w14:paraId="10823689" w14:textId="74FA8EF9" w:rsidR="008C6937" w:rsidRPr="00FF0AE9" w:rsidRDefault="008C6937" w:rsidP="785E426B">
            <w:pPr>
              <w:rPr>
                <w:sz w:val="20"/>
                <w:szCs w:val="20"/>
                <w:lang w:val="en-US"/>
              </w:rPr>
            </w:pPr>
            <w:r w:rsidRPr="00A724C3">
              <w:rPr>
                <w:sz w:val="20"/>
                <w:szCs w:val="20"/>
                <w:lang w:val="en-US"/>
              </w:rPr>
              <w:t>Ensure all schools have adopted the Child Protection Procedure for Schools 2025 by the end of 2026</w:t>
            </w:r>
          </w:p>
        </w:tc>
        <w:tc>
          <w:tcPr>
            <w:tcW w:w="2430" w:type="dxa"/>
            <w:vMerge w:val="restart"/>
            <w:tcBorders>
              <w:top w:val="single" w:sz="4" w:space="0" w:color="auto"/>
              <w:left w:val="single" w:sz="4" w:space="0" w:color="auto"/>
              <w:right w:val="single" w:sz="4" w:space="0" w:color="auto"/>
            </w:tcBorders>
          </w:tcPr>
          <w:p w14:paraId="1B9D59D0" w14:textId="7A611FD7" w:rsidR="00285C82" w:rsidRPr="00FF0AE9" w:rsidRDefault="0B7A79EA" w:rsidP="785E426B">
            <w:pPr>
              <w:rPr>
                <w:sz w:val="20"/>
                <w:szCs w:val="20"/>
                <w:lang w:val="en-US"/>
              </w:rPr>
            </w:pPr>
            <w:r w:rsidRPr="785E426B">
              <w:rPr>
                <w:sz w:val="20"/>
                <w:szCs w:val="20"/>
                <w:lang w:val="en-US"/>
              </w:rPr>
              <w:t xml:space="preserve">Training and Child Protection for BOM in all </w:t>
            </w:r>
            <w:r w:rsidR="00254EB5" w:rsidRPr="785E426B">
              <w:rPr>
                <w:sz w:val="20"/>
                <w:szCs w:val="20"/>
                <w:lang w:val="en-US"/>
              </w:rPr>
              <w:t>School</w:t>
            </w:r>
            <w:r w:rsidRPr="785E426B">
              <w:rPr>
                <w:sz w:val="20"/>
                <w:szCs w:val="20"/>
                <w:lang w:val="en-US"/>
              </w:rPr>
              <w:t xml:space="preserve">s Q1 2026.                                           All </w:t>
            </w:r>
            <w:r w:rsidR="5CD9B7A9" w:rsidRPr="785E426B">
              <w:rPr>
                <w:sz w:val="20"/>
                <w:szCs w:val="20"/>
                <w:lang w:val="en-US"/>
              </w:rPr>
              <w:t>s</w:t>
            </w:r>
            <w:r w:rsidR="00254EB5" w:rsidRPr="785E426B">
              <w:rPr>
                <w:sz w:val="20"/>
                <w:szCs w:val="20"/>
                <w:lang w:val="en-US"/>
              </w:rPr>
              <w:t>chool</w:t>
            </w:r>
            <w:r w:rsidR="5C0C1261" w:rsidRPr="785E426B">
              <w:rPr>
                <w:sz w:val="20"/>
                <w:szCs w:val="20"/>
                <w:lang w:val="en-US"/>
              </w:rPr>
              <w:t>s</w:t>
            </w:r>
            <w:r w:rsidR="79294215" w:rsidRPr="785E426B">
              <w:rPr>
                <w:sz w:val="20"/>
                <w:szCs w:val="20"/>
                <w:lang w:val="en-US"/>
              </w:rPr>
              <w:t>,</w:t>
            </w:r>
            <w:r w:rsidRPr="785E426B">
              <w:rPr>
                <w:sz w:val="20"/>
                <w:szCs w:val="20"/>
                <w:lang w:val="en-US"/>
              </w:rPr>
              <w:t xml:space="preserve"> </w:t>
            </w:r>
            <w:r w:rsidR="155A9634" w:rsidRPr="785E426B">
              <w:rPr>
                <w:sz w:val="20"/>
                <w:szCs w:val="20"/>
                <w:lang w:val="en-US"/>
              </w:rPr>
              <w:t>Youthreach, LCYP</w:t>
            </w:r>
            <w:r w:rsidR="00D1437D" w:rsidRPr="785E426B">
              <w:rPr>
                <w:sz w:val="20"/>
                <w:szCs w:val="20"/>
                <w:lang w:val="en-US"/>
              </w:rPr>
              <w:t>, and Music</w:t>
            </w:r>
            <w:r w:rsidR="155A9634" w:rsidRPr="785E426B">
              <w:rPr>
                <w:sz w:val="20"/>
                <w:szCs w:val="20"/>
                <w:lang w:val="en-US"/>
              </w:rPr>
              <w:t xml:space="preserve"> Generation </w:t>
            </w:r>
            <w:r w:rsidR="6FF5727B" w:rsidRPr="785E426B">
              <w:rPr>
                <w:sz w:val="20"/>
                <w:szCs w:val="20"/>
                <w:lang w:val="en-US"/>
              </w:rPr>
              <w:t xml:space="preserve">Programmes </w:t>
            </w:r>
            <w:r w:rsidR="5C0C1261" w:rsidRPr="785E426B">
              <w:rPr>
                <w:sz w:val="20"/>
                <w:szCs w:val="20"/>
                <w:lang w:val="en-US"/>
              </w:rPr>
              <w:t>complete</w:t>
            </w:r>
            <w:r w:rsidRPr="785E426B">
              <w:rPr>
                <w:sz w:val="20"/>
                <w:szCs w:val="20"/>
                <w:lang w:val="en-US"/>
              </w:rPr>
              <w:t xml:space="preserve"> one day training for staff on new </w:t>
            </w:r>
            <w:r w:rsidR="2513A4F5" w:rsidRPr="785E426B">
              <w:rPr>
                <w:sz w:val="20"/>
                <w:szCs w:val="20"/>
                <w:lang w:val="en-US"/>
              </w:rPr>
              <w:t>C</w:t>
            </w:r>
            <w:r w:rsidRPr="785E426B">
              <w:rPr>
                <w:sz w:val="20"/>
                <w:szCs w:val="20"/>
                <w:lang w:val="en-US"/>
              </w:rPr>
              <w:t xml:space="preserve">hild </w:t>
            </w:r>
            <w:r w:rsidR="37852693" w:rsidRPr="785E426B">
              <w:rPr>
                <w:sz w:val="20"/>
                <w:szCs w:val="20"/>
                <w:lang w:val="en-US"/>
              </w:rPr>
              <w:t>P</w:t>
            </w:r>
            <w:r w:rsidRPr="785E426B">
              <w:rPr>
                <w:sz w:val="20"/>
                <w:szCs w:val="20"/>
                <w:lang w:val="en-US"/>
              </w:rPr>
              <w:t xml:space="preserve">rotection </w:t>
            </w:r>
            <w:r w:rsidR="4325344A" w:rsidRPr="785E426B">
              <w:rPr>
                <w:sz w:val="20"/>
                <w:szCs w:val="20"/>
                <w:lang w:val="en-US"/>
              </w:rPr>
              <w:t>Procedures</w:t>
            </w:r>
            <w:r w:rsidRPr="785E426B">
              <w:rPr>
                <w:sz w:val="20"/>
                <w:szCs w:val="20"/>
                <w:lang w:val="en-US"/>
              </w:rPr>
              <w:t xml:space="preserve">.                               All </w:t>
            </w:r>
            <w:r w:rsidR="00254EB5" w:rsidRPr="785E426B">
              <w:rPr>
                <w:sz w:val="20"/>
                <w:szCs w:val="20"/>
                <w:lang w:val="en-US"/>
              </w:rPr>
              <w:t>School</w:t>
            </w:r>
            <w:r w:rsidRPr="785E426B">
              <w:rPr>
                <w:sz w:val="20"/>
                <w:szCs w:val="20"/>
                <w:lang w:val="en-US"/>
              </w:rPr>
              <w:t>s</w:t>
            </w:r>
            <w:r w:rsidR="42B50D60" w:rsidRPr="785E426B">
              <w:rPr>
                <w:sz w:val="20"/>
                <w:szCs w:val="20"/>
                <w:lang w:val="en-US"/>
              </w:rPr>
              <w:t>, Youthreach, LCYP, Music Generation</w:t>
            </w:r>
            <w:r w:rsidR="15DF4593" w:rsidRPr="785E426B">
              <w:rPr>
                <w:sz w:val="20"/>
                <w:szCs w:val="20"/>
                <w:lang w:val="en-US"/>
              </w:rPr>
              <w:t xml:space="preserve"> </w:t>
            </w:r>
            <w:r w:rsidR="00D1437D" w:rsidRPr="785E426B">
              <w:rPr>
                <w:sz w:val="20"/>
                <w:szCs w:val="20"/>
                <w:lang w:val="en-US"/>
              </w:rPr>
              <w:t>Programmes to</w:t>
            </w:r>
            <w:r w:rsidRPr="785E426B">
              <w:rPr>
                <w:sz w:val="20"/>
                <w:szCs w:val="20"/>
                <w:lang w:val="en-US"/>
              </w:rPr>
              <w:t xml:space="preserve"> use new child protection checklist by December 2026</w:t>
            </w:r>
            <w:r w:rsidR="13574FD3" w:rsidRPr="785E426B">
              <w:rPr>
                <w:sz w:val="20"/>
                <w:szCs w:val="20"/>
                <w:lang w:val="en-US"/>
              </w:rPr>
              <w:t xml:space="preserve">. </w:t>
            </w:r>
          </w:p>
          <w:p w14:paraId="4EA6A89C" w14:textId="77777777" w:rsidR="00F62F58" w:rsidRDefault="13574FD3" w:rsidP="00DA6CDF">
            <w:pPr>
              <w:rPr>
                <w:sz w:val="20"/>
                <w:szCs w:val="20"/>
              </w:rPr>
            </w:pPr>
            <w:r w:rsidRPr="785E426B">
              <w:rPr>
                <w:sz w:val="20"/>
                <w:szCs w:val="20"/>
              </w:rPr>
              <w:t>S</w:t>
            </w:r>
            <w:r w:rsidR="7D3875D5" w:rsidRPr="785E426B">
              <w:rPr>
                <w:sz w:val="20"/>
                <w:szCs w:val="20"/>
              </w:rPr>
              <w:t xml:space="preserve">eek assurance of </w:t>
            </w:r>
            <w:r w:rsidR="0B8ADCD6" w:rsidRPr="785E426B">
              <w:rPr>
                <w:sz w:val="20"/>
                <w:szCs w:val="20"/>
              </w:rPr>
              <w:t xml:space="preserve">Child Protection </w:t>
            </w:r>
            <w:r w:rsidR="7D3875D5" w:rsidRPr="785E426B">
              <w:rPr>
                <w:sz w:val="20"/>
                <w:szCs w:val="20"/>
              </w:rPr>
              <w:t xml:space="preserve">P </w:t>
            </w:r>
            <w:r w:rsidR="0B7A79EA" w:rsidRPr="785E426B">
              <w:rPr>
                <w:sz w:val="20"/>
                <w:szCs w:val="20"/>
              </w:rPr>
              <w:t xml:space="preserve">Training for staff </w:t>
            </w:r>
            <w:r w:rsidR="3282803F" w:rsidRPr="785E426B">
              <w:rPr>
                <w:sz w:val="20"/>
                <w:szCs w:val="20"/>
              </w:rPr>
              <w:t xml:space="preserve">and volunteers </w:t>
            </w:r>
            <w:r w:rsidR="0B7A79EA" w:rsidRPr="785E426B">
              <w:rPr>
                <w:sz w:val="20"/>
                <w:szCs w:val="20"/>
              </w:rPr>
              <w:t xml:space="preserve">at </w:t>
            </w:r>
            <w:r w:rsidR="080A6057" w:rsidRPr="785E426B">
              <w:rPr>
                <w:sz w:val="20"/>
                <w:szCs w:val="20"/>
              </w:rPr>
              <w:t>Y</w:t>
            </w:r>
            <w:r w:rsidR="0B7A79EA" w:rsidRPr="785E426B">
              <w:rPr>
                <w:sz w:val="20"/>
                <w:szCs w:val="20"/>
              </w:rPr>
              <w:t>outh</w:t>
            </w:r>
            <w:r w:rsidR="68E45ED2" w:rsidRPr="785E426B">
              <w:rPr>
                <w:sz w:val="20"/>
                <w:szCs w:val="20"/>
              </w:rPr>
              <w:t xml:space="preserve"> </w:t>
            </w:r>
            <w:r w:rsidR="0D6A93B8" w:rsidRPr="785E426B">
              <w:rPr>
                <w:sz w:val="20"/>
                <w:szCs w:val="20"/>
              </w:rPr>
              <w:t>S</w:t>
            </w:r>
            <w:r w:rsidR="0B7A79EA" w:rsidRPr="785E426B">
              <w:rPr>
                <w:sz w:val="20"/>
                <w:szCs w:val="20"/>
              </w:rPr>
              <w:t>ervices</w:t>
            </w:r>
            <w:r w:rsidR="574BAA31" w:rsidRPr="785E426B">
              <w:rPr>
                <w:sz w:val="20"/>
                <w:szCs w:val="20"/>
              </w:rPr>
              <w:t xml:space="preserve"> funded by Kerry ETB</w:t>
            </w:r>
            <w:r w:rsidR="0B7A79EA" w:rsidRPr="785E426B">
              <w:rPr>
                <w:sz w:val="20"/>
                <w:szCs w:val="20"/>
              </w:rPr>
              <w:t>.</w:t>
            </w:r>
          </w:p>
          <w:p w14:paraId="6E72ECCD" w14:textId="08ADBF69" w:rsidR="00285C82" w:rsidRPr="00FF0AE9" w:rsidRDefault="0B7A79EA" w:rsidP="00DA6CDF">
            <w:pPr>
              <w:rPr>
                <w:sz w:val="20"/>
                <w:szCs w:val="20"/>
              </w:rPr>
            </w:pPr>
            <w:r w:rsidRPr="785E426B">
              <w:rPr>
                <w:sz w:val="20"/>
                <w:szCs w:val="20"/>
              </w:rPr>
              <w:t xml:space="preserve"> </w:t>
            </w:r>
          </w:p>
        </w:tc>
        <w:tc>
          <w:tcPr>
            <w:tcW w:w="2400" w:type="dxa"/>
            <w:vMerge w:val="restart"/>
            <w:tcBorders>
              <w:top w:val="single" w:sz="4" w:space="0" w:color="auto"/>
              <w:left w:val="single" w:sz="4" w:space="0" w:color="auto"/>
              <w:right w:val="single" w:sz="4" w:space="0" w:color="auto"/>
            </w:tcBorders>
          </w:tcPr>
          <w:p w14:paraId="0E16B33B" w14:textId="77777777" w:rsidR="00285C82" w:rsidRDefault="2C9D1949" w:rsidP="733EB4E4">
            <w:pPr>
              <w:rPr>
                <w:sz w:val="20"/>
                <w:szCs w:val="20"/>
              </w:rPr>
            </w:pPr>
            <w:r w:rsidRPr="785E426B">
              <w:rPr>
                <w:sz w:val="20"/>
                <w:szCs w:val="20"/>
              </w:rPr>
              <w:t xml:space="preserve">Kerry ETB </w:t>
            </w:r>
            <w:r w:rsidR="0B7A79EA" w:rsidRPr="785E426B">
              <w:rPr>
                <w:sz w:val="20"/>
                <w:szCs w:val="20"/>
              </w:rPr>
              <w:t xml:space="preserve">Child Protection Oversight Meetings will </w:t>
            </w:r>
            <w:r w:rsidR="5C0C1261" w:rsidRPr="785E426B">
              <w:rPr>
                <w:sz w:val="20"/>
                <w:szCs w:val="20"/>
              </w:rPr>
              <w:t>be held</w:t>
            </w:r>
            <w:r w:rsidR="0B7A79EA" w:rsidRPr="785E426B">
              <w:rPr>
                <w:sz w:val="20"/>
                <w:szCs w:val="20"/>
              </w:rPr>
              <w:t xml:space="preserve"> </w:t>
            </w:r>
            <w:r w:rsidR="23EE4790" w:rsidRPr="785E426B">
              <w:rPr>
                <w:sz w:val="20"/>
                <w:szCs w:val="20"/>
              </w:rPr>
              <w:t xml:space="preserve">biannually </w:t>
            </w:r>
            <w:r w:rsidR="0B7A79EA" w:rsidRPr="785E426B">
              <w:rPr>
                <w:sz w:val="20"/>
                <w:szCs w:val="20"/>
              </w:rPr>
              <w:t xml:space="preserve">to ensure </w:t>
            </w:r>
            <w:r w:rsidR="5C0C1261" w:rsidRPr="785E426B">
              <w:rPr>
                <w:sz w:val="20"/>
                <w:szCs w:val="20"/>
              </w:rPr>
              <w:t>compliance</w:t>
            </w:r>
            <w:r w:rsidR="0B7A79EA" w:rsidRPr="785E426B">
              <w:rPr>
                <w:sz w:val="20"/>
                <w:szCs w:val="20"/>
              </w:rPr>
              <w:t xml:space="preserve"> with the new </w:t>
            </w:r>
            <w:r w:rsidR="0EFBE8CA" w:rsidRPr="785E426B">
              <w:rPr>
                <w:sz w:val="20"/>
                <w:szCs w:val="20"/>
              </w:rPr>
              <w:t>Procedures</w:t>
            </w:r>
            <w:r w:rsidR="0B7A79EA" w:rsidRPr="785E426B">
              <w:rPr>
                <w:sz w:val="20"/>
                <w:szCs w:val="20"/>
              </w:rPr>
              <w:t xml:space="preserve">. Training provided for all Section 44 </w:t>
            </w:r>
            <w:r w:rsidR="00435AF9" w:rsidRPr="785E426B">
              <w:rPr>
                <w:sz w:val="20"/>
                <w:szCs w:val="20"/>
              </w:rPr>
              <w:t>Committee</w:t>
            </w:r>
            <w:r w:rsidR="0B7A79EA" w:rsidRPr="785E426B">
              <w:rPr>
                <w:sz w:val="20"/>
                <w:szCs w:val="20"/>
              </w:rPr>
              <w:t>s</w:t>
            </w:r>
            <w:r w:rsidR="7043B193" w:rsidRPr="785E426B">
              <w:rPr>
                <w:sz w:val="20"/>
                <w:szCs w:val="20"/>
              </w:rPr>
              <w:t>.</w:t>
            </w:r>
          </w:p>
          <w:p w14:paraId="1E523D5F" w14:textId="77777777" w:rsidR="00F62F58" w:rsidRDefault="00F62F58" w:rsidP="733EB4E4">
            <w:pPr>
              <w:rPr>
                <w:sz w:val="20"/>
                <w:szCs w:val="20"/>
              </w:rPr>
            </w:pPr>
          </w:p>
          <w:p w14:paraId="7EBF74AB" w14:textId="77777777" w:rsidR="00F62F58" w:rsidRDefault="00F62F58" w:rsidP="733EB4E4">
            <w:pPr>
              <w:rPr>
                <w:sz w:val="20"/>
                <w:szCs w:val="20"/>
              </w:rPr>
            </w:pPr>
          </w:p>
          <w:p w14:paraId="1EA64101" w14:textId="77777777" w:rsidR="00F62F58" w:rsidRDefault="00F62F58" w:rsidP="733EB4E4">
            <w:pPr>
              <w:rPr>
                <w:sz w:val="20"/>
                <w:szCs w:val="20"/>
              </w:rPr>
            </w:pPr>
          </w:p>
          <w:p w14:paraId="7FF9E23E" w14:textId="77777777" w:rsidR="00F62F58" w:rsidRDefault="00F62F58" w:rsidP="733EB4E4">
            <w:pPr>
              <w:rPr>
                <w:sz w:val="20"/>
                <w:szCs w:val="20"/>
                <w:lang w:val="en-US"/>
              </w:rPr>
            </w:pPr>
          </w:p>
          <w:p w14:paraId="5455DBD2" w14:textId="77777777" w:rsidR="00F62F58" w:rsidRDefault="00F62F58" w:rsidP="733EB4E4">
            <w:pPr>
              <w:rPr>
                <w:sz w:val="20"/>
                <w:szCs w:val="20"/>
                <w:lang w:val="en-US"/>
              </w:rPr>
            </w:pPr>
          </w:p>
          <w:p w14:paraId="0CA369D9" w14:textId="77777777" w:rsidR="00F62F58" w:rsidRDefault="00F62F58" w:rsidP="733EB4E4">
            <w:pPr>
              <w:rPr>
                <w:sz w:val="20"/>
                <w:szCs w:val="20"/>
                <w:lang w:val="en-US"/>
              </w:rPr>
            </w:pPr>
          </w:p>
          <w:p w14:paraId="16750AB9" w14:textId="77777777" w:rsidR="00F62F58" w:rsidRDefault="00F62F58" w:rsidP="733EB4E4">
            <w:pPr>
              <w:rPr>
                <w:sz w:val="20"/>
                <w:szCs w:val="20"/>
                <w:lang w:val="en-US"/>
              </w:rPr>
            </w:pPr>
          </w:p>
          <w:p w14:paraId="796A1E24" w14:textId="77777777" w:rsidR="00F62F58" w:rsidRDefault="00F62F58" w:rsidP="733EB4E4">
            <w:pPr>
              <w:rPr>
                <w:sz w:val="20"/>
                <w:szCs w:val="20"/>
                <w:lang w:val="en-US"/>
              </w:rPr>
            </w:pPr>
          </w:p>
          <w:p w14:paraId="36D7C1F6" w14:textId="77777777" w:rsidR="00F62F58" w:rsidRDefault="00F62F58" w:rsidP="733EB4E4">
            <w:pPr>
              <w:rPr>
                <w:sz w:val="20"/>
                <w:szCs w:val="20"/>
                <w:lang w:val="en-US"/>
              </w:rPr>
            </w:pPr>
          </w:p>
          <w:p w14:paraId="49F355CE" w14:textId="278179D3" w:rsidR="00CE2D38" w:rsidRPr="00FF0AE9" w:rsidRDefault="00CE2D38" w:rsidP="733EB4E4">
            <w:pPr>
              <w:rPr>
                <w:sz w:val="20"/>
                <w:szCs w:val="20"/>
              </w:rPr>
            </w:pPr>
          </w:p>
        </w:tc>
        <w:tc>
          <w:tcPr>
            <w:tcW w:w="2400" w:type="dxa"/>
            <w:vMerge w:val="restart"/>
            <w:tcBorders>
              <w:top w:val="single" w:sz="4" w:space="0" w:color="auto"/>
              <w:left w:val="single" w:sz="4" w:space="0" w:color="auto"/>
              <w:right w:val="single" w:sz="4" w:space="0" w:color="auto"/>
            </w:tcBorders>
          </w:tcPr>
          <w:p w14:paraId="0FA24A5D" w14:textId="73435569" w:rsidR="00285C82" w:rsidRDefault="0B7A79EA" w:rsidP="00DA6CDF">
            <w:r w:rsidRPr="785E426B">
              <w:rPr>
                <w:sz w:val="20"/>
                <w:szCs w:val="20"/>
              </w:rPr>
              <w:t xml:space="preserve">Achieve full compliance in the 2025/2026 </w:t>
            </w:r>
            <w:r w:rsidR="7898E265" w:rsidRPr="785E426B">
              <w:rPr>
                <w:sz w:val="20"/>
                <w:szCs w:val="20"/>
              </w:rPr>
              <w:t xml:space="preserve">Kerry ETB </w:t>
            </w:r>
            <w:r w:rsidRPr="785E426B">
              <w:rPr>
                <w:sz w:val="20"/>
                <w:szCs w:val="20"/>
              </w:rPr>
              <w:t xml:space="preserve">Child Protection </w:t>
            </w:r>
            <w:r w:rsidR="13AC8385" w:rsidRPr="785E426B">
              <w:rPr>
                <w:sz w:val="20"/>
                <w:szCs w:val="20"/>
              </w:rPr>
              <w:t xml:space="preserve">and Safeguarding </w:t>
            </w:r>
            <w:r w:rsidRPr="785E426B">
              <w:rPr>
                <w:sz w:val="20"/>
                <w:szCs w:val="20"/>
              </w:rPr>
              <w:t>Annual Report</w:t>
            </w:r>
            <w:r w:rsidR="1169D537" w:rsidRPr="785E426B">
              <w:rPr>
                <w:sz w:val="20"/>
                <w:szCs w:val="20"/>
              </w:rPr>
              <w:t xml:space="preserve"> to the ETB Board in Q2</w:t>
            </w:r>
            <w:r>
              <w:t>.</w:t>
            </w:r>
            <w:r w:rsidR="00F3059D">
              <w:br/>
            </w:r>
            <w:r w:rsidR="00F3059D">
              <w:br/>
            </w:r>
            <w:r w:rsidR="00F3059D" w:rsidRPr="00A724C3">
              <w:rPr>
                <w:sz w:val="20"/>
                <w:szCs w:val="20"/>
              </w:rPr>
              <w:t>All schools will have adopted the Child Protection Procedure for Schools 2025 by the end of 2026.</w:t>
            </w:r>
          </w:p>
          <w:p w14:paraId="38C161F2" w14:textId="77777777" w:rsidR="00F62F58" w:rsidRDefault="00F62F58" w:rsidP="00DA6CDF"/>
          <w:p w14:paraId="7B00816D" w14:textId="77777777" w:rsidR="00F62F58" w:rsidRDefault="00F62F58" w:rsidP="00DA6CDF"/>
          <w:p w14:paraId="01756FD4" w14:textId="77777777" w:rsidR="00F62F58" w:rsidRDefault="00F62F58" w:rsidP="00DA6CDF"/>
          <w:p w14:paraId="3A787264" w14:textId="77777777" w:rsidR="00F62F58" w:rsidRDefault="00F62F58" w:rsidP="00DA6CDF"/>
          <w:p w14:paraId="77A87F16" w14:textId="77777777" w:rsidR="00F62F58" w:rsidRPr="00F62F58" w:rsidRDefault="00F62F58" w:rsidP="00DA6CDF">
            <w:pPr>
              <w:rPr>
                <w:sz w:val="20"/>
                <w:szCs w:val="20"/>
                <w:lang w:val="en-US"/>
              </w:rPr>
            </w:pPr>
          </w:p>
          <w:p w14:paraId="24138C00" w14:textId="77777777" w:rsidR="00F62F58" w:rsidRDefault="00F62F58" w:rsidP="00DA6CDF">
            <w:pPr>
              <w:rPr>
                <w:sz w:val="20"/>
                <w:szCs w:val="20"/>
                <w:lang w:val="en-US"/>
              </w:rPr>
            </w:pPr>
          </w:p>
          <w:p w14:paraId="092AF42A" w14:textId="77777777" w:rsidR="00F62F58" w:rsidRDefault="00F62F58" w:rsidP="00DA6CDF">
            <w:pPr>
              <w:rPr>
                <w:sz w:val="20"/>
                <w:szCs w:val="20"/>
                <w:lang w:val="en-US"/>
              </w:rPr>
            </w:pPr>
          </w:p>
          <w:p w14:paraId="39B77FEA" w14:textId="77777777" w:rsidR="00F62F58" w:rsidRDefault="00F62F58" w:rsidP="00DA6CDF">
            <w:pPr>
              <w:rPr>
                <w:sz w:val="20"/>
                <w:szCs w:val="20"/>
                <w:lang w:val="en-US"/>
              </w:rPr>
            </w:pPr>
          </w:p>
          <w:p w14:paraId="23328EFD" w14:textId="77777777" w:rsidR="00F62F58" w:rsidRDefault="00F62F58" w:rsidP="00DA6CDF">
            <w:pPr>
              <w:rPr>
                <w:sz w:val="20"/>
                <w:szCs w:val="20"/>
                <w:lang w:val="en-US"/>
              </w:rPr>
            </w:pPr>
          </w:p>
          <w:p w14:paraId="6A8A49A6" w14:textId="77777777" w:rsidR="00F62F58" w:rsidRDefault="00F62F58" w:rsidP="00DA6CDF">
            <w:pPr>
              <w:rPr>
                <w:sz w:val="20"/>
                <w:szCs w:val="20"/>
                <w:lang w:val="en-US"/>
              </w:rPr>
            </w:pPr>
          </w:p>
          <w:p w14:paraId="48622E86" w14:textId="77777777" w:rsidR="00F62F58" w:rsidRDefault="00F62F58" w:rsidP="00DA6CDF">
            <w:pPr>
              <w:rPr>
                <w:sz w:val="20"/>
                <w:szCs w:val="20"/>
                <w:lang w:val="en-US"/>
              </w:rPr>
            </w:pPr>
          </w:p>
          <w:p w14:paraId="172F97E1" w14:textId="30A14E52" w:rsidR="00F62F58" w:rsidRPr="00285C82" w:rsidRDefault="00F62F58" w:rsidP="00DA6CDF"/>
        </w:tc>
      </w:tr>
      <w:tr w:rsidR="00285C82" w:rsidRPr="00FF0AE9" w14:paraId="30C17997" w14:textId="77777777" w:rsidTr="00B1351F">
        <w:trPr>
          <w:trHeight w:val="262"/>
        </w:trPr>
        <w:tc>
          <w:tcPr>
            <w:tcW w:w="2268" w:type="dxa"/>
            <w:tcBorders>
              <w:top w:val="single" w:sz="4" w:space="0" w:color="auto"/>
              <w:left w:val="single" w:sz="4" w:space="0" w:color="auto"/>
              <w:bottom w:val="single" w:sz="4" w:space="0" w:color="auto"/>
              <w:right w:val="single" w:sz="4" w:space="0" w:color="auto"/>
            </w:tcBorders>
          </w:tcPr>
          <w:p w14:paraId="2C90AC69" w14:textId="4BEDCA4F" w:rsidR="00285C82" w:rsidRDefault="00285C82" w:rsidP="785E426B">
            <w:pPr>
              <w:rPr>
                <w:sz w:val="20"/>
                <w:szCs w:val="20"/>
              </w:rPr>
            </w:pPr>
            <w:r w:rsidRPr="00A724C3">
              <w:rPr>
                <w:sz w:val="20"/>
                <w:szCs w:val="20"/>
              </w:rPr>
              <w:t xml:space="preserve">Ensure full compliance with the Child Protection Procedures for Primary and Post-Primary </w:t>
            </w:r>
            <w:r w:rsidR="00254EB5" w:rsidRPr="00A724C3">
              <w:rPr>
                <w:sz w:val="20"/>
                <w:szCs w:val="20"/>
              </w:rPr>
              <w:t>School</w:t>
            </w:r>
            <w:r w:rsidRPr="00A724C3">
              <w:rPr>
                <w:sz w:val="20"/>
                <w:szCs w:val="20"/>
              </w:rPr>
              <w:t>s</w:t>
            </w:r>
            <w:r w:rsidRPr="785E426B">
              <w:rPr>
                <w:sz w:val="20"/>
                <w:szCs w:val="20"/>
              </w:rPr>
              <w:t xml:space="preserve"> </w:t>
            </w:r>
          </w:p>
          <w:p w14:paraId="00C3F627" w14:textId="77777777" w:rsidR="00BB44E0" w:rsidRPr="00A724C3" w:rsidRDefault="00BB44E0" w:rsidP="785E426B">
            <w:pPr>
              <w:rPr>
                <w:sz w:val="20"/>
                <w:szCs w:val="20"/>
              </w:rPr>
            </w:pPr>
          </w:p>
          <w:p w14:paraId="29F5E7FD" w14:textId="00748272" w:rsidR="00C85082" w:rsidRPr="00FF0AE9" w:rsidRDefault="00C85082" w:rsidP="785E426B">
            <w:pPr>
              <w:rPr>
                <w:sz w:val="20"/>
                <w:szCs w:val="20"/>
              </w:rPr>
            </w:pPr>
            <w:r w:rsidRPr="00A724C3">
              <w:rPr>
                <w:sz w:val="20"/>
                <w:szCs w:val="20"/>
              </w:rPr>
              <w:t>Confirm that the appropriate procedures for child protection and safeguarding are in place in line with the Child Protection Procedures for Schools 2025.</w:t>
            </w:r>
          </w:p>
        </w:tc>
        <w:tc>
          <w:tcPr>
            <w:tcW w:w="2430" w:type="dxa"/>
            <w:vMerge/>
          </w:tcPr>
          <w:p w14:paraId="59D1AA67" w14:textId="77777777" w:rsidR="00285C82" w:rsidRPr="00FF0AE9" w:rsidRDefault="00285C82" w:rsidP="00DA6CDF">
            <w:pPr>
              <w:rPr>
                <w:sz w:val="20"/>
                <w:szCs w:val="20"/>
              </w:rPr>
            </w:pPr>
          </w:p>
        </w:tc>
        <w:tc>
          <w:tcPr>
            <w:tcW w:w="2400" w:type="dxa"/>
            <w:vMerge/>
          </w:tcPr>
          <w:p w14:paraId="5B8314EC" w14:textId="77777777" w:rsidR="00285C82" w:rsidRPr="00FF0AE9" w:rsidRDefault="00285C82" w:rsidP="00DA6CDF">
            <w:pPr>
              <w:rPr>
                <w:sz w:val="20"/>
              </w:rPr>
            </w:pPr>
          </w:p>
        </w:tc>
        <w:tc>
          <w:tcPr>
            <w:tcW w:w="2400" w:type="dxa"/>
            <w:vMerge/>
          </w:tcPr>
          <w:p w14:paraId="4EC683F7" w14:textId="77777777" w:rsidR="00285C82" w:rsidRPr="00FF0AE9" w:rsidRDefault="00285C82" w:rsidP="00DA6CDF">
            <w:pPr>
              <w:rPr>
                <w:sz w:val="20"/>
              </w:rPr>
            </w:pPr>
          </w:p>
        </w:tc>
      </w:tr>
    </w:tbl>
    <w:p w14:paraId="56735526" w14:textId="77777777" w:rsidR="0054583B" w:rsidRPr="008928CC" w:rsidRDefault="0054583B" w:rsidP="00DA6CDF"/>
    <w:p w14:paraId="21967078" w14:textId="77777777" w:rsidR="0054583B" w:rsidRPr="001E1D34" w:rsidRDefault="008F68A0" w:rsidP="785E426B">
      <w:pPr>
        <w:rPr>
          <w:b/>
          <w:bCs/>
          <w:lang w:val="en-US"/>
        </w:rPr>
      </w:pPr>
      <w:bookmarkStart w:id="41" w:name="_Toc190416879"/>
      <w:bookmarkStart w:id="42" w:name="_Toc221092740"/>
      <w:r w:rsidRPr="785E426B">
        <w:rPr>
          <w:b/>
          <w:bCs/>
          <w:lang w:val="en-US"/>
        </w:rPr>
        <w:t>Protection</w:t>
      </w:r>
      <w:r w:rsidRPr="785E426B">
        <w:rPr>
          <w:b/>
          <w:bCs/>
          <w:spacing w:val="-11"/>
          <w:lang w:val="en-US"/>
        </w:rPr>
        <w:t xml:space="preserve"> </w:t>
      </w:r>
      <w:r w:rsidRPr="785E426B">
        <w:rPr>
          <w:b/>
          <w:bCs/>
          <w:lang w:val="en-US"/>
        </w:rPr>
        <w:t>Programmes</w:t>
      </w:r>
      <w:bookmarkEnd w:id="41"/>
      <w:bookmarkEnd w:id="42"/>
    </w:p>
    <w:p w14:paraId="23656105" w14:textId="77777777" w:rsidR="004003D3" w:rsidRPr="00FF0AE9" w:rsidRDefault="004003D3" w:rsidP="00DA6CDF"/>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FF0AE9" w:rsidRPr="00FF0AE9" w14:paraId="221A5468" w14:textId="77777777" w:rsidTr="785E426B">
        <w:trPr>
          <w:trHeight w:val="244"/>
        </w:trPr>
        <w:tc>
          <w:tcPr>
            <w:tcW w:w="2252" w:type="dxa"/>
            <w:shd w:val="clear" w:color="auto" w:fill="DAF2D0"/>
          </w:tcPr>
          <w:p w14:paraId="0347C3DA" w14:textId="77777777" w:rsidR="0054583B" w:rsidRPr="001E1D34" w:rsidRDefault="008F68A0" w:rsidP="785E426B">
            <w:pPr>
              <w:rPr>
                <w:b/>
                <w:bCs/>
                <w:sz w:val="20"/>
                <w:szCs w:val="20"/>
              </w:rPr>
            </w:pPr>
            <w:r w:rsidRPr="785E426B">
              <w:rPr>
                <w:b/>
                <w:bCs/>
                <w:spacing w:val="-2"/>
                <w:sz w:val="20"/>
                <w:szCs w:val="20"/>
              </w:rPr>
              <w:t>Priority</w:t>
            </w:r>
          </w:p>
        </w:tc>
        <w:tc>
          <w:tcPr>
            <w:tcW w:w="2436" w:type="dxa"/>
            <w:shd w:val="clear" w:color="auto" w:fill="DAF2D0"/>
          </w:tcPr>
          <w:p w14:paraId="73313D29" w14:textId="77777777" w:rsidR="0054583B" w:rsidRPr="001E1D34" w:rsidRDefault="008F68A0" w:rsidP="785E426B">
            <w:pPr>
              <w:rPr>
                <w:b/>
                <w:bCs/>
                <w:sz w:val="20"/>
                <w:szCs w:val="20"/>
              </w:rPr>
            </w:pPr>
            <w:r w:rsidRPr="785E426B">
              <w:rPr>
                <w:b/>
                <w:bCs/>
                <w:spacing w:val="-2"/>
                <w:sz w:val="20"/>
                <w:szCs w:val="20"/>
              </w:rPr>
              <w:t>Action</w:t>
            </w:r>
          </w:p>
        </w:tc>
        <w:tc>
          <w:tcPr>
            <w:tcW w:w="2410" w:type="dxa"/>
            <w:shd w:val="clear" w:color="auto" w:fill="DAF2D0"/>
          </w:tcPr>
          <w:p w14:paraId="43044C3A" w14:textId="77777777" w:rsidR="0054583B" w:rsidRPr="001E1D34" w:rsidRDefault="008F68A0" w:rsidP="785E426B">
            <w:pPr>
              <w:rPr>
                <w:b/>
                <w:bCs/>
                <w:sz w:val="20"/>
                <w:szCs w:val="20"/>
              </w:rPr>
            </w:pPr>
            <w:r w:rsidRPr="785E426B">
              <w:rPr>
                <w:b/>
                <w:bCs/>
                <w:spacing w:val="-2"/>
                <w:sz w:val="20"/>
                <w:szCs w:val="20"/>
              </w:rPr>
              <w:t>Performance</w:t>
            </w:r>
            <w:r w:rsidRPr="785E426B">
              <w:rPr>
                <w:b/>
                <w:bCs/>
                <w:spacing w:val="9"/>
                <w:sz w:val="20"/>
                <w:szCs w:val="20"/>
              </w:rPr>
              <w:t xml:space="preserve"> </w:t>
            </w:r>
            <w:r w:rsidRPr="785E426B">
              <w:rPr>
                <w:b/>
                <w:bCs/>
                <w:spacing w:val="-2"/>
                <w:sz w:val="20"/>
                <w:szCs w:val="20"/>
              </w:rPr>
              <w:t>Indicator</w:t>
            </w:r>
          </w:p>
        </w:tc>
        <w:tc>
          <w:tcPr>
            <w:tcW w:w="2410" w:type="dxa"/>
            <w:shd w:val="clear" w:color="auto" w:fill="DAF2D0"/>
          </w:tcPr>
          <w:p w14:paraId="16ED2111" w14:textId="77777777" w:rsidR="0054583B" w:rsidRPr="001E1D34" w:rsidRDefault="008F68A0" w:rsidP="785E426B">
            <w:pPr>
              <w:rPr>
                <w:b/>
                <w:bCs/>
                <w:sz w:val="20"/>
                <w:szCs w:val="20"/>
              </w:rPr>
            </w:pPr>
            <w:r w:rsidRPr="785E426B">
              <w:rPr>
                <w:b/>
                <w:bCs/>
                <w:spacing w:val="-2"/>
                <w:sz w:val="20"/>
                <w:szCs w:val="20"/>
              </w:rPr>
              <w:t>Target</w:t>
            </w:r>
          </w:p>
        </w:tc>
      </w:tr>
      <w:tr w:rsidR="0054583B" w:rsidRPr="00FF0AE9" w14:paraId="7B5398F3" w14:textId="77777777" w:rsidTr="785E426B">
        <w:trPr>
          <w:trHeight w:val="2198"/>
        </w:trPr>
        <w:tc>
          <w:tcPr>
            <w:tcW w:w="2252" w:type="dxa"/>
          </w:tcPr>
          <w:p w14:paraId="6724DB57" w14:textId="29DACB6E" w:rsidR="0054583B" w:rsidRPr="00FF0AE9" w:rsidRDefault="008F68A0" w:rsidP="00DA6CDF">
            <w:pPr>
              <w:rPr>
                <w:sz w:val="20"/>
                <w:szCs w:val="20"/>
              </w:rPr>
            </w:pPr>
            <w:r w:rsidRPr="00FF0AE9">
              <w:rPr>
                <w:sz w:val="20"/>
                <w:szCs w:val="20"/>
              </w:rPr>
              <w:t>Assist the D</w:t>
            </w:r>
            <w:r w:rsidR="00A5269B">
              <w:rPr>
                <w:sz w:val="20"/>
                <w:szCs w:val="20"/>
              </w:rPr>
              <w:t>EY</w:t>
            </w:r>
            <w:r w:rsidRPr="00FF0AE9">
              <w:rPr>
                <w:sz w:val="20"/>
                <w:szCs w:val="20"/>
              </w:rPr>
              <w:t>, as needed, to meet the needs arising from the Irish</w:t>
            </w:r>
            <w:r w:rsidRPr="00FF0AE9">
              <w:rPr>
                <w:spacing w:val="-12"/>
                <w:sz w:val="20"/>
                <w:szCs w:val="20"/>
              </w:rPr>
              <w:t xml:space="preserve"> </w:t>
            </w:r>
            <w:r w:rsidRPr="00FF0AE9">
              <w:rPr>
                <w:sz w:val="20"/>
                <w:szCs w:val="20"/>
              </w:rPr>
              <w:t>Refugee</w:t>
            </w:r>
            <w:r w:rsidRPr="00FF0AE9">
              <w:rPr>
                <w:spacing w:val="-11"/>
                <w:sz w:val="20"/>
                <w:szCs w:val="20"/>
              </w:rPr>
              <w:t xml:space="preserve"> </w:t>
            </w:r>
            <w:r w:rsidRPr="00FF0AE9">
              <w:rPr>
                <w:sz w:val="20"/>
                <w:szCs w:val="20"/>
              </w:rPr>
              <w:t xml:space="preserve">Protection </w:t>
            </w:r>
            <w:r w:rsidRPr="785E426B">
              <w:rPr>
                <w:sz w:val="20"/>
                <w:szCs w:val="20"/>
              </w:rPr>
              <w:t>Programme</w:t>
            </w:r>
            <w:r w:rsidRPr="00FF0AE9">
              <w:rPr>
                <w:sz w:val="20"/>
                <w:szCs w:val="20"/>
              </w:rPr>
              <w:t xml:space="preserve"> and provision for international</w:t>
            </w:r>
            <w:r w:rsidRPr="00FF0AE9">
              <w:rPr>
                <w:spacing w:val="-12"/>
                <w:sz w:val="20"/>
                <w:szCs w:val="20"/>
              </w:rPr>
              <w:t xml:space="preserve"> </w:t>
            </w:r>
            <w:r w:rsidRPr="00FF0AE9">
              <w:rPr>
                <w:sz w:val="20"/>
                <w:szCs w:val="20"/>
              </w:rPr>
              <w:t xml:space="preserve">protection </w:t>
            </w:r>
            <w:r w:rsidRPr="00FF0AE9">
              <w:rPr>
                <w:spacing w:val="-2"/>
                <w:sz w:val="20"/>
                <w:szCs w:val="20"/>
              </w:rPr>
              <w:t>applicants</w:t>
            </w:r>
          </w:p>
        </w:tc>
        <w:tc>
          <w:tcPr>
            <w:tcW w:w="2436" w:type="dxa"/>
          </w:tcPr>
          <w:p w14:paraId="0BFF9657" w14:textId="63EBA328" w:rsidR="0054583B" w:rsidRPr="00FF0AE9" w:rsidRDefault="2D7C53CD" w:rsidP="785E426B">
            <w:pPr>
              <w:rPr>
                <w:sz w:val="20"/>
                <w:szCs w:val="20"/>
                <w:lang w:val="en-US"/>
              </w:rPr>
            </w:pPr>
            <w:r w:rsidRPr="785E426B">
              <w:rPr>
                <w:sz w:val="20"/>
                <w:szCs w:val="20"/>
                <w:lang w:val="en-US"/>
              </w:rPr>
              <w:t xml:space="preserve"> </w:t>
            </w:r>
            <w:r w:rsidR="18218892" w:rsidRPr="785E426B">
              <w:rPr>
                <w:sz w:val="20"/>
                <w:szCs w:val="20"/>
                <w:lang w:val="en-US"/>
              </w:rPr>
              <w:t>O</w:t>
            </w:r>
            <w:r w:rsidRPr="785E426B">
              <w:rPr>
                <w:sz w:val="20"/>
                <w:szCs w:val="20"/>
                <w:lang w:val="en-US"/>
              </w:rPr>
              <w:t>rganise REALT Update and Review Meetings every 6 weeks. Organise Irish Refugee Protection Programme and International Protection Meetings (Kerry ETB Structure) every 2 months</w:t>
            </w:r>
            <w:r w:rsidR="3CBB54C1" w:rsidRPr="785E426B">
              <w:rPr>
                <w:sz w:val="20"/>
                <w:szCs w:val="20"/>
                <w:lang w:val="en-US"/>
              </w:rPr>
              <w:t>.</w:t>
            </w:r>
          </w:p>
        </w:tc>
        <w:tc>
          <w:tcPr>
            <w:tcW w:w="2410" w:type="dxa"/>
          </w:tcPr>
          <w:p w14:paraId="67373323" w14:textId="0FDD64E5" w:rsidR="0054583B" w:rsidRPr="00FF0AE9" w:rsidRDefault="293C5E6E" w:rsidP="785E426B">
            <w:pPr>
              <w:rPr>
                <w:sz w:val="20"/>
                <w:szCs w:val="20"/>
                <w:lang w:val="en-US"/>
              </w:rPr>
            </w:pPr>
            <w:r w:rsidRPr="785E426B">
              <w:rPr>
                <w:sz w:val="20"/>
                <w:szCs w:val="20"/>
                <w:lang w:val="en-US"/>
              </w:rPr>
              <w:t xml:space="preserve">REALT will proritise those most in need to ensure that students/learners are enrolled in </w:t>
            </w:r>
            <w:r w:rsidR="00254EB5" w:rsidRPr="785E426B">
              <w:rPr>
                <w:sz w:val="20"/>
                <w:szCs w:val="20"/>
                <w:lang w:val="en-US"/>
              </w:rPr>
              <w:t>School</w:t>
            </w:r>
            <w:r w:rsidRPr="785E426B">
              <w:rPr>
                <w:sz w:val="20"/>
                <w:szCs w:val="20"/>
                <w:lang w:val="en-US"/>
              </w:rPr>
              <w:t xml:space="preserve">s and </w:t>
            </w:r>
            <w:r w:rsidR="6E4A2F13" w:rsidRPr="785E426B">
              <w:rPr>
                <w:sz w:val="20"/>
                <w:szCs w:val="20"/>
                <w:lang w:val="en-US"/>
              </w:rPr>
              <w:t>Further Education and Training</w:t>
            </w:r>
            <w:r w:rsidR="7FE47C5B" w:rsidRPr="785E426B">
              <w:rPr>
                <w:sz w:val="20"/>
                <w:szCs w:val="20"/>
                <w:lang w:val="en-US"/>
              </w:rPr>
              <w:t xml:space="preserve"> where appropriate.</w:t>
            </w:r>
          </w:p>
        </w:tc>
        <w:tc>
          <w:tcPr>
            <w:tcW w:w="2410" w:type="dxa"/>
          </w:tcPr>
          <w:p w14:paraId="4BB1B402" w14:textId="29E3FD48" w:rsidR="0054583B" w:rsidRPr="00FF0AE9" w:rsidRDefault="293C5E6E" w:rsidP="785E426B">
            <w:pPr>
              <w:rPr>
                <w:sz w:val="20"/>
                <w:szCs w:val="20"/>
                <w:lang w:val="en-US"/>
              </w:rPr>
            </w:pPr>
            <w:r w:rsidRPr="785E426B">
              <w:rPr>
                <w:sz w:val="20"/>
                <w:szCs w:val="20"/>
                <w:lang w:val="en-US"/>
              </w:rPr>
              <w:t xml:space="preserve"> </w:t>
            </w:r>
            <w:r w:rsidR="18BA83D5" w:rsidRPr="785E426B">
              <w:rPr>
                <w:sz w:val="20"/>
                <w:szCs w:val="20"/>
                <w:lang w:val="en-US"/>
              </w:rPr>
              <w:t>Provide a</w:t>
            </w:r>
            <w:r w:rsidRPr="785E426B">
              <w:rPr>
                <w:sz w:val="20"/>
                <w:szCs w:val="20"/>
                <w:lang w:val="en-US"/>
              </w:rPr>
              <w:t xml:space="preserve"> timely respons</w:t>
            </w:r>
            <w:r w:rsidR="29E11209" w:rsidRPr="785E426B">
              <w:rPr>
                <w:sz w:val="20"/>
                <w:szCs w:val="20"/>
                <w:lang w:val="en-US"/>
              </w:rPr>
              <w:t>e</w:t>
            </w:r>
            <w:r w:rsidRPr="785E426B">
              <w:rPr>
                <w:sz w:val="20"/>
                <w:szCs w:val="20"/>
                <w:lang w:val="en-US"/>
              </w:rPr>
              <w:t xml:space="preserve"> and consistent support for applicants and their families.</w:t>
            </w:r>
          </w:p>
        </w:tc>
      </w:tr>
    </w:tbl>
    <w:p w14:paraId="511F9584" w14:textId="77777777" w:rsidR="0054583B" w:rsidRPr="00FF0AE9" w:rsidRDefault="0054583B" w:rsidP="00DA6CDF"/>
    <w:p w14:paraId="43B7D0E1" w14:textId="77777777" w:rsidR="0054583B" w:rsidRPr="001E1D34" w:rsidRDefault="008F68A0" w:rsidP="00DA6CDF">
      <w:pPr>
        <w:rPr>
          <w:b/>
          <w:bCs/>
        </w:rPr>
      </w:pPr>
      <w:bookmarkStart w:id="43" w:name="_Toc190416880"/>
      <w:bookmarkStart w:id="44" w:name="_Toc221092741"/>
      <w:r w:rsidRPr="785E426B">
        <w:rPr>
          <w:b/>
          <w:bCs/>
        </w:rPr>
        <w:t>Governance</w:t>
      </w:r>
      <w:bookmarkEnd w:id="43"/>
      <w:bookmarkEnd w:id="44"/>
    </w:p>
    <w:p w14:paraId="7DD51F1A" w14:textId="77777777" w:rsidR="004003D3" w:rsidRPr="00FF0AE9" w:rsidRDefault="004003D3" w:rsidP="00DA6CDF"/>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3"/>
        <w:gridCol w:w="2294"/>
        <w:gridCol w:w="2551"/>
        <w:gridCol w:w="2410"/>
      </w:tblGrid>
      <w:tr w:rsidR="00FF0AE9" w:rsidRPr="00FF0AE9" w14:paraId="6350D533" w14:textId="77777777" w:rsidTr="785E426B">
        <w:trPr>
          <w:trHeight w:val="244"/>
          <w:tblHeader/>
        </w:trPr>
        <w:tc>
          <w:tcPr>
            <w:tcW w:w="2253" w:type="dxa"/>
            <w:shd w:val="clear" w:color="auto" w:fill="DAF2D0"/>
          </w:tcPr>
          <w:p w14:paraId="741720B4" w14:textId="77777777" w:rsidR="0054583B" w:rsidRPr="001E1D34" w:rsidRDefault="008F68A0" w:rsidP="785E426B">
            <w:pPr>
              <w:rPr>
                <w:b/>
                <w:bCs/>
                <w:sz w:val="20"/>
                <w:szCs w:val="20"/>
              </w:rPr>
            </w:pPr>
            <w:r w:rsidRPr="785E426B">
              <w:rPr>
                <w:b/>
                <w:bCs/>
                <w:spacing w:val="-2"/>
                <w:sz w:val="20"/>
                <w:szCs w:val="20"/>
              </w:rPr>
              <w:t>Priority</w:t>
            </w:r>
          </w:p>
        </w:tc>
        <w:tc>
          <w:tcPr>
            <w:tcW w:w="2294" w:type="dxa"/>
            <w:shd w:val="clear" w:color="auto" w:fill="DAF2D0"/>
          </w:tcPr>
          <w:p w14:paraId="364E87C3" w14:textId="77777777" w:rsidR="0054583B" w:rsidRPr="001E1D34" w:rsidRDefault="008F68A0" w:rsidP="785E426B">
            <w:pPr>
              <w:rPr>
                <w:b/>
                <w:bCs/>
                <w:sz w:val="20"/>
                <w:szCs w:val="20"/>
              </w:rPr>
            </w:pPr>
            <w:r w:rsidRPr="785E426B">
              <w:rPr>
                <w:b/>
                <w:bCs/>
                <w:spacing w:val="-2"/>
                <w:sz w:val="20"/>
                <w:szCs w:val="20"/>
              </w:rPr>
              <w:t>Action</w:t>
            </w:r>
          </w:p>
        </w:tc>
        <w:tc>
          <w:tcPr>
            <w:tcW w:w="2551" w:type="dxa"/>
            <w:shd w:val="clear" w:color="auto" w:fill="DAF2D0"/>
          </w:tcPr>
          <w:p w14:paraId="7DBB0CBE" w14:textId="77777777" w:rsidR="0054583B" w:rsidRPr="001E1D34" w:rsidRDefault="008F68A0" w:rsidP="785E426B">
            <w:pPr>
              <w:rPr>
                <w:b/>
                <w:bCs/>
                <w:sz w:val="20"/>
                <w:szCs w:val="20"/>
              </w:rPr>
            </w:pPr>
            <w:r w:rsidRPr="785E426B">
              <w:rPr>
                <w:b/>
                <w:bCs/>
                <w:spacing w:val="-2"/>
                <w:sz w:val="20"/>
                <w:szCs w:val="20"/>
              </w:rPr>
              <w:t>Performance</w:t>
            </w:r>
            <w:r w:rsidRPr="785E426B">
              <w:rPr>
                <w:b/>
                <w:bCs/>
                <w:spacing w:val="9"/>
                <w:sz w:val="20"/>
                <w:szCs w:val="20"/>
              </w:rPr>
              <w:t xml:space="preserve"> </w:t>
            </w:r>
            <w:r w:rsidRPr="785E426B">
              <w:rPr>
                <w:b/>
                <w:bCs/>
                <w:spacing w:val="-2"/>
                <w:sz w:val="20"/>
                <w:szCs w:val="20"/>
              </w:rPr>
              <w:t>Indicator</w:t>
            </w:r>
          </w:p>
        </w:tc>
        <w:tc>
          <w:tcPr>
            <w:tcW w:w="2410" w:type="dxa"/>
            <w:shd w:val="clear" w:color="auto" w:fill="DAF2D0"/>
          </w:tcPr>
          <w:p w14:paraId="0BE4CB1D" w14:textId="77777777" w:rsidR="0054583B" w:rsidRPr="001E1D34" w:rsidRDefault="008F68A0" w:rsidP="785E426B">
            <w:pPr>
              <w:rPr>
                <w:b/>
                <w:bCs/>
                <w:sz w:val="20"/>
                <w:szCs w:val="20"/>
              </w:rPr>
            </w:pPr>
            <w:r w:rsidRPr="785E426B">
              <w:rPr>
                <w:b/>
                <w:bCs/>
                <w:spacing w:val="-2"/>
                <w:sz w:val="20"/>
                <w:szCs w:val="20"/>
              </w:rPr>
              <w:t>Target</w:t>
            </w:r>
          </w:p>
        </w:tc>
      </w:tr>
      <w:tr w:rsidR="00FF0AE9" w:rsidRPr="00FF0AE9" w14:paraId="599BA60F" w14:textId="77777777" w:rsidTr="785E426B">
        <w:trPr>
          <w:trHeight w:val="1708"/>
        </w:trPr>
        <w:tc>
          <w:tcPr>
            <w:tcW w:w="2253" w:type="dxa"/>
          </w:tcPr>
          <w:p w14:paraId="2F0FF22D" w14:textId="279D7E53" w:rsidR="0054583B" w:rsidRPr="00FF0AE9" w:rsidRDefault="008F68A0" w:rsidP="785E426B">
            <w:pPr>
              <w:rPr>
                <w:sz w:val="20"/>
                <w:szCs w:val="20"/>
              </w:rPr>
            </w:pPr>
            <w:r w:rsidRPr="785E426B">
              <w:rPr>
                <w:sz w:val="20"/>
                <w:szCs w:val="20"/>
              </w:rPr>
              <w:t>Attendance</w:t>
            </w:r>
            <w:r w:rsidRPr="785E426B">
              <w:rPr>
                <w:spacing w:val="-12"/>
                <w:sz w:val="20"/>
                <w:szCs w:val="20"/>
              </w:rPr>
              <w:t xml:space="preserve"> </w:t>
            </w:r>
            <w:r w:rsidRPr="785E426B">
              <w:rPr>
                <w:sz w:val="20"/>
                <w:szCs w:val="20"/>
              </w:rPr>
              <w:t>rates</w:t>
            </w:r>
            <w:r w:rsidRPr="785E426B">
              <w:rPr>
                <w:spacing w:val="-11"/>
                <w:sz w:val="20"/>
                <w:szCs w:val="20"/>
              </w:rPr>
              <w:t xml:space="preserve"> </w:t>
            </w:r>
            <w:r w:rsidRPr="785E426B">
              <w:rPr>
                <w:sz w:val="20"/>
                <w:szCs w:val="20"/>
              </w:rPr>
              <w:t xml:space="preserve">at </w:t>
            </w:r>
            <w:r w:rsidR="00435AF9" w:rsidRPr="785E426B">
              <w:rPr>
                <w:sz w:val="20"/>
                <w:szCs w:val="20"/>
              </w:rPr>
              <w:t>Board</w:t>
            </w:r>
            <w:r w:rsidRPr="785E426B">
              <w:rPr>
                <w:sz w:val="20"/>
                <w:szCs w:val="20"/>
              </w:rPr>
              <w:t xml:space="preserve"> meetings</w:t>
            </w:r>
          </w:p>
        </w:tc>
        <w:tc>
          <w:tcPr>
            <w:tcW w:w="2294" w:type="dxa"/>
          </w:tcPr>
          <w:p w14:paraId="11CA6A5D" w14:textId="10302CFC" w:rsidR="0054583B" w:rsidRPr="00FF0AE9" w:rsidRDefault="008F68A0" w:rsidP="785E426B">
            <w:pPr>
              <w:rPr>
                <w:sz w:val="20"/>
                <w:szCs w:val="20"/>
                <w:lang w:val="en-US"/>
              </w:rPr>
            </w:pPr>
            <w:r w:rsidRPr="785E426B">
              <w:rPr>
                <w:sz w:val="20"/>
                <w:szCs w:val="20"/>
                <w:lang w:val="en-US"/>
              </w:rPr>
              <w:t>Individual</w:t>
            </w:r>
            <w:r w:rsidRPr="785E426B">
              <w:rPr>
                <w:spacing w:val="-12"/>
                <w:sz w:val="20"/>
                <w:szCs w:val="20"/>
                <w:lang w:val="en-US"/>
              </w:rPr>
              <w:t xml:space="preserve"> </w:t>
            </w:r>
            <w:r w:rsidR="00435AF9" w:rsidRPr="785E426B">
              <w:rPr>
                <w:sz w:val="20"/>
                <w:szCs w:val="20"/>
                <w:lang w:val="en-US"/>
              </w:rPr>
              <w:t>Board</w:t>
            </w:r>
            <w:r w:rsidRPr="785E426B">
              <w:rPr>
                <w:sz w:val="20"/>
                <w:szCs w:val="20"/>
                <w:lang w:val="en-US"/>
              </w:rPr>
              <w:t>s</w:t>
            </w:r>
            <w:r w:rsidRPr="785E426B">
              <w:rPr>
                <w:spacing w:val="-11"/>
                <w:sz w:val="20"/>
                <w:szCs w:val="20"/>
                <w:lang w:val="en-US"/>
              </w:rPr>
              <w:t xml:space="preserve"> </w:t>
            </w:r>
            <w:r w:rsidRPr="785E426B">
              <w:rPr>
                <w:sz w:val="20"/>
                <w:szCs w:val="20"/>
                <w:lang w:val="en-US"/>
              </w:rPr>
              <w:t xml:space="preserve">should re-emphasise the requirement for attendance at all </w:t>
            </w:r>
            <w:r w:rsidR="00435AF9" w:rsidRPr="785E426B">
              <w:rPr>
                <w:sz w:val="20"/>
                <w:szCs w:val="20"/>
                <w:lang w:val="en-US"/>
              </w:rPr>
              <w:t>Board</w:t>
            </w:r>
            <w:r w:rsidRPr="785E426B">
              <w:rPr>
                <w:sz w:val="20"/>
                <w:szCs w:val="20"/>
                <w:lang w:val="en-US"/>
              </w:rPr>
              <w:t xml:space="preserve"> meetings as per the Code of Practice</w:t>
            </w:r>
            <w:r w:rsidR="00C5452A" w:rsidRPr="785E426B">
              <w:rPr>
                <w:sz w:val="20"/>
                <w:szCs w:val="20"/>
                <w:lang w:val="en-US"/>
              </w:rPr>
              <w:t xml:space="preserve"> for Governance of ETBs. </w:t>
            </w:r>
          </w:p>
        </w:tc>
        <w:tc>
          <w:tcPr>
            <w:tcW w:w="2551" w:type="dxa"/>
          </w:tcPr>
          <w:p w14:paraId="1D5F263D" w14:textId="144D1F80" w:rsidR="0032662F" w:rsidRPr="00FF0AE9" w:rsidRDefault="00435AF9" w:rsidP="785E426B">
            <w:pPr>
              <w:rPr>
                <w:sz w:val="20"/>
                <w:szCs w:val="20"/>
                <w:lang w:val="en-US"/>
              </w:rPr>
            </w:pPr>
            <w:r w:rsidRPr="785E426B">
              <w:rPr>
                <w:sz w:val="20"/>
                <w:szCs w:val="20"/>
                <w:lang w:val="en-US"/>
              </w:rPr>
              <w:t>Board</w:t>
            </w:r>
            <w:r w:rsidR="00925E57" w:rsidRPr="785E426B">
              <w:rPr>
                <w:sz w:val="20"/>
                <w:szCs w:val="20"/>
                <w:lang w:val="en-US"/>
              </w:rPr>
              <w:t xml:space="preserve"> members demonstrate full compliance with the attendance requirements of the Code of Practice for the Governance of ETBs.</w:t>
            </w:r>
          </w:p>
        </w:tc>
        <w:tc>
          <w:tcPr>
            <w:tcW w:w="2410" w:type="dxa"/>
          </w:tcPr>
          <w:p w14:paraId="664AAB54" w14:textId="62100531" w:rsidR="0054583B" w:rsidRPr="00FF0AE9" w:rsidRDefault="68BDF9C6" w:rsidP="785E426B">
            <w:pPr>
              <w:rPr>
                <w:sz w:val="20"/>
                <w:szCs w:val="20"/>
                <w:lang w:val="en-US"/>
              </w:rPr>
            </w:pPr>
            <w:r w:rsidRPr="785E426B">
              <w:rPr>
                <w:sz w:val="20"/>
                <w:szCs w:val="20"/>
                <w:lang w:val="en-US"/>
              </w:rPr>
              <w:t xml:space="preserve">All </w:t>
            </w:r>
            <w:r w:rsidR="00435AF9" w:rsidRPr="785E426B">
              <w:rPr>
                <w:sz w:val="20"/>
                <w:szCs w:val="20"/>
                <w:lang w:val="en-US"/>
              </w:rPr>
              <w:t>Board</w:t>
            </w:r>
            <w:r w:rsidRPr="785E426B">
              <w:rPr>
                <w:sz w:val="20"/>
                <w:szCs w:val="20"/>
                <w:lang w:val="en-US"/>
              </w:rPr>
              <w:t xml:space="preserve"> members are formally reminded of their obligation to attend all </w:t>
            </w:r>
            <w:r w:rsidR="00435AF9" w:rsidRPr="785E426B">
              <w:rPr>
                <w:sz w:val="20"/>
                <w:szCs w:val="20"/>
                <w:lang w:val="en-US"/>
              </w:rPr>
              <w:t>Board</w:t>
            </w:r>
            <w:r w:rsidRPr="785E426B">
              <w:rPr>
                <w:sz w:val="20"/>
                <w:szCs w:val="20"/>
                <w:lang w:val="en-US"/>
              </w:rPr>
              <w:t xml:space="preserve"> meetings, and attendance expectations are reaffirmed by the </w:t>
            </w:r>
            <w:r w:rsidR="00435AF9" w:rsidRPr="785E426B">
              <w:rPr>
                <w:sz w:val="20"/>
                <w:szCs w:val="20"/>
                <w:lang w:val="en-US"/>
              </w:rPr>
              <w:t>Board</w:t>
            </w:r>
            <w:r w:rsidRPr="785E426B">
              <w:rPr>
                <w:sz w:val="20"/>
                <w:szCs w:val="20"/>
                <w:lang w:val="en-US"/>
              </w:rPr>
              <w:t xml:space="preserve"> Chair in accordance with the Code of Practice.</w:t>
            </w:r>
            <w:r w:rsidR="79AECE54" w:rsidRPr="785E426B">
              <w:rPr>
                <w:sz w:val="20"/>
                <w:szCs w:val="20"/>
                <w:lang w:val="en-US"/>
              </w:rPr>
              <w:t xml:space="preserve"> Biannual attendance reports will be provided to the chair and she will follow up </w:t>
            </w:r>
            <w:r w:rsidR="00036A0C">
              <w:rPr>
                <w:sz w:val="20"/>
                <w:szCs w:val="20"/>
                <w:lang w:val="en-US"/>
              </w:rPr>
              <w:t xml:space="preserve">with </w:t>
            </w:r>
            <w:r w:rsidR="79AECE54" w:rsidRPr="785E426B">
              <w:rPr>
                <w:sz w:val="20"/>
                <w:szCs w:val="20"/>
                <w:lang w:val="en-US"/>
              </w:rPr>
              <w:t xml:space="preserve">members where there are attendance issues. </w:t>
            </w:r>
          </w:p>
        </w:tc>
      </w:tr>
      <w:tr w:rsidR="00FF0AE9" w:rsidRPr="00FF0AE9" w14:paraId="4B89B10D" w14:textId="77777777" w:rsidTr="785E426B">
        <w:trPr>
          <w:trHeight w:val="1953"/>
        </w:trPr>
        <w:tc>
          <w:tcPr>
            <w:tcW w:w="2253" w:type="dxa"/>
          </w:tcPr>
          <w:p w14:paraId="433E608B" w14:textId="36D15323" w:rsidR="0054583B" w:rsidRPr="00FF0AE9" w:rsidRDefault="00435AF9" w:rsidP="785E426B">
            <w:pPr>
              <w:rPr>
                <w:sz w:val="20"/>
                <w:szCs w:val="20"/>
              </w:rPr>
            </w:pPr>
            <w:r w:rsidRPr="785E426B">
              <w:rPr>
                <w:spacing w:val="-2"/>
                <w:sz w:val="20"/>
                <w:szCs w:val="20"/>
              </w:rPr>
              <w:t>Board</w:t>
            </w:r>
            <w:r w:rsidR="008F68A0" w:rsidRPr="785E426B">
              <w:rPr>
                <w:spacing w:val="7"/>
                <w:sz w:val="20"/>
                <w:szCs w:val="20"/>
              </w:rPr>
              <w:t xml:space="preserve"> </w:t>
            </w:r>
            <w:r w:rsidR="008F68A0" w:rsidRPr="785E426B">
              <w:rPr>
                <w:spacing w:val="-2"/>
                <w:sz w:val="20"/>
                <w:szCs w:val="20"/>
              </w:rPr>
              <w:t>self-assessments</w:t>
            </w:r>
          </w:p>
        </w:tc>
        <w:tc>
          <w:tcPr>
            <w:tcW w:w="2294" w:type="dxa"/>
          </w:tcPr>
          <w:p w14:paraId="4B0A9F32" w14:textId="1F2E5B8F" w:rsidR="0054583B" w:rsidRPr="00FF0AE9" w:rsidRDefault="008F68A0" w:rsidP="785E426B">
            <w:pPr>
              <w:rPr>
                <w:sz w:val="20"/>
                <w:szCs w:val="20"/>
                <w:lang w:val="en-US"/>
              </w:rPr>
            </w:pPr>
            <w:r w:rsidRPr="785E426B">
              <w:rPr>
                <w:sz w:val="20"/>
                <w:szCs w:val="20"/>
                <w:lang w:val="en-US"/>
              </w:rPr>
              <w:t xml:space="preserve">All </w:t>
            </w:r>
            <w:r w:rsidR="00435AF9" w:rsidRPr="785E426B">
              <w:rPr>
                <w:sz w:val="20"/>
                <w:szCs w:val="20"/>
                <w:lang w:val="en-US"/>
              </w:rPr>
              <w:t>Board</w:t>
            </w:r>
            <w:r w:rsidRPr="785E426B">
              <w:rPr>
                <w:sz w:val="20"/>
                <w:szCs w:val="20"/>
                <w:lang w:val="en-US"/>
              </w:rPr>
              <w:t>s should carry out self-assessments using the questionnaire included in the Code of Practice</w:t>
            </w:r>
            <w:r w:rsidR="00195F78" w:rsidRPr="785E426B">
              <w:rPr>
                <w:sz w:val="20"/>
                <w:szCs w:val="20"/>
                <w:lang w:val="en-US"/>
              </w:rPr>
              <w:t xml:space="preserve"> for the Governance of ETBs</w:t>
            </w:r>
            <w:r w:rsidRPr="785E426B">
              <w:rPr>
                <w:spacing w:val="-12"/>
                <w:sz w:val="20"/>
                <w:szCs w:val="20"/>
                <w:lang w:val="en-US"/>
              </w:rPr>
              <w:t xml:space="preserve"> </w:t>
            </w:r>
            <w:r w:rsidRPr="785E426B">
              <w:rPr>
                <w:sz w:val="20"/>
                <w:szCs w:val="20"/>
                <w:lang w:val="en-US"/>
              </w:rPr>
              <w:t>to</w:t>
            </w:r>
            <w:r w:rsidRPr="785E426B">
              <w:rPr>
                <w:spacing w:val="-11"/>
                <w:sz w:val="20"/>
                <w:szCs w:val="20"/>
                <w:lang w:val="en-US"/>
              </w:rPr>
              <w:t xml:space="preserve"> </w:t>
            </w:r>
            <w:r w:rsidRPr="785E426B">
              <w:rPr>
                <w:sz w:val="20"/>
                <w:szCs w:val="20"/>
                <w:lang w:val="en-US"/>
              </w:rPr>
              <w:t>identify</w:t>
            </w:r>
            <w:r w:rsidRPr="785E426B">
              <w:rPr>
                <w:spacing w:val="-11"/>
                <w:sz w:val="20"/>
                <w:szCs w:val="20"/>
                <w:lang w:val="en-US"/>
              </w:rPr>
              <w:t xml:space="preserve"> </w:t>
            </w:r>
            <w:r w:rsidRPr="785E426B">
              <w:rPr>
                <w:sz w:val="20"/>
                <w:szCs w:val="20"/>
                <w:lang w:val="en-US"/>
              </w:rPr>
              <w:t>areas where improvements</w:t>
            </w:r>
            <w:r w:rsidRPr="785E426B">
              <w:rPr>
                <w:spacing w:val="40"/>
                <w:sz w:val="20"/>
                <w:szCs w:val="20"/>
                <w:lang w:val="en-US"/>
              </w:rPr>
              <w:t xml:space="preserve"> </w:t>
            </w:r>
            <w:r w:rsidRPr="785E426B">
              <w:rPr>
                <w:sz w:val="20"/>
                <w:szCs w:val="20"/>
                <w:lang w:val="en-US"/>
              </w:rPr>
              <w:t>are required</w:t>
            </w:r>
            <w:r w:rsidR="494C4050" w:rsidRPr="785E426B">
              <w:rPr>
                <w:sz w:val="20"/>
                <w:szCs w:val="20"/>
                <w:lang w:val="en-US"/>
              </w:rPr>
              <w:t>.</w:t>
            </w:r>
          </w:p>
        </w:tc>
        <w:tc>
          <w:tcPr>
            <w:tcW w:w="2551" w:type="dxa"/>
          </w:tcPr>
          <w:p w14:paraId="41F72F33" w14:textId="20E6984E" w:rsidR="000E51CE" w:rsidRPr="000E51CE" w:rsidRDefault="000E51CE" w:rsidP="00DA6CDF">
            <w:pPr>
              <w:rPr>
                <w:rFonts w:eastAsia="Times New Roman"/>
                <w:color w:val="000000"/>
                <w:sz w:val="20"/>
                <w:szCs w:val="20"/>
              </w:rPr>
            </w:pPr>
            <w:r w:rsidRPr="785E426B">
              <w:rPr>
                <w:color w:val="000000" w:themeColor="text1"/>
                <w:sz w:val="20"/>
                <w:szCs w:val="20"/>
              </w:rPr>
              <w:t xml:space="preserve">Completion and consideration by the </w:t>
            </w:r>
            <w:r w:rsidR="00435AF9" w:rsidRPr="785E426B">
              <w:rPr>
                <w:color w:val="000000" w:themeColor="text1"/>
                <w:sz w:val="20"/>
                <w:szCs w:val="20"/>
              </w:rPr>
              <w:t>Board</w:t>
            </w:r>
            <w:r w:rsidRPr="785E426B">
              <w:rPr>
                <w:color w:val="000000" w:themeColor="text1"/>
                <w:sz w:val="20"/>
                <w:szCs w:val="20"/>
              </w:rPr>
              <w:t xml:space="preserve"> of a self-assessment using the questionnaire set out in the Code of Practice for the Governance of ETBs.</w:t>
            </w:r>
          </w:p>
          <w:p w14:paraId="718A0DD0" w14:textId="10C1ABC0" w:rsidR="0054583B" w:rsidRPr="000E51CE" w:rsidRDefault="0054583B" w:rsidP="00DA6CDF">
            <w:pPr>
              <w:rPr>
                <w:sz w:val="20"/>
                <w:szCs w:val="20"/>
              </w:rPr>
            </w:pPr>
          </w:p>
        </w:tc>
        <w:tc>
          <w:tcPr>
            <w:tcW w:w="2410" w:type="dxa"/>
          </w:tcPr>
          <w:p w14:paraId="1B90212C" w14:textId="0D521530" w:rsidR="000E51CE" w:rsidRPr="000E51CE" w:rsidRDefault="623F4186" w:rsidP="785E426B">
            <w:pPr>
              <w:rPr>
                <w:rFonts w:eastAsia="Times New Roman"/>
                <w:color w:val="000000"/>
                <w:sz w:val="20"/>
                <w:szCs w:val="20"/>
                <w:lang w:val="en-US"/>
              </w:rPr>
            </w:pPr>
            <w:r w:rsidRPr="785E426B">
              <w:rPr>
                <w:color w:val="000000" w:themeColor="text1"/>
                <w:sz w:val="20"/>
                <w:szCs w:val="20"/>
                <w:lang w:val="en-US"/>
              </w:rPr>
              <w:t xml:space="preserve">Each </w:t>
            </w:r>
            <w:r w:rsidR="00435AF9" w:rsidRPr="785E426B">
              <w:rPr>
                <w:color w:val="000000" w:themeColor="text1"/>
                <w:sz w:val="20"/>
                <w:szCs w:val="20"/>
                <w:lang w:val="en-US"/>
              </w:rPr>
              <w:t>Board</w:t>
            </w:r>
            <w:r w:rsidRPr="785E426B">
              <w:rPr>
                <w:color w:val="000000" w:themeColor="text1"/>
                <w:sz w:val="20"/>
                <w:szCs w:val="20"/>
                <w:lang w:val="en-US"/>
              </w:rPr>
              <w:t xml:space="preserve"> carries out a self-assessment using the Code of Practice questionnaire and considers the findings to identify areas for governance improvement</w:t>
            </w:r>
            <w:r w:rsidR="05A79660" w:rsidRPr="785E426B">
              <w:rPr>
                <w:color w:val="000000" w:themeColor="text1"/>
                <w:sz w:val="20"/>
                <w:szCs w:val="20"/>
                <w:lang w:val="en-US"/>
              </w:rPr>
              <w:t>.</w:t>
            </w:r>
          </w:p>
          <w:p w14:paraId="17C7C38B" w14:textId="1CF46C46" w:rsidR="05A79660" w:rsidRDefault="05A79660" w:rsidP="785E426B">
            <w:pPr>
              <w:rPr>
                <w:color w:val="000000" w:themeColor="text1"/>
                <w:sz w:val="20"/>
                <w:szCs w:val="20"/>
                <w:lang w:val="en-US"/>
              </w:rPr>
            </w:pPr>
            <w:r w:rsidRPr="785E426B">
              <w:rPr>
                <w:color w:val="000000" w:themeColor="text1"/>
                <w:sz w:val="20"/>
                <w:szCs w:val="20"/>
                <w:lang w:val="en-US"/>
              </w:rPr>
              <w:t xml:space="preserve">The Executive will prepare a response to any issues/ recommendations emerging from the Board </w:t>
            </w:r>
            <w:r w:rsidR="00D1437D" w:rsidRPr="785E426B">
              <w:rPr>
                <w:color w:val="000000" w:themeColor="text1"/>
                <w:sz w:val="20"/>
                <w:szCs w:val="20"/>
                <w:lang w:val="en-US"/>
              </w:rPr>
              <w:t>Self-Assessment</w:t>
            </w:r>
            <w:r w:rsidRPr="785E426B">
              <w:rPr>
                <w:color w:val="000000" w:themeColor="text1"/>
                <w:sz w:val="20"/>
                <w:szCs w:val="20"/>
                <w:lang w:val="en-US"/>
              </w:rPr>
              <w:t>.</w:t>
            </w:r>
          </w:p>
          <w:p w14:paraId="5840DDCC" w14:textId="5E162ECA" w:rsidR="0054583B" w:rsidRPr="000E51CE" w:rsidRDefault="0054583B" w:rsidP="00DA6CDF">
            <w:pPr>
              <w:rPr>
                <w:sz w:val="20"/>
                <w:szCs w:val="20"/>
              </w:rPr>
            </w:pPr>
          </w:p>
        </w:tc>
      </w:tr>
      <w:tr w:rsidR="00FF0AE9" w:rsidRPr="00FF0AE9" w14:paraId="4C3F5829" w14:textId="77777777" w:rsidTr="785E426B">
        <w:trPr>
          <w:trHeight w:val="2696"/>
        </w:trPr>
        <w:tc>
          <w:tcPr>
            <w:tcW w:w="2253" w:type="dxa"/>
          </w:tcPr>
          <w:p w14:paraId="4B552EAB" w14:textId="073D31AA" w:rsidR="0054583B" w:rsidRPr="00FF0AE9" w:rsidRDefault="0026641A" w:rsidP="785E426B">
            <w:pPr>
              <w:rPr>
                <w:sz w:val="20"/>
                <w:szCs w:val="20"/>
                <w:lang w:val="en-US"/>
              </w:rPr>
            </w:pPr>
            <w:r w:rsidRPr="785E426B">
              <w:rPr>
                <w:sz w:val="16"/>
                <w:szCs w:val="16"/>
                <w:vertAlign w:val="superscript"/>
                <w:lang w:val="en-US"/>
              </w:rPr>
              <w:br w:type="page"/>
            </w:r>
            <w:r w:rsidR="008F68A0" w:rsidRPr="785E426B">
              <w:rPr>
                <w:sz w:val="20"/>
                <w:szCs w:val="20"/>
                <w:lang w:val="en-US"/>
              </w:rPr>
              <w:t>Financial</w:t>
            </w:r>
            <w:r w:rsidR="008F68A0" w:rsidRPr="785E426B">
              <w:rPr>
                <w:spacing w:val="-12"/>
                <w:sz w:val="20"/>
                <w:szCs w:val="20"/>
                <w:lang w:val="en-US"/>
              </w:rPr>
              <w:t xml:space="preserve"> </w:t>
            </w:r>
            <w:r w:rsidR="008F68A0" w:rsidRPr="785E426B">
              <w:rPr>
                <w:sz w:val="20"/>
                <w:szCs w:val="20"/>
                <w:lang w:val="en-US"/>
              </w:rPr>
              <w:t>expertise</w:t>
            </w:r>
            <w:r w:rsidR="008F68A0" w:rsidRPr="785E426B">
              <w:rPr>
                <w:spacing w:val="-11"/>
                <w:sz w:val="20"/>
                <w:szCs w:val="20"/>
                <w:lang w:val="en-US"/>
              </w:rPr>
              <w:t xml:space="preserve"> </w:t>
            </w:r>
            <w:r w:rsidR="008F68A0" w:rsidRPr="785E426B">
              <w:rPr>
                <w:sz w:val="20"/>
                <w:szCs w:val="20"/>
                <w:lang w:val="en-US"/>
              </w:rPr>
              <w:t xml:space="preserve">on </w:t>
            </w:r>
            <w:r w:rsidR="00435AF9" w:rsidRPr="785E426B">
              <w:rPr>
                <w:sz w:val="20"/>
                <w:szCs w:val="20"/>
                <w:lang w:val="en-US"/>
              </w:rPr>
              <w:t>Audit</w:t>
            </w:r>
            <w:r w:rsidR="008F68A0" w:rsidRPr="785E426B">
              <w:rPr>
                <w:sz w:val="20"/>
                <w:szCs w:val="20"/>
                <w:lang w:val="en-US"/>
              </w:rPr>
              <w:t xml:space="preserve"> </w:t>
            </w:r>
            <w:r w:rsidR="005478DC" w:rsidRPr="785E426B">
              <w:rPr>
                <w:sz w:val="20"/>
                <w:szCs w:val="20"/>
                <w:lang w:val="en-US"/>
              </w:rPr>
              <w:t xml:space="preserve">and </w:t>
            </w:r>
            <w:r w:rsidR="00435AF9" w:rsidRPr="785E426B">
              <w:rPr>
                <w:sz w:val="20"/>
                <w:szCs w:val="20"/>
                <w:lang w:val="en-US"/>
              </w:rPr>
              <w:t>Risk</w:t>
            </w:r>
            <w:r w:rsidR="005478DC" w:rsidRPr="785E426B">
              <w:rPr>
                <w:sz w:val="20"/>
                <w:szCs w:val="20"/>
                <w:lang w:val="en-US"/>
              </w:rPr>
              <w:t xml:space="preserve">, </w:t>
            </w:r>
            <w:r w:rsidR="008F68A0" w:rsidRPr="785E426B">
              <w:rPr>
                <w:sz w:val="20"/>
                <w:szCs w:val="20"/>
                <w:lang w:val="en-US"/>
              </w:rPr>
              <w:t xml:space="preserve">and </w:t>
            </w:r>
            <w:r w:rsidR="00435AF9" w:rsidRPr="785E426B">
              <w:rPr>
                <w:sz w:val="20"/>
                <w:szCs w:val="20"/>
                <w:lang w:val="en-US"/>
              </w:rPr>
              <w:t>Finance</w:t>
            </w:r>
            <w:r w:rsidR="008F68A0" w:rsidRPr="785E426B">
              <w:rPr>
                <w:sz w:val="20"/>
                <w:szCs w:val="20"/>
                <w:lang w:val="en-US"/>
              </w:rPr>
              <w:t xml:space="preserve"> </w:t>
            </w:r>
            <w:r w:rsidR="00435AF9" w:rsidRPr="785E426B">
              <w:rPr>
                <w:spacing w:val="-2"/>
                <w:sz w:val="20"/>
                <w:szCs w:val="20"/>
                <w:lang w:val="en-US"/>
              </w:rPr>
              <w:t>Committee</w:t>
            </w:r>
            <w:r w:rsidR="008F68A0" w:rsidRPr="785E426B">
              <w:rPr>
                <w:spacing w:val="-2"/>
                <w:sz w:val="20"/>
                <w:szCs w:val="20"/>
                <w:lang w:val="en-US"/>
              </w:rPr>
              <w:t>s</w:t>
            </w:r>
          </w:p>
        </w:tc>
        <w:tc>
          <w:tcPr>
            <w:tcW w:w="2294" w:type="dxa"/>
          </w:tcPr>
          <w:p w14:paraId="1DEC2EC3" w14:textId="38C0691B" w:rsidR="0054583B" w:rsidRPr="00AA2035" w:rsidRDefault="008F68A0" w:rsidP="785E426B">
            <w:pPr>
              <w:rPr>
                <w:sz w:val="20"/>
                <w:szCs w:val="20"/>
                <w:lang w:val="en-US"/>
              </w:rPr>
            </w:pPr>
            <w:r w:rsidRPr="785E426B">
              <w:rPr>
                <w:sz w:val="20"/>
                <w:szCs w:val="20"/>
                <w:lang w:val="en-US"/>
              </w:rPr>
              <w:t xml:space="preserve">Appointments to </w:t>
            </w:r>
            <w:r w:rsidR="00435AF9" w:rsidRPr="785E426B">
              <w:rPr>
                <w:sz w:val="20"/>
                <w:szCs w:val="20"/>
                <w:lang w:val="en-US"/>
              </w:rPr>
              <w:t>Audit</w:t>
            </w:r>
            <w:r w:rsidRPr="785E426B">
              <w:rPr>
                <w:sz w:val="20"/>
                <w:szCs w:val="20"/>
                <w:lang w:val="en-US"/>
              </w:rPr>
              <w:t xml:space="preserve"> </w:t>
            </w:r>
            <w:r w:rsidR="00F6685C" w:rsidRPr="785E426B">
              <w:rPr>
                <w:sz w:val="20"/>
                <w:szCs w:val="20"/>
                <w:lang w:val="en-US"/>
              </w:rPr>
              <w:t xml:space="preserve">and </w:t>
            </w:r>
            <w:r w:rsidR="00435AF9" w:rsidRPr="785E426B">
              <w:rPr>
                <w:sz w:val="20"/>
                <w:szCs w:val="20"/>
                <w:lang w:val="en-US"/>
              </w:rPr>
              <w:t>Risk</w:t>
            </w:r>
            <w:r w:rsidR="00F6685C" w:rsidRPr="785E426B">
              <w:rPr>
                <w:sz w:val="20"/>
                <w:szCs w:val="20"/>
                <w:lang w:val="en-US"/>
              </w:rPr>
              <w:t xml:space="preserve">, </w:t>
            </w:r>
            <w:r w:rsidRPr="785E426B">
              <w:rPr>
                <w:sz w:val="20"/>
                <w:szCs w:val="20"/>
                <w:lang w:val="en-US"/>
              </w:rPr>
              <w:t>and</w:t>
            </w:r>
            <w:r w:rsidRPr="785E426B">
              <w:rPr>
                <w:spacing w:val="-12"/>
                <w:sz w:val="20"/>
                <w:szCs w:val="20"/>
                <w:lang w:val="en-US"/>
              </w:rPr>
              <w:t xml:space="preserve"> </w:t>
            </w:r>
            <w:r w:rsidR="00435AF9" w:rsidRPr="785E426B">
              <w:rPr>
                <w:sz w:val="20"/>
                <w:szCs w:val="20"/>
                <w:lang w:val="en-US"/>
              </w:rPr>
              <w:t>Finance</w:t>
            </w:r>
            <w:r w:rsidRPr="785E426B">
              <w:rPr>
                <w:spacing w:val="-11"/>
                <w:sz w:val="20"/>
                <w:szCs w:val="20"/>
                <w:lang w:val="en-US"/>
              </w:rPr>
              <w:t xml:space="preserve"> </w:t>
            </w:r>
            <w:r w:rsidR="00435AF9" w:rsidRPr="785E426B">
              <w:rPr>
                <w:sz w:val="20"/>
                <w:szCs w:val="20"/>
                <w:lang w:val="en-US"/>
              </w:rPr>
              <w:t>Committee</w:t>
            </w:r>
            <w:r w:rsidR="0076308A" w:rsidRPr="785E426B">
              <w:rPr>
                <w:sz w:val="20"/>
                <w:szCs w:val="20"/>
                <w:lang w:val="en-US"/>
              </w:rPr>
              <w:t>s,</w:t>
            </w:r>
            <w:r w:rsidRPr="785E426B">
              <w:rPr>
                <w:sz w:val="20"/>
                <w:szCs w:val="20"/>
                <w:lang w:val="en-US"/>
              </w:rPr>
              <w:t xml:space="preserve"> should be made by the </w:t>
            </w:r>
            <w:r w:rsidR="00435AF9" w:rsidRPr="785E426B">
              <w:rPr>
                <w:sz w:val="20"/>
                <w:szCs w:val="20"/>
                <w:lang w:val="en-US"/>
              </w:rPr>
              <w:t>Board</w:t>
            </w:r>
            <w:r w:rsidRPr="785E426B">
              <w:rPr>
                <w:sz w:val="20"/>
                <w:szCs w:val="20"/>
                <w:lang w:val="en-US"/>
              </w:rPr>
              <w:t xml:space="preserve"> in</w:t>
            </w:r>
            <w:r w:rsidR="00FF0AE9" w:rsidRPr="785E426B">
              <w:rPr>
                <w:sz w:val="20"/>
                <w:szCs w:val="20"/>
                <w:lang w:val="en-US"/>
              </w:rPr>
              <w:t xml:space="preserve"> </w:t>
            </w:r>
            <w:r w:rsidRPr="785E426B">
              <w:rPr>
                <w:sz w:val="20"/>
                <w:szCs w:val="20"/>
                <w:lang w:val="en-US"/>
              </w:rPr>
              <w:t xml:space="preserve">consultation with </w:t>
            </w:r>
            <w:r w:rsidR="00435AF9" w:rsidRPr="785E426B">
              <w:rPr>
                <w:sz w:val="20"/>
                <w:szCs w:val="20"/>
                <w:lang w:val="en-US"/>
              </w:rPr>
              <w:t>Committee</w:t>
            </w:r>
            <w:r w:rsidRPr="785E426B">
              <w:rPr>
                <w:sz w:val="20"/>
                <w:szCs w:val="20"/>
                <w:lang w:val="en-US"/>
              </w:rPr>
              <w:t xml:space="preserve"> chairs. External members of </w:t>
            </w:r>
            <w:r w:rsidR="00435AF9" w:rsidRPr="785E426B">
              <w:rPr>
                <w:sz w:val="20"/>
                <w:szCs w:val="20"/>
                <w:lang w:val="en-US"/>
              </w:rPr>
              <w:t>Committee</w:t>
            </w:r>
            <w:r w:rsidRPr="785E426B">
              <w:rPr>
                <w:sz w:val="20"/>
                <w:szCs w:val="20"/>
                <w:lang w:val="en-US"/>
              </w:rPr>
              <w:t>s</w:t>
            </w:r>
            <w:r w:rsidRPr="785E426B">
              <w:rPr>
                <w:spacing w:val="-12"/>
                <w:sz w:val="20"/>
                <w:szCs w:val="20"/>
                <w:lang w:val="en-US"/>
              </w:rPr>
              <w:t xml:space="preserve"> </w:t>
            </w:r>
            <w:r w:rsidRPr="785E426B">
              <w:rPr>
                <w:sz w:val="20"/>
                <w:szCs w:val="20"/>
                <w:lang w:val="en-US"/>
              </w:rPr>
              <w:t>should</w:t>
            </w:r>
            <w:r w:rsidRPr="785E426B">
              <w:rPr>
                <w:spacing w:val="-11"/>
                <w:sz w:val="20"/>
                <w:szCs w:val="20"/>
                <w:lang w:val="en-US"/>
              </w:rPr>
              <w:t xml:space="preserve"> </w:t>
            </w:r>
            <w:r w:rsidRPr="785E426B">
              <w:rPr>
                <w:sz w:val="20"/>
                <w:szCs w:val="20"/>
                <w:lang w:val="en-US"/>
              </w:rPr>
              <w:t xml:space="preserve">bring the required </w:t>
            </w:r>
            <w:r w:rsidR="00435AF9" w:rsidRPr="785E426B">
              <w:rPr>
                <w:sz w:val="20"/>
                <w:szCs w:val="20"/>
                <w:lang w:val="en-US"/>
              </w:rPr>
              <w:t>Audit</w:t>
            </w:r>
            <w:r w:rsidRPr="785E426B">
              <w:rPr>
                <w:sz w:val="20"/>
                <w:szCs w:val="20"/>
                <w:lang w:val="en-US"/>
              </w:rPr>
              <w:t xml:space="preserve"> and financial skills and experience to the role</w:t>
            </w:r>
            <w:r w:rsidR="7674DB14" w:rsidRPr="785E426B">
              <w:rPr>
                <w:sz w:val="20"/>
                <w:szCs w:val="20"/>
                <w:lang w:val="en-US"/>
              </w:rPr>
              <w:t>.</w:t>
            </w:r>
          </w:p>
        </w:tc>
        <w:tc>
          <w:tcPr>
            <w:tcW w:w="2551" w:type="dxa"/>
          </w:tcPr>
          <w:p w14:paraId="5583E1D7" w14:textId="017CFE99" w:rsidR="00AA2035" w:rsidRPr="00AA2035" w:rsidRDefault="00AA2035"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Audit</w:t>
            </w:r>
            <w:r w:rsidRPr="785E426B">
              <w:rPr>
                <w:color w:val="000000" w:themeColor="text1"/>
                <w:sz w:val="20"/>
                <w:szCs w:val="20"/>
                <w:lang w:val="en-US"/>
              </w:rPr>
              <w:t xml:space="preserve"> and </w:t>
            </w:r>
            <w:r w:rsidR="00435AF9" w:rsidRPr="785E426B">
              <w:rPr>
                <w:color w:val="000000" w:themeColor="text1"/>
                <w:sz w:val="20"/>
                <w:szCs w:val="20"/>
                <w:lang w:val="en-US"/>
              </w:rPr>
              <w:t>Risk</w:t>
            </w:r>
            <w:r w:rsidRPr="785E426B">
              <w:rPr>
                <w:color w:val="000000" w:themeColor="text1"/>
                <w:sz w:val="20"/>
                <w:szCs w:val="20"/>
                <w:lang w:val="en-US"/>
              </w:rPr>
              <w:t xml:space="preserve"> and the </w:t>
            </w:r>
            <w:r w:rsidR="00435AF9" w:rsidRPr="785E426B">
              <w:rPr>
                <w:color w:val="000000" w:themeColor="text1"/>
                <w:sz w:val="20"/>
                <w:szCs w:val="20"/>
                <w:lang w:val="en-US"/>
              </w:rPr>
              <w:t>Finance</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 xml:space="preserve">s include members with appropriate financial expertise to effectively discharge </w:t>
            </w:r>
            <w:r w:rsidR="00D1437D" w:rsidRPr="785E426B">
              <w:rPr>
                <w:color w:val="000000" w:themeColor="text1"/>
                <w:sz w:val="20"/>
                <w:szCs w:val="20"/>
                <w:lang w:val="en-US"/>
              </w:rPr>
              <w:t>their</w:t>
            </w:r>
            <w:r w:rsidRPr="785E426B">
              <w:rPr>
                <w:color w:val="000000" w:themeColor="text1"/>
                <w:sz w:val="20"/>
                <w:szCs w:val="20"/>
                <w:lang w:val="en-US"/>
              </w:rPr>
              <w:t xml:space="preserve"> responsibilities.</w:t>
            </w:r>
          </w:p>
          <w:p w14:paraId="08CAC41D" w14:textId="6337EF89" w:rsidR="0054583B" w:rsidRPr="00AA2035" w:rsidRDefault="0054583B" w:rsidP="00DA6CDF">
            <w:pPr>
              <w:rPr>
                <w:sz w:val="20"/>
                <w:szCs w:val="20"/>
              </w:rPr>
            </w:pPr>
          </w:p>
        </w:tc>
        <w:tc>
          <w:tcPr>
            <w:tcW w:w="2410" w:type="dxa"/>
          </w:tcPr>
          <w:p w14:paraId="65D234C5" w14:textId="51458618" w:rsidR="0054583B" w:rsidRPr="00AA2035" w:rsidRDefault="00AA2035"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Board</w:t>
            </w:r>
            <w:r w:rsidRPr="785E426B">
              <w:rPr>
                <w:color w:val="000000" w:themeColor="text1"/>
                <w:sz w:val="20"/>
                <w:szCs w:val="20"/>
                <w:lang w:val="en-US"/>
              </w:rPr>
              <w:t xml:space="preserve"> ensures that the </w:t>
            </w:r>
            <w:r w:rsidR="00435AF9" w:rsidRPr="785E426B">
              <w:rPr>
                <w:color w:val="000000" w:themeColor="text1"/>
                <w:sz w:val="20"/>
                <w:szCs w:val="20"/>
                <w:lang w:val="en-US"/>
              </w:rPr>
              <w:t>Audit</w:t>
            </w:r>
            <w:r w:rsidRPr="785E426B">
              <w:rPr>
                <w:color w:val="000000" w:themeColor="text1"/>
                <w:sz w:val="20"/>
                <w:szCs w:val="20"/>
                <w:lang w:val="en-US"/>
              </w:rPr>
              <w:t xml:space="preserve"> and </w:t>
            </w:r>
            <w:r w:rsidR="00435AF9" w:rsidRPr="785E426B">
              <w:rPr>
                <w:color w:val="000000" w:themeColor="text1"/>
                <w:sz w:val="20"/>
                <w:szCs w:val="20"/>
                <w:lang w:val="en-US"/>
              </w:rPr>
              <w:t>Risk</w:t>
            </w:r>
            <w:r w:rsidRPr="785E426B">
              <w:rPr>
                <w:color w:val="000000" w:themeColor="text1"/>
                <w:sz w:val="20"/>
                <w:szCs w:val="20"/>
                <w:lang w:val="en-US"/>
              </w:rPr>
              <w:t xml:space="preserve"> and the </w:t>
            </w:r>
            <w:r w:rsidR="00435AF9" w:rsidRPr="785E426B">
              <w:rPr>
                <w:color w:val="000000" w:themeColor="text1"/>
                <w:sz w:val="20"/>
                <w:szCs w:val="20"/>
                <w:lang w:val="en-US"/>
              </w:rPr>
              <w:t>Finance</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s are constituted so that members with suitable financial knowledge and experience are in place, in accordance with the Code of Practice for the Governance of ETBs.</w:t>
            </w:r>
          </w:p>
        </w:tc>
      </w:tr>
      <w:tr w:rsidR="00FF0AE9" w:rsidRPr="00FF0AE9" w14:paraId="78C4215E" w14:textId="77777777" w:rsidTr="785E426B">
        <w:trPr>
          <w:trHeight w:val="2198"/>
        </w:trPr>
        <w:tc>
          <w:tcPr>
            <w:tcW w:w="2253" w:type="dxa"/>
          </w:tcPr>
          <w:p w14:paraId="3525FAA1" w14:textId="0168DEA6" w:rsidR="0054583B" w:rsidRPr="00FF0AE9" w:rsidRDefault="00435AF9" w:rsidP="785E426B">
            <w:pPr>
              <w:rPr>
                <w:sz w:val="20"/>
                <w:szCs w:val="20"/>
              </w:rPr>
            </w:pPr>
            <w:r w:rsidRPr="785E426B">
              <w:rPr>
                <w:sz w:val="20"/>
                <w:szCs w:val="20"/>
              </w:rPr>
              <w:t>Board</w:t>
            </w:r>
            <w:r w:rsidR="008F68A0" w:rsidRPr="785E426B">
              <w:rPr>
                <w:spacing w:val="-10"/>
                <w:sz w:val="20"/>
                <w:szCs w:val="20"/>
              </w:rPr>
              <w:t xml:space="preserve"> </w:t>
            </w:r>
            <w:r w:rsidR="008F68A0" w:rsidRPr="785E426B">
              <w:rPr>
                <w:sz w:val="20"/>
                <w:szCs w:val="20"/>
              </w:rPr>
              <w:t>appraisal</w:t>
            </w:r>
            <w:r w:rsidR="008F68A0" w:rsidRPr="785E426B">
              <w:rPr>
                <w:spacing w:val="-12"/>
                <w:sz w:val="20"/>
                <w:szCs w:val="20"/>
              </w:rPr>
              <w:t xml:space="preserve"> </w:t>
            </w:r>
            <w:r w:rsidR="008F68A0" w:rsidRPr="785E426B">
              <w:rPr>
                <w:sz w:val="20"/>
                <w:szCs w:val="20"/>
              </w:rPr>
              <w:t>of</w:t>
            </w:r>
            <w:r w:rsidR="008F68A0" w:rsidRPr="785E426B">
              <w:rPr>
                <w:spacing w:val="-10"/>
                <w:sz w:val="20"/>
                <w:szCs w:val="20"/>
              </w:rPr>
              <w:t xml:space="preserve"> </w:t>
            </w:r>
            <w:r w:rsidR="008F68A0" w:rsidRPr="785E426B">
              <w:rPr>
                <w:sz w:val="20"/>
                <w:szCs w:val="20"/>
              </w:rPr>
              <w:t>work carried</w:t>
            </w:r>
            <w:r w:rsidR="008F68A0" w:rsidRPr="785E426B">
              <w:rPr>
                <w:spacing w:val="-9"/>
                <w:sz w:val="20"/>
                <w:szCs w:val="20"/>
              </w:rPr>
              <w:t xml:space="preserve"> </w:t>
            </w:r>
            <w:r w:rsidR="008F68A0" w:rsidRPr="785E426B">
              <w:rPr>
                <w:sz w:val="20"/>
                <w:szCs w:val="20"/>
              </w:rPr>
              <w:t>out</w:t>
            </w:r>
            <w:r w:rsidR="008F68A0" w:rsidRPr="785E426B">
              <w:rPr>
                <w:spacing w:val="-11"/>
                <w:sz w:val="20"/>
                <w:szCs w:val="20"/>
              </w:rPr>
              <w:t xml:space="preserve"> </w:t>
            </w:r>
            <w:r w:rsidR="008F68A0" w:rsidRPr="785E426B">
              <w:rPr>
                <w:sz w:val="20"/>
                <w:szCs w:val="20"/>
              </w:rPr>
              <w:t>by</w:t>
            </w:r>
            <w:r w:rsidR="008F68A0" w:rsidRPr="785E426B">
              <w:rPr>
                <w:spacing w:val="-10"/>
                <w:sz w:val="20"/>
                <w:szCs w:val="20"/>
              </w:rPr>
              <w:t xml:space="preserve"> </w:t>
            </w:r>
            <w:r w:rsidRPr="785E426B">
              <w:rPr>
                <w:sz w:val="20"/>
                <w:szCs w:val="20"/>
              </w:rPr>
              <w:t>Audit</w:t>
            </w:r>
            <w:r w:rsidR="008F68A0" w:rsidRPr="785E426B">
              <w:rPr>
                <w:spacing w:val="-9"/>
                <w:sz w:val="20"/>
                <w:szCs w:val="20"/>
              </w:rPr>
              <w:t xml:space="preserve"> </w:t>
            </w:r>
            <w:r w:rsidR="00556CED" w:rsidRPr="785E426B">
              <w:rPr>
                <w:spacing w:val="-9"/>
                <w:sz w:val="20"/>
                <w:szCs w:val="20"/>
              </w:rPr>
              <w:t xml:space="preserve">and </w:t>
            </w:r>
            <w:r w:rsidRPr="785E426B">
              <w:rPr>
                <w:spacing w:val="-9"/>
                <w:sz w:val="20"/>
                <w:szCs w:val="20"/>
              </w:rPr>
              <w:t>Risk</w:t>
            </w:r>
            <w:r w:rsidR="00556CED" w:rsidRPr="785E426B">
              <w:rPr>
                <w:spacing w:val="-9"/>
                <w:sz w:val="20"/>
                <w:szCs w:val="20"/>
              </w:rPr>
              <w:t xml:space="preserve">, </w:t>
            </w:r>
            <w:r w:rsidR="008F68A0" w:rsidRPr="785E426B">
              <w:rPr>
                <w:sz w:val="20"/>
                <w:szCs w:val="20"/>
              </w:rPr>
              <w:t xml:space="preserve">and </w:t>
            </w:r>
            <w:r w:rsidRPr="785E426B">
              <w:rPr>
                <w:sz w:val="20"/>
                <w:szCs w:val="20"/>
              </w:rPr>
              <w:t>Finance</w:t>
            </w:r>
            <w:r w:rsidR="008F68A0" w:rsidRPr="785E426B">
              <w:rPr>
                <w:sz w:val="20"/>
                <w:szCs w:val="20"/>
              </w:rPr>
              <w:t xml:space="preserve"> </w:t>
            </w:r>
            <w:r w:rsidRPr="785E426B">
              <w:rPr>
                <w:sz w:val="20"/>
                <w:szCs w:val="20"/>
              </w:rPr>
              <w:t>Committee</w:t>
            </w:r>
            <w:r w:rsidR="008F68A0" w:rsidRPr="785E426B">
              <w:rPr>
                <w:sz w:val="20"/>
                <w:szCs w:val="20"/>
              </w:rPr>
              <w:t>s</w:t>
            </w:r>
          </w:p>
        </w:tc>
        <w:tc>
          <w:tcPr>
            <w:tcW w:w="2294" w:type="dxa"/>
          </w:tcPr>
          <w:p w14:paraId="0D0CD53F" w14:textId="328F59F9" w:rsidR="0054583B" w:rsidRPr="00835737" w:rsidRDefault="008F68A0" w:rsidP="00DA6CDF">
            <w:pPr>
              <w:rPr>
                <w:sz w:val="20"/>
                <w:szCs w:val="20"/>
              </w:rPr>
            </w:pPr>
            <w:r w:rsidRPr="00835737">
              <w:rPr>
                <w:sz w:val="20"/>
                <w:szCs w:val="20"/>
              </w:rPr>
              <w:t>The</w:t>
            </w:r>
            <w:r w:rsidRPr="00835737">
              <w:rPr>
                <w:spacing w:val="-6"/>
                <w:sz w:val="20"/>
                <w:szCs w:val="20"/>
              </w:rPr>
              <w:t xml:space="preserve"> </w:t>
            </w:r>
            <w:r w:rsidRPr="00835737">
              <w:rPr>
                <w:sz w:val="20"/>
                <w:szCs w:val="20"/>
              </w:rPr>
              <w:t>Chair</w:t>
            </w:r>
            <w:r w:rsidRPr="00835737">
              <w:rPr>
                <w:spacing w:val="-5"/>
                <w:sz w:val="20"/>
                <w:szCs w:val="20"/>
              </w:rPr>
              <w:t xml:space="preserve"> </w:t>
            </w:r>
            <w:r w:rsidRPr="00835737">
              <w:rPr>
                <w:sz w:val="20"/>
                <w:szCs w:val="20"/>
              </w:rPr>
              <w:t>should</w:t>
            </w:r>
            <w:r w:rsidRPr="00835737">
              <w:rPr>
                <w:spacing w:val="-5"/>
                <w:sz w:val="20"/>
                <w:szCs w:val="20"/>
              </w:rPr>
              <w:t xml:space="preserve"> </w:t>
            </w:r>
            <w:r w:rsidRPr="00835737">
              <w:rPr>
                <w:sz w:val="20"/>
                <w:szCs w:val="20"/>
              </w:rPr>
              <w:t>ensure that</w:t>
            </w:r>
            <w:r w:rsidRPr="00835737">
              <w:rPr>
                <w:spacing w:val="-12"/>
                <w:sz w:val="20"/>
                <w:szCs w:val="20"/>
              </w:rPr>
              <w:t xml:space="preserve"> </w:t>
            </w:r>
            <w:r w:rsidR="00435AF9">
              <w:rPr>
                <w:sz w:val="20"/>
                <w:szCs w:val="20"/>
              </w:rPr>
              <w:t>Board</w:t>
            </w:r>
            <w:r w:rsidRPr="00835737">
              <w:rPr>
                <w:spacing w:val="-11"/>
                <w:sz w:val="20"/>
                <w:szCs w:val="20"/>
              </w:rPr>
              <w:t xml:space="preserve"> </w:t>
            </w:r>
            <w:r w:rsidRPr="00835737">
              <w:rPr>
                <w:sz w:val="20"/>
                <w:szCs w:val="20"/>
              </w:rPr>
              <w:t>members</w:t>
            </w:r>
            <w:r w:rsidRPr="00835737">
              <w:rPr>
                <w:spacing w:val="-11"/>
                <w:sz w:val="20"/>
                <w:szCs w:val="20"/>
              </w:rPr>
              <w:t xml:space="preserve"> </w:t>
            </w:r>
            <w:r w:rsidRPr="00835737">
              <w:rPr>
                <w:sz w:val="20"/>
                <w:szCs w:val="20"/>
              </w:rPr>
              <w:t xml:space="preserve">are provided with written reports on the work carried out by the </w:t>
            </w:r>
            <w:r w:rsidR="00435AF9">
              <w:rPr>
                <w:sz w:val="20"/>
                <w:szCs w:val="20"/>
              </w:rPr>
              <w:t>Audit</w:t>
            </w:r>
            <w:r w:rsidRPr="00835737">
              <w:rPr>
                <w:sz w:val="20"/>
                <w:szCs w:val="20"/>
              </w:rPr>
              <w:t xml:space="preserve"> and</w:t>
            </w:r>
            <w:r w:rsidRPr="00835737">
              <w:rPr>
                <w:spacing w:val="-5"/>
                <w:sz w:val="20"/>
                <w:szCs w:val="20"/>
              </w:rPr>
              <w:t xml:space="preserve"> </w:t>
            </w:r>
            <w:r w:rsidR="00435AF9">
              <w:rPr>
                <w:spacing w:val="-5"/>
                <w:sz w:val="20"/>
                <w:szCs w:val="20"/>
              </w:rPr>
              <w:t>Risk</w:t>
            </w:r>
            <w:r w:rsidR="00556CED" w:rsidRPr="00835737">
              <w:rPr>
                <w:spacing w:val="-5"/>
                <w:sz w:val="20"/>
                <w:szCs w:val="20"/>
              </w:rPr>
              <w:t xml:space="preserve">, and </w:t>
            </w:r>
            <w:r w:rsidR="00435AF9">
              <w:rPr>
                <w:sz w:val="20"/>
                <w:szCs w:val="20"/>
              </w:rPr>
              <w:t>Finance</w:t>
            </w:r>
            <w:r w:rsidRPr="00835737">
              <w:rPr>
                <w:spacing w:val="-7"/>
                <w:sz w:val="20"/>
                <w:szCs w:val="20"/>
              </w:rPr>
              <w:t xml:space="preserve"> </w:t>
            </w:r>
            <w:r w:rsidR="00435AF9">
              <w:rPr>
                <w:sz w:val="20"/>
                <w:szCs w:val="20"/>
              </w:rPr>
              <w:t>Committee</w:t>
            </w:r>
            <w:r w:rsidRPr="00835737">
              <w:rPr>
                <w:sz w:val="20"/>
                <w:szCs w:val="20"/>
              </w:rPr>
              <w:t>s as required under the Code of Practice</w:t>
            </w:r>
            <w:r w:rsidR="1176ED60" w:rsidRPr="00835737">
              <w:rPr>
                <w:sz w:val="20"/>
                <w:szCs w:val="20"/>
              </w:rPr>
              <w:t>.</w:t>
            </w:r>
          </w:p>
        </w:tc>
        <w:tc>
          <w:tcPr>
            <w:tcW w:w="2551" w:type="dxa"/>
          </w:tcPr>
          <w:p w14:paraId="4AA13694" w14:textId="7731239F" w:rsidR="00DE3F81" w:rsidRPr="00835737" w:rsidRDefault="00DE3F81" w:rsidP="00DA6CDF">
            <w:pPr>
              <w:rPr>
                <w:rFonts w:eastAsia="Times New Roman"/>
                <w:color w:val="000000"/>
                <w:sz w:val="20"/>
                <w:szCs w:val="20"/>
              </w:rPr>
            </w:pPr>
            <w:r w:rsidRPr="785E426B">
              <w:rPr>
                <w:color w:val="000000" w:themeColor="text1"/>
                <w:sz w:val="20"/>
                <w:szCs w:val="20"/>
              </w:rPr>
              <w:t xml:space="preserve">The </w:t>
            </w:r>
            <w:r w:rsidR="00435AF9" w:rsidRPr="785E426B">
              <w:rPr>
                <w:color w:val="000000" w:themeColor="text1"/>
                <w:sz w:val="20"/>
                <w:szCs w:val="20"/>
              </w:rPr>
              <w:t>Board</w:t>
            </w:r>
            <w:r w:rsidRPr="785E426B">
              <w:rPr>
                <w:color w:val="000000" w:themeColor="text1"/>
                <w:sz w:val="20"/>
                <w:szCs w:val="20"/>
              </w:rPr>
              <w:t xml:space="preserve"> formally considers and appraises the effectiveness of the work carried out by the </w:t>
            </w:r>
            <w:r w:rsidR="00435AF9" w:rsidRPr="785E426B">
              <w:rPr>
                <w:color w:val="000000" w:themeColor="text1"/>
                <w:sz w:val="20"/>
                <w:szCs w:val="20"/>
              </w:rPr>
              <w:t>Finance</w:t>
            </w:r>
            <w:r w:rsidRPr="785E426B">
              <w:rPr>
                <w:color w:val="000000" w:themeColor="text1"/>
                <w:sz w:val="20"/>
                <w:szCs w:val="20"/>
              </w:rPr>
              <w:t xml:space="preserve"> </w:t>
            </w:r>
            <w:r w:rsidR="00435AF9" w:rsidRPr="785E426B">
              <w:rPr>
                <w:color w:val="000000" w:themeColor="text1"/>
                <w:sz w:val="20"/>
                <w:szCs w:val="20"/>
              </w:rPr>
              <w:t>Committee</w:t>
            </w:r>
            <w:r w:rsidRPr="785E426B">
              <w:rPr>
                <w:color w:val="000000" w:themeColor="text1"/>
                <w:sz w:val="20"/>
                <w:szCs w:val="20"/>
              </w:rPr>
              <w:t xml:space="preserve"> and the </w:t>
            </w:r>
            <w:r w:rsidR="00435AF9" w:rsidRPr="785E426B">
              <w:rPr>
                <w:color w:val="000000" w:themeColor="text1"/>
                <w:sz w:val="20"/>
                <w:szCs w:val="20"/>
              </w:rPr>
              <w:t>Audit</w:t>
            </w:r>
            <w:r w:rsidRPr="785E426B">
              <w:rPr>
                <w:color w:val="000000" w:themeColor="text1"/>
                <w:sz w:val="20"/>
                <w:szCs w:val="20"/>
              </w:rPr>
              <w:t xml:space="preserve"> and </w:t>
            </w:r>
            <w:r w:rsidR="00435AF9" w:rsidRPr="785E426B">
              <w:rPr>
                <w:color w:val="000000" w:themeColor="text1"/>
                <w:sz w:val="20"/>
                <w:szCs w:val="20"/>
              </w:rPr>
              <w:t>Risk</w:t>
            </w:r>
            <w:r w:rsidRPr="785E426B">
              <w:rPr>
                <w:color w:val="000000" w:themeColor="text1"/>
                <w:sz w:val="20"/>
                <w:szCs w:val="20"/>
              </w:rPr>
              <w:t xml:space="preserve"> </w:t>
            </w:r>
            <w:r w:rsidR="00435AF9" w:rsidRPr="785E426B">
              <w:rPr>
                <w:color w:val="000000" w:themeColor="text1"/>
                <w:sz w:val="20"/>
                <w:szCs w:val="20"/>
              </w:rPr>
              <w:t>Committee</w:t>
            </w:r>
            <w:r w:rsidRPr="785E426B">
              <w:rPr>
                <w:color w:val="000000" w:themeColor="text1"/>
                <w:sz w:val="20"/>
                <w:szCs w:val="20"/>
              </w:rPr>
              <w:t>.</w:t>
            </w:r>
          </w:p>
          <w:p w14:paraId="405D94CC" w14:textId="102C3142" w:rsidR="0054583B" w:rsidRPr="00835737" w:rsidRDefault="0054583B" w:rsidP="00DA6CDF">
            <w:pPr>
              <w:rPr>
                <w:sz w:val="20"/>
                <w:szCs w:val="20"/>
              </w:rPr>
            </w:pPr>
          </w:p>
        </w:tc>
        <w:tc>
          <w:tcPr>
            <w:tcW w:w="2410" w:type="dxa"/>
          </w:tcPr>
          <w:p w14:paraId="612237D0" w14:textId="285FCFA4" w:rsidR="0054583B" w:rsidRPr="00835737" w:rsidRDefault="00835737" w:rsidP="00DA6CDF">
            <w:pPr>
              <w:rPr>
                <w:sz w:val="20"/>
                <w:szCs w:val="20"/>
              </w:rPr>
            </w:pPr>
            <w:r w:rsidRPr="785E426B">
              <w:rPr>
                <w:sz w:val="20"/>
                <w:szCs w:val="20"/>
              </w:rPr>
              <w:t xml:space="preserve">The </w:t>
            </w:r>
            <w:r w:rsidR="00435AF9" w:rsidRPr="785E426B">
              <w:rPr>
                <w:sz w:val="20"/>
                <w:szCs w:val="20"/>
              </w:rPr>
              <w:t>Board</w:t>
            </w:r>
            <w:r w:rsidRPr="785E426B">
              <w:rPr>
                <w:sz w:val="20"/>
                <w:szCs w:val="20"/>
              </w:rPr>
              <w:t xml:space="preserve"> undertakes a structured appraisal of the </w:t>
            </w:r>
            <w:r w:rsidR="00435AF9" w:rsidRPr="785E426B">
              <w:rPr>
                <w:sz w:val="20"/>
                <w:szCs w:val="20"/>
              </w:rPr>
              <w:t>Finance</w:t>
            </w:r>
            <w:r w:rsidRPr="785E426B">
              <w:rPr>
                <w:sz w:val="20"/>
                <w:szCs w:val="20"/>
              </w:rPr>
              <w:t xml:space="preserve"> </w:t>
            </w:r>
            <w:r w:rsidR="00435AF9" w:rsidRPr="785E426B">
              <w:rPr>
                <w:sz w:val="20"/>
                <w:szCs w:val="20"/>
              </w:rPr>
              <w:t>Committee</w:t>
            </w:r>
            <w:r w:rsidRPr="785E426B">
              <w:rPr>
                <w:sz w:val="20"/>
                <w:szCs w:val="20"/>
              </w:rPr>
              <w:t xml:space="preserve"> and the </w:t>
            </w:r>
            <w:r w:rsidR="00435AF9" w:rsidRPr="785E426B">
              <w:rPr>
                <w:sz w:val="20"/>
                <w:szCs w:val="20"/>
              </w:rPr>
              <w:t>Audit</w:t>
            </w:r>
            <w:r w:rsidRPr="785E426B">
              <w:rPr>
                <w:sz w:val="20"/>
                <w:szCs w:val="20"/>
              </w:rPr>
              <w:t xml:space="preserve"> and </w:t>
            </w:r>
            <w:r w:rsidR="00435AF9" w:rsidRPr="785E426B">
              <w:rPr>
                <w:sz w:val="20"/>
                <w:szCs w:val="20"/>
              </w:rPr>
              <w:t>Risk</w:t>
            </w:r>
            <w:r w:rsidRPr="785E426B">
              <w:rPr>
                <w:sz w:val="20"/>
                <w:szCs w:val="20"/>
              </w:rPr>
              <w:t xml:space="preserve"> </w:t>
            </w:r>
            <w:r w:rsidR="00435AF9" w:rsidRPr="785E426B">
              <w:rPr>
                <w:sz w:val="20"/>
                <w:szCs w:val="20"/>
              </w:rPr>
              <w:t>Committee</w:t>
            </w:r>
            <w:r w:rsidRPr="785E426B">
              <w:rPr>
                <w:sz w:val="20"/>
                <w:szCs w:val="20"/>
              </w:rPr>
              <w:t xml:space="preserve"> and considers whether their work has effectively supported the </w:t>
            </w:r>
            <w:r w:rsidR="00435AF9" w:rsidRPr="785E426B">
              <w:rPr>
                <w:sz w:val="20"/>
                <w:szCs w:val="20"/>
              </w:rPr>
              <w:t>Board</w:t>
            </w:r>
            <w:r w:rsidRPr="785E426B">
              <w:rPr>
                <w:sz w:val="20"/>
                <w:szCs w:val="20"/>
              </w:rPr>
              <w:t>’s governance and oversight responsibilities.</w:t>
            </w:r>
          </w:p>
        </w:tc>
      </w:tr>
      <w:tr w:rsidR="00FF0AE9" w:rsidRPr="00FF0AE9" w14:paraId="7E799799" w14:textId="77777777" w:rsidTr="785E426B">
        <w:trPr>
          <w:trHeight w:val="2198"/>
        </w:trPr>
        <w:tc>
          <w:tcPr>
            <w:tcW w:w="2253" w:type="dxa"/>
          </w:tcPr>
          <w:p w14:paraId="17410830" w14:textId="65F5BA48" w:rsidR="0054583B" w:rsidRPr="00FF0AE9" w:rsidRDefault="008F68A0" w:rsidP="785E426B">
            <w:pPr>
              <w:rPr>
                <w:sz w:val="20"/>
                <w:szCs w:val="20"/>
              </w:rPr>
            </w:pPr>
            <w:r w:rsidRPr="785E426B">
              <w:rPr>
                <w:sz w:val="20"/>
                <w:szCs w:val="20"/>
              </w:rPr>
              <w:t>Self-assessment</w:t>
            </w:r>
            <w:r w:rsidRPr="785E426B">
              <w:rPr>
                <w:spacing w:val="-12"/>
                <w:sz w:val="20"/>
                <w:szCs w:val="20"/>
              </w:rPr>
              <w:t xml:space="preserve"> </w:t>
            </w:r>
            <w:r w:rsidRPr="785E426B">
              <w:rPr>
                <w:sz w:val="20"/>
                <w:szCs w:val="20"/>
              </w:rPr>
              <w:t xml:space="preserve">by </w:t>
            </w:r>
            <w:r w:rsidR="00435AF9" w:rsidRPr="785E426B">
              <w:rPr>
                <w:sz w:val="20"/>
                <w:szCs w:val="20"/>
              </w:rPr>
              <w:t>Audit</w:t>
            </w:r>
            <w:r w:rsidR="008516DC" w:rsidRPr="785E426B">
              <w:rPr>
                <w:sz w:val="20"/>
                <w:szCs w:val="20"/>
              </w:rPr>
              <w:t xml:space="preserve"> and </w:t>
            </w:r>
            <w:r w:rsidR="00435AF9" w:rsidRPr="785E426B">
              <w:rPr>
                <w:sz w:val="20"/>
                <w:szCs w:val="20"/>
              </w:rPr>
              <w:t>Risk</w:t>
            </w:r>
            <w:r w:rsidR="008516DC" w:rsidRPr="785E426B">
              <w:rPr>
                <w:sz w:val="20"/>
                <w:szCs w:val="20"/>
              </w:rPr>
              <w:t xml:space="preserve">, </w:t>
            </w:r>
            <w:r w:rsidRPr="785E426B">
              <w:rPr>
                <w:sz w:val="20"/>
                <w:szCs w:val="20"/>
              </w:rPr>
              <w:t xml:space="preserve">and </w:t>
            </w:r>
            <w:r w:rsidR="00435AF9" w:rsidRPr="785E426B">
              <w:rPr>
                <w:sz w:val="20"/>
                <w:szCs w:val="20"/>
              </w:rPr>
              <w:t>Finance</w:t>
            </w:r>
            <w:r w:rsidRPr="785E426B">
              <w:rPr>
                <w:sz w:val="20"/>
                <w:szCs w:val="20"/>
              </w:rPr>
              <w:t xml:space="preserve"> </w:t>
            </w:r>
            <w:r w:rsidR="00435AF9" w:rsidRPr="785E426B">
              <w:rPr>
                <w:spacing w:val="-2"/>
                <w:sz w:val="20"/>
                <w:szCs w:val="20"/>
              </w:rPr>
              <w:t>Committee</w:t>
            </w:r>
            <w:r w:rsidRPr="785E426B">
              <w:rPr>
                <w:spacing w:val="-2"/>
                <w:sz w:val="20"/>
                <w:szCs w:val="20"/>
              </w:rPr>
              <w:t>s</w:t>
            </w:r>
          </w:p>
        </w:tc>
        <w:tc>
          <w:tcPr>
            <w:tcW w:w="2294" w:type="dxa"/>
          </w:tcPr>
          <w:p w14:paraId="34E3E8CA" w14:textId="340BED95" w:rsidR="0054583B" w:rsidRPr="00DE368B" w:rsidRDefault="008F68A0" w:rsidP="785E426B">
            <w:pPr>
              <w:rPr>
                <w:sz w:val="20"/>
                <w:szCs w:val="20"/>
                <w:lang w:val="en-US"/>
              </w:rPr>
            </w:pPr>
            <w:r w:rsidRPr="785E426B">
              <w:rPr>
                <w:sz w:val="20"/>
                <w:szCs w:val="20"/>
                <w:lang w:val="en-US"/>
              </w:rPr>
              <w:t xml:space="preserve">The chairs of both the </w:t>
            </w:r>
            <w:r w:rsidR="00435AF9" w:rsidRPr="785E426B">
              <w:rPr>
                <w:sz w:val="20"/>
                <w:szCs w:val="20"/>
                <w:lang w:val="en-US"/>
              </w:rPr>
              <w:t>Audit</w:t>
            </w:r>
            <w:r w:rsidR="008516DC" w:rsidRPr="785E426B">
              <w:rPr>
                <w:sz w:val="20"/>
                <w:szCs w:val="20"/>
                <w:lang w:val="en-US"/>
              </w:rPr>
              <w:t xml:space="preserve"> and </w:t>
            </w:r>
            <w:r w:rsidR="00D1437D" w:rsidRPr="785E426B">
              <w:rPr>
                <w:sz w:val="20"/>
                <w:szCs w:val="20"/>
                <w:lang w:val="en-US"/>
              </w:rPr>
              <w:t>Risk</w:t>
            </w:r>
            <w:r w:rsidRPr="785E426B">
              <w:rPr>
                <w:sz w:val="20"/>
                <w:szCs w:val="20"/>
                <w:lang w:val="en-US"/>
              </w:rPr>
              <w:t xml:space="preserve"> and </w:t>
            </w:r>
            <w:r w:rsidR="00435AF9" w:rsidRPr="785E426B">
              <w:rPr>
                <w:sz w:val="20"/>
                <w:szCs w:val="20"/>
                <w:lang w:val="en-US"/>
              </w:rPr>
              <w:t>Finance</w:t>
            </w:r>
            <w:r w:rsidRPr="785E426B">
              <w:rPr>
                <w:sz w:val="20"/>
                <w:szCs w:val="20"/>
                <w:lang w:val="en-US"/>
              </w:rPr>
              <w:t xml:space="preserve"> </w:t>
            </w:r>
            <w:r w:rsidR="00435AF9" w:rsidRPr="785E426B">
              <w:rPr>
                <w:sz w:val="20"/>
                <w:szCs w:val="20"/>
                <w:lang w:val="en-US"/>
              </w:rPr>
              <w:t>Committee</w:t>
            </w:r>
            <w:r w:rsidRPr="785E426B">
              <w:rPr>
                <w:sz w:val="20"/>
                <w:szCs w:val="20"/>
                <w:lang w:val="en-US"/>
              </w:rPr>
              <w:t>s should ensure that a self- assessment exercise is completed annually as required</w:t>
            </w:r>
            <w:r w:rsidRPr="785E426B">
              <w:rPr>
                <w:spacing w:val="-12"/>
                <w:sz w:val="20"/>
                <w:szCs w:val="20"/>
                <w:lang w:val="en-US"/>
              </w:rPr>
              <w:t xml:space="preserve"> </w:t>
            </w:r>
            <w:r w:rsidRPr="785E426B">
              <w:rPr>
                <w:sz w:val="20"/>
                <w:szCs w:val="20"/>
                <w:lang w:val="en-US"/>
              </w:rPr>
              <w:t>under</w:t>
            </w:r>
            <w:r w:rsidRPr="785E426B">
              <w:rPr>
                <w:spacing w:val="-11"/>
                <w:sz w:val="20"/>
                <w:szCs w:val="20"/>
                <w:lang w:val="en-US"/>
              </w:rPr>
              <w:t xml:space="preserve"> </w:t>
            </w:r>
            <w:r w:rsidRPr="785E426B">
              <w:rPr>
                <w:sz w:val="20"/>
                <w:szCs w:val="20"/>
                <w:lang w:val="en-US"/>
              </w:rPr>
              <w:t>the</w:t>
            </w:r>
            <w:r w:rsidRPr="785E426B">
              <w:rPr>
                <w:spacing w:val="-11"/>
                <w:sz w:val="20"/>
                <w:szCs w:val="20"/>
                <w:lang w:val="en-US"/>
              </w:rPr>
              <w:t xml:space="preserve"> </w:t>
            </w:r>
            <w:r w:rsidRPr="785E426B">
              <w:rPr>
                <w:sz w:val="20"/>
                <w:szCs w:val="20"/>
                <w:lang w:val="en-US"/>
              </w:rPr>
              <w:t>Code of Practice</w:t>
            </w:r>
            <w:r w:rsidR="2A6602C5" w:rsidRPr="785E426B">
              <w:rPr>
                <w:sz w:val="20"/>
                <w:szCs w:val="20"/>
                <w:lang w:val="en-US"/>
              </w:rPr>
              <w:t>.</w:t>
            </w:r>
          </w:p>
        </w:tc>
        <w:tc>
          <w:tcPr>
            <w:tcW w:w="2551" w:type="dxa"/>
          </w:tcPr>
          <w:p w14:paraId="2B065BFB" w14:textId="414EB508" w:rsidR="00835737" w:rsidRPr="00DE368B" w:rsidRDefault="00835737" w:rsidP="00DA6CDF">
            <w:pPr>
              <w:rPr>
                <w:rFonts w:eastAsia="Times New Roman"/>
                <w:color w:val="000000"/>
                <w:sz w:val="20"/>
                <w:szCs w:val="20"/>
              </w:rPr>
            </w:pPr>
            <w:r w:rsidRPr="785E426B">
              <w:rPr>
                <w:color w:val="000000" w:themeColor="text1"/>
                <w:sz w:val="20"/>
                <w:szCs w:val="20"/>
              </w:rPr>
              <w:t xml:space="preserve">The </w:t>
            </w:r>
            <w:r w:rsidR="00435AF9" w:rsidRPr="785E426B">
              <w:rPr>
                <w:color w:val="000000" w:themeColor="text1"/>
                <w:sz w:val="20"/>
                <w:szCs w:val="20"/>
              </w:rPr>
              <w:t>Finance</w:t>
            </w:r>
            <w:r w:rsidRPr="785E426B">
              <w:rPr>
                <w:color w:val="000000" w:themeColor="text1"/>
                <w:sz w:val="20"/>
                <w:szCs w:val="20"/>
              </w:rPr>
              <w:t xml:space="preserve"> </w:t>
            </w:r>
            <w:r w:rsidR="00435AF9" w:rsidRPr="785E426B">
              <w:rPr>
                <w:color w:val="000000" w:themeColor="text1"/>
                <w:sz w:val="20"/>
                <w:szCs w:val="20"/>
              </w:rPr>
              <w:t>Committee</w:t>
            </w:r>
            <w:r w:rsidRPr="785E426B">
              <w:rPr>
                <w:color w:val="000000" w:themeColor="text1"/>
                <w:sz w:val="20"/>
                <w:szCs w:val="20"/>
              </w:rPr>
              <w:t xml:space="preserve"> and the </w:t>
            </w:r>
            <w:r w:rsidR="00435AF9" w:rsidRPr="785E426B">
              <w:rPr>
                <w:color w:val="000000" w:themeColor="text1"/>
                <w:sz w:val="20"/>
                <w:szCs w:val="20"/>
              </w:rPr>
              <w:t>Audit</w:t>
            </w:r>
            <w:r w:rsidRPr="785E426B">
              <w:rPr>
                <w:color w:val="000000" w:themeColor="text1"/>
                <w:sz w:val="20"/>
                <w:szCs w:val="20"/>
              </w:rPr>
              <w:t xml:space="preserve"> and </w:t>
            </w:r>
            <w:r w:rsidR="00435AF9" w:rsidRPr="785E426B">
              <w:rPr>
                <w:color w:val="000000" w:themeColor="text1"/>
                <w:sz w:val="20"/>
                <w:szCs w:val="20"/>
              </w:rPr>
              <w:t>Risk</w:t>
            </w:r>
            <w:r w:rsidRPr="785E426B">
              <w:rPr>
                <w:color w:val="000000" w:themeColor="text1"/>
                <w:sz w:val="20"/>
                <w:szCs w:val="20"/>
              </w:rPr>
              <w:t xml:space="preserve"> </w:t>
            </w:r>
            <w:r w:rsidR="00435AF9" w:rsidRPr="785E426B">
              <w:rPr>
                <w:color w:val="000000" w:themeColor="text1"/>
                <w:sz w:val="20"/>
                <w:szCs w:val="20"/>
              </w:rPr>
              <w:t>Committee</w:t>
            </w:r>
            <w:r w:rsidRPr="785E426B">
              <w:rPr>
                <w:color w:val="000000" w:themeColor="text1"/>
                <w:sz w:val="20"/>
                <w:szCs w:val="20"/>
              </w:rPr>
              <w:t xml:space="preserve"> carry out self-assessments of their effectiveness in discharging their roles and responsibilities.</w:t>
            </w:r>
          </w:p>
          <w:p w14:paraId="26664E93" w14:textId="66716CC9" w:rsidR="0054583B" w:rsidRPr="00DE368B" w:rsidRDefault="0054583B" w:rsidP="00DA6CDF">
            <w:pPr>
              <w:rPr>
                <w:sz w:val="20"/>
                <w:szCs w:val="20"/>
              </w:rPr>
            </w:pPr>
          </w:p>
        </w:tc>
        <w:tc>
          <w:tcPr>
            <w:tcW w:w="2410" w:type="dxa"/>
          </w:tcPr>
          <w:p w14:paraId="4DB77BE5" w14:textId="3D956687" w:rsidR="00DE368B" w:rsidRPr="00DE368B" w:rsidRDefault="00DE368B"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Finance</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 xml:space="preserve"> and the </w:t>
            </w:r>
            <w:r w:rsidR="00435AF9" w:rsidRPr="785E426B">
              <w:rPr>
                <w:color w:val="000000" w:themeColor="text1"/>
                <w:sz w:val="20"/>
                <w:szCs w:val="20"/>
                <w:lang w:val="en-US"/>
              </w:rPr>
              <w:t>Audit</w:t>
            </w:r>
            <w:r w:rsidRPr="785E426B">
              <w:rPr>
                <w:color w:val="000000" w:themeColor="text1"/>
                <w:sz w:val="20"/>
                <w:szCs w:val="20"/>
                <w:lang w:val="en-US"/>
              </w:rPr>
              <w:t xml:space="preserve"> </w:t>
            </w:r>
            <w:r w:rsidR="00625EA0" w:rsidRPr="785E426B">
              <w:rPr>
                <w:color w:val="000000" w:themeColor="text1"/>
                <w:sz w:val="20"/>
                <w:szCs w:val="20"/>
                <w:lang w:val="en-US"/>
              </w:rPr>
              <w:t>and</w:t>
            </w:r>
            <w:r w:rsidRPr="785E426B">
              <w:rPr>
                <w:color w:val="000000" w:themeColor="text1"/>
                <w:sz w:val="20"/>
                <w:szCs w:val="20"/>
                <w:lang w:val="en-US"/>
              </w:rPr>
              <w:t xml:space="preserve"> </w:t>
            </w:r>
            <w:r w:rsidR="00435AF9" w:rsidRPr="785E426B">
              <w:rPr>
                <w:color w:val="000000" w:themeColor="text1"/>
                <w:sz w:val="20"/>
                <w:szCs w:val="20"/>
                <w:lang w:val="en-US"/>
              </w:rPr>
              <w:t>Risk</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 xml:space="preserve"> complete a self-assessment and </w:t>
            </w:r>
            <w:r w:rsidR="001A23DF" w:rsidRPr="785E426B">
              <w:rPr>
                <w:color w:val="000000" w:themeColor="text1"/>
                <w:sz w:val="20"/>
                <w:szCs w:val="20"/>
                <w:lang w:val="en-US"/>
              </w:rPr>
              <w:t>consider</w:t>
            </w:r>
            <w:r w:rsidRPr="785E426B">
              <w:rPr>
                <w:color w:val="000000" w:themeColor="text1"/>
                <w:sz w:val="20"/>
                <w:szCs w:val="20"/>
                <w:lang w:val="en-US"/>
              </w:rPr>
              <w:t xml:space="preserve"> the outcomes to identify any areas for improvement in line with their terms of reference and the Code of Practice.</w:t>
            </w:r>
          </w:p>
          <w:p w14:paraId="3DE111ED" w14:textId="18BF97DF" w:rsidR="0054583B" w:rsidRPr="00DE368B" w:rsidRDefault="0054583B" w:rsidP="00DA6CDF">
            <w:pPr>
              <w:rPr>
                <w:sz w:val="20"/>
                <w:szCs w:val="20"/>
              </w:rPr>
            </w:pPr>
          </w:p>
        </w:tc>
      </w:tr>
      <w:tr w:rsidR="00FF0AE9" w:rsidRPr="00FF0AE9" w14:paraId="738E197F" w14:textId="77777777" w:rsidTr="785E426B">
        <w:trPr>
          <w:trHeight w:val="4228"/>
        </w:trPr>
        <w:tc>
          <w:tcPr>
            <w:tcW w:w="2253" w:type="dxa"/>
          </w:tcPr>
          <w:p w14:paraId="19B9B502" w14:textId="77777777" w:rsidR="0054583B" w:rsidRPr="00EE2635" w:rsidRDefault="008F68A0" w:rsidP="785E426B">
            <w:pPr>
              <w:rPr>
                <w:sz w:val="20"/>
                <w:szCs w:val="20"/>
              </w:rPr>
            </w:pPr>
            <w:r w:rsidRPr="785E426B">
              <w:rPr>
                <w:sz w:val="20"/>
                <w:szCs w:val="20"/>
              </w:rPr>
              <w:t>Staff</w:t>
            </w:r>
            <w:r w:rsidRPr="785E426B">
              <w:rPr>
                <w:spacing w:val="-9"/>
                <w:sz w:val="20"/>
                <w:szCs w:val="20"/>
              </w:rPr>
              <w:t xml:space="preserve"> </w:t>
            </w:r>
            <w:r w:rsidRPr="785E426B">
              <w:rPr>
                <w:spacing w:val="-2"/>
                <w:sz w:val="20"/>
                <w:szCs w:val="20"/>
              </w:rPr>
              <w:t>development</w:t>
            </w:r>
          </w:p>
        </w:tc>
        <w:tc>
          <w:tcPr>
            <w:tcW w:w="2294" w:type="dxa"/>
          </w:tcPr>
          <w:p w14:paraId="0461BAEA" w14:textId="77777777" w:rsidR="0054583B" w:rsidRPr="00EE2635" w:rsidRDefault="008F68A0" w:rsidP="785E426B">
            <w:pPr>
              <w:rPr>
                <w:sz w:val="20"/>
                <w:szCs w:val="20"/>
              </w:rPr>
            </w:pPr>
            <w:r w:rsidRPr="785E426B">
              <w:rPr>
                <w:sz w:val="20"/>
                <w:szCs w:val="20"/>
              </w:rPr>
              <w:t>The</w:t>
            </w:r>
            <w:r w:rsidRPr="785E426B">
              <w:rPr>
                <w:spacing w:val="-12"/>
                <w:sz w:val="20"/>
                <w:szCs w:val="20"/>
              </w:rPr>
              <w:t xml:space="preserve"> </w:t>
            </w:r>
            <w:r w:rsidRPr="785E426B">
              <w:rPr>
                <w:sz w:val="20"/>
                <w:szCs w:val="20"/>
              </w:rPr>
              <w:t>Chief</w:t>
            </w:r>
            <w:r w:rsidRPr="785E426B">
              <w:rPr>
                <w:spacing w:val="-11"/>
                <w:sz w:val="20"/>
                <w:szCs w:val="20"/>
              </w:rPr>
              <w:t xml:space="preserve"> </w:t>
            </w:r>
            <w:r w:rsidRPr="785E426B">
              <w:rPr>
                <w:sz w:val="20"/>
                <w:szCs w:val="20"/>
              </w:rPr>
              <w:t>Executive should</w:t>
            </w:r>
            <w:r w:rsidRPr="785E426B">
              <w:rPr>
                <w:spacing w:val="-9"/>
                <w:sz w:val="20"/>
                <w:szCs w:val="20"/>
              </w:rPr>
              <w:t xml:space="preserve"> </w:t>
            </w:r>
            <w:r w:rsidRPr="785E426B">
              <w:rPr>
                <w:sz w:val="20"/>
                <w:szCs w:val="20"/>
              </w:rPr>
              <w:t>ensure</w:t>
            </w:r>
            <w:r w:rsidRPr="785E426B">
              <w:rPr>
                <w:spacing w:val="-10"/>
                <w:sz w:val="20"/>
                <w:szCs w:val="20"/>
              </w:rPr>
              <w:t xml:space="preserve"> </w:t>
            </w:r>
            <w:r w:rsidRPr="785E426B">
              <w:rPr>
                <w:spacing w:val="-4"/>
                <w:sz w:val="20"/>
                <w:szCs w:val="20"/>
              </w:rPr>
              <w:t>that:</w:t>
            </w:r>
          </w:p>
          <w:p w14:paraId="344C446D" w14:textId="77777777" w:rsidR="0054583B" w:rsidRPr="00EE2635" w:rsidRDefault="008F68A0" w:rsidP="00DA6CDF">
            <w:pPr>
              <w:rPr>
                <w:rStyle w:val="FootnoteReference"/>
                <w:sz w:val="20"/>
                <w:szCs w:val="20"/>
              </w:rPr>
            </w:pPr>
            <w:r w:rsidRPr="00EE2635">
              <w:rPr>
                <w:sz w:val="20"/>
                <w:szCs w:val="20"/>
              </w:rPr>
              <w:t>a</w:t>
            </w:r>
            <w:r w:rsidRPr="00EE2635">
              <w:rPr>
                <w:spacing w:val="-9"/>
                <w:sz w:val="20"/>
                <w:szCs w:val="20"/>
              </w:rPr>
              <w:t xml:space="preserve"> </w:t>
            </w:r>
            <w:r w:rsidRPr="00EE2635">
              <w:rPr>
                <w:sz w:val="20"/>
                <w:szCs w:val="20"/>
              </w:rPr>
              <w:t>member</w:t>
            </w:r>
            <w:r w:rsidRPr="00EE2635">
              <w:rPr>
                <w:spacing w:val="-9"/>
                <w:sz w:val="20"/>
                <w:szCs w:val="20"/>
              </w:rPr>
              <w:t xml:space="preserve"> </w:t>
            </w:r>
            <w:r w:rsidRPr="00EE2635">
              <w:rPr>
                <w:sz w:val="20"/>
                <w:szCs w:val="20"/>
              </w:rPr>
              <w:t>of</w:t>
            </w:r>
            <w:r w:rsidRPr="00EE2635">
              <w:rPr>
                <w:spacing w:val="-11"/>
                <w:sz w:val="20"/>
                <w:szCs w:val="20"/>
              </w:rPr>
              <w:t xml:space="preserve"> </w:t>
            </w:r>
            <w:r w:rsidRPr="00EE2635">
              <w:rPr>
                <w:sz w:val="20"/>
                <w:szCs w:val="20"/>
              </w:rPr>
              <w:t>staff</w:t>
            </w:r>
            <w:r w:rsidRPr="00EE2635">
              <w:rPr>
                <w:spacing w:val="-11"/>
                <w:sz w:val="20"/>
                <w:szCs w:val="20"/>
              </w:rPr>
              <w:t xml:space="preserve"> </w:t>
            </w:r>
            <w:r w:rsidRPr="00EE2635">
              <w:rPr>
                <w:sz w:val="20"/>
                <w:szCs w:val="20"/>
              </w:rPr>
              <w:t>is appointed as the training manager</w:t>
            </w:r>
          </w:p>
          <w:p w14:paraId="6CE9E3E2" w14:textId="77777777" w:rsidR="0054583B" w:rsidRPr="00EE2635" w:rsidRDefault="008F68A0" w:rsidP="785E426B">
            <w:pPr>
              <w:rPr>
                <w:sz w:val="20"/>
                <w:szCs w:val="20"/>
                <w:lang w:val="en-US"/>
              </w:rPr>
            </w:pPr>
            <w:r w:rsidRPr="785E426B">
              <w:rPr>
                <w:sz w:val="20"/>
                <w:szCs w:val="20"/>
                <w:lang w:val="en-US"/>
              </w:rPr>
              <w:t>training needs analysis</w:t>
            </w:r>
            <w:r w:rsidRPr="785E426B">
              <w:rPr>
                <w:spacing w:val="-12"/>
                <w:sz w:val="20"/>
                <w:szCs w:val="20"/>
                <w:lang w:val="en-US"/>
              </w:rPr>
              <w:t xml:space="preserve"> </w:t>
            </w:r>
            <w:r w:rsidRPr="785E426B">
              <w:rPr>
                <w:sz w:val="20"/>
                <w:szCs w:val="20"/>
                <w:lang w:val="en-US"/>
              </w:rPr>
              <w:t>in</w:t>
            </w:r>
            <w:r w:rsidRPr="785E426B">
              <w:rPr>
                <w:spacing w:val="-11"/>
                <w:sz w:val="20"/>
                <w:szCs w:val="20"/>
                <w:lang w:val="en-US"/>
              </w:rPr>
              <w:t xml:space="preserve"> </w:t>
            </w:r>
            <w:r w:rsidRPr="785E426B">
              <w:rPr>
                <w:sz w:val="20"/>
                <w:szCs w:val="20"/>
                <w:lang w:val="en-US"/>
              </w:rPr>
              <w:t>financial management is carried out on an annual basis</w:t>
            </w:r>
          </w:p>
          <w:p w14:paraId="63D85095" w14:textId="77777777" w:rsidR="0054583B" w:rsidRPr="00EE2635" w:rsidRDefault="008F68A0" w:rsidP="785E426B">
            <w:pPr>
              <w:rPr>
                <w:rFonts w:ascii="Calibri Light" w:hAnsi="Calibri Light"/>
                <w:sz w:val="20"/>
                <w:szCs w:val="20"/>
                <w:lang w:val="en-US"/>
              </w:rPr>
            </w:pPr>
            <w:r w:rsidRPr="785E426B">
              <w:rPr>
                <w:rFonts w:ascii="Calibri Light" w:hAnsi="Calibri Light"/>
                <w:sz w:val="20"/>
                <w:szCs w:val="20"/>
                <w:lang w:val="en-US"/>
              </w:rPr>
              <w:t>a training programme</w:t>
            </w:r>
            <w:r w:rsidRPr="785E426B">
              <w:rPr>
                <w:rFonts w:ascii="Calibri Light" w:hAnsi="Calibri Light"/>
                <w:spacing w:val="-6"/>
                <w:sz w:val="20"/>
                <w:szCs w:val="20"/>
                <w:lang w:val="en-US"/>
              </w:rPr>
              <w:t xml:space="preserve"> </w:t>
            </w:r>
            <w:r w:rsidRPr="785E426B">
              <w:rPr>
                <w:rFonts w:ascii="Calibri Light" w:hAnsi="Calibri Light"/>
                <w:sz w:val="20"/>
                <w:szCs w:val="20"/>
                <w:lang w:val="en-US"/>
              </w:rPr>
              <w:t xml:space="preserve">on </w:t>
            </w:r>
            <w:r w:rsidRPr="785E426B">
              <w:rPr>
                <w:rFonts w:ascii="Calibri Light" w:hAnsi="Calibri Light"/>
                <w:spacing w:val="-2"/>
                <w:sz w:val="20"/>
                <w:szCs w:val="20"/>
                <w:lang w:val="en-US"/>
              </w:rPr>
              <w:t xml:space="preserve">financial </w:t>
            </w:r>
            <w:r w:rsidRPr="785E426B">
              <w:rPr>
                <w:rFonts w:ascii="Calibri Light" w:hAnsi="Calibri Light"/>
                <w:sz w:val="20"/>
                <w:szCs w:val="20"/>
                <w:lang w:val="en-US"/>
              </w:rPr>
              <w:t>management</w:t>
            </w:r>
            <w:r w:rsidRPr="785E426B">
              <w:rPr>
                <w:rFonts w:ascii="Calibri Light" w:hAnsi="Calibri Light"/>
                <w:spacing w:val="-12"/>
                <w:sz w:val="20"/>
                <w:szCs w:val="20"/>
                <w:lang w:val="en-US"/>
              </w:rPr>
              <w:t xml:space="preserve"> </w:t>
            </w:r>
            <w:r w:rsidRPr="785E426B">
              <w:rPr>
                <w:rFonts w:ascii="Calibri Light" w:hAnsi="Calibri Light"/>
                <w:sz w:val="20"/>
                <w:szCs w:val="20"/>
                <w:lang w:val="en-US"/>
              </w:rPr>
              <w:t xml:space="preserve">is developed and </w:t>
            </w:r>
            <w:r w:rsidRPr="785E426B">
              <w:rPr>
                <w:rFonts w:ascii="Calibri Light" w:hAnsi="Calibri Light"/>
                <w:spacing w:val="-2"/>
                <w:sz w:val="20"/>
                <w:szCs w:val="20"/>
                <w:lang w:val="en-US"/>
              </w:rPr>
              <w:t>implemented</w:t>
            </w:r>
          </w:p>
        </w:tc>
        <w:tc>
          <w:tcPr>
            <w:tcW w:w="2551" w:type="dxa"/>
          </w:tcPr>
          <w:p w14:paraId="1559BBBA" w14:textId="286FF087" w:rsidR="00880049" w:rsidRDefault="00880049" w:rsidP="785E426B">
            <w:pPr>
              <w:rPr>
                <w:sz w:val="20"/>
                <w:szCs w:val="20"/>
                <w:lang w:val="en-US"/>
              </w:rPr>
            </w:pPr>
            <w:r w:rsidRPr="785E426B">
              <w:rPr>
                <w:sz w:val="20"/>
                <w:szCs w:val="20"/>
                <w:lang w:val="en-US"/>
              </w:rPr>
              <w:t>Staff member within the HR Department assigned to training</w:t>
            </w:r>
            <w:r w:rsidR="009C6CDB" w:rsidRPr="785E426B">
              <w:rPr>
                <w:sz w:val="20"/>
                <w:szCs w:val="20"/>
                <w:lang w:val="en-US"/>
              </w:rPr>
              <w:t>/development.</w:t>
            </w:r>
          </w:p>
          <w:p w14:paraId="521EF0B5" w14:textId="77777777" w:rsidR="009C6CDB" w:rsidRDefault="009C6CDB" w:rsidP="785E426B">
            <w:pPr>
              <w:rPr>
                <w:sz w:val="20"/>
                <w:szCs w:val="20"/>
              </w:rPr>
            </w:pPr>
          </w:p>
          <w:p w14:paraId="478CCFBD" w14:textId="1E6B1B69" w:rsidR="009C6CDB" w:rsidRDefault="00155FBE" w:rsidP="785E426B">
            <w:pPr>
              <w:rPr>
                <w:sz w:val="20"/>
                <w:szCs w:val="20"/>
                <w:lang w:val="en-US"/>
              </w:rPr>
            </w:pPr>
            <w:r w:rsidRPr="785E426B">
              <w:rPr>
                <w:sz w:val="20"/>
                <w:szCs w:val="20"/>
                <w:lang w:val="en-US"/>
              </w:rPr>
              <w:t>Further training needs analysis including financial management will be carried out in 2026</w:t>
            </w:r>
            <w:r w:rsidR="009E134E" w:rsidRPr="785E426B">
              <w:rPr>
                <w:sz w:val="20"/>
                <w:szCs w:val="20"/>
                <w:lang w:val="en-US"/>
              </w:rPr>
              <w:t>.</w:t>
            </w:r>
          </w:p>
          <w:p w14:paraId="4ABFFFFB" w14:textId="77777777" w:rsidR="009E134E" w:rsidRDefault="009E134E" w:rsidP="785E426B">
            <w:pPr>
              <w:rPr>
                <w:sz w:val="20"/>
                <w:szCs w:val="20"/>
              </w:rPr>
            </w:pPr>
          </w:p>
          <w:p w14:paraId="7C984B27" w14:textId="41F2BAED" w:rsidR="0054583B" w:rsidRPr="00DE368B" w:rsidRDefault="00806F4C" w:rsidP="785E426B">
            <w:pPr>
              <w:rPr>
                <w:sz w:val="20"/>
                <w:szCs w:val="20"/>
                <w:highlight w:val="yellow"/>
                <w:lang w:val="en-US"/>
              </w:rPr>
            </w:pPr>
            <w:r w:rsidRPr="785E426B">
              <w:rPr>
                <w:sz w:val="20"/>
                <w:szCs w:val="20"/>
                <w:lang w:val="en-US"/>
              </w:rPr>
              <w:t>Draft Training and Development Plan</w:t>
            </w:r>
            <w:r w:rsidR="00DB34C0" w:rsidRPr="785E426B">
              <w:rPr>
                <w:sz w:val="20"/>
                <w:szCs w:val="20"/>
                <w:lang w:val="en-US"/>
              </w:rPr>
              <w:t xml:space="preserve"> 2026 - 2027</w:t>
            </w:r>
            <w:r w:rsidRPr="785E426B">
              <w:rPr>
                <w:sz w:val="20"/>
                <w:szCs w:val="20"/>
                <w:lang w:val="en-US"/>
              </w:rPr>
              <w:t xml:space="preserve"> to be finalised and put forward to the </w:t>
            </w:r>
            <w:r w:rsidR="00435AF9" w:rsidRPr="785E426B">
              <w:rPr>
                <w:sz w:val="20"/>
                <w:szCs w:val="20"/>
                <w:lang w:val="en-US"/>
              </w:rPr>
              <w:t>Board</w:t>
            </w:r>
            <w:r w:rsidRPr="785E426B">
              <w:rPr>
                <w:sz w:val="20"/>
                <w:szCs w:val="20"/>
                <w:lang w:val="en-US"/>
              </w:rPr>
              <w:t xml:space="preserve"> for app</w:t>
            </w:r>
            <w:r w:rsidR="00DB34C0" w:rsidRPr="785E426B">
              <w:rPr>
                <w:sz w:val="20"/>
                <w:szCs w:val="20"/>
                <w:lang w:val="en-US"/>
              </w:rPr>
              <w:t>roval in Q1 2026.</w:t>
            </w:r>
          </w:p>
        </w:tc>
        <w:tc>
          <w:tcPr>
            <w:tcW w:w="2410" w:type="dxa"/>
          </w:tcPr>
          <w:p w14:paraId="79880E00" w14:textId="098F5EA0" w:rsidR="0054583B" w:rsidRPr="00DE368B" w:rsidRDefault="03662177" w:rsidP="733EB4E4">
            <w:pPr>
              <w:rPr>
                <w:sz w:val="20"/>
                <w:szCs w:val="20"/>
                <w:highlight w:val="yellow"/>
              </w:rPr>
            </w:pPr>
            <w:r w:rsidRPr="785E426B">
              <w:rPr>
                <w:sz w:val="20"/>
                <w:szCs w:val="20"/>
              </w:rPr>
              <w:t xml:space="preserve">Training </w:t>
            </w:r>
            <w:r w:rsidR="51C51EF7" w:rsidRPr="785E426B">
              <w:rPr>
                <w:sz w:val="20"/>
                <w:szCs w:val="20"/>
              </w:rPr>
              <w:t>and Development</w:t>
            </w:r>
            <w:r w:rsidR="62406D93" w:rsidRPr="785E426B">
              <w:rPr>
                <w:sz w:val="20"/>
                <w:szCs w:val="20"/>
              </w:rPr>
              <w:t xml:space="preserve"> Plan</w:t>
            </w:r>
            <w:r w:rsidR="51C51EF7" w:rsidRPr="785E426B">
              <w:rPr>
                <w:sz w:val="20"/>
                <w:szCs w:val="20"/>
              </w:rPr>
              <w:t xml:space="preserve"> 2026 – 20</w:t>
            </w:r>
            <w:r w:rsidR="62406D93" w:rsidRPr="785E426B">
              <w:rPr>
                <w:sz w:val="20"/>
                <w:szCs w:val="20"/>
              </w:rPr>
              <w:t>2</w:t>
            </w:r>
            <w:r w:rsidR="51C51EF7" w:rsidRPr="785E426B">
              <w:rPr>
                <w:sz w:val="20"/>
                <w:szCs w:val="20"/>
              </w:rPr>
              <w:t>7 approved by</w:t>
            </w:r>
            <w:r w:rsidR="62406D93" w:rsidRPr="785E426B">
              <w:rPr>
                <w:sz w:val="20"/>
                <w:szCs w:val="20"/>
              </w:rPr>
              <w:t xml:space="preserve"> the </w:t>
            </w:r>
            <w:r w:rsidR="00435AF9" w:rsidRPr="785E426B">
              <w:rPr>
                <w:sz w:val="20"/>
                <w:szCs w:val="20"/>
              </w:rPr>
              <w:t>Board</w:t>
            </w:r>
            <w:r w:rsidR="62406D93" w:rsidRPr="785E426B">
              <w:rPr>
                <w:sz w:val="20"/>
                <w:szCs w:val="20"/>
              </w:rPr>
              <w:t xml:space="preserve"> </w:t>
            </w:r>
            <w:r w:rsidR="40D1462C" w:rsidRPr="785E426B">
              <w:rPr>
                <w:sz w:val="20"/>
                <w:szCs w:val="20"/>
              </w:rPr>
              <w:t xml:space="preserve">by Q2 </w:t>
            </w:r>
            <w:r w:rsidR="62406D93" w:rsidRPr="785E426B">
              <w:rPr>
                <w:sz w:val="20"/>
                <w:szCs w:val="20"/>
              </w:rPr>
              <w:t>2026</w:t>
            </w:r>
            <w:r w:rsidRPr="785E426B">
              <w:rPr>
                <w:sz w:val="20"/>
                <w:szCs w:val="20"/>
              </w:rPr>
              <w:t xml:space="preserve"> </w:t>
            </w:r>
            <w:r w:rsidR="6319B60F" w:rsidRPr="785E426B">
              <w:rPr>
                <w:sz w:val="20"/>
                <w:szCs w:val="20"/>
              </w:rPr>
              <w:t xml:space="preserve">and </w:t>
            </w:r>
            <w:r w:rsidRPr="785E426B">
              <w:rPr>
                <w:sz w:val="20"/>
                <w:szCs w:val="20"/>
              </w:rPr>
              <w:t>actions implemented.</w:t>
            </w:r>
          </w:p>
        </w:tc>
      </w:tr>
      <w:tr w:rsidR="0054583B" w14:paraId="450784FB" w14:textId="77777777" w:rsidTr="785E426B">
        <w:trPr>
          <w:trHeight w:val="1218"/>
        </w:trPr>
        <w:tc>
          <w:tcPr>
            <w:tcW w:w="2253" w:type="dxa"/>
          </w:tcPr>
          <w:p w14:paraId="741F7B55" w14:textId="77777777" w:rsidR="0054583B" w:rsidRPr="00FF0AE9" w:rsidRDefault="008F68A0" w:rsidP="785E426B">
            <w:pPr>
              <w:rPr>
                <w:sz w:val="20"/>
                <w:szCs w:val="20"/>
              </w:rPr>
            </w:pPr>
            <w:r w:rsidRPr="785E426B">
              <w:rPr>
                <w:sz w:val="20"/>
                <w:szCs w:val="20"/>
              </w:rPr>
              <w:t>Departmental returns and</w:t>
            </w:r>
            <w:r w:rsidRPr="785E426B">
              <w:rPr>
                <w:spacing w:val="-12"/>
                <w:sz w:val="20"/>
                <w:szCs w:val="20"/>
              </w:rPr>
              <w:t xml:space="preserve"> </w:t>
            </w:r>
            <w:r w:rsidRPr="785E426B">
              <w:rPr>
                <w:sz w:val="20"/>
                <w:szCs w:val="20"/>
              </w:rPr>
              <w:t>reporting</w:t>
            </w:r>
            <w:r w:rsidRPr="785E426B">
              <w:rPr>
                <w:spacing w:val="-11"/>
                <w:sz w:val="20"/>
                <w:szCs w:val="20"/>
              </w:rPr>
              <w:t xml:space="preserve"> </w:t>
            </w:r>
            <w:r w:rsidRPr="785E426B">
              <w:rPr>
                <w:sz w:val="20"/>
                <w:szCs w:val="20"/>
              </w:rPr>
              <w:t>deadlines</w:t>
            </w:r>
          </w:p>
        </w:tc>
        <w:tc>
          <w:tcPr>
            <w:tcW w:w="2294" w:type="dxa"/>
          </w:tcPr>
          <w:p w14:paraId="76CB6A48" w14:textId="768E5540" w:rsidR="0054583B" w:rsidRPr="00AB604A" w:rsidRDefault="008F68A0" w:rsidP="785E426B">
            <w:pPr>
              <w:rPr>
                <w:sz w:val="20"/>
                <w:szCs w:val="20"/>
                <w:lang w:val="en-US"/>
              </w:rPr>
            </w:pPr>
            <w:r w:rsidRPr="785E426B">
              <w:rPr>
                <w:sz w:val="20"/>
                <w:szCs w:val="20"/>
                <w:lang w:val="en-US"/>
              </w:rPr>
              <w:t>Returns to the Department</w:t>
            </w:r>
            <w:r w:rsidR="00E80E55" w:rsidRPr="785E426B">
              <w:rPr>
                <w:sz w:val="20"/>
                <w:szCs w:val="20"/>
                <w:lang w:val="en-US"/>
              </w:rPr>
              <w:t xml:space="preserve"> of Education and Yout</w:t>
            </w:r>
            <w:r w:rsidR="009B6766" w:rsidRPr="785E426B">
              <w:rPr>
                <w:sz w:val="20"/>
                <w:szCs w:val="20"/>
                <w:lang w:val="en-US"/>
              </w:rPr>
              <w:t>h</w:t>
            </w:r>
            <w:r w:rsidRPr="785E426B">
              <w:rPr>
                <w:sz w:val="20"/>
                <w:szCs w:val="20"/>
                <w:lang w:val="en-US"/>
              </w:rPr>
              <w:t xml:space="preserve"> must be accurate,</w:t>
            </w:r>
            <w:r w:rsidRPr="785E426B">
              <w:rPr>
                <w:spacing w:val="-12"/>
                <w:sz w:val="20"/>
                <w:szCs w:val="20"/>
                <w:lang w:val="en-US"/>
              </w:rPr>
              <w:t xml:space="preserve"> </w:t>
            </w:r>
            <w:r w:rsidRPr="785E426B">
              <w:rPr>
                <w:sz w:val="20"/>
                <w:szCs w:val="20"/>
                <w:lang w:val="en-US"/>
              </w:rPr>
              <w:t>and</w:t>
            </w:r>
            <w:r w:rsidRPr="785E426B">
              <w:rPr>
                <w:spacing w:val="-11"/>
                <w:sz w:val="20"/>
                <w:szCs w:val="20"/>
                <w:lang w:val="en-US"/>
              </w:rPr>
              <w:t xml:space="preserve"> </w:t>
            </w:r>
            <w:r w:rsidRPr="785E426B">
              <w:rPr>
                <w:sz w:val="20"/>
                <w:szCs w:val="20"/>
                <w:lang w:val="en-US"/>
              </w:rPr>
              <w:t>reporting deadline</w:t>
            </w:r>
            <w:r w:rsidR="00DF734B" w:rsidRPr="785E426B">
              <w:rPr>
                <w:sz w:val="20"/>
                <w:szCs w:val="20"/>
                <w:lang w:val="en-US"/>
              </w:rPr>
              <w:t>s</w:t>
            </w:r>
            <w:r w:rsidRPr="785E426B">
              <w:rPr>
                <w:sz w:val="20"/>
                <w:szCs w:val="20"/>
                <w:lang w:val="en-US"/>
              </w:rPr>
              <w:t xml:space="preserve"> adhered to</w:t>
            </w:r>
            <w:r w:rsidR="4F4791A9" w:rsidRPr="785E426B">
              <w:rPr>
                <w:sz w:val="20"/>
                <w:szCs w:val="20"/>
                <w:lang w:val="en-US"/>
              </w:rPr>
              <w:t>.</w:t>
            </w:r>
          </w:p>
        </w:tc>
        <w:tc>
          <w:tcPr>
            <w:tcW w:w="2551" w:type="dxa"/>
          </w:tcPr>
          <w:p w14:paraId="74B9367A" w14:textId="00B02A77" w:rsidR="0054583B" w:rsidRPr="00D121DA" w:rsidRDefault="00DE368B" w:rsidP="785E426B">
            <w:pPr>
              <w:rPr>
                <w:rFonts w:eastAsia="Times New Roman"/>
                <w:color w:val="000000"/>
                <w:sz w:val="20"/>
                <w:szCs w:val="20"/>
                <w:lang w:val="en-US"/>
              </w:rPr>
            </w:pPr>
            <w:r w:rsidRPr="785E426B">
              <w:rPr>
                <w:color w:val="000000" w:themeColor="text1"/>
                <w:sz w:val="20"/>
                <w:szCs w:val="20"/>
                <w:lang w:val="en-US"/>
              </w:rPr>
              <w:t>Returns submitted to the Department</w:t>
            </w:r>
            <w:r w:rsidR="009B6766" w:rsidRPr="785E426B">
              <w:rPr>
                <w:color w:val="000000" w:themeColor="text1"/>
                <w:sz w:val="20"/>
                <w:szCs w:val="20"/>
                <w:lang w:val="en-US"/>
              </w:rPr>
              <w:t xml:space="preserve"> of Education and Youth</w:t>
            </w:r>
            <w:r w:rsidRPr="785E426B">
              <w:rPr>
                <w:color w:val="000000" w:themeColor="text1"/>
                <w:sz w:val="20"/>
                <w:szCs w:val="20"/>
                <w:lang w:val="en-US"/>
              </w:rPr>
              <w:t xml:space="preserve"> are complete, accurate and prepared in accordance with Departmental requirements.</w:t>
            </w:r>
          </w:p>
        </w:tc>
        <w:tc>
          <w:tcPr>
            <w:tcW w:w="2410" w:type="dxa"/>
          </w:tcPr>
          <w:p w14:paraId="006BDCF0" w14:textId="71B88E23" w:rsidR="00236DEA" w:rsidRPr="00D121DA" w:rsidRDefault="00AB604A" w:rsidP="785E426B">
            <w:pPr>
              <w:rPr>
                <w:rFonts w:eastAsia="Times New Roman"/>
                <w:color w:val="000000"/>
                <w:sz w:val="20"/>
                <w:szCs w:val="20"/>
                <w:lang w:val="en-US"/>
              </w:rPr>
            </w:pPr>
            <w:r w:rsidRPr="785E426B">
              <w:rPr>
                <w:color w:val="000000" w:themeColor="text1"/>
                <w:sz w:val="20"/>
                <w:szCs w:val="20"/>
                <w:lang w:val="en-US"/>
              </w:rPr>
              <w:t>All required returns are submitted to the Department</w:t>
            </w:r>
            <w:r w:rsidR="009B6766" w:rsidRPr="785E426B">
              <w:rPr>
                <w:color w:val="000000" w:themeColor="text1"/>
                <w:sz w:val="20"/>
                <w:szCs w:val="20"/>
                <w:lang w:val="en-US"/>
              </w:rPr>
              <w:t xml:space="preserve"> of Education and Youth</w:t>
            </w:r>
            <w:r w:rsidRPr="785E426B">
              <w:rPr>
                <w:color w:val="000000" w:themeColor="text1"/>
                <w:sz w:val="20"/>
                <w:szCs w:val="20"/>
                <w:lang w:val="en-US"/>
              </w:rPr>
              <w:t xml:space="preserve"> accurately and within the prescribed reporting deadlines</w:t>
            </w:r>
          </w:p>
        </w:tc>
      </w:tr>
      <w:tr w:rsidR="0054583B" w14:paraId="23E9897E" w14:textId="77777777" w:rsidTr="785E426B">
        <w:trPr>
          <w:trHeight w:val="2543"/>
        </w:trPr>
        <w:tc>
          <w:tcPr>
            <w:tcW w:w="2253" w:type="dxa"/>
          </w:tcPr>
          <w:p w14:paraId="4C8567F4" w14:textId="0F64A3FC" w:rsidR="0054583B" w:rsidRPr="00FF0AE9" w:rsidRDefault="00435AF9" w:rsidP="785E426B">
            <w:pPr>
              <w:rPr>
                <w:sz w:val="20"/>
                <w:szCs w:val="20"/>
              </w:rPr>
            </w:pPr>
            <w:r w:rsidRPr="785E426B">
              <w:rPr>
                <w:sz w:val="20"/>
                <w:szCs w:val="20"/>
              </w:rPr>
              <w:t>Risk</w:t>
            </w:r>
            <w:r w:rsidR="008F68A0" w:rsidRPr="785E426B">
              <w:rPr>
                <w:spacing w:val="-9"/>
                <w:sz w:val="20"/>
                <w:szCs w:val="20"/>
              </w:rPr>
              <w:t xml:space="preserve"> </w:t>
            </w:r>
            <w:r w:rsidR="008F68A0" w:rsidRPr="785E426B">
              <w:rPr>
                <w:sz w:val="20"/>
                <w:szCs w:val="20"/>
              </w:rPr>
              <w:t>management</w:t>
            </w:r>
            <w:r w:rsidR="008F68A0" w:rsidRPr="785E426B">
              <w:rPr>
                <w:spacing w:val="-9"/>
                <w:sz w:val="20"/>
                <w:szCs w:val="20"/>
              </w:rPr>
              <w:t xml:space="preserve"> </w:t>
            </w:r>
            <w:r w:rsidR="008F68A0" w:rsidRPr="785E426B">
              <w:rPr>
                <w:spacing w:val="-2"/>
                <w:sz w:val="20"/>
                <w:szCs w:val="20"/>
              </w:rPr>
              <w:t>policy</w:t>
            </w:r>
          </w:p>
        </w:tc>
        <w:tc>
          <w:tcPr>
            <w:tcW w:w="2294" w:type="dxa"/>
          </w:tcPr>
          <w:p w14:paraId="34F1C79E" w14:textId="1C4DD1BD" w:rsidR="0054583B" w:rsidRPr="00AB604A" w:rsidRDefault="008F68A0" w:rsidP="785E426B">
            <w:pPr>
              <w:rPr>
                <w:sz w:val="20"/>
                <w:szCs w:val="20"/>
                <w:lang w:val="en-US"/>
              </w:rPr>
            </w:pPr>
            <w:r w:rsidRPr="785E426B">
              <w:rPr>
                <w:sz w:val="20"/>
                <w:szCs w:val="20"/>
                <w:lang w:val="en-US"/>
              </w:rPr>
              <w:t>The</w:t>
            </w:r>
            <w:r w:rsidRPr="785E426B">
              <w:rPr>
                <w:spacing w:val="-12"/>
                <w:sz w:val="20"/>
                <w:szCs w:val="20"/>
                <w:lang w:val="en-US"/>
              </w:rPr>
              <w:t xml:space="preserve"> </w:t>
            </w:r>
            <w:r w:rsidR="00435AF9" w:rsidRPr="785E426B">
              <w:rPr>
                <w:sz w:val="20"/>
                <w:szCs w:val="20"/>
                <w:lang w:val="en-US"/>
              </w:rPr>
              <w:t>Board</w:t>
            </w:r>
            <w:r w:rsidRPr="785E426B">
              <w:rPr>
                <w:spacing w:val="-11"/>
                <w:sz w:val="20"/>
                <w:szCs w:val="20"/>
                <w:lang w:val="en-US"/>
              </w:rPr>
              <w:t xml:space="preserve"> </w:t>
            </w:r>
            <w:r w:rsidRPr="785E426B">
              <w:rPr>
                <w:sz w:val="20"/>
                <w:szCs w:val="20"/>
                <w:lang w:val="en-US"/>
              </w:rPr>
              <w:t>should</w:t>
            </w:r>
            <w:r w:rsidRPr="785E426B">
              <w:rPr>
                <w:spacing w:val="-11"/>
                <w:sz w:val="20"/>
                <w:szCs w:val="20"/>
                <w:lang w:val="en-US"/>
              </w:rPr>
              <w:t xml:space="preserve"> </w:t>
            </w:r>
            <w:r w:rsidRPr="785E426B">
              <w:rPr>
                <w:sz w:val="20"/>
                <w:szCs w:val="20"/>
                <w:lang w:val="en-US"/>
              </w:rPr>
              <w:t xml:space="preserve">ensure that there is an ongoing process designed to identify and address significant </w:t>
            </w:r>
            <w:r w:rsidR="00435AF9" w:rsidRPr="785E426B">
              <w:rPr>
                <w:sz w:val="20"/>
                <w:szCs w:val="20"/>
                <w:lang w:val="en-US"/>
              </w:rPr>
              <w:t>Risk</w:t>
            </w:r>
            <w:r w:rsidRPr="785E426B">
              <w:rPr>
                <w:sz w:val="20"/>
                <w:szCs w:val="20"/>
                <w:lang w:val="en-US"/>
              </w:rPr>
              <w:t xml:space="preserve">s involved in achieving an entity’s outcomes. The </w:t>
            </w:r>
            <w:r w:rsidR="00435AF9" w:rsidRPr="785E426B">
              <w:rPr>
                <w:sz w:val="20"/>
                <w:szCs w:val="20"/>
                <w:lang w:val="en-US"/>
              </w:rPr>
              <w:t>Audit</w:t>
            </w:r>
            <w:r w:rsidRPr="785E426B">
              <w:rPr>
                <w:sz w:val="20"/>
                <w:szCs w:val="20"/>
                <w:lang w:val="en-US"/>
              </w:rPr>
              <w:t xml:space="preserve"> </w:t>
            </w:r>
            <w:r w:rsidR="00272D7E" w:rsidRPr="785E426B">
              <w:rPr>
                <w:sz w:val="20"/>
                <w:szCs w:val="20"/>
                <w:lang w:val="en-US"/>
              </w:rPr>
              <w:t xml:space="preserve">and </w:t>
            </w:r>
            <w:r w:rsidR="00435AF9" w:rsidRPr="785E426B">
              <w:rPr>
                <w:sz w:val="20"/>
                <w:szCs w:val="20"/>
                <w:lang w:val="en-US"/>
              </w:rPr>
              <w:t>Risk</w:t>
            </w:r>
            <w:r w:rsidR="00272D7E" w:rsidRPr="785E426B">
              <w:rPr>
                <w:sz w:val="20"/>
                <w:szCs w:val="20"/>
                <w:lang w:val="en-US"/>
              </w:rPr>
              <w:t xml:space="preserve"> </w:t>
            </w:r>
            <w:r w:rsidR="00435AF9" w:rsidRPr="785E426B">
              <w:rPr>
                <w:sz w:val="20"/>
                <w:szCs w:val="20"/>
                <w:lang w:val="en-US"/>
              </w:rPr>
              <w:t>Committee</w:t>
            </w:r>
            <w:r w:rsidRPr="785E426B">
              <w:rPr>
                <w:sz w:val="20"/>
                <w:szCs w:val="20"/>
                <w:lang w:val="en-US"/>
              </w:rPr>
              <w:t xml:space="preserve"> should support</w:t>
            </w:r>
            <w:r w:rsidRPr="785E426B">
              <w:rPr>
                <w:spacing w:val="-9"/>
                <w:sz w:val="20"/>
                <w:szCs w:val="20"/>
                <w:lang w:val="en-US"/>
              </w:rPr>
              <w:t xml:space="preserve"> </w:t>
            </w:r>
            <w:r w:rsidRPr="785E426B">
              <w:rPr>
                <w:sz w:val="20"/>
                <w:szCs w:val="20"/>
                <w:lang w:val="en-US"/>
              </w:rPr>
              <w:t>the</w:t>
            </w:r>
            <w:r w:rsidRPr="785E426B">
              <w:rPr>
                <w:spacing w:val="-10"/>
                <w:sz w:val="20"/>
                <w:szCs w:val="20"/>
                <w:lang w:val="en-US"/>
              </w:rPr>
              <w:t xml:space="preserve"> </w:t>
            </w:r>
            <w:r w:rsidR="00435AF9" w:rsidRPr="785E426B">
              <w:rPr>
                <w:sz w:val="20"/>
                <w:szCs w:val="20"/>
                <w:lang w:val="en-US"/>
              </w:rPr>
              <w:t>Board</w:t>
            </w:r>
            <w:r w:rsidRPr="785E426B">
              <w:rPr>
                <w:spacing w:val="-9"/>
                <w:sz w:val="20"/>
                <w:szCs w:val="20"/>
                <w:lang w:val="en-US"/>
              </w:rPr>
              <w:t xml:space="preserve"> </w:t>
            </w:r>
            <w:r w:rsidRPr="785E426B">
              <w:rPr>
                <w:sz w:val="20"/>
                <w:szCs w:val="20"/>
                <w:lang w:val="en-US"/>
              </w:rPr>
              <w:t>in</w:t>
            </w:r>
            <w:r w:rsidRPr="785E426B">
              <w:rPr>
                <w:spacing w:val="-9"/>
                <w:sz w:val="20"/>
                <w:szCs w:val="20"/>
                <w:lang w:val="en-US"/>
              </w:rPr>
              <w:t xml:space="preserve"> </w:t>
            </w:r>
            <w:r w:rsidRPr="785E426B">
              <w:rPr>
                <w:sz w:val="20"/>
                <w:szCs w:val="20"/>
                <w:lang w:val="en-US"/>
              </w:rPr>
              <w:t xml:space="preserve">this </w:t>
            </w:r>
            <w:r w:rsidRPr="785E426B">
              <w:rPr>
                <w:spacing w:val="-4"/>
                <w:sz w:val="20"/>
                <w:szCs w:val="20"/>
                <w:lang w:val="en-US"/>
              </w:rPr>
              <w:t>role</w:t>
            </w:r>
            <w:r w:rsidR="26D7C632" w:rsidRPr="785E426B">
              <w:rPr>
                <w:spacing w:val="-4"/>
                <w:sz w:val="20"/>
                <w:szCs w:val="20"/>
                <w:lang w:val="en-US"/>
              </w:rPr>
              <w:t>.</w:t>
            </w:r>
          </w:p>
        </w:tc>
        <w:tc>
          <w:tcPr>
            <w:tcW w:w="2551" w:type="dxa"/>
          </w:tcPr>
          <w:p w14:paraId="037AE3A2" w14:textId="2C4EAB5C" w:rsidR="00AB604A" w:rsidRPr="00AB604A" w:rsidRDefault="00AB604A"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Board</w:t>
            </w:r>
            <w:r w:rsidRPr="785E426B">
              <w:rPr>
                <w:color w:val="000000" w:themeColor="text1"/>
                <w:sz w:val="20"/>
                <w:szCs w:val="20"/>
                <w:lang w:val="en-US"/>
              </w:rPr>
              <w:t xml:space="preserve"> maintains an ongoing process to identify, assess and address significant </w:t>
            </w:r>
            <w:r w:rsidR="00435AF9" w:rsidRPr="785E426B">
              <w:rPr>
                <w:color w:val="000000" w:themeColor="text1"/>
                <w:sz w:val="20"/>
                <w:szCs w:val="20"/>
                <w:lang w:val="en-US"/>
              </w:rPr>
              <w:t>Risk</w:t>
            </w:r>
            <w:r w:rsidRPr="785E426B">
              <w:rPr>
                <w:color w:val="000000" w:themeColor="text1"/>
                <w:sz w:val="20"/>
                <w:szCs w:val="20"/>
                <w:lang w:val="en-US"/>
              </w:rPr>
              <w:t xml:space="preserve">s to the achievement of the ETB’s objectives, supported by the </w:t>
            </w:r>
            <w:r w:rsidR="00435AF9" w:rsidRPr="785E426B">
              <w:rPr>
                <w:color w:val="000000" w:themeColor="text1"/>
                <w:sz w:val="20"/>
                <w:szCs w:val="20"/>
                <w:lang w:val="en-US"/>
              </w:rPr>
              <w:t>Audit</w:t>
            </w:r>
            <w:r w:rsidRPr="785E426B">
              <w:rPr>
                <w:color w:val="000000" w:themeColor="text1"/>
                <w:sz w:val="20"/>
                <w:szCs w:val="20"/>
                <w:lang w:val="en-US"/>
              </w:rPr>
              <w:t xml:space="preserve"> </w:t>
            </w:r>
            <w:r w:rsidR="00625EA0" w:rsidRPr="785E426B">
              <w:rPr>
                <w:color w:val="000000" w:themeColor="text1"/>
                <w:sz w:val="20"/>
                <w:szCs w:val="20"/>
                <w:lang w:val="en-US"/>
              </w:rPr>
              <w:t>and</w:t>
            </w:r>
            <w:r w:rsidRPr="785E426B">
              <w:rPr>
                <w:color w:val="000000" w:themeColor="text1"/>
                <w:sz w:val="20"/>
                <w:szCs w:val="20"/>
                <w:lang w:val="en-US"/>
              </w:rPr>
              <w:t xml:space="preserve"> </w:t>
            </w:r>
            <w:r w:rsidR="00435AF9" w:rsidRPr="785E426B">
              <w:rPr>
                <w:color w:val="000000" w:themeColor="text1"/>
                <w:sz w:val="20"/>
                <w:szCs w:val="20"/>
                <w:lang w:val="en-US"/>
              </w:rPr>
              <w:t>Risk</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w:t>
            </w:r>
          </w:p>
          <w:p w14:paraId="3A83D948" w14:textId="31D37894" w:rsidR="0054583B" w:rsidRPr="00AB604A" w:rsidRDefault="0054583B" w:rsidP="00DA6CDF">
            <w:pPr>
              <w:rPr>
                <w:sz w:val="20"/>
                <w:szCs w:val="20"/>
              </w:rPr>
            </w:pPr>
          </w:p>
        </w:tc>
        <w:tc>
          <w:tcPr>
            <w:tcW w:w="2410" w:type="dxa"/>
          </w:tcPr>
          <w:p w14:paraId="6A032FFD" w14:textId="5AF95603" w:rsidR="00AB604A" w:rsidRPr="00AB604A" w:rsidRDefault="00AB604A"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Board</w:t>
            </w:r>
            <w:r w:rsidRPr="785E426B">
              <w:rPr>
                <w:color w:val="000000" w:themeColor="text1"/>
                <w:sz w:val="20"/>
                <w:szCs w:val="20"/>
                <w:lang w:val="en-US"/>
              </w:rPr>
              <w:t xml:space="preserve"> has and operates an established </w:t>
            </w:r>
            <w:r w:rsidR="00435AF9" w:rsidRPr="785E426B">
              <w:rPr>
                <w:color w:val="000000" w:themeColor="text1"/>
                <w:sz w:val="20"/>
                <w:szCs w:val="20"/>
                <w:lang w:val="en-US"/>
              </w:rPr>
              <w:t>Risk</w:t>
            </w:r>
            <w:r w:rsidRPr="785E426B">
              <w:rPr>
                <w:color w:val="000000" w:themeColor="text1"/>
                <w:sz w:val="20"/>
                <w:szCs w:val="20"/>
                <w:lang w:val="en-US"/>
              </w:rPr>
              <w:t xml:space="preserve"> management process, with the </w:t>
            </w:r>
            <w:r w:rsidR="00435AF9" w:rsidRPr="785E426B">
              <w:rPr>
                <w:color w:val="000000" w:themeColor="text1"/>
                <w:sz w:val="20"/>
                <w:szCs w:val="20"/>
                <w:lang w:val="en-US"/>
              </w:rPr>
              <w:t>Audit</w:t>
            </w:r>
            <w:r w:rsidRPr="785E426B">
              <w:rPr>
                <w:color w:val="000000" w:themeColor="text1"/>
                <w:sz w:val="20"/>
                <w:szCs w:val="20"/>
                <w:lang w:val="en-US"/>
              </w:rPr>
              <w:t xml:space="preserve"> </w:t>
            </w:r>
            <w:r w:rsidR="00625EA0" w:rsidRPr="785E426B">
              <w:rPr>
                <w:color w:val="000000" w:themeColor="text1"/>
                <w:sz w:val="20"/>
                <w:szCs w:val="20"/>
                <w:lang w:val="en-US"/>
              </w:rPr>
              <w:t>and</w:t>
            </w:r>
            <w:r w:rsidRPr="785E426B">
              <w:rPr>
                <w:color w:val="000000" w:themeColor="text1"/>
                <w:sz w:val="20"/>
                <w:szCs w:val="20"/>
                <w:lang w:val="en-US"/>
              </w:rPr>
              <w:t xml:space="preserve"> </w:t>
            </w:r>
            <w:r w:rsidR="00435AF9" w:rsidRPr="785E426B">
              <w:rPr>
                <w:color w:val="000000" w:themeColor="text1"/>
                <w:sz w:val="20"/>
                <w:szCs w:val="20"/>
                <w:lang w:val="en-US"/>
              </w:rPr>
              <w:t>Risk</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 xml:space="preserve"> supporting the </w:t>
            </w:r>
            <w:r w:rsidR="00435AF9" w:rsidRPr="785E426B">
              <w:rPr>
                <w:color w:val="000000" w:themeColor="text1"/>
                <w:sz w:val="20"/>
                <w:szCs w:val="20"/>
                <w:lang w:val="en-US"/>
              </w:rPr>
              <w:t>Board</w:t>
            </w:r>
            <w:r w:rsidRPr="785E426B">
              <w:rPr>
                <w:color w:val="000000" w:themeColor="text1"/>
                <w:sz w:val="20"/>
                <w:szCs w:val="20"/>
                <w:lang w:val="en-US"/>
              </w:rPr>
              <w:t xml:space="preserve"> through regular consideration of significant </w:t>
            </w:r>
            <w:r w:rsidR="00435AF9" w:rsidRPr="785E426B">
              <w:rPr>
                <w:color w:val="000000" w:themeColor="text1"/>
                <w:sz w:val="20"/>
                <w:szCs w:val="20"/>
                <w:lang w:val="en-US"/>
              </w:rPr>
              <w:t>Risk</w:t>
            </w:r>
            <w:r w:rsidRPr="785E426B">
              <w:rPr>
                <w:color w:val="000000" w:themeColor="text1"/>
                <w:sz w:val="20"/>
                <w:szCs w:val="20"/>
                <w:lang w:val="en-US"/>
              </w:rPr>
              <w:t>s and related controls.</w:t>
            </w:r>
          </w:p>
          <w:p w14:paraId="6F3373AC" w14:textId="3B122F12" w:rsidR="000D688B" w:rsidRPr="00AB604A" w:rsidRDefault="000D688B" w:rsidP="00DA6CDF">
            <w:pPr>
              <w:rPr>
                <w:sz w:val="20"/>
                <w:szCs w:val="20"/>
              </w:rPr>
            </w:pPr>
          </w:p>
        </w:tc>
      </w:tr>
      <w:tr w:rsidR="0054583B" w14:paraId="4E86756C" w14:textId="77777777" w:rsidTr="785E426B">
        <w:trPr>
          <w:trHeight w:val="1463"/>
        </w:trPr>
        <w:tc>
          <w:tcPr>
            <w:tcW w:w="2253" w:type="dxa"/>
          </w:tcPr>
          <w:p w14:paraId="514C71ED" w14:textId="2C9F0E94" w:rsidR="0054583B" w:rsidRPr="00FF0AE9" w:rsidRDefault="008F68A0" w:rsidP="785E426B">
            <w:pPr>
              <w:rPr>
                <w:sz w:val="20"/>
                <w:szCs w:val="20"/>
              </w:rPr>
            </w:pPr>
            <w:r w:rsidRPr="785E426B">
              <w:rPr>
                <w:sz w:val="20"/>
                <w:szCs w:val="20"/>
              </w:rPr>
              <w:t>Internal</w:t>
            </w:r>
            <w:r w:rsidRPr="785E426B">
              <w:rPr>
                <w:spacing w:val="-10"/>
                <w:sz w:val="20"/>
                <w:szCs w:val="20"/>
              </w:rPr>
              <w:t xml:space="preserve"> </w:t>
            </w:r>
            <w:r w:rsidRPr="785E426B">
              <w:rPr>
                <w:spacing w:val="-2"/>
                <w:sz w:val="20"/>
                <w:szCs w:val="20"/>
              </w:rPr>
              <w:t>controls</w:t>
            </w:r>
          </w:p>
        </w:tc>
        <w:tc>
          <w:tcPr>
            <w:tcW w:w="2294" w:type="dxa"/>
          </w:tcPr>
          <w:p w14:paraId="7CBB720D" w14:textId="1AF21C69" w:rsidR="0054583B" w:rsidRPr="006D2832" w:rsidRDefault="008F68A0" w:rsidP="785E426B">
            <w:pPr>
              <w:rPr>
                <w:sz w:val="20"/>
                <w:szCs w:val="20"/>
                <w:lang w:val="en-US"/>
              </w:rPr>
            </w:pPr>
            <w:r w:rsidRPr="785E426B">
              <w:rPr>
                <w:sz w:val="20"/>
                <w:szCs w:val="20"/>
                <w:lang w:val="en-US"/>
              </w:rPr>
              <w:t>The</w:t>
            </w:r>
            <w:r w:rsidRPr="785E426B">
              <w:rPr>
                <w:spacing w:val="-12"/>
                <w:sz w:val="20"/>
                <w:szCs w:val="20"/>
                <w:lang w:val="en-US"/>
              </w:rPr>
              <w:t xml:space="preserve"> </w:t>
            </w:r>
            <w:r w:rsidR="00435AF9" w:rsidRPr="785E426B">
              <w:rPr>
                <w:sz w:val="20"/>
                <w:szCs w:val="20"/>
                <w:lang w:val="en-US"/>
              </w:rPr>
              <w:t>Board</w:t>
            </w:r>
            <w:r w:rsidRPr="785E426B">
              <w:rPr>
                <w:spacing w:val="-11"/>
                <w:sz w:val="20"/>
                <w:szCs w:val="20"/>
                <w:lang w:val="en-US"/>
              </w:rPr>
              <w:t xml:space="preserve"> </w:t>
            </w:r>
            <w:r w:rsidRPr="785E426B">
              <w:rPr>
                <w:sz w:val="20"/>
                <w:szCs w:val="20"/>
                <w:lang w:val="en-US"/>
              </w:rPr>
              <w:t>should</w:t>
            </w:r>
            <w:r w:rsidRPr="785E426B">
              <w:rPr>
                <w:spacing w:val="-11"/>
                <w:sz w:val="20"/>
                <w:szCs w:val="20"/>
                <w:lang w:val="en-US"/>
              </w:rPr>
              <w:t xml:space="preserve"> </w:t>
            </w:r>
            <w:r w:rsidRPr="785E426B">
              <w:rPr>
                <w:sz w:val="20"/>
                <w:szCs w:val="20"/>
                <w:lang w:val="en-US"/>
              </w:rPr>
              <w:t>ensure that</w:t>
            </w:r>
            <w:r w:rsidRPr="785E426B">
              <w:rPr>
                <w:spacing w:val="-12"/>
                <w:sz w:val="20"/>
                <w:szCs w:val="20"/>
                <w:lang w:val="en-US"/>
              </w:rPr>
              <w:t xml:space="preserve"> </w:t>
            </w:r>
            <w:r w:rsidRPr="785E426B">
              <w:rPr>
                <w:sz w:val="20"/>
                <w:szCs w:val="20"/>
                <w:lang w:val="en-US"/>
              </w:rPr>
              <w:t>it</w:t>
            </w:r>
            <w:r w:rsidRPr="785E426B">
              <w:rPr>
                <w:spacing w:val="-11"/>
                <w:sz w:val="20"/>
                <w:szCs w:val="20"/>
                <w:lang w:val="en-US"/>
              </w:rPr>
              <w:t xml:space="preserve"> </w:t>
            </w:r>
            <w:r w:rsidRPr="785E426B">
              <w:rPr>
                <w:sz w:val="20"/>
                <w:szCs w:val="20"/>
                <w:lang w:val="en-US"/>
              </w:rPr>
              <w:t>receives</w:t>
            </w:r>
            <w:r w:rsidRPr="785E426B">
              <w:rPr>
                <w:spacing w:val="-11"/>
                <w:sz w:val="20"/>
                <w:szCs w:val="20"/>
                <w:lang w:val="en-US"/>
              </w:rPr>
              <w:t xml:space="preserve"> </w:t>
            </w:r>
            <w:r w:rsidRPr="785E426B">
              <w:rPr>
                <w:sz w:val="20"/>
                <w:szCs w:val="20"/>
                <w:lang w:val="en-US"/>
              </w:rPr>
              <w:t>adequate assurance</w:t>
            </w:r>
            <w:r w:rsidR="00DF734B" w:rsidRPr="785E426B">
              <w:rPr>
                <w:sz w:val="20"/>
                <w:szCs w:val="20"/>
                <w:lang w:val="en-US"/>
              </w:rPr>
              <w:t>s</w:t>
            </w:r>
            <w:r w:rsidRPr="785E426B">
              <w:rPr>
                <w:sz w:val="20"/>
                <w:szCs w:val="20"/>
                <w:lang w:val="en-US"/>
              </w:rPr>
              <w:t xml:space="preserve"> that specified controls</w:t>
            </w:r>
            <w:r w:rsidRPr="785E426B">
              <w:rPr>
                <w:spacing w:val="-12"/>
                <w:sz w:val="20"/>
                <w:szCs w:val="20"/>
                <w:lang w:val="en-US"/>
              </w:rPr>
              <w:t xml:space="preserve"> </w:t>
            </w:r>
            <w:r w:rsidRPr="785E426B">
              <w:rPr>
                <w:sz w:val="20"/>
                <w:szCs w:val="20"/>
                <w:lang w:val="en-US"/>
              </w:rPr>
              <w:t>are</w:t>
            </w:r>
            <w:r w:rsidRPr="785E426B">
              <w:rPr>
                <w:spacing w:val="-11"/>
                <w:sz w:val="20"/>
                <w:szCs w:val="20"/>
                <w:lang w:val="en-US"/>
              </w:rPr>
              <w:t xml:space="preserve"> </w:t>
            </w:r>
            <w:r w:rsidRPr="785E426B">
              <w:rPr>
                <w:sz w:val="20"/>
                <w:szCs w:val="20"/>
                <w:lang w:val="en-US"/>
              </w:rPr>
              <w:t>operating</w:t>
            </w:r>
            <w:r w:rsidRPr="785E426B">
              <w:rPr>
                <w:spacing w:val="-11"/>
                <w:sz w:val="20"/>
                <w:szCs w:val="20"/>
                <w:lang w:val="en-US"/>
              </w:rPr>
              <w:t xml:space="preserve"> </w:t>
            </w:r>
            <w:r w:rsidRPr="785E426B">
              <w:rPr>
                <w:sz w:val="20"/>
                <w:szCs w:val="20"/>
                <w:lang w:val="en-US"/>
              </w:rPr>
              <w:t xml:space="preserve">as </w:t>
            </w:r>
            <w:r w:rsidRPr="785E426B">
              <w:rPr>
                <w:spacing w:val="-2"/>
                <w:sz w:val="20"/>
                <w:szCs w:val="20"/>
                <w:lang w:val="en-US"/>
              </w:rPr>
              <w:t>intended</w:t>
            </w:r>
            <w:r w:rsidR="696C3685" w:rsidRPr="785E426B">
              <w:rPr>
                <w:spacing w:val="-2"/>
                <w:sz w:val="20"/>
                <w:szCs w:val="20"/>
                <w:lang w:val="en-US"/>
              </w:rPr>
              <w:t>.</w:t>
            </w:r>
          </w:p>
        </w:tc>
        <w:tc>
          <w:tcPr>
            <w:tcW w:w="2551" w:type="dxa"/>
          </w:tcPr>
          <w:p w14:paraId="1908ED54" w14:textId="36AE1F32" w:rsidR="006D2832" w:rsidRPr="006D2832" w:rsidRDefault="18138976"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Board</w:t>
            </w:r>
            <w:r w:rsidRPr="785E426B">
              <w:rPr>
                <w:color w:val="000000" w:themeColor="text1"/>
                <w:sz w:val="20"/>
                <w:szCs w:val="20"/>
                <w:lang w:val="en-US"/>
              </w:rPr>
              <w:t xml:space="preserve"> receives and considers appropriate assurance</w:t>
            </w:r>
            <w:r w:rsidR="4E5B034E" w:rsidRPr="785E426B">
              <w:rPr>
                <w:color w:val="000000" w:themeColor="text1"/>
                <w:sz w:val="20"/>
                <w:szCs w:val="20"/>
                <w:lang w:val="en-US"/>
              </w:rPr>
              <w:t>s</w:t>
            </w:r>
            <w:r w:rsidRPr="785E426B">
              <w:rPr>
                <w:color w:val="000000" w:themeColor="text1"/>
                <w:sz w:val="20"/>
                <w:szCs w:val="20"/>
                <w:lang w:val="en-US"/>
              </w:rPr>
              <w:t xml:space="preserve"> that key controls are operating effectively as intended</w:t>
            </w:r>
            <w:r w:rsidR="35873A03" w:rsidRPr="785E426B">
              <w:rPr>
                <w:color w:val="000000" w:themeColor="text1"/>
                <w:sz w:val="20"/>
                <w:szCs w:val="20"/>
                <w:lang w:val="en-US"/>
              </w:rPr>
              <w:t xml:space="preserve"> in Q1</w:t>
            </w:r>
            <w:r w:rsidRPr="785E426B">
              <w:rPr>
                <w:color w:val="000000" w:themeColor="text1"/>
                <w:sz w:val="20"/>
                <w:szCs w:val="20"/>
                <w:lang w:val="en-US"/>
              </w:rPr>
              <w:t>.</w:t>
            </w:r>
          </w:p>
          <w:p w14:paraId="3E135E93" w14:textId="4E315431" w:rsidR="0054583B" w:rsidRPr="006D2832" w:rsidRDefault="0054583B" w:rsidP="00DA6CDF">
            <w:pPr>
              <w:rPr>
                <w:sz w:val="20"/>
                <w:szCs w:val="20"/>
              </w:rPr>
            </w:pPr>
          </w:p>
        </w:tc>
        <w:tc>
          <w:tcPr>
            <w:tcW w:w="2410" w:type="dxa"/>
          </w:tcPr>
          <w:p w14:paraId="081FFF01" w14:textId="147E5EE9" w:rsidR="0054583B" w:rsidRPr="00D121DA" w:rsidRDefault="006D2832" w:rsidP="785E426B">
            <w:pPr>
              <w:rPr>
                <w:rFonts w:eastAsia="Times New Roman"/>
                <w:color w:val="000000"/>
                <w:sz w:val="20"/>
                <w:szCs w:val="20"/>
                <w:lang w:val="en-US"/>
              </w:rPr>
            </w:pPr>
            <w:r w:rsidRPr="785E426B">
              <w:rPr>
                <w:color w:val="000000" w:themeColor="text1"/>
                <w:sz w:val="20"/>
                <w:szCs w:val="20"/>
                <w:lang w:val="en-US"/>
              </w:rPr>
              <w:t xml:space="preserve">The </w:t>
            </w:r>
            <w:r w:rsidR="00435AF9" w:rsidRPr="785E426B">
              <w:rPr>
                <w:color w:val="000000" w:themeColor="text1"/>
                <w:sz w:val="20"/>
                <w:szCs w:val="20"/>
                <w:lang w:val="en-US"/>
              </w:rPr>
              <w:t>Board</w:t>
            </w:r>
            <w:r w:rsidRPr="785E426B">
              <w:rPr>
                <w:color w:val="000000" w:themeColor="text1"/>
                <w:sz w:val="20"/>
                <w:szCs w:val="20"/>
                <w:lang w:val="en-US"/>
              </w:rPr>
              <w:t xml:space="preserve"> is provided with adequate assurance</w:t>
            </w:r>
            <w:r w:rsidR="003C4F8E" w:rsidRPr="785E426B">
              <w:rPr>
                <w:color w:val="000000" w:themeColor="text1"/>
                <w:sz w:val="20"/>
                <w:szCs w:val="20"/>
                <w:lang w:val="en-US"/>
              </w:rPr>
              <w:t>s</w:t>
            </w:r>
            <w:r w:rsidRPr="785E426B">
              <w:rPr>
                <w:color w:val="000000" w:themeColor="text1"/>
                <w:sz w:val="20"/>
                <w:szCs w:val="20"/>
                <w:lang w:val="en-US"/>
              </w:rPr>
              <w:t xml:space="preserve">, through management reporting and the work of the </w:t>
            </w:r>
            <w:r w:rsidR="00435AF9" w:rsidRPr="785E426B">
              <w:rPr>
                <w:color w:val="000000" w:themeColor="text1"/>
                <w:sz w:val="20"/>
                <w:szCs w:val="20"/>
                <w:lang w:val="en-US"/>
              </w:rPr>
              <w:t>Audit</w:t>
            </w:r>
            <w:r w:rsidRPr="785E426B">
              <w:rPr>
                <w:color w:val="000000" w:themeColor="text1"/>
                <w:sz w:val="20"/>
                <w:szCs w:val="20"/>
                <w:lang w:val="en-US"/>
              </w:rPr>
              <w:t xml:space="preserve"> </w:t>
            </w:r>
            <w:r w:rsidR="00625EA0" w:rsidRPr="785E426B">
              <w:rPr>
                <w:color w:val="000000" w:themeColor="text1"/>
                <w:sz w:val="20"/>
                <w:szCs w:val="20"/>
                <w:lang w:val="en-US"/>
              </w:rPr>
              <w:t>and</w:t>
            </w:r>
            <w:r w:rsidRPr="785E426B">
              <w:rPr>
                <w:color w:val="000000" w:themeColor="text1"/>
                <w:sz w:val="20"/>
                <w:szCs w:val="20"/>
                <w:lang w:val="en-US"/>
              </w:rPr>
              <w:t xml:space="preserve"> </w:t>
            </w:r>
            <w:r w:rsidR="00435AF9" w:rsidRPr="785E426B">
              <w:rPr>
                <w:color w:val="000000" w:themeColor="text1"/>
                <w:sz w:val="20"/>
                <w:szCs w:val="20"/>
                <w:lang w:val="en-US"/>
              </w:rPr>
              <w:t>Risk</w:t>
            </w:r>
            <w:r w:rsidRPr="785E426B">
              <w:rPr>
                <w:color w:val="000000" w:themeColor="text1"/>
                <w:sz w:val="20"/>
                <w:szCs w:val="20"/>
                <w:lang w:val="en-US"/>
              </w:rPr>
              <w:t xml:space="preserve"> </w:t>
            </w:r>
            <w:r w:rsidR="00435AF9" w:rsidRPr="785E426B">
              <w:rPr>
                <w:color w:val="000000" w:themeColor="text1"/>
                <w:sz w:val="20"/>
                <w:szCs w:val="20"/>
                <w:lang w:val="en-US"/>
              </w:rPr>
              <w:t>Committee</w:t>
            </w:r>
            <w:r w:rsidRPr="785E426B">
              <w:rPr>
                <w:color w:val="000000" w:themeColor="text1"/>
                <w:sz w:val="20"/>
                <w:szCs w:val="20"/>
                <w:lang w:val="en-US"/>
              </w:rPr>
              <w:t>, that specified controls are in place and operating as intended.</w:t>
            </w:r>
          </w:p>
        </w:tc>
      </w:tr>
    </w:tbl>
    <w:p w14:paraId="5B84D5C2" w14:textId="45567302" w:rsidR="00656CF5" w:rsidRPr="00B471EC" w:rsidRDefault="009A26CB" w:rsidP="785E426B">
      <w:pPr>
        <w:rPr>
          <w:rFonts w:eastAsiaTheme="minorEastAsia" w:cstheme="minorBidi"/>
          <w:b/>
          <w:bCs/>
          <w:sz w:val="20"/>
          <w:szCs w:val="20"/>
        </w:rPr>
      </w:pPr>
      <w:r w:rsidRPr="00B471EC">
        <w:rPr>
          <w:b/>
          <w:bCs/>
          <w:noProof/>
          <w:sz w:val="20"/>
          <w:szCs w:val="20"/>
        </w:rPr>
        <w:drawing>
          <wp:anchor distT="0" distB="0" distL="114300" distR="114300" simplePos="0" relativeHeight="251658253" behindDoc="1" locked="0" layoutInCell="1" allowOverlap="1" wp14:anchorId="721D8E43" wp14:editId="761D8546">
            <wp:simplePos x="0" y="0"/>
            <wp:positionH relativeFrom="page">
              <wp:posOffset>1017905</wp:posOffset>
            </wp:positionH>
            <wp:positionV relativeFrom="paragraph">
              <wp:posOffset>238760</wp:posOffset>
            </wp:positionV>
            <wp:extent cx="4800600" cy="2314575"/>
            <wp:effectExtent l="0" t="0" r="0" b="9525"/>
            <wp:wrapNone/>
            <wp:docPr id="513109218" name="Picture 14" descr="Music Gerneration at the 2025 Student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09218" name="Picture 14" descr="Music Gerneration at the 2025 Student Awards"/>
                    <pic:cNvPicPr>
                      <a:picLocks noChangeAspect="1" noChangeArrowheads="1"/>
                    </pic:cNvPicPr>
                  </pic:nvPicPr>
                  <pic:blipFill rotWithShape="1">
                    <a:blip r:embed="rId35">
                      <a:extLst>
                        <a:ext uri="{28A0092B-C50C-407E-A947-70E740481C1C}">
                          <a14:useLocalDpi xmlns:a14="http://schemas.microsoft.com/office/drawing/2010/main" val="0"/>
                        </a:ext>
                      </a:extLst>
                    </a:blip>
                    <a:srcRect t="15884" r="2903" b="13939"/>
                    <a:stretch>
                      <a:fillRect/>
                    </a:stretch>
                  </pic:blipFill>
                  <pic:spPr bwMode="auto">
                    <a:xfrm>
                      <a:off x="0" y="0"/>
                      <a:ext cx="4800600" cy="2314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042A">
        <w:rPr>
          <w:rFonts w:eastAsiaTheme="minorEastAsia" w:cstheme="minorBidi"/>
          <w:b/>
          <w:bCs/>
          <w:sz w:val="20"/>
          <w:szCs w:val="20"/>
        </w:rPr>
        <w:t>Music</w:t>
      </w:r>
      <w:r w:rsidR="00787FB2">
        <w:rPr>
          <w:rFonts w:eastAsiaTheme="minorEastAsia" w:cstheme="minorBidi"/>
          <w:b/>
          <w:bCs/>
          <w:sz w:val="20"/>
          <w:szCs w:val="20"/>
        </w:rPr>
        <w:t xml:space="preserve"> Generation at</w:t>
      </w:r>
      <w:r w:rsidR="007D042A">
        <w:rPr>
          <w:rFonts w:eastAsiaTheme="minorEastAsia" w:cstheme="minorBidi"/>
          <w:b/>
          <w:bCs/>
          <w:sz w:val="20"/>
          <w:szCs w:val="20"/>
        </w:rPr>
        <w:t xml:space="preserve"> </w:t>
      </w:r>
      <w:r w:rsidR="00B471EC" w:rsidRPr="00B471EC">
        <w:rPr>
          <w:rFonts w:eastAsiaTheme="minorEastAsia" w:cstheme="minorBidi"/>
          <w:b/>
          <w:bCs/>
          <w:sz w:val="20"/>
          <w:szCs w:val="20"/>
        </w:rPr>
        <w:t>Student Award</w:t>
      </w:r>
      <w:r w:rsidR="00787FB2">
        <w:rPr>
          <w:rFonts w:eastAsiaTheme="minorEastAsia" w:cstheme="minorBidi"/>
          <w:b/>
          <w:bCs/>
          <w:sz w:val="20"/>
          <w:szCs w:val="20"/>
        </w:rPr>
        <w:t>s</w:t>
      </w:r>
      <w:r w:rsidR="00B471EC" w:rsidRPr="00B471EC">
        <w:rPr>
          <w:rFonts w:eastAsiaTheme="minorEastAsia" w:cstheme="minorBidi"/>
          <w:b/>
          <w:bCs/>
          <w:sz w:val="20"/>
          <w:szCs w:val="20"/>
        </w:rPr>
        <w:t xml:space="preserve"> 2025</w:t>
      </w:r>
    </w:p>
    <w:p w14:paraId="1EADCA37" w14:textId="77777777" w:rsidR="00F714F2" w:rsidRDefault="00F714F2">
      <w:pPr>
        <w:rPr>
          <w:b/>
          <w:bCs/>
          <w:sz w:val="40"/>
          <w:szCs w:val="40"/>
        </w:rPr>
      </w:pPr>
      <w:bookmarkStart w:id="45" w:name="_Toc190416261"/>
      <w:bookmarkStart w:id="46" w:name="_Toc190416503"/>
      <w:bookmarkStart w:id="47" w:name="_Toc190416881"/>
      <w:bookmarkStart w:id="48" w:name="_Toc221092742"/>
      <w:r>
        <w:br w:type="page"/>
      </w:r>
    </w:p>
    <w:tbl>
      <w:tblPr>
        <w:tblStyle w:val="TableGrid"/>
        <w:tblpPr w:leftFromText="180" w:rightFromText="180" w:vertAnchor="text" w:horzAnchor="margin" w:tblpY="-396"/>
        <w:tblW w:w="539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7"/>
      </w:tblGrid>
      <w:tr w:rsidR="004D7BED" w:rsidRPr="00597147" w14:paraId="0BA17423" w14:textId="77777777" w:rsidTr="00D82908">
        <w:trPr>
          <w:trHeight w:val="709"/>
        </w:trPr>
        <w:tc>
          <w:tcPr>
            <w:tcW w:w="5000" w:type="pct"/>
            <w:tcBorders>
              <w:top w:val="single" w:sz="4" w:space="0" w:color="auto"/>
              <w:left w:val="single" w:sz="4" w:space="0" w:color="auto"/>
              <w:right w:val="single" w:sz="4" w:space="0" w:color="auto"/>
            </w:tcBorders>
            <w:shd w:val="clear" w:color="auto" w:fill="D9D9D9" w:themeFill="background1" w:themeFillShade="D9"/>
            <w:vAlign w:val="center"/>
          </w:tcPr>
          <w:p w14:paraId="256D0808" w14:textId="1C8921EC" w:rsidR="004D7BED" w:rsidRPr="000C345C" w:rsidRDefault="004D7BED" w:rsidP="005C5481">
            <w:pPr>
              <w:pStyle w:val="Heading1"/>
              <w:jc w:val="center"/>
              <w:rPr>
                <w:sz w:val="28"/>
                <w:szCs w:val="28"/>
              </w:rPr>
            </w:pPr>
            <w:bookmarkStart w:id="49" w:name="_Toc221778938"/>
            <w:r w:rsidRPr="000C345C">
              <w:rPr>
                <w:sz w:val="28"/>
                <w:szCs w:val="28"/>
              </w:rPr>
              <w:t>Further Education and Training Service Provision</w:t>
            </w:r>
            <w:bookmarkEnd w:id="49"/>
          </w:p>
          <w:p w14:paraId="5964D08C" w14:textId="10D3EA13" w:rsidR="004D7BED" w:rsidRPr="000C345C" w:rsidRDefault="004D7BED" w:rsidP="005C5481">
            <w:pPr>
              <w:pStyle w:val="Heading1"/>
              <w:jc w:val="center"/>
              <w:rPr>
                <w:sz w:val="28"/>
                <w:szCs w:val="28"/>
              </w:rPr>
            </w:pPr>
            <w:bookmarkStart w:id="50" w:name="_Toc221777777"/>
            <w:bookmarkStart w:id="51" w:name="_Toc221778831"/>
            <w:bookmarkStart w:id="52" w:name="_Toc221778939"/>
            <w:r w:rsidRPr="000C345C">
              <w:rPr>
                <w:sz w:val="28"/>
                <w:szCs w:val="28"/>
              </w:rPr>
              <w:t>2026</w:t>
            </w:r>
            <w:bookmarkEnd w:id="50"/>
            <w:bookmarkEnd w:id="51"/>
            <w:bookmarkEnd w:id="52"/>
          </w:p>
        </w:tc>
      </w:tr>
      <w:tr w:rsidR="004D7BED" w:rsidRPr="00597147" w14:paraId="7C1AF9E4" w14:textId="77777777" w:rsidTr="00D82908">
        <w:trPr>
          <w:trHeight w:val="373"/>
        </w:trPr>
        <w:tc>
          <w:tcPr>
            <w:tcW w:w="5000" w:type="pct"/>
            <w:tcBorders>
              <w:left w:val="single" w:sz="4" w:space="0" w:color="auto"/>
              <w:bottom w:val="single" w:sz="4" w:space="0" w:color="auto"/>
              <w:right w:val="single" w:sz="4" w:space="0" w:color="auto"/>
            </w:tcBorders>
            <w:shd w:val="clear" w:color="auto" w:fill="D9D9D9" w:themeFill="background1" w:themeFillShade="D9"/>
            <w:vAlign w:val="center"/>
          </w:tcPr>
          <w:p w14:paraId="4BF11E0F" w14:textId="77777777" w:rsidR="004D7BED" w:rsidRPr="00597147" w:rsidRDefault="004D7BED" w:rsidP="000A01C1">
            <w:pPr>
              <w:rPr>
                <w:rFonts w:ascii="Calibri" w:hAnsi="Calibri"/>
                <w:b/>
                <w:bCs/>
                <w:sz w:val="20"/>
                <w:szCs w:val="20"/>
              </w:rPr>
            </w:pPr>
          </w:p>
        </w:tc>
      </w:tr>
      <w:tr w:rsidR="008D0916" w:rsidRPr="00C460A4" w14:paraId="0F96C101" w14:textId="77777777" w:rsidTr="00D82908">
        <w:trPr>
          <w:trHeight w:val="1134"/>
        </w:trPr>
        <w:tc>
          <w:tcPr>
            <w:tcW w:w="5000" w:type="pct"/>
            <w:vAlign w:val="center"/>
          </w:tcPr>
          <w:p w14:paraId="1991D588" w14:textId="77777777" w:rsidR="008D0916" w:rsidRPr="00C460A4" w:rsidRDefault="008D0916" w:rsidP="008D0916">
            <w:pPr>
              <w:shd w:val="clear" w:color="auto" w:fill="36A078"/>
              <w:jc w:val="both"/>
              <w:rPr>
                <w:rFonts w:ascii="Calibri" w:hAnsi="Calibri"/>
                <w:b/>
                <w:bCs/>
                <w:sz w:val="20"/>
                <w:szCs w:val="20"/>
              </w:rPr>
            </w:pPr>
            <w:bookmarkStart w:id="53" w:name="_Toc221777778"/>
            <w:bookmarkStart w:id="54" w:name="_Toc221778832"/>
            <w:bookmarkStart w:id="55" w:name="_Toc221778940"/>
            <w:r w:rsidRPr="00C460A4">
              <w:rPr>
                <w:rFonts w:ascii="Calibri" w:hAnsi="Calibri"/>
                <w:b/>
                <w:bCs/>
                <w:sz w:val="20"/>
                <w:szCs w:val="20"/>
              </w:rPr>
              <w:t>Overview of Further Education and Training (FET)</w:t>
            </w:r>
          </w:p>
          <w:p w14:paraId="0AB986F8" w14:textId="77777777" w:rsidR="008D0916" w:rsidRPr="00C460A4" w:rsidRDefault="008D0916" w:rsidP="008D0916">
            <w:pPr>
              <w:jc w:val="both"/>
              <w:rPr>
                <w:rFonts w:ascii="Calibri" w:hAnsi="Calibri"/>
                <w:sz w:val="20"/>
                <w:szCs w:val="20"/>
              </w:rPr>
            </w:pPr>
            <w:r w:rsidRPr="00C460A4">
              <w:rPr>
                <w:rFonts w:ascii="Calibri" w:hAnsi="Calibri"/>
                <w:noProof/>
                <w:sz w:val="20"/>
                <w:szCs w:val="20"/>
                <w:lang w:eastAsia="en-IE"/>
                <w14:ligatures w14:val="standardContextual"/>
              </w:rPr>
              <w:drawing>
                <wp:inline distT="0" distB="0" distL="0" distR="0" wp14:anchorId="25770095" wp14:editId="615E16F7">
                  <wp:extent cx="6242050" cy="3510915"/>
                  <wp:effectExtent l="0" t="0" r="6350" b="0"/>
                  <wp:docPr id="488114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14237"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6242050" cy="3510915"/>
                          </a:xfrm>
                          <a:prstGeom prst="rect">
                            <a:avLst/>
                          </a:prstGeom>
                        </pic:spPr>
                      </pic:pic>
                    </a:graphicData>
                  </a:graphic>
                </wp:inline>
              </w:drawing>
            </w:r>
          </w:p>
          <w:p w14:paraId="41CE4464" w14:textId="0C0F8511" w:rsidR="008D0916" w:rsidRPr="00C460A4" w:rsidRDefault="008D0916" w:rsidP="008D0916">
            <w:pPr>
              <w:jc w:val="both"/>
              <w:rPr>
                <w:rFonts w:ascii="Calibri" w:hAnsi="Calibri"/>
                <w:sz w:val="20"/>
                <w:szCs w:val="20"/>
              </w:rPr>
            </w:pPr>
            <w:r w:rsidRPr="00C460A4">
              <w:rPr>
                <w:rStyle w:val="normaltextrun"/>
                <w:rFonts w:ascii="Calibri" w:hAnsi="Calibri"/>
                <w:noProof/>
                <w:sz w:val="20"/>
                <w:szCs w:val="20"/>
                <w:lang w:eastAsia="en-IE"/>
              </w:rPr>
              <w:drawing>
                <wp:inline distT="0" distB="0" distL="0" distR="0" wp14:anchorId="71A3DC77" wp14:editId="364DC029">
                  <wp:extent cx="6242050" cy="351115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51116" cy="3516253"/>
                          </a:xfrm>
                          <a:prstGeom prst="rect">
                            <a:avLst/>
                          </a:prstGeom>
                        </pic:spPr>
                      </pic:pic>
                    </a:graphicData>
                  </a:graphic>
                </wp:inline>
              </w:drawing>
            </w:r>
          </w:p>
          <w:p w14:paraId="2122873F" w14:textId="77777777" w:rsidR="008D0916" w:rsidRPr="00C460A4" w:rsidRDefault="008D0916" w:rsidP="008D0916">
            <w:pPr>
              <w:pStyle w:val="NormalWeb"/>
              <w:rPr>
                <w:rFonts w:ascii="Calibri" w:eastAsia="Times New Roman" w:hAnsi="Calibri"/>
                <w:sz w:val="20"/>
                <w:szCs w:val="20"/>
              </w:rPr>
            </w:pPr>
            <w:r w:rsidRPr="00C460A4">
              <w:rPr>
                <w:rFonts w:ascii="Calibri" w:eastAsia="Times New Roman" w:hAnsi="Calibri"/>
                <w:noProof/>
                <w:sz w:val="20"/>
                <w:szCs w:val="20"/>
              </w:rPr>
              <w:drawing>
                <wp:inline distT="0" distB="0" distL="0" distR="0" wp14:anchorId="5FD1B358" wp14:editId="0ADA17A1">
                  <wp:extent cx="6169226" cy="3443288"/>
                  <wp:effectExtent l="0" t="0" r="3175" b="5080"/>
                  <wp:docPr id="1" name="Picture 1" descr="C:\Users\Owen\OneDrive - Kerry Education and Training Board (1)\Owen G-Drive\Owen O Donnell\Service Plan\2026\Kerry Demographic 2022 Cens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en\OneDrive - Kerry Education and Training Board (1)\Owen G-Drive\Owen O Donnell\Service Plan\2026\Kerry Demographic 2022 Census.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85951" cy="3452623"/>
                          </a:xfrm>
                          <a:prstGeom prst="rect">
                            <a:avLst/>
                          </a:prstGeom>
                          <a:noFill/>
                          <a:ln>
                            <a:noFill/>
                          </a:ln>
                        </pic:spPr>
                      </pic:pic>
                    </a:graphicData>
                  </a:graphic>
                </wp:inline>
              </w:drawing>
            </w:r>
          </w:p>
          <w:p w14:paraId="44AB4A56" w14:textId="77777777" w:rsidR="008D0916" w:rsidRPr="00C460A4" w:rsidRDefault="008D0916" w:rsidP="008D0916">
            <w:pPr>
              <w:pStyle w:val="ListParagraph"/>
              <w:numPr>
                <w:ilvl w:val="0"/>
                <w:numId w:val="27"/>
              </w:numPr>
              <w:autoSpaceDE/>
              <w:autoSpaceDN/>
              <w:spacing w:before="0"/>
              <w:contextualSpacing/>
              <w:jc w:val="both"/>
              <w:rPr>
                <w:rFonts w:ascii="Calibri" w:hAnsi="Calibri"/>
                <w:sz w:val="20"/>
                <w:szCs w:val="20"/>
              </w:rPr>
            </w:pPr>
            <w:r w:rsidRPr="00C460A4">
              <w:rPr>
                <w:rFonts w:ascii="Calibri" w:hAnsi="Calibri"/>
                <w:sz w:val="20"/>
                <w:szCs w:val="20"/>
              </w:rPr>
              <w:t>All figures CSO Kerry Census of Population 2022</w:t>
            </w:r>
          </w:p>
          <w:p w14:paraId="7A4FA5E5" w14:textId="77777777" w:rsidR="008D0916" w:rsidRPr="00C460A4" w:rsidRDefault="008D0916" w:rsidP="008D0916">
            <w:pPr>
              <w:pStyle w:val="ListParagraph"/>
              <w:jc w:val="both"/>
              <w:rPr>
                <w:rFonts w:ascii="Calibri" w:hAnsi="Calibri"/>
                <w:sz w:val="20"/>
                <w:szCs w:val="20"/>
              </w:rPr>
            </w:pPr>
          </w:p>
          <w:p w14:paraId="5C9C4E88" w14:textId="77777777" w:rsidR="008D0916" w:rsidRPr="00C460A4" w:rsidRDefault="008D0916" w:rsidP="008D0916">
            <w:pPr>
              <w:jc w:val="both"/>
              <w:rPr>
                <w:rFonts w:ascii="Calibri" w:hAnsi="Calibri"/>
                <w:sz w:val="20"/>
                <w:szCs w:val="20"/>
              </w:rPr>
            </w:pPr>
            <w:r w:rsidRPr="00C460A4">
              <w:rPr>
                <w:rFonts w:ascii="Calibri" w:hAnsi="Calibri"/>
                <w:sz w:val="20"/>
                <w:szCs w:val="20"/>
              </w:rPr>
              <w:t xml:space="preserve">County Kerry covers an area of over 4,807km² and is the second largest county in Munster, the 5th largest in the country in terms of land area and the 15th largest in terms of population Census 2022 demonstrates that population of the county is 156,458, this represents 5.9% increase in the county’s population when compared to the 2016 census </w:t>
            </w:r>
            <w:proofErr w:type="gramStart"/>
            <w:r w:rsidRPr="00C460A4">
              <w:rPr>
                <w:rFonts w:ascii="Calibri" w:hAnsi="Calibri"/>
                <w:sz w:val="20"/>
                <w:szCs w:val="20"/>
              </w:rPr>
              <w:t>data .</w:t>
            </w:r>
            <w:proofErr w:type="gramEnd"/>
            <w:r w:rsidRPr="00C460A4">
              <w:rPr>
                <w:rFonts w:ascii="Calibri" w:hAnsi="Calibri"/>
                <w:sz w:val="20"/>
                <w:szCs w:val="20"/>
              </w:rPr>
              <w:t xml:space="preserve"> As a consequence of this the County of Kerry has seen the 12th largest population growth in the country. In terms of net Migration, the county of Kerry has experienced the 10th largest level growth in the country. While both of these data sets should be viewed as a positive indication of growth in the region, it realises an increased level of demand in terms of skills training, professional development, access to education, and lifelong learning for the county’s inhabitants. </w:t>
            </w:r>
          </w:p>
          <w:p w14:paraId="737D997C" w14:textId="77777777" w:rsidR="008D0916" w:rsidRPr="00C460A4" w:rsidRDefault="008D0916" w:rsidP="008D0916">
            <w:pPr>
              <w:jc w:val="both"/>
              <w:rPr>
                <w:rFonts w:ascii="Calibri" w:hAnsi="Calibri"/>
                <w:sz w:val="20"/>
                <w:szCs w:val="20"/>
              </w:rPr>
            </w:pPr>
          </w:p>
          <w:p w14:paraId="34762155" w14:textId="77777777" w:rsidR="008D0916" w:rsidRPr="00C460A4" w:rsidRDefault="008D0916" w:rsidP="008D0916">
            <w:pPr>
              <w:jc w:val="both"/>
              <w:rPr>
                <w:rFonts w:ascii="Calibri" w:hAnsi="Calibri"/>
                <w:sz w:val="20"/>
                <w:szCs w:val="20"/>
              </w:rPr>
            </w:pPr>
            <w:r w:rsidRPr="00C460A4">
              <w:rPr>
                <w:rFonts w:ascii="Calibri" w:hAnsi="Calibri"/>
                <w:sz w:val="20"/>
                <w:szCs w:val="20"/>
              </w:rPr>
              <w:t>The county’s population is accommodated in a network of towns and villages with many operating to a high degree of self-containment. These towns and villages act as a significant local employment and service centres for large rural hinterlands. The wider regional population, including Limerick &amp; Cork is 950,150 while the towns of Tralee &amp; Killarney have a 60-minute commuting population of over 320,000.  The County of Kerry is a vital supporting partner to Counties Cork and Limerick in the development of a strong Southern region in Ireland. County Kerry forms part of the Atlantic Economic Corridor, a corridor running along the Western seaboard.</w:t>
            </w:r>
          </w:p>
          <w:p w14:paraId="32E99A50" w14:textId="77777777" w:rsidR="008D0916" w:rsidRPr="00C460A4" w:rsidRDefault="008D0916" w:rsidP="008D0916">
            <w:pPr>
              <w:jc w:val="both"/>
              <w:rPr>
                <w:rFonts w:ascii="Calibri" w:hAnsi="Calibri"/>
                <w:sz w:val="20"/>
                <w:szCs w:val="20"/>
              </w:rPr>
            </w:pPr>
          </w:p>
          <w:p w14:paraId="46D1C023" w14:textId="77777777" w:rsidR="008D0916" w:rsidRPr="00C460A4" w:rsidRDefault="008D0916" w:rsidP="008D0916">
            <w:pPr>
              <w:jc w:val="both"/>
              <w:rPr>
                <w:rFonts w:ascii="Calibri" w:hAnsi="Calibri"/>
                <w:sz w:val="20"/>
                <w:szCs w:val="20"/>
              </w:rPr>
            </w:pPr>
            <w:r w:rsidRPr="00C460A4">
              <w:rPr>
                <w:rFonts w:ascii="Calibri" w:hAnsi="Calibri"/>
                <w:sz w:val="20"/>
                <w:szCs w:val="20"/>
              </w:rPr>
              <w:t>County Kerry faces significant population-related challenges characterised by uneven growth, where rapid development in urban hubs contrasts with severe rural depopulation, particularly in the south of the county. Despite an overall population increase of 6% to 156,458 in the 2022 Census, the county is struggling with an aging demographic, high vacancy rates, and a decrease of population in rural, peripheral areas.  Kerry has a higher proportion of people over 60 (23%) compared to the national average (18%).</w:t>
            </w:r>
          </w:p>
          <w:p w14:paraId="77C4C6B8" w14:textId="77777777" w:rsidR="008D0916" w:rsidRPr="00C460A4" w:rsidRDefault="008D0916" w:rsidP="008D0916">
            <w:pPr>
              <w:jc w:val="both"/>
              <w:rPr>
                <w:rFonts w:ascii="Calibri" w:hAnsi="Calibri"/>
                <w:sz w:val="20"/>
                <w:szCs w:val="20"/>
              </w:rPr>
            </w:pPr>
          </w:p>
          <w:p w14:paraId="53087009" w14:textId="77777777" w:rsidR="008D0916" w:rsidRPr="00C460A4" w:rsidRDefault="008D0916" w:rsidP="008D0916">
            <w:pPr>
              <w:jc w:val="both"/>
              <w:rPr>
                <w:rFonts w:ascii="Calibri" w:hAnsi="Calibri"/>
                <w:b/>
                <w:bCs/>
                <w:sz w:val="20"/>
                <w:szCs w:val="20"/>
                <w:u w:val="single"/>
              </w:rPr>
            </w:pPr>
            <w:r w:rsidRPr="00C460A4">
              <w:rPr>
                <w:rFonts w:ascii="Calibri" w:hAnsi="Calibri"/>
                <w:b/>
                <w:bCs/>
                <w:sz w:val="20"/>
                <w:szCs w:val="20"/>
                <w:u w:val="single"/>
              </w:rPr>
              <w:t>Kerry Household income</w:t>
            </w:r>
          </w:p>
          <w:p w14:paraId="05BEF864" w14:textId="77777777" w:rsidR="008D0916" w:rsidRPr="00C460A4" w:rsidRDefault="008D0916" w:rsidP="008D0916">
            <w:pPr>
              <w:jc w:val="both"/>
              <w:rPr>
                <w:rFonts w:ascii="Calibri" w:hAnsi="Calibri"/>
                <w:sz w:val="20"/>
                <w:szCs w:val="20"/>
              </w:rPr>
            </w:pPr>
            <w:r w:rsidRPr="00C460A4">
              <w:rPr>
                <w:rFonts w:ascii="Calibri" w:hAnsi="Calibri"/>
                <w:sz w:val="20"/>
                <w:szCs w:val="20"/>
              </w:rPr>
              <w:t>Based on 2022 data from the Central Statistics Office (CSO) released in April 2025, Kerry had the lowest median gross household income in Munster, with an average of €48,320 per year and was the fourth lowest nationally. The majority of households in Kerry (22.3pc) earned between €20,000 and €39,999. Less than 18pc earned between €40,000 and €59,999 and 13pc earned between €60,000 and €79,999. 16pc earned less than €20,000 while 6.5pc had no administrative income. Close to two and a half per cent earned more than €180,00. Listowel MD had the highest proportion of households (37.8pc) where the majority of income came from social transfers like pension, illness, disability, caring and working age income supports</w:t>
            </w:r>
          </w:p>
          <w:p w14:paraId="0A4BD61E" w14:textId="77777777" w:rsidR="008D0916" w:rsidRPr="00C460A4" w:rsidRDefault="008D0916" w:rsidP="008D0916">
            <w:pPr>
              <w:jc w:val="both"/>
              <w:rPr>
                <w:rFonts w:ascii="Calibri" w:hAnsi="Calibri"/>
                <w:sz w:val="20"/>
                <w:szCs w:val="20"/>
              </w:rPr>
            </w:pPr>
            <w:r w:rsidRPr="00C460A4">
              <w:rPr>
                <w:rFonts w:ascii="Calibri" w:hAnsi="Calibri"/>
                <w:sz w:val="20"/>
                <w:szCs w:val="20"/>
              </w:rPr>
              <w:t>Income by Local Electoral Area (LEA)</w:t>
            </w:r>
          </w:p>
          <w:p w14:paraId="1A6202CF" w14:textId="77777777" w:rsidR="008D0916" w:rsidRPr="00C460A4" w:rsidRDefault="008D0916" w:rsidP="008D0916">
            <w:pPr>
              <w:pStyle w:val="ListParagraph"/>
              <w:numPr>
                <w:ilvl w:val="0"/>
                <w:numId w:val="24"/>
              </w:numPr>
              <w:autoSpaceDE/>
              <w:autoSpaceDN/>
              <w:spacing w:before="0"/>
              <w:contextualSpacing/>
              <w:jc w:val="both"/>
              <w:rPr>
                <w:rFonts w:ascii="Calibri" w:hAnsi="Calibri"/>
                <w:sz w:val="20"/>
                <w:szCs w:val="20"/>
              </w:rPr>
            </w:pPr>
            <w:r w:rsidRPr="00C460A4">
              <w:rPr>
                <w:rFonts w:ascii="Calibri" w:hAnsi="Calibri"/>
                <w:sz w:val="20"/>
                <w:szCs w:val="20"/>
              </w:rPr>
              <w:t>Killarney: €56,099 (Highest in the county)</w:t>
            </w:r>
          </w:p>
          <w:p w14:paraId="3D1284BC" w14:textId="77777777" w:rsidR="008D0916" w:rsidRPr="00C460A4" w:rsidRDefault="008D0916" w:rsidP="008D0916">
            <w:pPr>
              <w:pStyle w:val="ListParagraph"/>
              <w:numPr>
                <w:ilvl w:val="0"/>
                <w:numId w:val="24"/>
              </w:numPr>
              <w:autoSpaceDE/>
              <w:autoSpaceDN/>
              <w:spacing w:before="0"/>
              <w:contextualSpacing/>
              <w:jc w:val="both"/>
              <w:rPr>
                <w:rFonts w:ascii="Calibri" w:hAnsi="Calibri"/>
                <w:sz w:val="20"/>
                <w:szCs w:val="20"/>
              </w:rPr>
            </w:pPr>
            <w:r w:rsidRPr="00C460A4">
              <w:rPr>
                <w:rFonts w:ascii="Calibri" w:hAnsi="Calibri"/>
                <w:sz w:val="20"/>
                <w:szCs w:val="20"/>
              </w:rPr>
              <w:t>Castleisland: €53,984</w:t>
            </w:r>
          </w:p>
          <w:p w14:paraId="0A7AE95B" w14:textId="77777777" w:rsidR="008D0916" w:rsidRPr="00C460A4" w:rsidRDefault="008D0916" w:rsidP="008D0916">
            <w:pPr>
              <w:pStyle w:val="ListParagraph"/>
              <w:numPr>
                <w:ilvl w:val="0"/>
                <w:numId w:val="24"/>
              </w:numPr>
              <w:autoSpaceDE/>
              <w:autoSpaceDN/>
              <w:spacing w:before="0"/>
              <w:contextualSpacing/>
              <w:jc w:val="both"/>
              <w:rPr>
                <w:rFonts w:ascii="Calibri" w:hAnsi="Calibri"/>
                <w:sz w:val="20"/>
                <w:szCs w:val="20"/>
              </w:rPr>
            </w:pPr>
            <w:proofErr w:type="spellStart"/>
            <w:r w:rsidRPr="00C460A4">
              <w:rPr>
                <w:rFonts w:ascii="Calibri" w:hAnsi="Calibri"/>
                <w:sz w:val="20"/>
                <w:szCs w:val="20"/>
              </w:rPr>
              <w:t>Corca</w:t>
            </w:r>
            <w:proofErr w:type="spellEnd"/>
            <w:r w:rsidRPr="00C460A4">
              <w:rPr>
                <w:rFonts w:ascii="Calibri" w:hAnsi="Calibri"/>
                <w:sz w:val="20"/>
                <w:szCs w:val="20"/>
              </w:rPr>
              <w:t xml:space="preserve"> Dhuibhne: €46,355</w:t>
            </w:r>
          </w:p>
          <w:p w14:paraId="2856FF5C" w14:textId="77777777" w:rsidR="008D0916" w:rsidRPr="00C460A4" w:rsidRDefault="008D0916" w:rsidP="008D0916">
            <w:pPr>
              <w:pStyle w:val="ListParagraph"/>
              <w:numPr>
                <w:ilvl w:val="0"/>
                <w:numId w:val="24"/>
              </w:numPr>
              <w:autoSpaceDE/>
              <w:autoSpaceDN/>
              <w:spacing w:before="0"/>
              <w:contextualSpacing/>
              <w:jc w:val="both"/>
              <w:rPr>
                <w:rFonts w:ascii="Calibri" w:hAnsi="Calibri"/>
                <w:sz w:val="20"/>
                <w:szCs w:val="20"/>
              </w:rPr>
            </w:pPr>
            <w:r w:rsidRPr="00C460A4">
              <w:rPr>
                <w:rFonts w:ascii="Calibri" w:hAnsi="Calibri"/>
                <w:sz w:val="20"/>
                <w:szCs w:val="20"/>
              </w:rPr>
              <w:t>Tralee: €45,934</w:t>
            </w:r>
          </w:p>
          <w:p w14:paraId="2C8F21D9" w14:textId="77777777" w:rsidR="008D0916" w:rsidRPr="00C460A4" w:rsidRDefault="008D0916" w:rsidP="008D0916">
            <w:pPr>
              <w:pStyle w:val="ListParagraph"/>
              <w:numPr>
                <w:ilvl w:val="0"/>
                <w:numId w:val="24"/>
              </w:numPr>
              <w:autoSpaceDE/>
              <w:autoSpaceDN/>
              <w:spacing w:before="0"/>
              <w:contextualSpacing/>
              <w:jc w:val="both"/>
              <w:rPr>
                <w:rFonts w:ascii="Calibri" w:hAnsi="Calibri"/>
                <w:sz w:val="20"/>
                <w:szCs w:val="20"/>
              </w:rPr>
            </w:pPr>
            <w:r w:rsidRPr="00C460A4">
              <w:rPr>
                <w:rFonts w:ascii="Calibri" w:hAnsi="Calibri"/>
                <w:sz w:val="20"/>
                <w:szCs w:val="20"/>
              </w:rPr>
              <w:t>Listowel: €45,630</w:t>
            </w:r>
          </w:p>
          <w:p w14:paraId="0A1248DE" w14:textId="77777777" w:rsidR="008D0916" w:rsidRPr="00C460A4" w:rsidRDefault="008D0916" w:rsidP="008D0916">
            <w:pPr>
              <w:pStyle w:val="ListParagraph"/>
              <w:numPr>
                <w:ilvl w:val="0"/>
                <w:numId w:val="24"/>
              </w:numPr>
              <w:autoSpaceDE/>
              <w:autoSpaceDN/>
              <w:spacing w:before="0"/>
              <w:contextualSpacing/>
              <w:jc w:val="both"/>
              <w:rPr>
                <w:rFonts w:ascii="Calibri" w:hAnsi="Calibri"/>
                <w:sz w:val="20"/>
                <w:szCs w:val="20"/>
              </w:rPr>
            </w:pPr>
            <w:r w:rsidRPr="00C460A4">
              <w:rPr>
                <w:rFonts w:ascii="Calibri" w:hAnsi="Calibri"/>
                <w:sz w:val="20"/>
                <w:szCs w:val="20"/>
              </w:rPr>
              <w:t>Kenmare: €44,470</w:t>
            </w:r>
          </w:p>
          <w:p w14:paraId="7A82279D" w14:textId="77777777" w:rsidR="008D0916" w:rsidRPr="00C460A4" w:rsidRDefault="008D0916" w:rsidP="008D0916">
            <w:pPr>
              <w:jc w:val="both"/>
              <w:rPr>
                <w:rFonts w:ascii="Calibri" w:hAnsi="Calibri"/>
                <w:sz w:val="20"/>
                <w:szCs w:val="20"/>
              </w:rPr>
            </w:pPr>
          </w:p>
          <w:p w14:paraId="6E36B05D" w14:textId="77777777" w:rsidR="008D0916" w:rsidRPr="00C460A4" w:rsidRDefault="008D0916" w:rsidP="008D0916">
            <w:pPr>
              <w:pStyle w:val="NoSpacing"/>
              <w:rPr>
                <w:sz w:val="20"/>
                <w:szCs w:val="20"/>
              </w:rPr>
            </w:pPr>
            <w:r w:rsidRPr="00C460A4">
              <w:rPr>
                <w:b/>
                <w:bCs/>
                <w:sz w:val="20"/>
                <w:szCs w:val="20"/>
                <w:u w:val="single"/>
              </w:rPr>
              <w:t>Educational Attainment</w:t>
            </w:r>
            <w:r w:rsidRPr="00C460A4">
              <w:rPr>
                <w:b/>
                <w:bCs/>
                <w:sz w:val="20"/>
                <w:szCs w:val="20"/>
              </w:rPr>
              <w:t xml:space="preserve"> </w:t>
            </w:r>
            <w:r w:rsidRPr="00C460A4">
              <w:rPr>
                <w:sz w:val="20"/>
                <w:szCs w:val="20"/>
              </w:rPr>
              <w:t>based on the CSO Census 2022 results released in December 2023, the educational attainment for the population aged 15 and over in County Kerry is as follows</w:t>
            </w:r>
          </w:p>
          <w:p w14:paraId="4318C337" w14:textId="77777777" w:rsidR="008D0916" w:rsidRPr="00C460A4" w:rsidRDefault="008D0916" w:rsidP="008D0916">
            <w:pPr>
              <w:pStyle w:val="NoSpacing"/>
              <w:numPr>
                <w:ilvl w:val="0"/>
                <w:numId w:val="25"/>
              </w:numPr>
              <w:autoSpaceDE/>
              <w:autoSpaceDN/>
              <w:rPr>
                <w:sz w:val="20"/>
                <w:szCs w:val="20"/>
              </w:rPr>
            </w:pPr>
            <w:r w:rsidRPr="00C460A4">
              <w:rPr>
                <w:sz w:val="20"/>
                <w:szCs w:val="20"/>
              </w:rPr>
              <w:t>Third Level Qualification: 41% (approx. 44,200 people)</w:t>
            </w:r>
          </w:p>
          <w:p w14:paraId="2805F052" w14:textId="77777777" w:rsidR="008D0916" w:rsidRPr="00C460A4" w:rsidRDefault="008D0916" w:rsidP="008D0916">
            <w:pPr>
              <w:pStyle w:val="NoSpacing"/>
              <w:numPr>
                <w:ilvl w:val="0"/>
                <w:numId w:val="25"/>
              </w:numPr>
              <w:autoSpaceDE/>
              <w:autoSpaceDN/>
              <w:rPr>
                <w:sz w:val="20"/>
                <w:szCs w:val="20"/>
              </w:rPr>
            </w:pPr>
            <w:r w:rsidRPr="00C460A4">
              <w:rPr>
                <w:sz w:val="20"/>
                <w:szCs w:val="20"/>
              </w:rPr>
              <w:t>Upper Secondary Level: 27% (approx. 29,300 people)</w:t>
            </w:r>
          </w:p>
          <w:p w14:paraId="06E13D61" w14:textId="77777777" w:rsidR="008D0916" w:rsidRPr="00C460A4" w:rsidRDefault="008D0916" w:rsidP="008D0916">
            <w:pPr>
              <w:pStyle w:val="NoSpacing"/>
              <w:numPr>
                <w:ilvl w:val="0"/>
                <w:numId w:val="25"/>
              </w:numPr>
              <w:autoSpaceDE/>
              <w:autoSpaceDN/>
              <w:rPr>
                <w:sz w:val="20"/>
                <w:szCs w:val="20"/>
              </w:rPr>
            </w:pPr>
            <w:r w:rsidRPr="00C460A4">
              <w:rPr>
                <w:sz w:val="20"/>
                <w:szCs w:val="20"/>
              </w:rPr>
              <w:t>Lower Secondary Level: 15% (approx. 15,800 people)</w:t>
            </w:r>
          </w:p>
          <w:p w14:paraId="09FC5F93" w14:textId="77777777" w:rsidR="008D0916" w:rsidRPr="00C460A4" w:rsidRDefault="008D0916" w:rsidP="008D0916">
            <w:pPr>
              <w:pStyle w:val="NoSpacing"/>
              <w:numPr>
                <w:ilvl w:val="0"/>
                <w:numId w:val="25"/>
              </w:numPr>
              <w:autoSpaceDE/>
              <w:autoSpaceDN/>
              <w:rPr>
                <w:sz w:val="20"/>
                <w:szCs w:val="20"/>
              </w:rPr>
            </w:pPr>
            <w:r w:rsidRPr="00C460A4">
              <w:rPr>
                <w:sz w:val="20"/>
                <w:szCs w:val="20"/>
              </w:rPr>
              <w:t>Primary Education/No Formal Education: 11% (over 11,500 people)</w:t>
            </w:r>
          </w:p>
          <w:p w14:paraId="31EB39C2" w14:textId="77777777" w:rsidR="008D0916" w:rsidRPr="00C460A4" w:rsidRDefault="008D0916" w:rsidP="008D0916">
            <w:pPr>
              <w:pStyle w:val="NoSpacing"/>
              <w:numPr>
                <w:ilvl w:val="0"/>
                <w:numId w:val="25"/>
              </w:numPr>
              <w:autoSpaceDE/>
              <w:autoSpaceDN/>
              <w:rPr>
                <w:sz w:val="20"/>
                <w:szCs w:val="20"/>
              </w:rPr>
            </w:pPr>
            <w:r w:rsidRPr="00C460A4">
              <w:rPr>
                <w:sz w:val="20"/>
                <w:szCs w:val="20"/>
              </w:rPr>
              <w:t>Not Stated/Other: Remainder of the population.</w:t>
            </w:r>
          </w:p>
          <w:p w14:paraId="28139986" w14:textId="77777777" w:rsidR="008D0916" w:rsidRPr="00C460A4" w:rsidRDefault="008D0916" w:rsidP="008D0916">
            <w:pPr>
              <w:jc w:val="both"/>
              <w:rPr>
                <w:rFonts w:ascii="Calibri" w:hAnsi="Calibri"/>
                <w:sz w:val="20"/>
                <w:szCs w:val="20"/>
              </w:rPr>
            </w:pPr>
            <w:r w:rsidRPr="00C460A4">
              <w:rPr>
                <w:rFonts w:ascii="Calibri" w:hAnsi="Calibri"/>
                <w:sz w:val="20"/>
                <w:szCs w:val="20"/>
              </w:rPr>
              <w:t xml:space="preserve">Based on the Census 2022 results, educational attainment in County Kerry has shown significant improvement, with 41% of the population aged 15 and over holding a third-level qualification, up from 38% in 2016. However, this remains below the national average of 45%. 11% of the population in Kerry had only completed primary level or had no formal education, slightly higher than the national rate of 10%. While Kerry had one of the lowest proportions of students (10% of the population aged 15+), 49% of 25-69 year olds in the </w:t>
            </w:r>
            <w:proofErr w:type="gramStart"/>
            <w:r w:rsidRPr="00C460A4">
              <w:rPr>
                <w:rFonts w:ascii="Calibri" w:hAnsi="Calibri"/>
                <w:sz w:val="20"/>
                <w:szCs w:val="20"/>
              </w:rPr>
              <w:t>South West</w:t>
            </w:r>
            <w:proofErr w:type="gramEnd"/>
            <w:r w:rsidRPr="00C460A4">
              <w:rPr>
                <w:rFonts w:ascii="Calibri" w:hAnsi="Calibri"/>
                <w:sz w:val="20"/>
                <w:szCs w:val="20"/>
              </w:rPr>
              <w:t xml:space="preserve"> region (including Kerry) participated in lifelong education, with strong engagement in engineering, computer science, and business subjects.</w:t>
            </w:r>
          </w:p>
          <w:p w14:paraId="12F57F8D" w14:textId="77777777" w:rsidR="008D0916" w:rsidRPr="00C460A4" w:rsidRDefault="008D0916" w:rsidP="008D0916">
            <w:pPr>
              <w:jc w:val="both"/>
              <w:rPr>
                <w:rFonts w:ascii="Calibri" w:hAnsi="Calibri"/>
                <w:sz w:val="20"/>
                <w:szCs w:val="20"/>
              </w:rPr>
            </w:pPr>
          </w:p>
          <w:p w14:paraId="6F2AFDD7" w14:textId="77777777" w:rsidR="008D0916" w:rsidRPr="00C460A4" w:rsidRDefault="008D0916" w:rsidP="008D0916">
            <w:pPr>
              <w:jc w:val="both"/>
              <w:rPr>
                <w:rFonts w:ascii="Calibri" w:hAnsi="Calibri"/>
                <w:sz w:val="20"/>
                <w:szCs w:val="20"/>
              </w:rPr>
            </w:pPr>
            <w:r w:rsidRPr="00C460A4">
              <w:rPr>
                <w:rFonts w:ascii="Calibri" w:hAnsi="Calibri"/>
                <w:b/>
                <w:bCs/>
                <w:sz w:val="20"/>
                <w:szCs w:val="20"/>
              </w:rPr>
              <w:t>The Rural Development Policy 2021 – 2025</w:t>
            </w:r>
            <w:r w:rsidRPr="00C460A4">
              <w:rPr>
                <w:rFonts w:ascii="Calibri" w:hAnsi="Calibri"/>
                <w:sz w:val="20"/>
                <w:szCs w:val="20"/>
              </w:rPr>
              <w:t xml:space="preserve"> discusses the importance of accessible community-based training programmes and upskilling opportunities for those living in rural and marginalized communities. The </w:t>
            </w:r>
            <w:r w:rsidRPr="00C460A4">
              <w:rPr>
                <w:rFonts w:ascii="Calibri" w:hAnsi="Calibri"/>
                <w:b/>
                <w:bCs/>
                <w:sz w:val="20"/>
                <w:szCs w:val="20"/>
              </w:rPr>
              <w:t>Southwest Regional Enterprise Plan to 2024</w:t>
            </w:r>
            <w:r w:rsidRPr="00C460A4">
              <w:rPr>
                <w:rFonts w:ascii="Calibri" w:hAnsi="Calibri"/>
                <w:sz w:val="20"/>
                <w:szCs w:val="20"/>
              </w:rPr>
              <w:t xml:space="preserve">, under action 6.4 calls for the development of Regional Skills Clusters as a key enabler to promote Lifelong Learning, </w:t>
            </w:r>
            <w:proofErr w:type="gramStart"/>
            <w:r w:rsidRPr="00C460A4">
              <w:rPr>
                <w:rFonts w:ascii="Calibri" w:hAnsi="Calibri"/>
                <w:sz w:val="20"/>
                <w:szCs w:val="20"/>
              </w:rPr>
              <w:t>ETB’s</w:t>
            </w:r>
            <w:proofErr w:type="gramEnd"/>
            <w:r w:rsidRPr="00C460A4">
              <w:rPr>
                <w:rFonts w:ascii="Calibri" w:hAnsi="Calibri"/>
                <w:sz w:val="20"/>
                <w:szCs w:val="20"/>
              </w:rPr>
              <w:t xml:space="preserve"> are identified as an action partner in this instance.</w:t>
            </w:r>
          </w:p>
          <w:p w14:paraId="5F591518" w14:textId="77777777" w:rsidR="008D0916" w:rsidRPr="00C460A4" w:rsidRDefault="008D0916" w:rsidP="008D0916">
            <w:pPr>
              <w:jc w:val="both"/>
              <w:rPr>
                <w:rFonts w:ascii="Calibri" w:hAnsi="Calibri"/>
                <w:sz w:val="20"/>
                <w:szCs w:val="20"/>
              </w:rPr>
            </w:pPr>
          </w:p>
          <w:p w14:paraId="778B1A73" w14:textId="77777777" w:rsidR="008D0916" w:rsidRPr="00C460A4" w:rsidRDefault="008D0916" w:rsidP="008D0916">
            <w:pPr>
              <w:jc w:val="both"/>
              <w:rPr>
                <w:rFonts w:ascii="Calibri" w:hAnsi="Calibri"/>
                <w:b/>
                <w:bCs/>
                <w:sz w:val="20"/>
                <w:szCs w:val="20"/>
                <w:u w:val="single"/>
              </w:rPr>
            </w:pPr>
            <w:r w:rsidRPr="00C460A4">
              <w:rPr>
                <w:rFonts w:ascii="Calibri" w:hAnsi="Calibri"/>
                <w:b/>
                <w:bCs/>
                <w:sz w:val="20"/>
                <w:szCs w:val="20"/>
                <w:u w:val="single"/>
              </w:rPr>
              <w:t>Industry Analysis</w:t>
            </w:r>
          </w:p>
          <w:p w14:paraId="2E829AB9" w14:textId="77777777" w:rsidR="008D0916" w:rsidRPr="00C460A4" w:rsidRDefault="008D0916" w:rsidP="008D0916">
            <w:pPr>
              <w:jc w:val="both"/>
              <w:rPr>
                <w:rFonts w:ascii="Calibri" w:hAnsi="Calibri"/>
                <w:sz w:val="20"/>
                <w:szCs w:val="20"/>
              </w:rPr>
            </w:pPr>
            <w:r w:rsidRPr="00C460A4">
              <w:rPr>
                <w:rFonts w:ascii="Calibri" w:hAnsi="Calibri"/>
                <w:sz w:val="20"/>
                <w:szCs w:val="20"/>
              </w:rPr>
              <w:t xml:space="preserve">The top employment sectors in County Kerry are </w:t>
            </w:r>
          </w:p>
          <w:p w14:paraId="6376893D" w14:textId="77777777" w:rsidR="008D0916" w:rsidRPr="00C460A4" w:rsidRDefault="008D0916" w:rsidP="008D0916">
            <w:pPr>
              <w:pStyle w:val="ListParagraph"/>
              <w:numPr>
                <w:ilvl w:val="0"/>
                <w:numId w:val="9"/>
              </w:numPr>
              <w:autoSpaceDE/>
              <w:autoSpaceDN/>
              <w:spacing w:before="0"/>
              <w:contextualSpacing/>
              <w:jc w:val="both"/>
              <w:rPr>
                <w:rFonts w:ascii="Calibri" w:hAnsi="Calibri"/>
                <w:sz w:val="20"/>
                <w:szCs w:val="20"/>
              </w:rPr>
            </w:pPr>
            <w:r w:rsidRPr="00C460A4">
              <w:rPr>
                <w:rFonts w:ascii="Calibri" w:hAnsi="Calibri"/>
                <w:sz w:val="20"/>
                <w:szCs w:val="20"/>
              </w:rPr>
              <w:t>Wholesale and retail</w:t>
            </w:r>
          </w:p>
          <w:p w14:paraId="557BE7CA" w14:textId="77777777" w:rsidR="008D0916" w:rsidRPr="00C460A4" w:rsidRDefault="008D0916" w:rsidP="008D0916">
            <w:pPr>
              <w:pStyle w:val="ListParagraph"/>
              <w:numPr>
                <w:ilvl w:val="0"/>
                <w:numId w:val="9"/>
              </w:numPr>
              <w:autoSpaceDE/>
              <w:autoSpaceDN/>
              <w:spacing w:before="0"/>
              <w:contextualSpacing/>
              <w:jc w:val="both"/>
              <w:rPr>
                <w:rFonts w:ascii="Calibri" w:hAnsi="Calibri"/>
                <w:sz w:val="20"/>
                <w:szCs w:val="20"/>
              </w:rPr>
            </w:pPr>
            <w:r w:rsidRPr="00C460A4">
              <w:rPr>
                <w:rFonts w:ascii="Calibri" w:hAnsi="Calibri"/>
                <w:sz w:val="20"/>
                <w:szCs w:val="20"/>
              </w:rPr>
              <w:t>Health and social care</w:t>
            </w:r>
          </w:p>
          <w:p w14:paraId="0D78092D" w14:textId="77777777" w:rsidR="008D0916" w:rsidRPr="00C460A4" w:rsidRDefault="008D0916" w:rsidP="008D0916">
            <w:pPr>
              <w:pStyle w:val="ListParagraph"/>
              <w:numPr>
                <w:ilvl w:val="0"/>
                <w:numId w:val="9"/>
              </w:numPr>
              <w:autoSpaceDE/>
              <w:autoSpaceDN/>
              <w:spacing w:before="0"/>
              <w:contextualSpacing/>
              <w:jc w:val="both"/>
              <w:rPr>
                <w:rFonts w:ascii="Calibri" w:hAnsi="Calibri"/>
                <w:sz w:val="20"/>
                <w:szCs w:val="20"/>
              </w:rPr>
            </w:pPr>
            <w:r w:rsidRPr="00C460A4">
              <w:rPr>
                <w:rFonts w:ascii="Calibri" w:hAnsi="Calibri"/>
                <w:sz w:val="20"/>
                <w:szCs w:val="20"/>
              </w:rPr>
              <w:t>Tourism (accommodation and food services)</w:t>
            </w:r>
          </w:p>
          <w:p w14:paraId="5104C030" w14:textId="77777777" w:rsidR="008D0916" w:rsidRPr="00C460A4" w:rsidRDefault="008D0916" w:rsidP="008D0916">
            <w:pPr>
              <w:pStyle w:val="ListParagraph"/>
              <w:numPr>
                <w:ilvl w:val="0"/>
                <w:numId w:val="9"/>
              </w:numPr>
              <w:autoSpaceDE/>
              <w:autoSpaceDN/>
              <w:spacing w:before="0"/>
              <w:contextualSpacing/>
              <w:jc w:val="both"/>
              <w:rPr>
                <w:rFonts w:ascii="Calibri" w:hAnsi="Calibri"/>
                <w:sz w:val="20"/>
                <w:szCs w:val="20"/>
              </w:rPr>
            </w:pPr>
            <w:r w:rsidRPr="00C460A4">
              <w:rPr>
                <w:rFonts w:ascii="Calibri" w:hAnsi="Calibri"/>
                <w:sz w:val="20"/>
                <w:szCs w:val="20"/>
              </w:rPr>
              <w:t>Manufacturing</w:t>
            </w:r>
          </w:p>
          <w:p w14:paraId="3E4DDE29" w14:textId="77777777" w:rsidR="008D0916" w:rsidRPr="00C460A4" w:rsidRDefault="008D0916" w:rsidP="008D0916">
            <w:pPr>
              <w:pStyle w:val="ListParagraph"/>
              <w:numPr>
                <w:ilvl w:val="0"/>
                <w:numId w:val="9"/>
              </w:numPr>
              <w:autoSpaceDE/>
              <w:autoSpaceDN/>
              <w:spacing w:before="0"/>
              <w:contextualSpacing/>
              <w:jc w:val="both"/>
              <w:rPr>
                <w:rFonts w:ascii="Calibri" w:hAnsi="Calibri"/>
                <w:sz w:val="20"/>
                <w:szCs w:val="20"/>
              </w:rPr>
            </w:pPr>
            <w:r w:rsidRPr="00C460A4">
              <w:rPr>
                <w:rFonts w:ascii="Calibri" w:hAnsi="Calibri"/>
                <w:sz w:val="20"/>
                <w:szCs w:val="20"/>
              </w:rPr>
              <w:t>Public Service</w:t>
            </w:r>
          </w:p>
          <w:p w14:paraId="4C5093E0" w14:textId="77777777" w:rsidR="008D0916" w:rsidRPr="00C460A4" w:rsidRDefault="008D0916" w:rsidP="008D0916">
            <w:pPr>
              <w:pStyle w:val="ListParagraph"/>
              <w:numPr>
                <w:ilvl w:val="0"/>
                <w:numId w:val="9"/>
              </w:numPr>
              <w:autoSpaceDE/>
              <w:autoSpaceDN/>
              <w:spacing w:before="0"/>
              <w:contextualSpacing/>
              <w:jc w:val="both"/>
              <w:rPr>
                <w:rFonts w:ascii="Calibri" w:hAnsi="Calibri"/>
                <w:sz w:val="20"/>
                <w:szCs w:val="20"/>
              </w:rPr>
            </w:pPr>
          </w:p>
          <w:p w14:paraId="4A45CF11" w14:textId="77777777" w:rsidR="008D0916" w:rsidRPr="00C460A4" w:rsidRDefault="008D0916" w:rsidP="008D0916">
            <w:pPr>
              <w:jc w:val="both"/>
              <w:rPr>
                <w:rFonts w:ascii="Calibri" w:hAnsi="Calibri"/>
                <w:sz w:val="20"/>
                <w:szCs w:val="20"/>
              </w:rPr>
            </w:pPr>
            <w:r w:rsidRPr="00C460A4">
              <w:rPr>
                <w:rFonts w:ascii="Calibri" w:hAnsi="Calibri"/>
                <w:sz w:val="20"/>
                <w:szCs w:val="20"/>
              </w:rPr>
              <w:t>County Kerry’s economy is predominantly service-led, with tourism and hospitality forming the primary driver of employment and local economic activity, supported by a strong agri-food base, a small number of high-impact manufacturing employers, and growing activity across marine, enterprise, and skills-led sectors. Agriculture and food production remain central to the rural economy and associated supply chains, while established international manufacturers continue to play a significant role in regional employment. Kerry’s extensive natural and coastal assets also support opportunities in marine, seafood, outdoor, and nature-based activities, with increasing alignment between enterprise development, sustainability, and skills provision. Local policy direction, particularly through the Kerry Local Economic and Community Plan 2025–2030, emphasises sustainable and inclusive growth, workforce development, and community resilience. Labour market and demographic trends highlight both opportunities for targeted education and training interventions and ongoing challenges linked to participation rates, seasonality, and geographic dispersion. Overall, Kerry presents a diverse but tourism-dependent economy, underscoring the importance of responsive further education and training provision to support skills development, economic resilience, and progression pathways across the county.</w:t>
            </w:r>
          </w:p>
          <w:p w14:paraId="73259F15" w14:textId="77777777" w:rsidR="008D0916" w:rsidRPr="00C460A4" w:rsidRDefault="008D0916" w:rsidP="008D0916">
            <w:pPr>
              <w:spacing w:before="100" w:beforeAutospacing="1" w:after="100" w:afterAutospacing="1"/>
              <w:rPr>
                <w:rFonts w:ascii="Calibri" w:eastAsia="Times New Roman" w:hAnsi="Calibri"/>
                <w:sz w:val="20"/>
                <w:szCs w:val="20"/>
                <w:lang w:eastAsia="en-IE"/>
              </w:rPr>
            </w:pPr>
            <w:r w:rsidRPr="00C460A4">
              <w:rPr>
                <w:rFonts w:ascii="Calibri" w:eastAsia="Times New Roman" w:hAnsi="Calibri"/>
                <w:noProof/>
                <w:sz w:val="20"/>
                <w:szCs w:val="20"/>
                <w:lang w:eastAsia="en-IE"/>
              </w:rPr>
              <w:drawing>
                <wp:inline distT="0" distB="0" distL="0" distR="0" wp14:anchorId="6BC93B1A" wp14:editId="21ED3674">
                  <wp:extent cx="6234113" cy="3479505"/>
                  <wp:effectExtent l="0" t="0" r="0" b="6985"/>
                  <wp:docPr id="3" name="Picture 3" descr="C:\Users\Owen\Downloads\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en\Downloads\unnamed.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251263" cy="3489077"/>
                          </a:xfrm>
                          <a:prstGeom prst="rect">
                            <a:avLst/>
                          </a:prstGeom>
                          <a:noFill/>
                          <a:ln>
                            <a:noFill/>
                          </a:ln>
                        </pic:spPr>
                      </pic:pic>
                    </a:graphicData>
                  </a:graphic>
                </wp:inline>
              </w:drawing>
            </w:r>
          </w:p>
          <w:p w14:paraId="0554D5A7" w14:textId="77777777" w:rsidR="008D0916" w:rsidRPr="00C460A4" w:rsidRDefault="008D0916" w:rsidP="008D0916">
            <w:pPr>
              <w:jc w:val="both"/>
              <w:rPr>
                <w:rFonts w:ascii="Calibri" w:hAnsi="Calibri"/>
                <w:sz w:val="20"/>
                <w:szCs w:val="20"/>
              </w:rPr>
            </w:pPr>
          </w:p>
          <w:p w14:paraId="2295263C" w14:textId="77777777" w:rsidR="008D0916" w:rsidRPr="00C460A4" w:rsidRDefault="008D0916" w:rsidP="008D0916">
            <w:pPr>
              <w:jc w:val="both"/>
              <w:rPr>
                <w:rFonts w:ascii="Calibri" w:hAnsi="Calibri"/>
                <w:b/>
                <w:sz w:val="20"/>
                <w:szCs w:val="20"/>
                <w:u w:val="single"/>
              </w:rPr>
            </w:pPr>
            <w:r w:rsidRPr="00C460A4">
              <w:rPr>
                <w:rFonts w:ascii="Calibri" w:hAnsi="Calibri"/>
                <w:b/>
                <w:sz w:val="20"/>
                <w:szCs w:val="20"/>
                <w:u w:val="single"/>
              </w:rPr>
              <w:t>The top employers by sector in County Kerry:</w:t>
            </w:r>
          </w:p>
          <w:p w14:paraId="4EE898F9" w14:textId="77777777" w:rsidR="008D0916" w:rsidRPr="00C460A4" w:rsidRDefault="008D0916" w:rsidP="008D0916">
            <w:pPr>
              <w:pStyle w:val="ListParagraph"/>
              <w:numPr>
                <w:ilvl w:val="0"/>
                <w:numId w:val="8"/>
              </w:numPr>
              <w:autoSpaceDE/>
              <w:autoSpaceDN/>
              <w:spacing w:before="0"/>
              <w:contextualSpacing/>
              <w:jc w:val="both"/>
              <w:rPr>
                <w:rFonts w:ascii="Calibri" w:hAnsi="Calibri"/>
                <w:b/>
                <w:sz w:val="20"/>
                <w:szCs w:val="20"/>
              </w:rPr>
            </w:pPr>
            <w:r w:rsidRPr="00C460A4">
              <w:rPr>
                <w:rFonts w:ascii="Calibri" w:hAnsi="Calibri"/>
                <w:b/>
                <w:sz w:val="20"/>
                <w:szCs w:val="20"/>
              </w:rPr>
              <w:t>Food and Agri-business</w:t>
            </w:r>
          </w:p>
          <w:p w14:paraId="4C4165BE" w14:textId="77777777" w:rsidR="008D0916" w:rsidRPr="00C460A4" w:rsidRDefault="008D0916" w:rsidP="008D0916">
            <w:pPr>
              <w:pStyle w:val="ListParagraph"/>
              <w:numPr>
                <w:ilvl w:val="0"/>
                <w:numId w:val="8"/>
              </w:numPr>
              <w:autoSpaceDE/>
              <w:autoSpaceDN/>
              <w:spacing w:before="0"/>
              <w:contextualSpacing/>
              <w:jc w:val="both"/>
              <w:rPr>
                <w:rFonts w:ascii="Calibri" w:hAnsi="Calibri"/>
                <w:sz w:val="20"/>
                <w:szCs w:val="20"/>
              </w:rPr>
            </w:pPr>
            <w:r w:rsidRPr="00C460A4">
              <w:rPr>
                <w:rFonts w:ascii="Calibri" w:hAnsi="Calibri"/>
                <w:b/>
                <w:sz w:val="20"/>
                <w:szCs w:val="20"/>
              </w:rPr>
              <w:t>Manufacturing and Engineering</w:t>
            </w:r>
          </w:p>
          <w:p w14:paraId="03E90956" w14:textId="77777777" w:rsidR="008D0916" w:rsidRPr="00C460A4" w:rsidRDefault="008D0916" w:rsidP="008D0916">
            <w:pPr>
              <w:pStyle w:val="ListParagraph"/>
              <w:numPr>
                <w:ilvl w:val="0"/>
                <w:numId w:val="8"/>
              </w:numPr>
              <w:autoSpaceDE/>
              <w:autoSpaceDN/>
              <w:spacing w:before="0"/>
              <w:contextualSpacing/>
              <w:jc w:val="both"/>
              <w:rPr>
                <w:rFonts w:ascii="Calibri" w:hAnsi="Calibri"/>
                <w:b/>
                <w:sz w:val="20"/>
                <w:szCs w:val="20"/>
              </w:rPr>
            </w:pPr>
            <w:r w:rsidRPr="00C460A4">
              <w:rPr>
                <w:rFonts w:ascii="Calibri" w:hAnsi="Calibri"/>
                <w:b/>
                <w:sz w:val="20"/>
                <w:szCs w:val="20"/>
              </w:rPr>
              <w:t xml:space="preserve">Pharma, Tech, and Bio-Tech </w:t>
            </w:r>
          </w:p>
          <w:p w14:paraId="1E17DD85" w14:textId="77777777" w:rsidR="008D0916" w:rsidRPr="00C460A4" w:rsidRDefault="008D0916" w:rsidP="008D0916">
            <w:pPr>
              <w:pStyle w:val="ListParagraph"/>
              <w:numPr>
                <w:ilvl w:val="0"/>
                <w:numId w:val="8"/>
              </w:numPr>
              <w:autoSpaceDE/>
              <w:autoSpaceDN/>
              <w:spacing w:before="0"/>
              <w:contextualSpacing/>
              <w:jc w:val="both"/>
              <w:rPr>
                <w:rFonts w:ascii="Calibri" w:hAnsi="Calibri"/>
                <w:b/>
                <w:sz w:val="20"/>
                <w:szCs w:val="20"/>
              </w:rPr>
            </w:pPr>
            <w:r w:rsidRPr="00C460A4">
              <w:rPr>
                <w:rFonts w:ascii="Calibri" w:hAnsi="Calibri"/>
                <w:b/>
                <w:sz w:val="20"/>
                <w:szCs w:val="20"/>
              </w:rPr>
              <w:t xml:space="preserve">Tourism, Hospitality, and Retail </w:t>
            </w:r>
          </w:p>
          <w:p w14:paraId="1499F06A" w14:textId="77777777" w:rsidR="008D0916" w:rsidRPr="00C460A4" w:rsidRDefault="008D0916" w:rsidP="008D0916">
            <w:pPr>
              <w:pStyle w:val="ListParagraph"/>
              <w:numPr>
                <w:ilvl w:val="0"/>
                <w:numId w:val="8"/>
              </w:numPr>
              <w:autoSpaceDE/>
              <w:autoSpaceDN/>
              <w:spacing w:before="0"/>
              <w:contextualSpacing/>
              <w:jc w:val="both"/>
              <w:rPr>
                <w:rFonts w:ascii="Calibri" w:hAnsi="Calibri"/>
                <w:b/>
                <w:sz w:val="20"/>
                <w:szCs w:val="20"/>
              </w:rPr>
            </w:pPr>
            <w:r w:rsidRPr="00C460A4">
              <w:rPr>
                <w:rFonts w:ascii="Calibri" w:hAnsi="Calibri"/>
                <w:b/>
                <w:sz w:val="20"/>
                <w:szCs w:val="20"/>
              </w:rPr>
              <w:t>Health, Education, and Public Sector</w:t>
            </w:r>
          </w:p>
          <w:p w14:paraId="70A8D5B7" w14:textId="77777777" w:rsidR="008D0916" w:rsidRPr="00C460A4" w:rsidRDefault="008D0916" w:rsidP="008D0916">
            <w:pPr>
              <w:jc w:val="both"/>
              <w:rPr>
                <w:rFonts w:ascii="Calibri" w:hAnsi="Calibri"/>
                <w:b/>
                <w:sz w:val="20"/>
                <w:szCs w:val="20"/>
              </w:rPr>
            </w:pPr>
          </w:p>
          <w:p w14:paraId="181BCB10" w14:textId="77777777" w:rsidR="008D0916" w:rsidRPr="00C460A4" w:rsidRDefault="008D0916" w:rsidP="008D0916">
            <w:pPr>
              <w:rPr>
                <w:rFonts w:ascii="Calibri" w:hAnsi="Calibri"/>
                <w:b/>
                <w:sz w:val="20"/>
                <w:szCs w:val="20"/>
              </w:rPr>
            </w:pPr>
            <w:r w:rsidRPr="00C460A4">
              <w:rPr>
                <w:rFonts w:ascii="Calibri" w:hAnsi="Calibri"/>
                <w:b/>
                <w:sz w:val="20"/>
                <w:szCs w:val="20"/>
              </w:rPr>
              <w:t>Main Employment by Sector</w:t>
            </w:r>
          </w:p>
          <w:p w14:paraId="7D49E8C5" w14:textId="77777777" w:rsidR="008D0916" w:rsidRPr="00C460A4" w:rsidRDefault="008D0916" w:rsidP="008D0916">
            <w:pPr>
              <w:rPr>
                <w:rFonts w:ascii="Calibri" w:hAnsi="Calibri"/>
                <w:bCs/>
                <w:sz w:val="20"/>
                <w:szCs w:val="20"/>
              </w:rPr>
            </w:pPr>
            <w:r w:rsidRPr="00C460A4">
              <w:rPr>
                <w:rFonts w:ascii="Calibri" w:hAnsi="Calibri"/>
                <w:bCs/>
                <w:sz w:val="20"/>
                <w:szCs w:val="20"/>
              </w:rPr>
              <w:t>According to data extracted from the CSO Labour Force Survey (Q4 2019), the breakdown of employment by sector in Kerry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71"/>
              <w:gridCol w:w="1584"/>
              <w:gridCol w:w="1649"/>
            </w:tblGrid>
            <w:tr w:rsidR="008D0916" w:rsidRPr="00C460A4" w14:paraId="4CA99212" w14:textId="77777777" w:rsidTr="003B5B00">
              <w:trPr>
                <w:trHeight w:val="227"/>
              </w:trPr>
              <w:tc>
                <w:tcPr>
                  <w:tcW w:w="0" w:type="auto"/>
                  <w:vAlign w:val="center"/>
                  <w:hideMark/>
                </w:tcPr>
                <w:p w14:paraId="1773C41B" w14:textId="77777777" w:rsidR="008D0916" w:rsidRPr="00C460A4" w:rsidRDefault="008D0916" w:rsidP="00A56884">
                  <w:pPr>
                    <w:framePr w:hSpace="180" w:wrap="around" w:vAnchor="text" w:hAnchor="margin" w:y="-396"/>
                    <w:jc w:val="center"/>
                    <w:rPr>
                      <w:rFonts w:ascii="Calibri" w:eastAsia="Times New Roman" w:hAnsi="Calibri"/>
                      <w:b/>
                      <w:bCs/>
                      <w:sz w:val="20"/>
                      <w:szCs w:val="20"/>
                      <w:lang w:eastAsia="en-IE"/>
                    </w:rPr>
                  </w:pPr>
                  <w:r w:rsidRPr="00C460A4">
                    <w:rPr>
                      <w:rFonts w:ascii="Calibri" w:eastAsia="Times New Roman" w:hAnsi="Calibri"/>
                      <w:b/>
                      <w:bCs/>
                      <w:sz w:val="20"/>
                      <w:szCs w:val="20"/>
                      <w:lang w:eastAsia="en-IE"/>
                    </w:rPr>
                    <w:t>Sector</w:t>
                  </w:r>
                </w:p>
              </w:tc>
              <w:tc>
                <w:tcPr>
                  <w:tcW w:w="0" w:type="auto"/>
                  <w:vAlign w:val="center"/>
                  <w:hideMark/>
                </w:tcPr>
                <w:p w14:paraId="4F370112" w14:textId="77777777" w:rsidR="008D0916" w:rsidRPr="00C460A4" w:rsidRDefault="008D0916" w:rsidP="00A56884">
                  <w:pPr>
                    <w:framePr w:hSpace="180" w:wrap="around" w:vAnchor="text" w:hAnchor="margin" w:y="-396"/>
                    <w:jc w:val="center"/>
                    <w:rPr>
                      <w:rFonts w:ascii="Calibri" w:eastAsia="Times New Roman" w:hAnsi="Calibri"/>
                      <w:b/>
                      <w:bCs/>
                      <w:sz w:val="20"/>
                      <w:szCs w:val="20"/>
                      <w:lang w:eastAsia="en-IE"/>
                    </w:rPr>
                  </w:pPr>
                  <w:r w:rsidRPr="00C460A4">
                    <w:rPr>
                      <w:rFonts w:ascii="Calibri" w:eastAsia="Times New Roman" w:hAnsi="Calibri"/>
                      <w:b/>
                      <w:bCs/>
                      <w:sz w:val="20"/>
                      <w:szCs w:val="20"/>
                      <w:lang w:eastAsia="en-IE"/>
                    </w:rPr>
                    <w:t>Number Employed</w:t>
                  </w:r>
                </w:p>
              </w:tc>
              <w:tc>
                <w:tcPr>
                  <w:tcW w:w="0" w:type="auto"/>
                  <w:vAlign w:val="center"/>
                  <w:hideMark/>
                </w:tcPr>
                <w:p w14:paraId="0C30F166" w14:textId="77777777" w:rsidR="008D0916" w:rsidRPr="00C460A4" w:rsidRDefault="008D0916" w:rsidP="00A56884">
                  <w:pPr>
                    <w:framePr w:hSpace="180" w:wrap="around" w:vAnchor="text" w:hAnchor="margin" w:y="-396"/>
                    <w:jc w:val="center"/>
                    <w:rPr>
                      <w:rFonts w:ascii="Calibri" w:eastAsia="Times New Roman" w:hAnsi="Calibri"/>
                      <w:b/>
                      <w:bCs/>
                      <w:sz w:val="20"/>
                      <w:szCs w:val="20"/>
                      <w:lang w:eastAsia="en-IE"/>
                    </w:rPr>
                  </w:pPr>
                  <w:r w:rsidRPr="00C460A4">
                    <w:rPr>
                      <w:rFonts w:ascii="Calibri" w:eastAsia="Times New Roman" w:hAnsi="Calibri"/>
                      <w:b/>
                      <w:bCs/>
                      <w:sz w:val="20"/>
                      <w:szCs w:val="20"/>
                      <w:lang w:eastAsia="en-IE"/>
                    </w:rPr>
                    <w:t>Percentage of Total</w:t>
                  </w:r>
                </w:p>
              </w:tc>
            </w:tr>
            <w:tr w:rsidR="008D0916" w:rsidRPr="00C460A4" w14:paraId="15B336CC" w14:textId="77777777" w:rsidTr="003B5B00">
              <w:trPr>
                <w:trHeight w:val="227"/>
              </w:trPr>
              <w:tc>
                <w:tcPr>
                  <w:tcW w:w="0" w:type="auto"/>
                  <w:vAlign w:val="center"/>
                  <w:hideMark/>
                </w:tcPr>
                <w:p w14:paraId="2055A956"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Wholesale and retail trade</w:t>
                  </w:r>
                </w:p>
              </w:tc>
              <w:tc>
                <w:tcPr>
                  <w:tcW w:w="0" w:type="auto"/>
                  <w:vAlign w:val="center"/>
                  <w:hideMark/>
                </w:tcPr>
                <w:p w14:paraId="114E1832"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10,107</w:t>
                  </w:r>
                </w:p>
              </w:tc>
              <w:tc>
                <w:tcPr>
                  <w:tcW w:w="0" w:type="auto"/>
                  <w:vAlign w:val="center"/>
                  <w:hideMark/>
                </w:tcPr>
                <w:p w14:paraId="7C02E25E"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14.6%</w:t>
                  </w:r>
                </w:p>
              </w:tc>
            </w:tr>
            <w:tr w:rsidR="008D0916" w:rsidRPr="00C460A4" w14:paraId="55A7A81C" w14:textId="77777777" w:rsidTr="003B5B00">
              <w:trPr>
                <w:trHeight w:val="227"/>
              </w:trPr>
              <w:tc>
                <w:tcPr>
                  <w:tcW w:w="0" w:type="auto"/>
                  <w:vAlign w:val="center"/>
                  <w:hideMark/>
                </w:tcPr>
                <w:p w14:paraId="1749F353"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Accommodation and food service activities</w:t>
                  </w:r>
                </w:p>
              </w:tc>
              <w:tc>
                <w:tcPr>
                  <w:tcW w:w="0" w:type="auto"/>
                  <w:vAlign w:val="center"/>
                  <w:hideMark/>
                </w:tcPr>
                <w:p w14:paraId="0B086802"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10,076</w:t>
                  </w:r>
                </w:p>
              </w:tc>
              <w:tc>
                <w:tcPr>
                  <w:tcW w:w="0" w:type="auto"/>
                  <w:vAlign w:val="center"/>
                  <w:hideMark/>
                </w:tcPr>
                <w:p w14:paraId="5C8AD8AF"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14.5%</w:t>
                  </w:r>
                </w:p>
              </w:tc>
            </w:tr>
            <w:tr w:rsidR="008D0916" w:rsidRPr="00C460A4" w14:paraId="7416FC8F" w14:textId="77777777" w:rsidTr="003B5B00">
              <w:trPr>
                <w:trHeight w:val="227"/>
              </w:trPr>
              <w:tc>
                <w:tcPr>
                  <w:tcW w:w="0" w:type="auto"/>
                  <w:vAlign w:val="center"/>
                  <w:hideMark/>
                </w:tcPr>
                <w:p w14:paraId="1BE921A6"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Industry</w:t>
                  </w:r>
                </w:p>
              </w:tc>
              <w:tc>
                <w:tcPr>
                  <w:tcW w:w="0" w:type="auto"/>
                  <w:vAlign w:val="center"/>
                  <w:hideMark/>
                </w:tcPr>
                <w:p w14:paraId="59BCB139"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8,783</w:t>
                  </w:r>
                </w:p>
              </w:tc>
              <w:tc>
                <w:tcPr>
                  <w:tcW w:w="0" w:type="auto"/>
                  <w:vAlign w:val="center"/>
                  <w:hideMark/>
                </w:tcPr>
                <w:p w14:paraId="36E7C255"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12.7%</w:t>
                  </w:r>
                </w:p>
              </w:tc>
            </w:tr>
            <w:tr w:rsidR="008D0916" w:rsidRPr="00C460A4" w14:paraId="5927188C" w14:textId="77777777" w:rsidTr="003B5B00">
              <w:trPr>
                <w:trHeight w:val="227"/>
              </w:trPr>
              <w:tc>
                <w:tcPr>
                  <w:tcW w:w="0" w:type="auto"/>
                  <w:vAlign w:val="center"/>
                  <w:hideMark/>
                </w:tcPr>
                <w:p w14:paraId="30E3F74E"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Health and social work</w:t>
                  </w:r>
                </w:p>
              </w:tc>
              <w:tc>
                <w:tcPr>
                  <w:tcW w:w="0" w:type="auto"/>
                  <w:vAlign w:val="center"/>
                  <w:hideMark/>
                </w:tcPr>
                <w:p w14:paraId="349340D5"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8,563</w:t>
                  </w:r>
                </w:p>
              </w:tc>
              <w:tc>
                <w:tcPr>
                  <w:tcW w:w="0" w:type="auto"/>
                  <w:vAlign w:val="center"/>
                  <w:hideMark/>
                </w:tcPr>
                <w:p w14:paraId="102AE886"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12.4%</w:t>
                  </w:r>
                </w:p>
              </w:tc>
            </w:tr>
            <w:tr w:rsidR="008D0916" w:rsidRPr="00C460A4" w14:paraId="6016D0AE" w14:textId="77777777" w:rsidTr="003B5B00">
              <w:trPr>
                <w:trHeight w:val="227"/>
              </w:trPr>
              <w:tc>
                <w:tcPr>
                  <w:tcW w:w="0" w:type="auto"/>
                  <w:vAlign w:val="center"/>
                  <w:hideMark/>
                </w:tcPr>
                <w:p w14:paraId="4BE591B8"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Agriculture, forestry and fishing</w:t>
                  </w:r>
                </w:p>
              </w:tc>
              <w:tc>
                <w:tcPr>
                  <w:tcW w:w="0" w:type="auto"/>
                  <w:vAlign w:val="center"/>
                  <w:hideMark/>
                </w:tcPr>
                <w:p w14:paraId="41141809"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5,729</w:t>
                  </w:r>
                </w:p>
              </w:tc>
              <w:tc>
                <w:tcPr>
                  <w:tcW w:w="0" w:type="auto"/>
                  <w:vAlign w:val="center"/>
                  <w:hideMark/>
                </w:tcPr>
                <w:p w14:paraId="3AEAE318"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8.3%</w:t>
                  </w:r>
                </w:p>
              </w:tc>
            </w:tr>
            <w:tr w:rsidR="008D0916" w:rsidRPr="00C460A4" w14:paraId="13CA36F1" w14:textId="77777777" w:rsidTr="003B5B00">
              <w:trPr>
                <w:trHeight w:val="227"/>
              </w:trPr>
              <w:tc>
                <w:tcPr>
                  <w:tcW w:w="0" w:type="auto"/>
                  <w:vAlign w:val="center"/>
                  <w:hideMark/>
                </w:tcPr>
                <w:p w14:paraId="66508F8E"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Education</w:t>
                  </w:r>
                </w:p>
              </w:tc>
              <w:tc>
                <w:tcPr>
                  <w:tcW w:w="0" w:type="auto"/>
                  <w:vAlign w:val="center"/>
                  <w:hideMark/>
                </w:tcPr>
                <w:p w14:paraId="3BA02D74"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4,790</w:t>
                  </w:r>
                </w:p>
              </w:tc>
              <w:tc>
                <w:tcPr>
                  <w:tcW w:w="0" w:type="auto"/>
                  <w:vAlign w:val="center"/>
                  <w:hideMark/>
                </w:tcPr>
                <w:p w14:paraId="0AFC8014"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6.9%</w:t>
                  </w:r>
                </w:p>
              </w:tc>
            </w:tr>
            <w:tr w:rsidR="008D0916" w:rsidRPr="00C460A4" w14:paraId="1CC14A7B" w14:textId="77777777" w:rsidTr="003B5B00">
              <w:trPr>
                <w:trHeight w:val="227"/>
              </w:trPr>
              <w:tc>
                <w:tcPr>
                  <w:tcW w:w="0" w:type="auto"/>
                  <w:vAlign w:val="center"/>
                  <w:hideMark/>
                </w:tcPr>
                <w:p w14:paraId="4FAA6D74"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Construction</w:t>
                  </w:r>
                </w:p>
              </w:tc>
              <w:tc>
                <w:tcPr>
                  <w:tcW w:w="0" w:type="auto"/>
                  <w:vAlign w:val="center"/>
                  <w:hideMark/>
                </w:tcPr>
                <w:p w14:paraId="5835D3EE"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4,431</w:t>
                  </w:r>
                </w:p>
              </w:tc>
              <w:tc>
                <w:tcPr>
                  <w:tcW w:w="0" w:type="auto"/>
                  <w:vAlign w:val="center"/>
                  <w:hideMark/>
                </w:tcPr>
                <w:p w14:paraId="241034AB"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6.4%</w:t>
                  </w:r>
                </w:p>
              </w:tc>
            </w:tr>
            <w:tr w:rsidR="008D0916" w:rsidRPr="00C460A4" w14:paraId="75654298" w14:textId="77777777" w:rsidTr="003B5B00">
              <w:trPr>
                <w:trHeight w:val="227"/>
              </w:trPr>
              <w:tc>
                <w:tcPr>
                  <w:tcW w:w="0" w:type="auto"/>
                  <w:vAlign w:val="center"/>
                  <w:hideMark/>
                </w:tcPr>
                <w:p w14:paraId="3E5319AA"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Administrative and support service activities</w:t>
                  </w:r>
                </w:p>
              </w:tc>
              <w:tc>
                <w:tcPr>
                  <w:tcW w:w="0" w:type="auto"/>
                  <w:vAlign w:val="center"/>
                  <w:hideMark/>
                </w:tcPr>
                <w:p w14:paraId="150C6574"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3,137</w:t>
                  </w:r>
                </w:p>
              </w:tc>
              <w:tc>
                <w:tcPr>
                  <w:tcW w:w="0" w:type="auto"/>
                  <w:vAlign w:val="center"/>
                  <w:hideMark/>
                </w:tcPr>
                <w:p w14:paraId="179CCCB0"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4.5%</w:t>
                  </w:r>
                </w:p>
              </w:tc>
            </w:tr>
            <w:tr w:rsidR="008D0916" w:rsidRPr="00C460A4" w14:paraId="3DA7DCA2" w14:textId="77777777" w:rsidTr="003B5B00">
              <w:trPr>
                <w:trHeight w:val="227"/>
              </w:trPr>
              <w:tc>
                <w:tcPr>
                  <w:tcW w:w="0" w:type="auto"/>
                  <w:vAlign w:val="center"/>
                  <w:hideMark/>
                </w:tcPr>
                <w:p w14:paraId="48B8A612"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Other NACE (arts, entertainment, recreation)</w:t>
                  </w:r>
                </w:p>
              </w:tc>
              <w:tc>
                <w:tcPr>
                  <w:tcW w:w="0" w:type="auto"/>
                  <w:vAlign w:val="center"/>
                  <w:hideMark/>
                </w:tcPr>
                <w:p w14:paraId="6EC7ED42"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3,076</w:t>
                  </w:r>
                </w:p>
              </w:tc>
              <w:tc>
                <w:tcPr>
                  <w:tcW w:w="0" w:type="auto"/>
                  <w:vAlign w:val="center"/>
                  <w:hideMark/>
                </w:tcPr>
                <w:p w14:paraId="06E5EC53"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4.4%</w:t>
                  </w:r>
                </w:p>
              </w:tc>
            </w:tr>
            <w:tr w:rsidR="008D0916" w:rsidRPr="00C460A4" w14:paraId="54DCE153" w14:textId="77777777" w:rsidTr="003B5B00">
              <w:trPr>
                <w:trHeight w:val="227"/>
              </w:trPr>
              <w:tc>
                <w:tcPr>
                  <w:tcW w:w="0" w:type="auto"/>
                  <w:vAlign w:val="center"/>
                  <w:hideMark/>
                </w:tcPr>
                <w:p w14:paraId="6BC7FA55"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Professional, scientific, technical activities</w:t>
                  </w:r>
                </w:p>
              </w:tc>
              <w:tc>
                <w:tcPr>
                  <w:tcW w:w="0" w:type="auto"/>
                  <w:vAlign w:val="center"/>
                  <w:hideMark/>
                </w:tcPr>
                <w:p w14:paraId="71DB73A8"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2,747</w:t>
                  </w:r>
                </w:p>
              </w:tc>
              <w:tc>
                <w:tcPr>
                  <w:tcW w:w="0" w:type="auto"/>
                  <w:vAlign w:val="center"/>
                  <w:hideMark/>
                </w:tcPr>
                <w:p w14:paraId="0AF0D9B6"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4.0%</w:t>
                  </w:r>
                </w:p>
              </w:tc>
            </w:tr>
            <w:tr w:rsidR="008D0916" w:rsidRPr="00C460A4" w14:paraId="17CA730B" w14:textId="77777777" w:rsidTr="003B5B00">
              <w:trPr>
                <w:trHeight w:val="227"/>
              </w:trPr>
              <w:tc>
                <w:tcPr>
                  <w:tcW w:w="0" w:type="auto"/>
                  <w:vAlign w:val="center"/>
                  <w:hideMark/>
                </w:tcPr>
                <w:p w14:paraId="38BD0E8F"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Public administration and defence</w:t>
                  </w:r>
                </w:p>
              </w:tc>
              <w:tc>
                <w:tcPr>
                  <w:tcW w:w="0" w:type="auto"/>
                  <w:vAlign w:val="center"/>
                  <w:hideMark/>
                </w:tcPr>
                <w:p w14:paraId="47E462E2"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2,590</w:t>
                  </w:r>
                </w:p>
              </w:tc>
              <w:tc>
                <w:tcPr>
                  <w:tcW w:w="0" w:type="auto"/>
                  <w:vAlign w:val="center"/>
                  <w:hideMark/>
                </w:tcPr>
                <w:p w14:paraId="1FB25743"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3.7%</w:t>
                  </w:r>
                </w:p>
              </w:tc>
            </w:tr>
            <w:tr w:rsidR="008D0916" w:rsidRPr="00C460A4" w14:paraId="20C95B7A" w14:textId="77777777" w:rsidTr="003B5B00">
              <w:trPr>
                <w:trHeight w:val="227"/>
              </w:trPr>
              <w:tc>
                <w:tcPr>
                  <w:tcW w:w="0" w:type="auto"/>
                  <w:vAlign w:val="center"/>
                  <w:hideMark/>
                </w:tcPr>
                <w:p w14:paraId="4CAC2E55"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Transportation and storage</w:t>
                  </w:r>
                </w:p>
              </w:tc>
              <w:tc>
                <w:tcPr>
                  <w:tcW w:w="0" w:type="auto"/>
                  <w:vAlign w:val="center"/>
                  <w:hideMark/>
                </w:tcPr>
                <w:p w14:paraId="047A5BB5"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1,908</w:t>
                  </w:r>
                </w:p>
              </w:tc>
              <w:tc>
                <w:tcPr>
                  <w:tcW w:w="0" w:type="auto"/>
                  <w:vAlign w:val="center"/>
                  <w:hideMark/>
                </w:tcPr>
                <w:p w14:paraId="651CE6A6"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2.8%</w:t>
                  </w:r>
                </w:p>
              </w:tc>
            </w:tr>
            <w:tr w:rsidR="008D0916" w:rsidRPr="00C460A4" w14:paraId="1DE8251C" w14:textId="77777777" w:rsidTr="003B5B00">
              <w:trPr>
                <w:trHeight w:val="227"/>
              </w:trPr>
              <w:tc>
                <w:tcPr>
                  <w:tcW w:w="0" w:type="auto"/>
                  <w:vAlign w:val="center"/>
                  <w:hideMark/>
                </w:tcPr>
                <w:p w14:paraId="67C723BF"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Financial and insurance activities</w:t>
                  </w:r>
                </w:p>
              </w:tc>
              <w:tc>
                <w:tcPr>
                  <w:tcW w:w="0" w:type="auto"/>
                  <w:vAlign w:val="center"/>
                  <w:hideMark/>
                </w:tcPr>
                <w:p w14:paraId="5DB33AB7"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1,769</w:t>
                  </w:r>
                </w:p>
              </w:tc>
              <w:tc>
                <w:tcPr>
                  <w:tcW w:w="0" w:type="auto"/>
                  <w:vAlign w:val="center"/>
                  <w:hideMark/>
                </w:tcPr>
                <w:p w14:paraId="3FE060A3"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2.6%</w:t>
                  </w:r>
                </w:p>
              </w:tc>
            </w:tr>
            <w:tr w:rsidR="008D0916" w:rsidRPr="00C460A4" w14:paraId="7EFFD37A" w14:textId="77777777" w:rsidTr="003B5B00">
              <w:trPr>
                <w:trHeight w:val="227"/>
              </w:trPr>
              <w:tc>
                <w:tcPr>
                  <w:tcW w:w="0" w:type="auto"/>
                  <w:vAlign w:val="center"/>
                  <w:hideMark/>
                </w:tcPr>
                <w:p w14:paraId="6DE4591E"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Information and communication</w:t>
                  </w:r>
                </w:p>
              </w:tc>
              <w:tc>
                <w:tcPr>
                  <w:tcW w:w="0" w:type="auto"/>
                  <w:vAlign w:val="center"/>
                  <w:hideMark/>
                </w:tcPr>
                <w:p w14:paraId="6C3BCBB5"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1,622</w:t>
                  </w:r>
                </w:p>
              </w:tc>
              <w:tc>
                <w:tcPr>
                  <w:tcW w:w="0" w:type="auto"/>
                  <w:vAlign w:val="center"/>
                  <w:hideMark/>
                </w:tcPr>
                <w:p w14:paraId="4D02C9AD"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sz w:val="20"/>
                      <w:szCs w:val="20"/>
                      <w:lang w:eastAsia="en-IE"/>
                    </w:rPr>
                    <w:t>2.3%</w:t>
                  </w:r>
                </w:p>
              </w:tc>
            </w:tr>
            <w:tr w:rsidR="008D0916" w:rsidRPr="00C460A4" w14:paraId="1601BB8C" w14:textId="77777777" w:rsidTr="003B5B00">
              <w:trPr>
                <w:trHeight w:val="227"/>
              </w:trPr>
              <w:tc>
                <w:tcPr>
                  <w:tcW w:w="0" w:type="auto"/>
                  <w:vAlign w:val="center"/>
                  <w:hideMark/>
                </w:tcPr>
                <w:p w14:paraId="3760E329"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Total (All NACE economic sectors)</w:t>
                  </w:r>
                </w:p>
              </w:tc>
              <w:tc>
                <w:tcPr>
                  <w:tcW w:w="0" w:type="auto"/>
                  <w:vAlign w:val="center"/>
                  <w:hideMark/>
                </w:tcPr>
                <w:p w14:paraId="1AF76ED8"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69,328</w:t>
                  </w:r>
                </w:p>
              </w:tc>
              <w:tc>
                <w:tcPr>
                  <w:tcW w:w="0" w:type="auto"/>
                  <w:vAlign w:val="center"/>
                  <w:hideMark/>
                </w:tcPr>
                <w:p w14:paraId="21640ADE" w14:textId="77777777" w:rsidR="008D0916" w:rsidRPr="00C460A4" w:rsidRDefault="008D0916" w:rsidP="00A56884">
                  <w:pPr>
                    <w:framePr w:hSpace="180" w:wrap="around" w:vAnchor="text" w:hAnchor="margin" w:y="-396"/>
                    <w:rPr>
                      <w:rFonts w:ascii="Calibri" w:eastAsia="Times New Roman" w:hAnsi="Calibri"/>
                      <w:sz w:val="20"/>
                      <w:szCs w:val="20"/>
                      <w:lang w:eastAsia="en-IE"/>
                    </w:rPr>
                  </w:pPr>
                  <w:r w:rsidRPr="00C460A4">
                    <w:rPr>
                      <w:rFonts w:ascii="Calibri" w:eastAsia="Times New Roman" w:hAnsi="Calibri"/>
                      <w:b/>
                      <w:bCs/>
                      <w:sz w:val="20"/>
                      <w:szCs w:val="20"/>
                      <w:lang w:eastAsia="en-IE"/>
                    </w:rPr>
                    <w:t>100%</w:t>
                  </w:r>
                </w:p>
              </w:tc>
            </w:tr>
          </w:tbl>
          <w:p w14:paraId="5B84959E" w14:textId="77777777" w:rsidR="008D0916" w:rsidRDefault="008D0916" w:rsidP="008D0916">
            <w:pPr>
              <w:jc w:val="both"/>
              <w:rPr>
                <w:rFonts w:ascii="Calibri" w:hAnsi="Calibri"/>
                <w:b/>
                <w:sz w:val="20"/>
                <w:szCs w:val="20"/>
              </w:rPr>
            </w:pPr>
          </w:p>
          <w:p w14:paraId="4BF1F8A9" w14:textId="77777777" w:rsidR="008D0916" w:rsidRPr="00C460A4" w:rsidRDefault="008D0916" w:rsidP="008D0916">
            <w:pPr>
              <w:jc w:val="both"/>
              <w:rPr>
                <w:rFonts w:ascii="Calibri" w:hAnsi="Calibri"/>
                <w:b/>
                <w:sz w:val="20"/>
                <w:szCs w:val="20"/>
              </w:rPr>
            </w:pPr>
            <w:r w:rsidRPr="00C460A4">
              <w:rPr>
                <w:rFonts w:ascii="Calibri" w:hAnsi="Calibri"/>
                <w:b/>
                <w:sz w:val="20"/>
                <w:szCs w:val="20"/>
              </w:rPr>
              <w:t>Emerging Sectors</w:t>
            </w:r>
          </w:p>
          <w:p w14:paraId="1CDD3966" w14:textId="77777777" w:rsidR="008D0916" w:rsidRPr="00C460A4" w:rsidRDefault="008D0916" w:rsidP="008D0916">
            <w:pPr>
              <w:jc w:val="both"/>
              <w:rPr>
                <w:rFonts w:ascii="Calibri" w:hAnsi="Calibri"/>
                <w:sz w:val="20"/>
                <w:szCs w:val="20"/>
              </w:rPr>
            </w:pPr>
            <w:r w:rsidRPr="00C460A4">
              <w:rPr>
                <w:rFonts w:ascii="Calibri" w:hAnsi="Calibri"/>
                <w:sz w:val="20"/>
                <w:szCs w:val="20"/>
              </w:rPr>
              <w:t>Renewable Energy / Sustainability</w:t>
            </w:r>
          </w:p>
          <w:p w14:paraId="6DEFB4E6" w14:textId="77777777" w:rsidR="008D0916" w:rsidRPr="00C460A4" w:rsidRDefault="008D0916" w:rsidP="008D0916">
            <w:pPr>
              <w:jc w:val="both"/>
              <w:rPr>
                <w:rFonts w:ascii="Calibri" w:hAnsi="Calibri"/>
                <w:sz w:val="20"/>
                <w:szCs w:val="20"/>
              </w:rPr>
            </w:pPr>
            <w:r w:rsidRPr="00C460A4">
              <w:rPr>
                <w:rFonts w:ascii="Calibri" w:hAnsi="Calibri"/>
                <w:sz w:val="20"/>
                <w:szCs w:val="20"/>
              </w:rPr>
              <w:t>Agri-Tech</w:t>
            </w:r>
          </w:p>
          <w:p w14:paraId="1FFBDA43" w14:textId="77777777" w:rsidR="008D0916" w:rsidRPr="00C460A4" w:rsidRDefault="008D0916" w:rsidP="008D0916">
            <w:pPr>
              <w:jc w:val="both"/>
              <w:rPr>
                <w:rFonts w:ascii="Calibri" w:hAnsi="Calibri"/>
                <w:sz w:val="20"/>
                <w:szCs w:val="20"/>
              </w:rPr>
            </w:pPr>
            <w:r w:rsidRPr="00C460A4">
              <w:rPr>
                <w:rFonts w:ascii="Calibri" w:hAnsi="Calibri"/>
                <w:sz w:val="20"/>
                <w:szCs w:val="20"/>
              </w:rPr>
              <w:t>Marine Technologies / Agri</w:t>
            </w:r>
          </w:p>
          <w:p w14:paraId="1BF0F5D0" w14:textId="77777777" w:rsidR="008D0916" w:rsidRPr="00C460A4" w:rsidRDefault="008D0916" w:rsidP="008D0916">
            <w:pPr>
              <w:jc w:val="both"/>
              <w:rPr>
                <w:rFonts w:ascii="Calibri" w:hAnsi="Calibri"/>
                <w:sz w:val="20"/>
                <w:szCs w:val="20"/>
              </w:rPr>
            </w:pPr>
            <w:r w:rsidRPr="00C460A4">
              <w:rPr>
                <w:rFonts w:ascii="Calibri" w:hAnsi="Calibri"/>
                <w:sz w:val="20"/>
                <w:szCs w:val="20"/>
              </w:rPr>
              <w:t>Key employment trends show a strong shift towards the knowledge economy, with high growth in financial services (+66.4%) and food/beverage (+23.5%)</w:t>
            </w:r>
          </w:p>
          <w:p w14:paraId="0612EC41" w14:textId="77777777" w:rsidR="008D0916" w:rsidRPr="00C460A4" w:rsidRDefault="008D0916" w:rsidP="008D0916">
            <w:pPr>
              <w:jc w:val="both"/>
              <w:rPr>
                <w:rFonts w:ascii="Calibri" w:hAnsi="Calibri"/>
                <w:sz w:val="20"/>
                <w:szCs w:val="20"/>
              </w:rPr>
            </w:pPr>
          </w:p>
          <w:p w14:paraId="1EFE3C3A" w14:textId="77777777" w:rsidR="008D0916" w:rsidRPr="00C460A4" w:rsidRDefault="008D0916" w:rsidP="008D0916">
            <w:pPr>
              <w:jc w:val="both"/>
              <w:rPr>
                <w:rFonts w:ascii="Calibri" w:hAnsi="Calibri"/>
                <w:sz w:val="20"/>
                <w:szCs w:val="20"/>
              </w:rPr>
            </w:pPr>
            <w:r w:rsidRPr="00C460A4">
              <w:rPr>
                <w:rFonts w:ascii="Calibri" w:hAnsi="Calibri"/>
                <w:b/>
                <w:sz w:val="20"/>
                <w:szCs w:val="20"/>
                <w:u w:val="single"/>
              </w:rPr>
              <w:t>Kerry ETB Further Education and Training</w:t>
            </w:r>
            <w:r w:rsidRPr="00C460A4">
              <w:rPr>
                <w:rFonts w:ascii="Calibri" w:hAnsi="Calibri"/>
                <w:sz w:val="20"/>
                <w:szCs w:val="20"/>
                <w:u w:val="single"/>
              </w:rPr>
              <w:t xml:space="preserve"> </w:t>
            </w:r>
            <w:r w:rsidRPr="00C460A4">
              <w:rPr>
                <w:rFonts w:ascii="Calibri" w:hAnsi="Calibri"/>
                <w:b/>
                <w:bCs/>
                <w:sz w:val="20"/>
                <w:szCs w:val="20"/>
                <w:u w:val="single"/>
              </w:rPr>
              <w:t>(FET)</w:t>
            </w:r>
            <w:r w:rsidRPr="00C460A4">
              <w:rPr>
                <w:rFonts w:ascii="Calibri" w:hAnsi="Calibri"/>
                <w:sz w:val="20"/>
                <w:szCs w:val="20"/>
              </w:rPr>
              <w:t xml:space="preserve"> </w:t>
            </w:r>
          </w:p>
          <w:p w14:paraId="1A5942E8" w14:textId="77777777" w:rsidR="008D0916" w:rsidRPr="00C460A4" w:rsidRDefault="008D0916" w:rsidP="008D0916">
            <w:pPr>
              <w:jc w:val="both"/>
              <w:rPr>
                <w:rFonts w:ascii="Calibri" w:hAnsi="Calibri"/>
                <w:sz w:val="20"/>
                <w:szCs w:val="20"/>
              </w:rPr>
            </w:pPr>
            <w:r w:rsidRPr="00C460A4">
              <w:rPr>
                <w:rFonts w:ascii="Calibri" w:hAnsi="Calibri"/>
                <w:sz w:val="20"/>
                <w:szCs w:val="20"/>
              </w:rPr>
              <w:t>Kerry ETB offer an extensive array of full-time and part-time courses across multiple programmes and in Campuses and Centres strategically located throughout the County. Kerry ETB Further Education and Training offer Certification at QQI levels 1 to 6 and a range of Industry and Vendor Certification across a wide range of areas. Kerry ETB FET provides courses for all learners over 16 years of age including Apprentices, School Leavers, Unemployed and Employed and those seeking re-engagement with education and training.</w:t>
            </w:r>
          </w:p>
          <w:p w14:paraId="6D687CD8" w14:textId="77777777" w:rsidR="008D0916" w:rsidRPr="00C460A4" w:rsidRDefault="008D0916" w:rsidP="008D0916">
            <w:pPr>
              <w:jc w:val="both"/>
              <w:rPr>
                <w:rStyle w:val="normaltextrun"/>
                <w:rFonts w:ascii="Calibri" w:hAnsi="Calibri"/>
                <w:color w:val="000000" w:themeColor="text1"/>
                <w:sz w:val="20"/>
                <w:szCs w:val="20"/>
              </w:rPr>
            </w:pPr>
          </w:p>
          <w:p w14:paraId="5C8A5E02" w14:textId="77777777" w:rsidR="008D0916" w:rsidRPr="00C460A4" w:rsidRDefault="008D0916" w:rsidP="008D0916">
            <w:pPr>
              <w:jc w:val="both"/>
              <w:rPr>
                <w:rFonts w:ascii="Calibri" w:hAnsi="Calibri"/>
                <w:b/>
                <w:bCs/>
                <w:sz w:val="20"/>
                <w:szCs w:val="20"/>
                <w:u w:val="single"/>
              </w:rPr>
            </w:pPr>
            <w:r w:rsidRPr="00C460A4">
              <w:rPr>
                <w:rFonts w:ascii="Calibri" w:hAnsi="Calibri"/>
                <w:b/>
                <w:bCs/>
                <w:sz w:val="20"/>
                <w:szCs w:val="20"/>
                <w:u w:val="single"/>
              </w:rPr>
              <w:t>Kerry ETB FET Campuses / Centres</w:t>
            </w:r>
          </w:p>
          <w:p w14:paraId="4345502A" w14:textId="77777777" w:rsidR="008D0916" w:rsidRPr="00C460A4" w:rsidRDefault="008D0916" w:rsidP="008D0916">
            <w:pPr>
              <w:jc w:val="both"/>
              <w:rPr>
                <w:rFonts w:ascii="Calibri" w:hAnsi="Calibri"/>
                <w:sz w:val="20"/>
                <w:szCs w:val="20"/>
              </w:rPr>
            </w:pPr>
            <w:r w:rsidRPr="00C460A4">
              <w:rPr>
                <w:rFonts w:ascii="Calibri" w:hAnsi="Calibri"/>
                <w:b/>
                <w:sz w:val="20"/>
                <w:szCs w:val="20"/>
              </w:rPr>
              <w:t>Kerry College</w:t>
            </w:r>
            <w:r w:rsidRPr="00C460A4">
              <w:rPr>
                <w:rStyle w:val="normaltextrun"/>
                <w:rFonts w:ascii="Calibri" w:hAnsi="Calibri"/>
                <w:color w:val="000000" w:themeColor="text1"/>
                <w:sz w:val="20"/>
                <w:szCs w:val="20"/>
              </w:rPr>
              <w:t xml:space="preserve"> </w:t>
            </w:r>
            <w:r w:rsidRPr="00C460A4">
              <w:rPr>
                <w:rFonts w:ascii="Calibri" w:hAnsi="Calibri"/>
                <w:sz w:val="20"/>
                <w:szCs w:val="20"/>
              </w:rPr>
              <w:t>has five Campuses, two Pathways Centres and two Admissions Offices.</w:t>
            </w:r>
          </w:p>
          <w:p w14:paraId="55212224" w14:textId="77777777" w:rsidR="008D0916" w:rsidRPr="00C460A4" w:rsidRDefault="008D0916" w:rsidP="008D0916">
            <w:pPr>
              <w:jc w:val="both"/>
              <w:rPr>
                <w:rFonts w:ascii="Calibri" w:hAnsi="Calibri"/>
                <w:sz w:val="20"/>
                <w:szCs w:val="20"/>
              </w:rPr>
            </w:pPr>
            <w:r w:rsidRPr="00C460A4">
              <w:rPr>
                <w:rFonts w:ascii="Calibri" w:hAnsi="Calibri"/>
                <w:sz w:val="20"/>
                <w:szCs w:val="20"/>
              </w:rPr>
              <w:t>Kerry College delivers Levels 3 to 6 QQI and Other Awarding Bodies through Full Time and Part Time courses in Apprenticeship, Courses for progression, Courses for Employment, Pathway Courses, Learning in Employment (STA) and Evening Training.</w:t>
            </w:r>
          </w:p>
          <w:p w14:paraId="73279278" w14:textId="77777777" w:rsidR="008D0916" w:rsidRPr="00C460A4" w:rsidRDefault="008D0916" w:rsidP="008D0916">
            <w:pPr>
              <w:jc w:val="both"/>
              <w:rPr>
                <w:rStyle w:val="normaltextrun"/>
                <w:rFonts w:ascii="Calibri" w:hAnsi="Calibri"/>
                <w:color w:val="000000" w:themeColor="text1"/>
                <w:sz w:val="20"/>
                <w:szCs w:val="20"/>
              </w:rPr>
            </w:pPr>
          </w:p>
          <w:p w14:paraId="502B0C2A" w14:textId="77777777" w:rsidR="008D0916" w:rsidRPr="00C460A4" w:rsidRDefault="008D0916" w:rsidP="008D0916">
            <w:pPr>
              <w:jc w:val="both"/>
              <w:rPr>
                <w:rFonts w:ascii="Calibri" w:hAnsi="Calibri"/>
                <w:sz w:val="20"/>
                <w:szCs w:val="20"/>
              </w:rPr>
            </w:pPr>
            <w:r w:rsidRPr="00C460A4">
              <w:rPr>
                <w:rFonts w:ascii="Calibri" w:hAnsi="Calibri"/>
                <w:b/>
                <w:sz w:val="20"/>
                <w:szCs w:val="20"/>
              </w:rPr>
              <w:t>Youth Provision</w:t>
            </w:r>
            <w:r w:rsidRPr="00C460A4">
              <w:rPr>
                <w:rStyle w:val="normaltextrun"/>
                <w:rFonts w:ascii="Calibri" w:hAnsi="Calibri"/>
                <w:color w:val="000000" w:themeColor="text1"/>
                <w:sz w:val="20"/>
                <w:szCs w:val="20"/>
              </w:rPr>
              <w:t xml:space="preserve"> </w:t>
            </w:r>
            <w:r w:rsidRPr="00C460A4">
              <w:rPr>
                <w:rFonts w:ascii="Calibri" w:hAnsi="Calibri"/>
                <w:sz w:val="20"/>
                <w:szCs w:val="20"/>
              </w:rPr>
              <w:t>– Four Youthreach Centres &amp; one Community Training Centre.</w:t>
            </w:r>
          </w:p>
          <w:p w14:paraId="1E7E89CA" w14:textId="77777777" w:rsidR="008D0916" w:rsidRPr="00C460A4" w:rsidRDefault="008D0916" w:rsidP="008D0916">
            <w:pPr>
              <w:jc w:val="both"/>
              <w:rPr>
                <w:rFonts w:ascii="Calibri" w:hAnsi="Calibri"/>
                <w:sz w:val="20"/>
                <w:szCs w:val="20"/>
              </w:rPr>
            </w:pPr>
            <w:r w:rsidRPr="00C460A4">
              <w:rPr>
                <w:rFonts w:ascii="Calibri" w:hAnsi="Calibri"/>
                <w:sz w:val="20"/>
                <w:szCs w:val="20"/>
              </w:rPr>
              <w:t>General Learning Level 3 / 4 QQI, Leaving Cert Applied, level 3 &amp; 4 skills training in construction, hairdressing and catering.</w:t>
            </w:r>
          </w:p>
          <w:p w14:paraId="7778DEC0" w14:textId="77777777" w:rsidR="008D0916" w:rsidRPr="00C460A4" w:rsidRDefault="008D0916" w:rsidP="008D0916">
            <w:pPr>
              <w:jc w:val="both"/>
              <w:rPr>
                <w:rStyle w:val="normaltextrun"/>
                <w:rFonts w:ascii="Calibri" w:hAnsi="Calibri"/>
                <w:color w:val="000000" w:themeColor="text1"/>
                <w:sz w:val="20"/>
                <w:szCs w:val="20"/>
              </w:rPr>
            </w:pPr>
          </w:p>
          <w:p w14:paraId="730659D1" w14:textId="77777777" w:rsidR="008D0916" w:rsidRPr="00C460A4" w:rsidRDefault="008D0916" w:rsidP="008D0916">
            <w:pPr>
              <w:jc w:val="both"/>
              <w:rPr>
                <w:rFonts w:ascii="Calibri" w:hAnsi="Calibri"/>
                <w:sz w:val="20"/>
                <w:szCs w:val="20"/>
              </w:rPr>
            </w:pPr>
            <w:r w:rsidRPr="00C460A4">
              <w:rPr>
                <w:rFonts w:ascii="Calibri" w:hAnsi="Calibri"/>
                <w:b/>
                <w:sz w:val="20"/>
                <w:szCs w:val="20"/>
              </w:rPr>
              <w:t>FET Centres</w:t>
            </w:r>
            <w:r w:rsidRPr="00C460A4">
              <w:rPr>
                <w:rStyle w:val="normaltextrun"/>
                <w:rFonts w:ascii="Calibri" w:hAnsi="Calibri"/>
                <w:color w:val="000000" w:themeColor="text1"/>
                <w:sz w:val="20"/>
                <w:szCs w:val="20"/>
              </w:rPr>
              <w:t xml:space="preserve"> </w:t>
            </w:r>
            <w:r w:rsidRPr="00C460A4">
              <w:rPr>
                <w:rFonts w:ascii="Calibri" w:hAnsi="Calibri"/>
                <w:sz w:val="20"/>
                <w:szCs w:val="20"/>
              </w:rPr>
              <w:t>– Five FET Centres County Wide</w:t>
            </w:r>
          </w:p>
          <w:p w14:paraId="55B0A0AF" w14:textId="77777777" w:rsidR="008D0916" w:rsidRPr="00C460A4" w:rsidRDefault="008D0916" w:rsidP="008D0916">
            <w:pPr>
              <w:jc w:val="both"/>
              <w:rPr>
                <w:rStyle w:val="normaltextrun"/>
                <w:rFonts w:ascii="Calibri" w:hAnsi="Calibri"/>
                <w:sz w:val="20"/>
                <w:szCs w:val="20"/>
              </w:rPr>
            </w:pPr>
            <w:r w:rsidRPr="00C460A4">
              <w:rPr>
                <w:rFonts w:ascii="Calibri" w:hAnsi="Calibri"/>
                <w:sz w:val="20"/>
                <w:szCs w:val="20"/>
              </w:rPr>
              <w:t>All Adult FET Provision, Certified / Non-Certified, Full time, Part Time, Contracted Training. Adult Literacy for life, Community Education, BTEI.</w:t>
            </w:r>
          </w:p>
          <w:p w14:paraId="741139DB" w14:textId="77777777" w:rsidR="008D0916" w:rsidRPr="00C460A4" w:rsidRDefault="008D0916" w:rsidP="008D0916">
            <w:pPr>
              <w:jc w:val="both"/>
              <w:rPr>
                <w:rFonts w:ascii="Calibri" w:hAnsi="Calibri"/>
                <w:sz w:val="20"/>
                <w:szCs w:val="20"/>
              </w:rPr>
            </w:pPr>
            <w:r w:rsidRPr="00C460A4">
              <w:rPr>
                <w:rFonts w:ascii="Calibri" w:hAnsi="Calibri"/>
                <w:b/>
                <w:sz w:val="20"/>
                <w:szCs w:val="20"/>
              </w:rPr>
              <w:t>Outreach Provision</w:t>
            </w:r>
            <w:r w:rsidRPr="00C460A4">
              <w:rPr>
                <w:rFonts w:ascii="Calibri" w:hAnsi="Calibri"/>
                <w:sz w:val="20"/>
                <w:szCs w:val="20"/>
              </w:rPr>
              <w:t xml:space="preserve"> – County wide locations </w:t>
            </w:r>
          </w:p>
          <w:p w14:paraId="53E5700F" w14:textId="77777777" w:rsidR="008D0916" w:rsidRPr="00C460A4" w:rsidRDefault="008D0916" w:rsidP="008D0916">
            <w:pPr>
              <w:jc w:val="both"/>
              <w:rPr>
                <w:rFonts w:ascii="Calibri" w:hAnsi="Calibri"/>
                <w:sz w:val="20"/>
                <w:szCs w:val="20"/>
              </w:rPr>
            </w:pPr>
            <w:r w:rsidRPr="00C460A4">
              <w:rPr>
                <w:rFonts w:ascii="Calibri" w:hAnsi="Calibri"/>
                <w:sz w:val="20"/>
                <w:szCs w:val="20"/>
              </w:rPr>
              <w:t>Adult Literacy for Life, Community Education, Learning in Employment (STA), Contracted Training, Specialist Training Provision.</w:t>
            </w:r>
          </w:p>
          <w:p w14:paraId="2408BFB3" w14:textId="77777777" w:rsidR="008D0916" w:rsidRPr="00C460A4" w:rsidRDefault="008D0916" w:rsidP="008D0916">
            <w:pPr>
              <w:jc w:val="both"/>
              <w:rPr>
                <w:rStyle w:val="normaltextrun"/>
                <w:rFonts w:ascii="Calibri" w:hAnsi="Calibri"/>
                <w:color w:val="000000" w:themeColor="text1"/>
                <w:sz w:val="20"/>
                <w:szCs w:val="20"/>
              </w:rPr>
            </w:pPr>
          </w:p>
          <w:p w14:paraId="7EAEFE1B" w14:textId="77777777" w:rsidR="008D0916" w:rsidRPr="00C460A4" w:rsidRDefault="008D0916" w:rsidP="008D0916">
            <w:pPr>
              <w:jc w:val="both"/>
              <w:rPr>
                <w:rFonts w:ascii="Calibri" w:hAnsi="Calibri"/>
                <w:b/>
                <w:bCs/>
                <w:color w:val="000000" w:themeColor="text1"/>
                <w:sz w:val="20"/>
                <w:szCs w:val="20"/>
                <w:u w:val="single"/>
              </w:rPr>
            </w:pPr>
            <w:r w:rsidRPr="00C460A4">
              <w:rPr>
                <w:rStyle w:val="normaltextrun"/>
                <w:rFonts w:ascii="Calibri" w:hAnsi="Calibri"/>
                <w:b/>
                <w:bCs/>
                <w:color w:val="000000" w:themeColor="text1"/>
                <w:sz w:val="20"/>
                <w:szCs w:val="20"/>
                <w:u w:val="single"/>
              </w:rPr>
              <w:t>Kerry College</w:t>
            </w:r>
          </w:p>
          <w:p w14:paraId="1A5747F9" w14:textId="77777777" w:rsidR="008D0916" w:rsidRPr="00C460A4" w:rsidRDefault="008D0916" w:rsidP="008D0916">
            <w:pPr>
              <w:jc w:val="both"/>
              <w:rPr>
                <w:rFonts w:ascii="Calibri" w:hAnsi="Calibri"/>
                <w:bCs/>
                <w:sz w:val="20"/>
                <w:szCs w:val="20"/>
              </w:rPr>
            </w:pPr>
            <w:r w:rsidRPr="00C460A4">
              <w:rPr>
                <w:rFonts w:ascii="Calibri" w:hAnsi="Calibri"/>
                <w:b/>
                <w:sz w:val="20"/>
                <w:szCs w:val="20"/>
              </w:rPr>
              <w:t>Kerry College Campuses at Clash, Denny Street, Listowel &amp; Killarney</w:t>
            </w:r>
            <w:r w:rsidRPr="00C460A4">
              <w:rPr>
                <w:rFonts w:ascii="Calibri" w:hAnsi="Calibri"/>
                <w:bCs/>
                <w:sz w:val="20"/>
                <w:szCs w:val="20"/>
              </w:rPr>
              <w:t xml:space="preserve"> offer full-time day &amp; evening training and development courses at QQI levels 3-6. The Kerry College School of Beauty provides ITEC, CIBTAC &amp; CIDESCO accreditation to 32 learners.  </w:t>
            </w:r>
          </w:p>
          <w:p w14:paraId="2170E02B" w14:textId="77777777" w:rsidR="008D0916" w:rsidRPr="00C460A4" w:rsidRDefault="008D0916" w:rsidP="008D0916">
            <w:pPr>
              <w:jc w:val="both"/>
              <w:rPr>
                <w:rFonts w:ascii="Calibri" w:hAnsi="Calibri"/>
                <w:bCs/>
                <w:sz w:val="20"/>
                <w:szCs w:val="20"/>
              </w:rPr>
            </w:pPr>
            <w:r w:rsidRPr="00C460A4">
              <w:rPr>
                <w:rFonts w:ascii="Calibri" w:hAnsi="Calibri"/>
                <w:bCs/>
                <w:sz w:val="20"/>
                <w:szCs w:val="20"/>
              </w:rPr>
              <w:t>Kerry College campus offers courses for employment, progression, and pathway course options.  Kerry College Campuses have a long and very successful tradition as the leading provider of further education in Kerry. As part of Kerry Education &amp; Training Board (KETB), all campuses are committed to providing a quality education service with equal opportunity for people of all ages and abilities.</w:t>
            </w:r>
          </w:p>
          <w:p w14:paraId="02549AC1" w14:textId="77777777" w:rsidR="008D0916" w:rsidRPr="00C460A4" w:rsidRDefault="008D0916" w:rsidP="008D0916">
            <w:pPr>
              <w:jc w:val="both"/>
              <w:rPr>
                <w:rFonts w:ascii="Calibri" w:hAnsi="Calibri"/>
                <w:bCs/>
                <w:sz w:val="20"/>
                <w:szCs w:val="20"/>
              </w:rPr>
            </w:pPr>
          </w:p>
          <w:p w14:paraId="02C19C62"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b/>
                <w:color w:val="000000" w:themeColor="text1"/>
                <w:sz w:val="20"/>
                <w:szCs w:val="20"/>
              </w:rPr>
              <w:t xml:space="preserve">Kerry College Killorglin Campus </w:t>
            </w:r>
            <w:r w:rsidRPr="00C460A4">
              <w:rPr>
                <w:rStyle w:val="normaltextrun"/>
                <w:rFonts w:ascii="Calibri" w:hAnsi="Calibri"/>
                <w:color w:val="000000" w:themeColor="text1"/>
                <w:sz w:val="20"/>
                <w:szCs w:val="20"/>
              </w:rPr>
              <w:t>provides specialist Further Education and Training in outdoor education, ecology, youth work, wellbeing, and emerging marine skills. Delivery is rooted in experiential, field-based learning and operates across a network of five linked locations in Killorglin, Killarney, Tralee, and Cahersiveen. Provision supports learners from entry-level Pathways through to advanced professional certification aligned with employment and progression opportunities.</w:t>
            </w:r>
          </w:p>
          <w:p w14:paraId="58990CE8" w14:textId="77777777" w:rsidR="008D0916" w:rsidRPr="00C460A4" w:rsidRDefault="008D0916" w:rsidP="008D0916">
            <w:pPr>
              <w:jc w:val="both"/>
              <w:rPr>
                <w:rStyle w:val="normaltextrun"/>
                <w:rFonts w:ascii="Calibri" w:hAnsi="Calibri"/>
                <w:color w:val="000000" w:themeColor="text1"/>
                <w:sz w:val="20"/>
                <w:szCs w:val="20"/>
              </w:rPr>
            </w:pPr>
          </w:p>
          <w:p w14:paraId="0290FEB1" w14:textId="77777777" w:rsidR="008D0916" w:rsidRPr="00C460A4" w:rsidRDefault="008D0916" w:rsidP="008D0916">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Kerry College Monavalley Campus</w:t>
            </w:r>
          </w:p>
          <w:p w14:paraId="0F87730B" w14:textId="77777777" w:rsidR="008D0916" w:rsidRPr="00C460A4" w:rsidRDefault="008D0916" w:rsidP="008D0916">
            <w:pPr>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 xml:space="preserve">Kerry College Monavalley Campus is the largest provider of skills-based training, upskilling &amp; apprenticeship provision in the county. </w:t>
            </w:r>
            <w:r w:rsidRPr="00C460A4">
              <w:rPr>
                <w:rFonts w:ascii="Calibri" w:hAnsi="Calibri"/>
                <w:sz w:val="20"/>
                <w:szCs w:val="20"/>
              </w:rPr>
              <w:t xml:space="preserve"> </w:t>
            </w:r>
            <w:r w:rsidRPr="00C460A4">
              <w:rPr>
                <w:rStyle w:val="normaltextrun"/>
                <w:rFonts w:ascii="Calibri" w:hAnsi="Calibri"/>
                <w:color w:val="000000" w:themeColor="text1"/>
                <w:sz w:val="20"/>
                <w:szCs w:val="20"/>
              </w:rPr>
              <w:t xml:space="preserve">Kerry College Monavalley Campus offers an ecosystem of full-time day, evening, and flexible training &amp; development courses to build confidence, knowledge and work-ready skills. </w:t>
            </w:r>
          </w:p>
          <w:p w14:paraId="5A551CF4" w14:textId="77777777" w:rsidR="008D0916" w:rsidRPr="00C460A4" w:rsidRDefault="008D0916" w:rsidP="008D0916">
            <w:pPr>
              <w:rPr>
                <w:rStyle w:val="normaltextrun"/>
                <w:rFonts w:ascii="Calibri" w:hAnsi="Calibri"/>
                <w:color w:val="000000" w:themeColor="text1"/>
                <w:sz w:val="20"/>
                <w:szCs w:val="20"/>
              </w:rPr>
            </w:pPr>
          </w:p>
          <w:p w14:paraId="0E4490B7" w14:textId="77777777" w:rsidR="008D0916" w:rsidRPr="00C460A4" w:rsidRDefault="008D0916" w:rsidP="008D0916">
            <w:pPr>
              <w:rPr>
                <w:rStyle w:val="normaltextrun"/>
                <w:rFonts w:ascii="Calibri" w:hAnsi="Calibri"/>
                <w:color w:val="000000" w:themeColor="text1"/>
                <w:sz w:val="20"/>
                <w:szCs w:val="20"/>
              </w:rPr>
            </w:pPr>
            <w:r w:rsidRPr="00C460A4">
              <w:rPr>
                <w:rStyle w:val="normaltextrun"/>
                <w:rFonts w:ascii="Calibri" w:hAnsi="Calibri"/>
                <w:b/>
                <w:bCs/>
                <w:color w:val="000000" w:themeColor="text1"/>
                <w:sz w:val="20"/>
                <w:szCs w:val="20"/>
              </w:rPr>
              <w:t>Kerry College Business Support Unit (BSU)</w:t>
            </w:r>
            <w:r w:rsidRPr="00C460A4">
              <w:rPr>
                <w:rStyle w:val="normaltextrun"/>
                <w:rFonts w:ascii="Calibri" w:hAnsi="Calibri"/>
                <w:color w:val="000000" w:themeColor="text1"/>
                <w:sz w:val="20"/>
                <w:szCs w:val="20"/>
              </w:rPr>
              <w:t xml:space="preserve">  </w:t>
            </w:r>
          </w:p>
          <w:p w14:paraId="7770684F" w14:textId="77777777" w:rsidR="008D0916" w:rsidRPr="00C460A4" w:rsidRDefault="008D0916" w:rsidP="008D0916">
            <w:pPr>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 xml:space="preserve">The BSU aims to equip employees with the skills to progress in their current job, or to take advantage of new job opportunities, while also supporting business to develop an agile pipeline of talent.  </w:t>
            </w:r>
            <w:r w:rsidRPr="00C460A4">
              <w:rPr>
                <w:rFonts w:ascii="Calibri" w:hAnsi="Calibri"/>
                <w:sz w:val="20"/>
                <w:szCs w:val="20"/>
              </w:rPr>
              <w:t xml:space="preserve"> </w:t>
            </w:r>
            <w:r w:rsidRPr="00C460A4">
              <w:rPr>
                <w:rStyle w:val="normaltextrun"/>
                <w:rFonts w:ascii="Calibri" w:hAnsi="Calibri"/>
                <w:color w:val="000000" w:themeColor="text1"/>
                <w:sz w:val="20"/>
                <w:szCs w:val="20"/>
              </w:rPr>
              <w:t>The Business Support Unit through engagement with various bodies have developed specific programmes for a wide range of sectors. These programmes are delivered under the Skills to Advance Initiative. This extensive breath of provision is supported with by the campuses 66 staff.</w:t>
            </w:r>
          </w:p>
          <w:p w14:paraId="2E5EA8DE" w14:textId="77777777" w:rsidR="008D0916" w:rsidRPr="00C460A4" w:rsidRDefault="008D0916" w:rsidP="008D0916">
            <w:pPr>
              <w:textAlignment w:val="baseline"/>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 xml:space="preserve">A business cases have been submitted regarding Employer Engagement Officers to further develop learning in employment provision in Kerry and employer engagement through Skills to Advance </w:t>
            </w:r>
          </w:p>
          <w:p w14:paraId="00812465"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b/>
                <w:color w:val="000000" w:themeColor="text1"/>
                <w:sz w:val="20"/>
                <w:szCs w:val="20"/>
              </w:rPr>
              <w:t xml:space="preserve">Kerry College Admissions Unit </w:t>
            </w:r>
            <w:r w:rsidRPr="00C460A4">
              <w:rPr>
                <w:rStyle w:val="normaltextrun"/>
                <w:rFonts w:ascii="Calibri" w:hAnsi="Calibri"/>
                <w:color w:val="000000" w:themeColor="text1"/>
                <w:sz w:val="20"/>
                <w:szCs w:val="20"/>
              </w:rPr>
              <w:t>has two main street offices located in Tralee and Killarney and supports structured entry to full and part</w:t>
            </w:r>
            <w:r w:rsidRPr="00C460A4">
              <w:rPr>
                <w:rStyle w:val="normaltextrun"/>
                <w:rFonts w:ascii="Cambria Math" w:hAnsi="Cambria Math" w:cs="Cambria Math"/>
                <w:color w:val="000000" w:themeColor="text1"/>
                <w:sz w:val="20"/>
                <w:szCs w:val="20"/>
              </w:rPr>
              <w:t>‑</w:t>
            </w:r>
            <w:r w:rsidRPr="00C460A4">
              <w:rPr>
                <w:rStyle w:val="normaltextrun"/>
                <w:rFonts w:ascii="Calibri" w:hAnsi="Calibri"/>
                <w:color w:val="000000" w:themeColor="text1"/>
                <w:sz w:val="20"/>
                <w:szCs w:val="20"/>
              </w:rPr>
              <w:t>time programmes at Kerry College of Further Education and Training, enabling progression to employment, further study and Higher Education. The Admissions Office ensures a consistent, transparent and quality assured admissions process across all Kerry College campuses and centres, in line with the Kerry College Admissions Policy and Kerry ETB quality assurance frameworks. Admissions support learners from initial enquiry through application, eligibility assessment, offer and registration and plays a key role in ensuring learners are appropriately placed on programmes that best meet their needs and progression goals. Admissions also manage PLSS and compiles/monitors all learner data related to registrations.</w:t>
            </w:r>
          </w:p>
          <w:p w14:paraId="755DDEB3" w14:textId="77777777" w:rsidR="008D0916" w:rsidRPr="00C460A4" w:rsidRDefault="008D0916" w:rsidP="008D0916">
            <w:pPr>
              <w:jc w:val="both"/>
              <w:rPr>
                <w:rStyle w:val="normaltextrun"/>
                <w:rFonts w:ascii="Calibri" w:hAnsi="Calibri"/>
                <w:color w:val="000000" w:themeColor="text1"/>
                <w:sz w:val="20"/>
                <w:szCs w:val="20"/>
              </w:rPr>
            </w:pPr>
          </w:p>
          <w:p w14:paraId="2D357915" w14:textId="77777777" w:rsidR="008D0916" w:rsidRPr="00C460A4" w:rsidRDefault="008D0916" w:rsidP="008D0916">
            <w:pPr>
              <w:jc w:val="both"/>
              <w:rPr>
                <w:rStyle w:val="normaltextrun"/>
                <w:rFonts w:ascii="Calibri" w:hAnsi="Calibri"/>
                <w:b/>
                <w:color w:val="000000" w:themeColor="text1"/>
                <w:sz w:val="20"/>
                <w:szCs w:val="20"/>
                <w:u w:val="single"/>
              </w:rPr>
            </w:pPr>
            <w:r w:rsidRPr="00C460A4">
              <w:rPr>
                <w:rStyle w:val="normaltextrun"/>
                <w:rFonts w:ascii="Calibri" w:hAnsi="Calibri"/>
                <w:b/>
                <w:color w:val="000000" w:themeColor="text1"/>
                <w:sz w:val="20"/>
                <w:szCs w:val="20"/>
                <w:u w:val="single"/>
              </w:rPr>
              <w:t>Kerry ETB FET</w:t>
            </w:r>
          </w:p>
          <w:p w14:paraId="7772E9FA" w14:textId="77777777" w:rsidR="008D0916" w:rsidRPr="00C460A4" w:rsidRDefault="008D0916" w:rsidP="008D0916">
            <w:pPr>
              <w:jc w:val="both"/>
              <w:rPr>
                <w:rStyle w:val="normaltextrun"/>
                <w:rFonts w:ascii="Calibri" w:hAnsi="Calibri"/>
                <w:b/>
                <w:color w:val="000000" w:themeColor="text1"/>
                <w:sz w:val="20"/>
                <w:szCs w:val="20"/>
              </w:rPr>
            </w:pPr>
          </w:p>
          <w:p w14:paraId="0E870360" w14:textId="77777777" w:rsidR="008D0916" w:rsidRPr="00C460A4" w:rsidRDefault="008D0916" w:rsidP="008D0916">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Quality Assurance Unit</w:t>
            </w:r>
            <w:r w:rsidRPr="00C460A4">
              <w:rPr>
                <w:rFonts w:ascii="Calibri" w:hAnsi="Calibri"/>
                <w:sz w:val="20"/>
                <w:szCs w:val="20"/>
              </w:rPr>
              <w:t xml:space="preserve"> </w:t>
            </w:r>
            <w:r w:rsidRPr="00C460A4">
              <w:rPr>
                <w:rStyle w:val="normaltextrun"/>
                <w:rFonts w:ascii="Calibri" w:hAnsi="Calibri"/>
                <w:bCs/>
                <w:color w:val="000000" w:themeColor="text1"/>
                <w:sz w:val="20"/>
                <w:szCs w:val="20"/>
              </w:rPr>
              <w:t>supports all FET Provisions including Centres and Kerry College Campuses to maintain high quality services through its support of the ETB’s academic governance structures, by reviewing/ developing QA policies and procedures and developing new programmes and curriculum. The QA Unit also supports assessment processes and continuous improvement, monitoring and review through quality improvement planning processes. The QA Unit is the first point of contact for awarding bodies such as QQI.</w:t>
            </w:r>
            <w:r w:rsidRPr="00C460A4">
              <w:rPr>
                <w:rStyle w:val="normaltextrun"/>
                <w:rFonts w:ascii="Calibri" w:hAnsi="Calibri"/>
                <w:b/>
                <w:color w:val="000000" w:themeColor="text1"/>
                <w:sz w:val="20"/>
                <w:szCs w:val="20"/>
              </w:rPr>
              <w:t xml:space="preserve"> </w:t>
            </w:r>
          </w:p>
          <w:p w14:paraId="6C992E8C" w14:textId="77777777" w:rsidR="008D0916" w:rsidRPr="00C460A4" w:rsidRDefault="008D0916" w:rsidP="008D0916">
            <w:pPr>
              <w:jc w:val="both"/>
              <w:rPr>
                <w:rStyle w:val="normaltextrun"/>
                <w:rFonts w:ascii="Calibri" w:hAnsi="Calibri"/>
                <w:color w:val="000000" w:themeColor="text1"/>
                <w:sz w:val="20"/>
                <w:szCs w:val="20"/>
              </w:rPr>
            </w:pPr>
          </w:p>
          <w:p w14:paraId="4B9BA54C"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b/>
                <w:color w:val="000000" w:themeColor="text1"/>
                <w:sz w:val="20"/>
                <w:szCs w:val="20"/>
              </w:rPr>
              <w:t xml:space="preserve">Further Education Administration </w:t>
            </w:r>
            <w:r w:rsidRPr="00C460A4">
              <w:rPr>
                <w:rStyle w:val="normaltextrun"/>
                <w:rFonts w:ascii="Calibri" w:hAnsi="Calibri"/>
                <w:color w:val="000000" w:themeColor="text1"/>
                <w:sz w:val="20"/>
                <w:szCs w:val="20"/>
              </w:rPr>
              <w:t>is located in FET Head Office. This team oversees all aspects of contracts administration, CID management, and course scheduling for the five FET centres, Adult Literacy for Life, Community Education and Outreach Provision. They are responsible for retaining and managing all necessary documentation and grant funding to ensure audit readiness and regulatory compliance. Additionally, the team addresses all public and tutor-related inquiries via telephone and email concerning the programmes under their administration.</w:t>
            </w:r>
          </w:p>
          <w:p w14:paraId="2D2138F1" w14:textId="77777777" w:rsidR="008D0916" w:rsidRPr="00C460A4" w:rsidRDefault="008D0916" w:rsidP="008D0916">
            <w:pPr>
              <w:jc w:val="both"/>
              <w:rPr>
                <w:rStyle w:val="normaltextrun"/>
                <w:rFonts w:ascii="Calibri" w:hAnsi="Calibri"/>
                <w:b/>
                <w:color w:val="000000" w:themeColor="text1"/>
                <w:sz w:val="20"/>
                <w:szCs w:val="20"/>
              </w:rPr>
            </w:pPr>
          </w:p>
          <w:p w14:paraId="6E923157"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b/>
                <w:color w:val="000000" w:themeColor="text1"/>
                <w:sz w:val="20"/>
                <w:szCs w:val="20"/>
              </w:rPr>
              <w:t>Youth Provision</w:t>
            </w:r>
            <w:r w:rsidRPr="00C460A4">
              <w:rPr>
                <w:rStyle w:val="normaltextrun"/>
                <w:rFonts w:ascii="Calibri" w:hAnsi="Calibri"/>
                <w:color w:val="000000" w:themeColor="text1"/>
                <w:sz w:val="20"/>
                <w:szCs w:val="20"/>
              </w:rPr>
              <w:t xml:space="preserve"> have a 25-learner place centre in Killarney, a 25-learner place centre in Listowel and a 50-learner place centre Tralee which offers general level 3 &amp; 4 and Leaving Certificate Applied. There is also a 40-learner place Community Training Centre which offers skills training at level 3 &amp; 4 which also provides pre-apprenticeship courses.</w:t>
            </w:r>
          </w:p>
          <w:p w14:paraId="797BD4DB" w14:textId="77777777" w:rsidR="008D0916" w:rsidRPr="00C460A4" w:rsidRDefault="008D0916" w:rsidP="008D0916">
            <w:pPr>
              <w:jc w:val="both"/>
              <w:rPr>
                <w:rStyle w:val="normaltextrun"/>
                <w:rFonts w:ascii="Calibri" w:hAnsi="Calibri"/>
                <w:b/>
                <w:color w:val="000000" w:themeColor="text1"/>
                <w:sz w:val="20"/>
                <w:szCs w:val="20"/>
              </w:rPr>
            </w:pPr>
          </w:p>
          <w:p w14:paraId="1EA1D850" w14:textId="77777777" w:rsidR="008D0916" w:rsidRPr="00C460A4" w:rsidRDefault="008D0916" w:rsidP="008D0916">
            <w:pPr>
              <w:jc w:val="both"/>
              <w:rPr>
                <w:rStyle w:val="normaltextrun"/>
                <w:rFonts w:ascii="Calibri" w:hAnsi="Calibri"/>
                <w:bCs/>
                <w:color w:val="000000" w:themeColor="text1"/>
                <w:sz w:val="20"/>
                <w:szCs w:val="20"/>
              </w:rPr>
            </w:pPr>
            <w:r w:rsidRPr="00C460A4">
              <w:rPr>
                <w:rStyle w:val="normaltextrun"/>
                <w:rFonts w:ascii="Calibri" w:hAnsi="Calibri"/>
                <w:b/>
                <w:color w:val="000000" w:themeColor="text1"/>
                <w:sz w:val="20"/>
                <w:szCs w:val="20"/>
              </w:rPr>
              <w:t xml:space="preserve">FET Centres in An </w:t>
            </w:r>
            <w:proofErr w:type="spellStart"/>
            <w:r w:rsidRPr="00C460A4">
              <w:rPr>
                <w:rStyle w:val="normaltextrun"/>
                <w:rFonts w:ascii="Calibri" w:hAnsi="Calibri"/>
                <w:b/>
                <w:color w:val="000000" w:themeColor="text1"/>
                <w:sz w:val="20"/>
                <w:szCs w:val="20"/>
              </w:rPr>
              <w:t>Tochar</w:t>
            </w:r>
            <w:proofErr w:type="spellEnd"/>
            <w:r w:rsidRPr="00C460A4">
              <w:rPr>
                <w:rStyle w:val="normaltextrun"/>
                <w:rFonts w:ascii="Calibri" w:hAnsi="Calibri"/>
                <w:b/>
                <w:color w:val="000000" w:themeColor="text1"/>
                <w:sz w:val="20"/>
                <w:szCs w:val="20"/>
              </w:rPr>
              <w:t>, Dingle, Kenmare, Caherciveen and Waterville Campus.</w:t>
            </w:r>
            <w:r w:rsidRPr="00C460A4">
              <w:rPr>
                <w:rFonts w:ascii="Calibri" w:hAnsi="Calibri"/>
                <w:bCs/>
                <w:sz w:val="20"/>
                <w:szCs w:val="20"/>
              </w:rPr>
              <w:t xml:space="preserve"> </w:t>
            </w:r>
            <w:r w:rsidRPr="00C460A4">
              <w:rPr>
                <w:rStyle w:val="normaltextrun"/>
                <w:rFonts w:ascii="Calibri" w:hAnsi="Calibri"/>
                <w:bCs/>
                <w:color w:val="000000" w:themeColor="text1"/>
                <w:sz w:val="20"/>
                <w:szCs w:val="20"/>
              </w:rPr>
              <w:t>There are nine external FET Centres in total, 5 FET Centres and Adult Literacy for Life Centres.  These centres are strategically located delivering Further Education and Training (FET) to rural communities throughout the county. In 2025, they served 7,173 beneficiaries. They offer courses from Level 1 to Level 6 QQI, traineeships and a range of community education programs covering diverse topics. Approximately 85% of learners attending these centres reside within 10 kilometres of the facility, with most courses on offer in the part-time minor award space.</w:t>
            </w:r>
          </w:p>
          <w:p w14:paraId="41F42731" w14:textId="77777777" w:rsidR="008D0916" w:rsidRPr="00C460A4" w:rsidRDefault="008D0916" w:rsidP="008D0916">
            <w:pPr>
              <w:jc w:val="both"/>
              <w:rPr>
                <w:rStyle w:val="normaltextrun"/>
                <w:rFonts w:ascii="Calibri" w:hAnsi="Calibri"/>
                <w:color w:val="000000" w:themeColor="text1"/>
                <w:sz w:val="20"/>
                <w:szCs w:val="20"/>
              </w:rPr>
            </w:pPr>
          </w:p>
          <w:p w14:paraId="4E904A22"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b/>
                <w:color w:val="000000" w:themeColor="text1"/>
                <w:sz w:val="20"/>
                <w:szCs w:val="20"/>
              </w:rPr>
              <w:t xml:space="preserve">The Specialist Training Provision </w:t>
            </w:r>
            <w:r w:rsidRPr="00C460A4">
              <w:rPr>
                <w:rStyle w:val="normaltextrun"/>
                <w:rFonts w:ascii="Calibri" w:hAnsi="Calibri"/>
                <w:color w:val="000000" w:themeColor="text1"/>
                <w:sz w:val="20"/>
                <w:szCs w:val="20"/>
              </w:rPr>
              <w:t>in Kerry is contracted to the National Learning Network (NLN) in Tralee to deliver 108 training places for Kerry. The Contracted Provision is monitored and managed from FET Head Office.</w:t>
            </w:r>
          </w:p>
          <w:p w14:paraId="1078D132" w14:textId="77777777" w:rsidR="008D0916" w:rsidRPr="00C460A4" w:rsidRDefault="008D0916" w:rsidP="008D0916">
            <w:pPr>
              <w:jc w:val="both"/>
              <w:rPr>
                <w:rStyle w:val="normaltextrun"/>
                <w:rFonts w:ascii="Calibri" w:hAnsi="Calibri"/>
                <w:b/>
                <w:color w:val="000000" w:themeColor="text1"/>
                <w:sz w:val="20"/>
                <w:szCs w:val="20"/>
              </w:rPr>
            </w:pPr>
          </w:p>
          <w:p w14:paraId="05FE32A6" w14:textId="77777777" w:rsidR="008D0916" w:rsidRPr="00C460A4" w:rsidRDefault="008D0916" w:rsidP="008D0916">
            <w:pPr>
              <w:shd w:val="clear" w:color="auto" w:fill="36A078"/>
              <w:jc w:val="both"/>
              <w:rPr>
                <w:rStyle w:val="normaltextrun"/>
                <w:rFonts w:ascii="Calibri" w:hAnsi="Calibri"/>
                <w:b/>
                <w:color w:val="000000" w:themeColor="text1"/>
                <w:sz w:val="20"/>
                <w:szCs w:val="20"/>
                <w:u w:val="single"/>
              </w:rPr>
            </w:pPr>
            <w:r w:rsidRPr="00C460A4">
              <w:rPr>
                <w:rStyle w:val="normaltextrun"/>
                <w:rFonts w:ascii="Calibri" w:hAnsi="Calibri"/>
                <w:b/>
                <w:color w:val="000000" w:themeColor="text1"/>
                <w:sz w:val="20"/>
                <w:szCs w:val="20"/>
                <w:u w:val="single"/>
              </w:rPr>
              <w:t xml:space="preserve">FET Priorities in 2026 (new FET strategy objectives) </w:t>
            </w:r>
          </w:p>
          <w:p w14:paraId="03E9C8B9" w14:textId="77777777" w:rsidR="008D0916" w:rsidRPr="00C460A4" w:rsidRDefault="008D0916" w:rsidP="008D0916">
            <w:pPr>
              <w:jc w:val="both"/>
              <w:rPr>
                <w:rStyle w:val="normaltextrun"/>
                <w:rFonts w:ascii="Calibri" w:hAnsi="Calibri"/>
                <w:b/>
                <w:color w:val="000000" w:themeColor="text1"/>
                <w:sz w:val="20"/>
                <w:szCs w:val="20"/>
              </w:rPr>
            </w:pPr>
          </w:p>
          <w:p w14:paraId="3AC62072"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b/>
                <w:color w:val="000000" w:themeColor="text1"/>
                <w:sz w:val="20"/>
                <w:szCs w:val="20"/>
              </w:rPr>
              <w:t xml:space="preserve">South Campus </w:t>
            </w:r>
            <w:r w:rsidRPr="00C460A4">
              <w:rPr>
                <w:rStyle w:val="normaltextrun"/>
                <w:rFonts w:ascii="Calibri" w:hAnsi="Calibri"/>
                <w:color w:val="000000" w:themeColor="text1"/>
                <w:sz w:val="20"/>
                <w:szCs w:val="20"/>
              </w:rPr>
              <w:t>- Acquisition of the facility and the transfer of Clash Road Campus provision to the MTU South Campus by September 2026.</w:t>
            </w:r>
          </w:p>
          <w:p w14:paraId="5DD79AF1" w14:textId="77777777" w:rsidR="008D0916" w:rsidRPr="00C460A4" w:rsidRDefault="008D0916" w:rsidP="008D0916">
            <w:pPr>
              <w:jc w:val="both"/>
              <w:rPr>
                <w:rStyle w:val="normaltextrun"/>
                <w:rFonts w:ascii="Calibri" w:hAnsi="Calibri"/>
                <w:b/>
                <w:color w:val="000000" w:themeColor="text1"/>
                <w:sz w:val="20"/>
                <w:szCs w:val="20"/>
              </w:rPr>
            </w:pPr>
          </w:p>
          <w:p w14:paraId="335FEE1D" w14:textId="77777777" w:rsidR="008D0916" w:rsidRPr="00C460A4" w:rsidRDefault="008D0916" w:rsidP="008D0916">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 xml:space="preserve">Kerry College Killarney Campus </w:t>
            </w:r>
            <w:r w:rsidRPr="00C460A4">
              <w:rPr>
                <w:rStyle w:val="normaltextrun"/>
                <w:rFonts w:ascii="Calibri" w:hAnsi="Calibri"/>
                <w:color w:val="000000" w:themeColor="text1"/>
                <w:sz w:val="20"/>
                <w:szCs w:val="20"/>
              </w:rPr>
              <w:t>– Acquisition of site for the development of the Kerry College Killarney Campus and the development of the business planning for the Hospitality Education and Training Centre located in the new development</w:t>
            </w:r>
            <w:r w:rsidRPr="00C460A4">
              <w:rPr>
                <w:rStyle w:val="normaltextrun"/>
                <w:rFonts w:ascii="Calibri" w:hAnsi="Calibri"/>
                <w:b/>
                <w:color w:val="000000" w:themeColor="text1"/>
                <w:sz w:val="20"/>
                <w:szCs w:val="20"/>
              </w:rPr>
              <w:t>.</w:t>
            </w:r>
          </w:p>
          <w:p w14:paraId="023E8ADB" w14:textId="77777777" w:rsidR="008D0916" w:rsidRPr="00C460A4" w:rsidRDefault="008D0916" w:rsidP="008D0916">
            <w:pPr>
              <w:jc w:val="both"/>
              <w:rPr>
                <w:rFonts w:ascii="Calibri" w:hAnsi="Calibri"/>
                <w:b/>
                <w:color w:val="000000" w:themeColor="text1"/>
                <w:sz w:val="20"/>
                <w:szCs w:val="20"/>
              </w:rPr>
            </w:pPr>
          </w:p>
          <w:p w14:paraId="3461AF81" w14:textId="77777777" w:rsidR="008D0916" w:rsidRPr="00C460A4" w:rsidRDefault="008D0916" w:rsidP="008D0916">
            <w:pPr>
              <w:jc w:val="both"/>
              <w:rPr>
                <w:rFonts w:ascii="Calibri" w:hAnsi="Calibri"/>
                <w:sz w:val="20"/>
                <w:szCs w:val="20"/>
              </w:rPr>
            </w:pPr>
            <w:r w:rsidRPr="00C460A4">
              <w:rPr>
                <w:rStyle w:val="normaltextrun"/>
                <w:rFonts w:ascii="Calibri" w:hAnsi="Calibri"/>
                <w:b/>
                <w:color w:val="000000" w:themeColor="text1"/>
                <w:sz w:val="20"/>
                <w:szCs w:val="20"/>
              </w:rPr>
              <w:t>Moyderwell Youthreach Centre</w:t>
            </w:r>
            <w:r w:rsidRPr="00C460A4">
              <w:rPr>
                <w:rFonts w:ascii="Calibri" w:hAnsi="Calibri"/>
                <w:b/>
                <w:sz w:val="20"/>
                <w:szCs w:val="20"/>
              </w:rPr>
              <w:t xml:space="preserve"> – </w:t>
            </w:r>
            <w:r w:rsidRPr="00C460A4">
              <w:rPr>
                <w:rStyle w:val="normaltextrun"/>
                <w:rFonts w:ascii="Calibri" w:hAnsi="Calibri"/>
                <w:color w:val="000000" w:themeColor="text1"/>
                <w:sz w:val="20"/>
                <w:szCs w:val="20"/>
              </w:rPr>
              <w:t>Completion of the refurbishment and building upgrade of the Moyderwell Centre in Tralee including the transfer of Tralee ABE and Community Education to a segregated area of the Moyderwell facility by Q3/4 2026.</w:t>
            </w:r>
          </w:p>
          <w:p w14:paraId="2296A755" w14:textId="77777777" w:rsidR="008D0916" w:rsidRPr="00C460A4" w:rsidRDefault="008D0916" w:rsidP="008D0916">
            <w:pPr>
              <w:jc w:val="both"/>
              <w:rPr>
                <w:rFonts w:ascii="Calibri" w:hAnsi="Calibri"/>
                <w:b/>
                <w:sz w:val="20"/>
                <w:szCs w:val="20"/>
              </w:rPr>
            </w:pPr>
          </w:p>
          <w:p w14:paraId="089E2C98" w14:textId="77777777" w:rsidR="008D0916" w:rsidRPr="00C460A4" w:rsidRDefault="008D0916" w:rsidP="008D0916">
            <w:pPr>
              <w:jc w:val="both"/>
              <w:rPr>
                <w:rStyle w:val="normaltextrun"/>
                <w:rFonts w:ascii="Calibri" w:hAnsi="Calibri"/>
                <w:color w:val="000000" w:themeColor="text1"/>
                <w:sz w:val="20"/>
                <w:szCs w:val="20"/>
              </w:rPr>
            </w:pPr>
            <w:r w:rsidRPr="00C460A4">
              <w:rPr>
                <w:rFonts w:ascii="Calibri" w:hAnsi="Calibri"/>
                <w:b/>
                <w:sz w:val="20"/>
                <w:szCs w:val="20"/>
              </w:rPr>
              <w:t>New Apprenticeship Development –</w:t>
            </w:r>
            <w:r w:rsidRPr="00C460A4">
              <w:rPr>
                <w:rStyle w:val="normaltextrun"/>
                <w:rFonts w:ascii="Calibri" w:hAnsi="Calibri"/>
                <w:color w:val="000000" w:themeColor="text1"/>
                <w:sz w:val="20"/>
                <w:szCs w:val="20"/>
              </w:rPr>
              <w:t xml:space="preserve"> Development of New Apprenticeships for Hotel Duty Manager and Hotel Accommodation Manger in collaboration with the Irish Hotel Federation.</w:t>
            </w:r>
          </w:p>
          <w:p w14:paraId="372165FD" w14:textId="77777777" w:rsidR="008D0916" w:rsidRPr="00C460A4" w:rsidRDefault="008D0916" w:rsidP="008D0916">
            <w:pPr>
              <w:jc w:val="both"/>
              <w:rPr>
                <w:rFonts w:ascii="Calibri" w:hAnsi="Calibri"/>
                <w:sz w:val="20"/>
                <w:szCs w:val="20"/>
              </w:rPr>
            </w:pPr>
          </w:p>
          <w:p w14:paraId="1752592E" w14:textId="77777777" w:rsidR="008D0916" w:rsidRPr="00C460A4" w:rsidRDefault="008D0916" w:rsidP="008D0916">
            <w:pPr>
              <w:jc w:val="both"/>
              <w:rPr>
                <w:rFonts w:ascii="Calibri" w:hAnsi="Calibri"/>
                <w:sz w:val="20"/>
                <w:szCs w:val="20"/>
              </w:rPr>
            </w:pPr>
            <w:r w:rsidRPr="00C460A4">
              <w:rPr>
                <w:rFonts w:ascii="Calibri" w:hAnsi="Calibri"/>
                <w:b/>
                <w:sz w:val="20"/>
                <w:szCs w:val="20"/>
              </w:rPr>
              <w:t xml:space="preserve">Commercial Dive Centre – </w:t>
            </w:r>
            <w:r w:rsidRPr="00C460A4">
              <w:rPr>
                <w:rStyle w:val="normaltextrun"/>
                <w:rFonts w:ascii="Calibri" w:hAnsi="Calibri"/>
                <w:color w:val="000000" w:themeColor="text1"/>
                <w:sz w:val="20"/>
                <w:szCs w:val="20"/>
              </w:rPr>
              <w:t>Development of the Diving Training Centre in Caherciveen Marina and the launch of the Commercial Diving courses by Q3 2026</w:t>
            </w:r>
          </w:p>
          <w:p w14:paraId="4D33EB03" w14:textId="77777777" w:rsidR="008D0916" w:rsidRPr="00C460A4" w:rsidRDefault="008D0916" w:rsidP="008D0916">
            <w:pPr>
              <w:jc w:val="both"/>
              <w:rPr>
                <w:rFonts w:ascii="Calibri" w:hAnsi="Calibri"/>
                <w:sz w:val="20"/>
                <w:szCs w:val="20"/>
              </w:rPr>
            </w:pPr>
          </w:p>
          <w:p w14:paraId="5BCBBFDC" w14:textId="77777777" w:rsidR="008D0916" w:rsidRPr="00C460A4" w:rsidRDefault="008D0916" w:rsidP="008D0916">
            <w:pPr>
              <w:jc w:val="both"/>
              <w:rPr>
                <w:rStyle w:val="normaltextrun"/>
                <w:rFonts w:ascii="Calibri" w:hAnsi="Calibri"/>
                <w:color w:val="000000" w:themeColor="text1"/>
                <w:sz w:val="20"/>
                <w:szCs w:val="20"/>
              </w:rPr>
            </w:pPr>
            <w:r w:rsidRPr="00C460A4">
              <w:rPr>
                <w:rFonts w:ascii="Calibri" w:hAnsi="Calibri"/>
                <w:b/>
                <w:sz w:val="20"/>
                <w:szCs w:val="20"/>
              </w:rPr>
              <w:t>Outdoor &amp; Environmental Education and Training</w:t>
            </w:r>
            <w:r w:rsidRPr="00C460A4">
              <w:rPr>
                <w:rFonts w:ascii="Calibri" w:hAnsi="Calibri"/>
                <w:sz w:val="20"/>
                <w:szCs w:val="20"/>
              </w:rPr>
              <w:t xml:space="preserve"> </w:t>
            </w:r>
            <w:r w:rsidRPr="00C460A4">
              <w:rPr>
                <w:rStyle w:val="normaltextrun"/>
                <w:rFonts w:ascii="Calibri" w:hAnsi="Calibri"/>
                <w:color w:val="000000" w:themeColor="text1"/>
                <w:sz w:val="20"/>
                <w:szCs w:val="20"/>
              </w:rPr>
              <w:t>– - Development of the Blennerville Marine Education Centre to support accredited outdoor and environmental programmes, including the Marine Ecology course, alongside the delivery of Rewilding and Conservation programmes focused on biodiversity, habitat protection, and sustainable land and marine management through applied, field-based learning.</w:t>
            </w:r>
          </w:p>
          <w:p w14:paraId="328C38BC" w14:textId="77777777" w:rsidR="008D0916" w:rsidRPr="00C460A4" w:rsidRDefault="008D0916" w:rsidP="008D0916">
            <w:pPr>
              <w:jc w:val="both"/>
              <w:rPr>
                <w:rFonts w:ascii="Calibri" w:hAnsi="Calibri"/>
                <w:color w:val="000000" w:themeColor="text1"/>
                <w:sz w:val="20"/>
                <w:szCs w:val="20"/>
              </w:rPr>
            </w:pPr>
          </w:p>
          <w:p w14:paraId="486947A8" w14:textId="77777777" w:rsidR="008D0916" w:rsidRPr="00C460A4" w:rsidRDefault="008D0916" w:rsidP="008D0916">
            <w:pPr>
              <w:jc w:val="both"/>
              <w:rPr>
                <w:rStyle w:val="normaltextrun"/>
                <w:rFonts w:ascii="Calibri" w:hAnsi="Calibri"/>
                <w:color w:val="000000" w:themeColor="text1"/>
                <w:sz w:val="20"/>
                <w:szCs w:val="20"/>
              </w:rPr>
            </w:pPr>
            <w:r w:rsidRPr="00C460A4">
              <w:rPr>
                <w:rFonts w:ascii="Calibri" w:hAnsi="Calibri"/>
                <w:b/>
                <w:sz w:val="20"/>
                <w:szCs w:val="20"/>
              </w:rPr>
              <w:t xml:space="preserve">Tertiary Degree Courses </w:t>
            </w:r>
            <w:r w:rsidRPr="00C460A4">
              <w:rPr>
                <w:rStyle w:val="normaltextrun"/>
                <w:rFonts w:ascii="Calibri" w:hAnsi="Calibri"/>
                <w:color w:val="000000" w:themeColor="text1"/>
                <w:sz w:val="20"/>
                <w:szCs w:val="20"/>
              </w:rPr>
              <w:t>– Continued development of Tertiary Degree courses with the Southwest Regional Tertiary collaborative group of Kerry ETB, Cork ETB, UCC and MTU.</w:t>
            </w:r>
          </w:p>
          <w:p w14:paraId="09EEDD30" w14:textId="77777777" w:rsidR="008D0916" w:rsidRPr="00C460A4" w:rsidRDefault="008D0916" w:rsidP="008D0916">
            <w:pPr>
              <w:jc w:val="both"/>
              <w:rPr>
                <w:rFonts w:ascii="Calibri" w:hAnsi="Calibri"/>
                <w:color w:val="000000" w:themeColor="text1"/>
                <w:sz w:val="20"/>
                <w:szCs w:val="20"/>
              </w:rPr>
            </w:pPr>
          </w:p>
          <w:p w14:paraId="2BA83628" w14:textId="77777777" w:rsidR="008D0916" w:rsidRPr="00C460A4" w:rsidRDefault="008D0916" w:rsidP="008D0916">
            <w:pPr>
              <w:jc w:val="both"/>
              <w:rPr>
                <w:rFonts w:ascii="Calibri" w:hAnsi="Calibri"/>
                <w:b/>
                <w:sz w:val="20"/>
                <w:szCs w:val="20"/>
              </w:rPr>
            </w:pPr>
            <w:r w:rsidRPr="00C460A4">
              <w:rPr>
                <w:rFonts w:ascii="Calibri" w:hAnsi="Calibri"/>
                <w:b/>
                <w:sz w:val="20"/>
                <w:szCs w:val="20"/>
              </w:rPr>
              <w:t>Future-Ready Knowledge &amp; Skills</w:t>
            </w:r>
          </w:p>
          <w:p w14:paraId="6F326D74"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Further consolidation of Kerry College as the FET college of the future, investing in the acquisition of the MTU South Campus and the SIUP projects in Listowel and Monavalley. Providing quality-assured, relevant, responsive and future-focused FET curriculum Embedding core, transversal, employability and green skills into all FET provision. The growth of micro – credentials to support employment in County Kerry. Focusing on the professional development of Kerry College Staff in AI, Teaching &amp; learning and building Professional Communities of practice.</w:t>
            </w:r>
          </w:p>
          <w:p w14:paraId="7C9DDB92"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The Admissions office works closely with FET managers and Kerry ETB Quality Assurance to ensure applicants receive accurate and consistent information on course requirements, progression pathways, employability outcomes and Further and Higher Education opportunities.</w:t>
            </w:r>
          </w:p>
          <w:p w14:paraId="4EFD678D" w14:textId="77777777" w:rsidR="008D0916" w:rsidRPr="00C460A4" w:rsidRDefault="008D0916" w:rsidP="008D0916">
            <w:pPr>
              <w:jc w:val="both"/>
              <w:rPr>
                <w:rStyle w:val="normaltextrun"/>
                <w:rFonts w:ascii="Calibri" w:hAnsi="Calibri"/>
                <w:color w:val="000000" w:themeColor="text1"/>
                <w:sz w:val="20"/>
                <w:szCs w:val="20"/>
              </w:rPr>
            </w:pPr>
          </w:p>
          <w:p w14:paraId="6A7A5B45" w14:textId="77777777" w:rsidR="008D0916" w:rsidRPr="00C460A4" w:rsidRDefault="008D0916" w:rsidP="008D0916">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Inclusion for Prosperity &amp; Cohesion</w:t>
            </w:r>
          </w:p>
          <w:p w14:paraId="730C581B"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In Kerry College, through our Admissions office, the aim is to widen access to FET. Kerry College &amp; Kerry ETB have made an organisational commitment to strengthen our inclusive practices and policies. This also leads to valuing and recognising learning in all its forms and for all its purposes. UDL is at the heart of programme planning and our communities of practice. Providing consistent learner support throughout the learner journey. This is provided through our open learning centres, guidance services, and external counselling supports. Kerry College has developed the Learner Voice through its learner forums on campuses and working with Aontas. Also, Kerry College is developing digital inclusion through its laptop loan scheme</w:t>
            </w:r>
          </w:p>
          <w:p w14:paraId="3B9CEF2E"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Widening access to FET is a core function of the Admissions Office. Admissions practices are grounded in equality, transparency and Universal Design for Learning principles and support participation from priority cohorts, including mature learners, learners with disabilities, migrants, early school leavers and those returning to education. Admissions works collaboratively with internal and external partners to reduce barriers to entry and to support informed course choice and successful learner participation.</w:t>
            </w:r>
          </w:p>
          <w:p w14:paraId="0E909CCB" w14:textId="77777777" w:rsidR="008D0916" w:rsidRPr="00C460A4" w:rsidRDefault="008D0916" w:rsidP="008D0916">
            <w:pPr>
              <w:jc w:val="both"/>
              <w:rPr>
                <w:rStyle w:val="normaltextrun"/>
                <w:rFonts w:ascii="Calibri" w:hAnsi="Calibri"/>
                <w:color w:val="000000" w:themeColor="text1"/>
                <w:sz w:val="20"/>
                <w:szCs w:val="20"/>
              </w:rPr>
            </w:pPr>
          </w:p>
          <w:p w14:paraId="5CDBCC7F" w14:textId="77777777" w:rsidR="008D0916" w:rsidRPr="00C460A4" w:rsidRDefault="008D0916" w:rsidP="008D0916">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Quality with Innovation</w:t>
            </w:r>
          </w:p>
          <w:p w14:paraId="7740F92D"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 xml:space="preserve">The development of new Tertiary programmes to align with the national strategy. Kerry College is developing its MOU with MTU and UCC in a regional context to develop new programmes and pathways for learners in Higher Education. </w:t>
            </w:r>
            <w:proofErr w:type="gramStart"/>
            <w:r w:rsidRPr="00C460A4">
              <w:rPr>
                <w:rStyle w:val="normaltextrun"/>
                <w:rFonts w:ascii="Calibri" w:hAnsi="Calibri"/>
                <w:color w:val="000000" w:themeColor="text1"/>
                <w:sz w:val="20"/>
                <w:szCs w:val="20"/>
              </w:rPr>
              <w:t>Also</w:t>
            </w:r>
            <w:proofErr w:type="gramEnd"/>
            <w:r w:rsidRPr="00C460A4">
              <w:rPr>
                <w:rStyle w:val="normaltextrun"/>
                <w:rFonts w:ascii="Calibri" w:hAnsi="Calibri"/>
                <w:color w:val="000000" w:themeColor="text1"/>
                <w:sz w:val="20"/>
                <w:szCs w:val="20"/>
              </w:rPr>
              <w:t xml:space="preserve"> Kerry ETB/Kerry College has a focus on working with third-level stakeholders like Mary Immaculate College to develop sustainable Professional development opportunities for its staff. UDL principles are embedded in Kerry College across Teaching &amp; Learning, Quality Assurance &amp; FET infrastructure. We measure this in Kerry College through our governance structures and quality improvement plans.</w:t>
            </w:r>
          </w:p>
          <w:p w14:paraId="12A439C6"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Kerry College is developing new awards and specialist programmes that respond to regional skills needs and emerging sectors, including the Night Sky Guide award, Commercial SCUBA, and Commercial Surface Supplied Diving. These programmes are designed in close collaboration with industry and regulatory partners to ensure they meet professional, safety, and employment standards while supporting clear pathways into work and further training. The programme portfolio reflects Kerry College’s strength in applied, place-based learning, building on distinctive regional assets such as the Kerry International Dark Sky Reserve and the strong demand for commercial diving skills across marine and construction sectors. Programme development and delivery are underpinned by established quality assurance processes and inclusive design practices, with effectiveness monitored through governance structures and continuous quality improvement planning.</w:t>
            </w:r>
          </w:p>
          <w:p w14:paraId="41490F50" w14:textId="77777777" w:rsidR="008D0916" w:rsidRPr="00C460A4" w:rsidRDefault="008D0916" w:rsidP="008D0916">
            <w:pPr>
              <w:jc w:val="both"/>
              <w:rPr>
                <w:rStyle w:val="normaltextrun"/>
                <w:rFonts w:ascii="Calibri" w:hAnsi="Calibri"/>
                <w:color w:val="000000" w:themeColor="text1"/>
                <w:sz w:val="20"/>
                <w:szCs w:val="20"/>
              </w:rPr>
            </w:pPr>
          </w:p>
          <w:p w14:paraId="2ADD3440" w14:textId="77777777" w:rsidR="008D0916" w:rsidRPr="00C460A4" w:rsidRDefault="008D0916" w:rsidP="008D0916">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Collaborating for Impact</w:t>
            </w:r>
          </w:p>
          <w:p w14:paraId="032A39F8"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Kerry ETB has in place strategic partnerships with MTU, UCC and MIC. Kerry ETB has a Southwest</w:t>
            </w:r>
            <w:r w:rsidRPr="00C460A4">
              <w:rPr>
                <w:rFonts w:ascii="Calibri" w:hAnsi="Calibri"/>
                <w:sz w:val="20"/>
                <w:szCs w:val="20"/>
              </w:rPr>
              <w:t xml:space="preserve"> </w:t>
            </w:r>
            <w:r w:rsidRPr="00C460A4">
              <w:rPr>
                <w:rStyle w:val="normaltextrun"/>
                <w:rFonts w:ascii="Calibri" w:hAnsi="Calibri"/>
                <w:color w:val="000000" w:themeColor="text1"/>
                <w:sz w:val="20"/>
                <w:szCs w:val="20"/>
              </w:rPr>
              <w:t>strategic partnerships and MOU with Cork ETB, MTU and UCC for the development and delivery of Tertiary Programmes in several agreed areas. Kerry ETB has strategic engagement with Employers' forums across the county and regionally. Kerry ETB is collaborating with Kerry County Council and a number of stakeholders on a range of provision areas from Sustainable Biodiversity, Marine Ecology and Marine Technologies such as commercial diving and marine maintenance.</w:t>
            </w:r>
          </w:p>
          <w:p w14:paraId="05FE93D9" w14:textId="77777777" w:rsidR="008D0916" w:rsidRPr="00C460A4" w:rsidRDefault="008D0916" w:rsidP="008D0916">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The Admissions Office works collaboratively with internal and external stakeholders, including secondary schools, community organisations and Higher Education partners.</w:t>
            </w:r>
          </w:p>
          <w:p w14:paraId="127A9A85" w14:textId="77777777" w:rsidR="008D0916" w:rsidRPr="00C460A4" w:rsidRDefault="008D0916" w:rsidP="008D0916">
            <w:pPr>
              <w:jc w:val="both"/>
              <w:rPr>
                <w:rFonts w:ascii="Calibri" w:hAnsi="Calibri"/>
                <w:color w:val="000000" w:themeColor="text1"/>
                <w:sz w:val="20"/>
                <w:szCs w:val="20"/>
              </w:rPr>
            </w:pPr>
          </w:p>
          <w:p w14:paraId="04868AA5" w14:textId="77777777" w:rsidR="008D0916" w:rsidRPr="00C460A4" w:rsidRDefault="008D0916" w:rsidP="008D0916">
            <w:pPr>
              <w:jc w:val="both"/>
              <w:rPr>
                <w:rFonts w:ascii="Calibri" w:hAnsi="Calibri"/>
                <w:b/>
                <w:bCs/>
                <w:sz w:val="20"/>
                <w:szCs w:val="20"/>
              </w:rPr>
            </w:pPr>
          </w:p>
          <w:p w14:paraId="0304FCA1" w14:textId="77777777" w:rsidR="00D82908" w:rsidRDefault="00D82908" w:rsidP="008D0916">
            <w:pPr>
              <w:jc w:val="both"/>
              <w:rPr>
                <w:rFonts w:ascii="Calibri" w:hAnsi="Calibri"/>
                <w:b/>
                <w:bCs/>
                <w:sz w:val="20"/>
                <w:szCs w:val="20"/>
                <w:u w:val="single"/>
              </w:rPr>
            </w:pPr>
          </w:p>
          <w:p w14:paraId="38819839" w14:textId="0BD84613" w:rsidR="008D0916" w:rsidRPr="00C460A4" w:rsidRDefault="008D0916" w:rsidP="008D0916">
            <w:pPr>
              <w:jc w:val="both"/>
              <w:rPr>
                <w:rFonts w:ascii="Calibri" w:hAnsi="Calibri"/>
                <w:b/>
                <w:bCs/>
                <w:sz w:val="20"/>
                <w:szCs w:val="20"/>
                <w:u w:val="single"/>
              </w:rPr>
            </w:pPr>
            <w:r w:rsidRPr="00C460A4">
              <w:rPr>
                <w:rFonts w:ascii="Calibri" w:hAnsi="Calibri"/>
                <w:b/>
                <w:bCs/>
                <w:sz w:val="20"/>
                <w:szCs w:val="20"/>
                <w:u w:val="single"/>
              </w:rPr>
              <w:t>Funding Allocation for 2026</w:t>
            </w:r>
          </w:p>
          <w:p w14:paraId="5EB98E58" w14:textId="77777777" w:rsidR="008D0916" w:rsidRPr="00C460A4" w:rsidRDefault="008D0916" w:rsidP="008D0916">
            <w:pPr>
              <w:jc w:val="both"/>
              <w:rPr>
                <w:rFonts w:ascii="Calibri" w:hAnsi="Calibri"/>
                <w:sz w:val="20"/>
                <w:szCs w:val="20"/>
              </w:rPr>
            </w:pPr>
            <w:r w:rsidRPr="00C460A4">
              <w:rPr>
                <w:rFonts w:ascii="Calibri" w:hAnsi="Calibri"/>
                <w:sz w:val="20"/>
                <w:szCs w:val="20"/>
              </w:rPr>
              <w:t xml:space="preserve">Kerry ETB receives funding for the provision of FET Services annually from the Department of Further and Higher Education, Research, Innovation and Science via SOLAS. </w:t>
            </w:r>
          </w:p>
        </w:tc>
      </w:tr>
      <w:tr w:rsidR="00D82908" w:rsidRPr="00C460A4" w14:paraId="0F6BF2B0" w14:textId="77777777" w:rsidTr="00D82908">
        <w:trPr>
          <w:trHeight w:val="1134"/>
        </w:trPr>
        <w:tc>
          <w:tcPr>
            <w:tcW w:w="5000" w:type="pct"/>
            <w:vAlign w:val="center"/>
          </w:tcPr>
          <w:p w14:paraId="12F2EEE2" w14:textId="77777777" w:rsidR="00D82908" w:rsidRPr="00C460A4" w:rsidRDefault="00D82908" w:rsidP="003B5B00">
            <w:pPr>
              <w:jc w:val="both"/>
              <w:rPr>
                <w:rFonts w:ascii="Calibri" w:hAnsi="Calibri"/>
                <w:b/>
                <w:bCs/>
                <w:sz w:val="20"/>
                <w:szCs w:val="20"/>
              </w:rPr>
            </w:pPr>
          </w:p>
          <w:p w14:paraId="0CC310B9"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 xml:space="preserve">Table 1: Funding Allocation for Kerry ETB  </w:t>
            </w:r>
          </w:p>
          <w:tbl>
            <w:tblPr>
              <w:tblW w:w="95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4"/>
              <w:gridCol w:w="1416"/>
              <w:gridCol w:w="1311"/>
              <w:gridCol w:w="1308"/>
              <w:gridCol w:w="1311"/>
              <w:gridCol w:w="1321"/>
            </w:tblGrid>
            <w:tr w:rsidR="00D82908" w:rsidRPr="00C460A4" w14:paraId="48C0ADB1"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32653AA9"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b/>
                      <w:bCs/>
                      <w:sz w:val="20"/>
                      <w:szCs w:val="20"/>
                      <w:lang w:eastAsia="en-IE"/>
                    </w:rPr>
                    <w:t xml:space="preserve">Allocation for XXX ETB </w:t>
                  </w:r>
                </w:p>
              </w:tc>
              <w:tc>
                <w:tcPr>
                  <w:tcW w:w="1416" w:type="dxa"/>
                  <w:tcBorders>
                    <w:top w:val="single" w:sz="6" w:space="0" w:color="auto"/>
                    <w:left w:val="single" w:sz="6" w:space="0" w:color="auto"/>
                    <w:bottom w:val="single" w:sz="6" w:space="0" w:color="auto"/>
                    <w:right w:val="single" w:sz="6" w:space="0" w:color="auto"/>
                  </w:tcBorders>
                  <w:hideMark/>
                </w:tcPr>
                <w:p w14:paraId="70883ABC"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b/>
                      <w:bCs/>
                      <w:sz w:val="20"/>
                      <w:szCs w:val="20"/>
                      <w:lang w:eastAsia="en-IE"/>
                    </w:rPr>
                    <w:t>2025 Final Allocation</w:t>
                  </w:r>
                </w:p>
              </w:tc>
              <w:tc>
                <w:tcPr>
                  <w:tcW w:w="5251" w:type="dxa"/>
                  <w:gridSpan w:val="4"/>
                  <w:tcBorders>
                    <w:top w:val="single" w:sz="6" w:space="0" w:color="auto"/>
                    <w:left w:val="single" w:sz="6" w:space="0" w:color="auto"/>
                    <w:bottom w:val="single" w:sz="6" w:space="0" w:color="auto"/>
                    <w:right w:val="single" w:sz="6" w:space="0" w:color="auto"/>
                  </w:tcBorders>
                </w:tcPr>
                <w:p w14:paraId="35423A3B"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b/>
                      <w:bCs/>
                      <w:sz w:val="20"/>
                      <w:szCs w:val="20"/>
                      <w:lang w:eastAsia="en-IE"/>
                    </w:rPr>
                    <w:t>2026 Allocation</w:t>
                  </w:r>
                </w:p>
              </w:tc>
            </w:tr>
            <w:tr w:rsidR="00D82908" w:rsidRPr="00C460A4" w14:paraId="3560424C"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tcPr>
                <w:p w14:paraId="22D44B59" w14:textId="77777777" w:rsidR="00D82908" w:rsidRPr="00C460A4" w:rsidRDefault="00D82908" w:rsidP="00A56884">
                  <w:pPr>
                    <w:framePr w:hSpace="180" w:wrap="around" w:vAnchor="text" w:hAnchor="margin" w:y="-396"/>
                    <w:textAlignment w:val="baseline"/>
                    <w:rPr>
                      <w:rFonts w:ascii="Calibri" w:eastAsia="Times New Roman" w:hAnsi="Calibri"/>
                      <w:b/>
                      <w:bCs/>
                      <w:sz w:val="20"/>
                      <w:szCs w:val="20"/>
                      <w:lang w:eastAsia="en-IE"/>
                    </w:rPr>
                  </w:pPr>
                </w:p>
              </w:tc>
              <w:tc>
                <w:tcPr>
                  <w:tcW w:w="1416" w:type="dxa"/>
                  <w:tcBorders>
                    <w:top w:val="single" w:sz="6" w:space="0" w:color="auto"/>
                    <w:left w:val="single" w:sz="6" w:space="0" w:color="auto"/>
                    <w:bottom w:val="single" w:sz="6" w:space="0" w:color="auto"/>
                    <w:right w:val="single" w:sz="6" w:space="0" w:color="auto"/>
                  </w:tcBorders>
                </w:tcPr>
                <w:p w14:paraId="455B6C53"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Total</w:t>
                  </w:r>
                </w:p>
              </w:tc>
              <w:tc>
                <w:tcPr>
                  <w:tcW w:w="1311" w:type="dxa"/>
                  <w:tcBorders>
                    <w:top w:val="single" w:sz="6" w:space="0" w:color="auto"/>
                    <w:left w:val="single" w:sz="6" w:space="0" w:color="auto"/>
                    <w:bottom w:val="single" w:sz="6" w:space="0" w:color="auto"/>
                    <w:right w:val="single" w:sz="6" w:space="0" w:color="auto"/>
                  </w:tcBorders>
                </w:tcPr>
                <w:p w14:paraId="5F578192"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Pay</w:t>
                  </w:r>
                </w:p>
              </w:tc>
              <w:tc>
                <w:tcPr>
                  <w:tcW w:w="1308" w:type="dxa"/>
                  <w:tcBorders>
                    <w:top w:val="single" w:sz="6" w:space="0" w:color="auto"/>
                    <w:left w:val="single" w:sz="6" w:space="0" w:color="auto"/>
                    <w:bottom w:val="single" w:sz="6" w:space="0" w:color="auto"/>
                    <w:right w:val="single" w:sz="6" w:space="0" w:color="auto"/>
                  </w:tcBorders>
                </w:tcPr>
                <w:p w14:paraId="3B129A93"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Non-Pay</w:t>
                  </w:r>
                </w:p>
              </w:tc>
              <w:tc>
                <w:tcPr>
                  <w:tcW w:w="1311" w:type="dxa"/>
                  <w:tcBorders>
                    <w:top w:val="single" w:sz="6" w:space="0" w:color="auto"/>
                    <w:left w:val="single" w:sz="6" w:space="0" w:color="auto"/>
                    <w:bottom w:val="single" w:sz="6" w:space="0" w:color="auto"/>
                    <w:right w:val="single" w:sz="6" w:space="0" w:color="auto"/>
                  </w:tcBorders>
                </w:tcPr>
                <w:p w14:paraId="53C0DFC1"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Allowances</w:t>
                  </w:r>
                </w:p>
              </w:tc>
              <w:tc>
                <w:tcPr>
                  <w:tcW w:w="1319" w:type="dxa"/>
                  <w:tcBorders>
                    <w:top w:val="single" w:sz="6" w:space="0" w:color="auto"/>
                    <w:left w:val="single" w:sz="6" w:space="0" w:color="auto"/>
                    <w:bottom w:val="single" w:sz="6" w:space="0" w:color="auto"/>
                    <w:right w:val="single" w:sz="6" w:space="0" w:color="auto"/>
                  </w:tcBorders>
                </w:tcPr>
                <w:p w14:paraId="2954CD99"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Total</w:t>
                  </w:r>
                </w:p>
              </w:tc>
            </w:tr>
            <w:tr w:rsidR="00D82908" w:rsidRPr="00C460A4" w14:paraId="45418D37"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48DC1DAC"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Core Funding for a Strategic &amp; Effective ETB </w:t>
                  </w:r>
                </w:p>
              </w:tc>
              <w:tc>
                <w:tcPr>
                  <w:tcW w:w="1416" w:type="dxa"/>
                  <w:tcBorders>
                    <w:top w:val="single" w:sz="6" w:space="0" w:color="auto"/>
                    <w:left w:val="single" w:sz="6" w:space="0" w:color="auto"/>
                    <w:bottom w:val="single" w:sz="6" w:space="0" w:color="auto"/>
                    <w:right w:val="single" w:sz="6" w:space="0" w:color="auto"/>
                  </w:tcBorders>
                  <w:hideMark/>
                </w:tcPr>
                <w:p w14:paraId="3F6B34F0"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€12,972,343</w:t>
                  </w:r>
                </w:p>
              </w:tc>
              <w:tc>
                <w:tcPr>
                  <w:tcW w:w="1311" w:type="dxa"/>
                  <w:tcBorders>
                    <w:top w:val="single" w:sz="6" w:space="0" w:color="auto"/>
                    <w:left w:val="single" w:sz="6" w:space="0" w:color="auto"/>
                    <w:bottom w:val="single" w:sz="6" w:space="0" w:color="auto"/>
                    <w:right w:val="single" w:sz="6" w:space="0" w:color="auto"/>
                  </w:tcBorders>
                </w:tcPr>
                <w:p w14:paraId="0EDAB2C8" w14:textId="77777777" w:rsidR="00D82908" w:rsidRPr="00C460A4" w:rsidRDefault="00D82908" w:rsidP="00A56884">
                  <w:pPr>
                    <w:framePr w:hSpace="180" w:wrap="around" w:vAnchor="text" w:hAnchor="margin" w:y="-396"/>
                    <w:jc w:val="center"/>
                    <w:textAlignment w:val="baseline"/>
                    <w:rPr>
                      <w:rFonts w:ascii="Calibri" w:hAnsi="Calibri"/>
                      <w:sz w:val="20"/>
                      <w:szCs w:val="20"/>
                    </w:rPr>
                  </w:pPr>
                  <w:r w:rsidRPr="00C460A4">
                    <w:rPr>
                      <w:rFonts w:ascii="Calibri" w:hAnsi="Calibri"/>
                      <w:sz w:val="20"/>
                      <w:szCs w:val="20"/>
                    </w:rPr>
                    <w:t>€7,505,617</w:t>
                  </w:r>
                </w:p>
              </w:tc>
              <w:tc>
                <w:tcPr>
                  <w:tcW w:w="1308" w:type="dxa"/>
                  <w:tcBorders>
                    <w:top w:val="single" w:sz="6" w:space="0" w:color="auto"/>
                    <w:left w:val="single" w:sz="6" w:space="0" w:color="auto"/>
                    <w:bottom w:val="single" w:sz="6" w:space="0" w:color="auto"/>
                    <w:right w:val="single" w:sz="6" w:space="0" w:color="auto"/>
                  </w:tcBorders>
                </w:tcPr>
                <w:p w14:paraId="77096317"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€5,725,337</w:t>
                  </w:r>
                </w:p>
              </w:tc>
              <w:tc>
                <w:tcPr>
                  <w:tcW w:w="1311"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E2B71A7"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€0</w:t>
                  </w:r>
                </w:p>
              </w:tc>
              <w:tc>
                <w:tcPr>
                  <w:tcW w:w="1319" w:type="dxa"/>
                  <w:tcBorders>
                    <w:top w:val="single" w:sz="6" w:space="0" w:color="auto"/>
                    <w:left w:val="single" w:sz="6" w:space="0" w:color="auto"/>
                    <w:bottom w:val="single" w:sz="6" w:space="0" w:color="auto"/>
                    <w:right w:val="single" w:sz="6" w:space="0" w:color="auto"/>
                  </w:tcBorders>
                  <w:hideMark/>
                </w:tcPr>
                <w:p w14:paraId="23B3D6BB"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€13,230,954</w:t>
                  </w:r>
                </w:p>
              </w:tc>
            </w:tr>
            <w:tr w:rsidR="00D82908" w:rsidRPr="00C460A4" w14:paraId="7106C46C"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7ED3432E"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Workforce Skills Development &amp; Transformation </w:t>
                  </w:r>
                </w:p>
              </w:tc>
              <w:tc>
                <w:tcPr>
                  <w:tcW w:w="1416" w:type="dxa"/>
                  <w:tcBorders>
                    <w:top w:val="single" w:sz="6" w:space="0" w:color="auto"/>
                    <w:left w:val="single" w:sz="6" w:space="0" w:color="auto"/>
                    <w:bottom w:val="single" w:sz="6" w:space="0" w:color="auto"/>
                    <w:right w:val="single" w:sz="6" w:space="0" w:color="auto"/>
                  </w:tcBorders>
                  <w:hideMark/>
                </w:tcPr>
                <w:p w14:paraId="09C53180"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€13,526,011</w:t>
                  </w:r>
                </w:p>
              </w:tc>
              <w:tc>
                <w:tcPr>
                  <w:tcW w:w="1311" w:type="dxa"/>
                  <w:tcBorders>
                    <w:top w:val="single" w:sz="6" w:space="0" w:color="auto"/>
                    <w:left w:val="single" w:sz="6" w:space="0" w:color="auto"/>
                    <w:bottom w:val="single" w:sz="6" w:space="0" w:color="auto"/>
                    <w:right w:val="single" w:sz="6" w:space="0" w:color="auto"/>
                  </w:tcBorders>
                </w:tcPr>
                <w:p w14:paraId="6D08C3A7" w14:textId="77777777" w:rsidR="00D82908" w:rsidRPr="00C460A4" w:rsidRDefault="00D82908" w:rsidP="00A56884">
                  <w:pPr>
                    <w:framePr w:hSpace="180" w:wrap="around" w:vAnchor="text" w:hAnchor="margin" w:y="-396"/>
                    <w:jc w:val="center"/>
                    <w:textAlignment w:val="baseline"/>
                    <w:rPr>
                      <w:rFonts w:ascii="Calibri" w:hAnsi="Calibri"/>
                      <w:sz w:val="20"/>
                      <w:szCs w:val="20"/>
                    </w:rPr>
                  </w:pPr>
                  <w:r w:rsidRPr="00C460A4">
                    <w:rPr>
                      <w:rFonts w:ascii="Calibri" w:hAnsi="Calibri"/>
                      <w:sz w:val="20"/>
                      <w:szCs w:val="20"/>
                    </w:rPr>
                    <w:t>€7,087,097</w:t>
                  </w:r>
                </w:p>
              </w:tc>
              <w:tc>
                <w:tcPr>
                  <w:tcW w:w="1308" w:type="dxa"/>
                  <w:tcBorders>
                    <w:top w:val="single" w:sz="6" w:space="0" w:color="auto"/>
                    <w:left w:val="single" w:sz="6" w:space="0" w:color="auto"/>
                    <w:bottom w:val="single" w:sz="6" w:space="0" w:color="auto"/>
                    <w:right w:val="single" w:sz="6" w:space="0" w:color="auto"/>
                  </w:tcBorders>
                </w:tcPr>
                <w:p w14:paraId="0446DACD"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€2,337,459</w:t>
                  </w:r>
                </w:p>
              </w:tc>
              <w:tc>
                <w:tcPr>
                  <w:tcW w:w="1311" w:type="dxa"/>
                  <w:tcBorders>
                    <w:top w:val="single" w:sz="6" w:space="0" w:color="auto"/>
                    <w:left w:val="single" w:sz="6" w:space="0" w:color="auto"/>
                    <w:bottom w:val="single" w:sz="6" w:space="0" w:color="auto"/>
                    <w:right w:val="single" w:sz="6" w:space="0" w:color="auto"/>
                  </w:tcBorders>
                </w:tcPr>
                <w:p w14:paraId="2D44AB23"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€4,381,239</w:t>
                  </w:r>
                </w:p>
              </w:tc>
              <w:tc>
                <w:tcPr>
                  <w:tcW w:w="1319" w:type="dxa"/>
                  <w:tcBorders>
                    <w:top w:val="single" w:sz="6" w:space="0" w:color="auto"/>
                    <w:left w:val="single" w:sz="6" w:space="0" w:color="auto"/>
                    <w:bottom w:val="single" w:sz="6" w:space="0" w:color="auto"/>
                    <w:right w:val="single" w:sz="6" w:space="0" w:color="auto"/>
                  </w:tcBorders>
                  <w:hideMark/>
                </w:tcPr>
                <w:p w14:paraId="3E662E30"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€13,805,795</w:t>
                  </w:r>
                </w:p>
              </w:tc>
            </w:tr>
            <w:tr w:rsidR="00D82908" w:rsidRPr="00C460A4" w14:paraId="767BB9E3"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2BAA4D09"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FET Pathways </w:t>
                  </w:r>
                </w:p>
              </w:tc>
              <w:tc>
                <w:tcPr>
                  <w:tcW w:w="1416" w:type="dxa"/>
                  <w:tcBorders>
                    <w:top w:val="single" w:sz="6" w:space="0" w:color="auto"/>
                    <w:left w:val="single" w:sz="6" w:space="0" w:color="auto"/>
                    <w:bottom w:val="single" w:sz="6" w:space="0" w:color="auto"/>
                    <w:right w:val="single" w:sz="6" w:space="0" w:color="auto"/>
                  </w:tcBorders>
                  <w:hideMark/>
                </w:tcPr>
                <w:p w14:paraId="3F5A1807"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€11,567,406</w:t>
                  </w:r>
                </w:p>
              </w:tc>
              <w:tc>
                <w:tcPr>
                  <w:tcW w:w="1311" w:type="dxa"/>
                  <w:tcBorders>
                    <w:top w:val="single" w:sz="6" w:space="0" w:color="auto"/>
                    <w:left w:val="single" w:sz="6" w:space="0" w:color="auto"/>
                    <w:bottom w:val="single" w:sz="6" w:space="0" w:color="auto"/>
                    <w:right w:val="single" w:sz="6" w:space="0" w:color="auto"/>
                  </w:tcBorders>
                </w:tcPr>
                <w:p w14:paraId="7E58A280" w14:textId="77777777" w:rsidR="00D82908" w:rsidRPr="00C460A4" w:rsidRDefault="00D82908" w:rsidP="00A56884">
                  <w:pPr>
                    <w:framePr w:hSpace="180" w:wrap="around" w:vAnchor="text" w:hAnchor="margin" w:y="-396"/>
                    <w:jc w:val="center"/>
                    <w:textAlignment w:val="baseline"/>
                    <w:rPr>
                      <w:rFonts w:ascii="Calibri" w:hAnsi="Calibri"/>
                      <w:sz w:val="20"/>
                      <w:szCs w:val="20"/>
                    </w:rPr>
                  </w:pPr>
                  <w:r w:rsidRPr="00C460A4">
                    <w:rPr>
                      <w:rFonts w:ascii="Calibri" w:hAnsi="Calibri"/>
                      <w:sz w:val="20"/>
                      <w:szCs w:val="20"/>
                    </w:rPr>
                    <w:t>€5,105,466</w:t>
                  </w:r>
                </w:p>
              </w:tc>
              <w:tc>
                <w:tcPr>
                  <w:tcW w:w="1308" w:type="dxa"/>
                  <w:tcBorders>
                    <w:top w:val="single" w:sz="6" w:space="0" w:color="auto"/>
                    <w:left w:val="single" w:sz="6" w:space="0" w:color="auto"/>
                    <w:bottom w:val="single" w:sz="6" w:space="0" w:color="auto"/>
                    <w:right w:val="single" w:sz="6" w:space="0" w:color="auto"/>
                  </w:tcBorders>
                </w:tcPr>
                <w:p w14:paraId="295F002A"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€2,565,675</w:t>
                  </w:r>
                </w:p>
              </w:tc>
              <w:tc>
                <w:tcPr>
                  <w:tcW w:w="1311" w:type="dxa"/>
                  <w:tcBorders>
                    <w:top w:val="single" w:sz="6" w:space="0" w:color="auto"/>
                    <w:left w:val="single" w:sz="6" w:space="0" w:color="auto"/>
                    <w:bottom w:val="single" w:sz="6" w:space="0" w:color="auto"/>
                    <w:right w:val="single" w:sz="6" w:space="0" w:color="auto"/>
                  </w:tcBorders>
                </w:tcPr>
                <w:p w14:paraId="3C9601E2"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€3,369,803</w:t>
                  </w:r>
                </w:p>
              </w:tc>
              <w:tc>
                <w:tcPr>
                  <w:tcW w:w="1319" w:type="dxa"/>
                  <w:tcBorders>
                    <w:top w:val="single" w:sz="6" w:space="0" w:color="auto"/>
                    <w:left w:val="single" w:sz="6" w:space="0" w:color="auto"/>
                    <w:bottom w:val="single" w:sz="6" w:space="0" w:color="auto"/>
                    <w:right w:val="single" w:sz="6" w:space="0" w:color="auto"/>
                  </w:tcBorders>
                  <w:hideMark/>
                </w:tcPr>
                <w:p w14:paraId="61D2FE89"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€11,040,944</w:t>
                  </w:r>
                </w:p>
              </w:tc>
            </w:tr>
            <w:tr w:rsidR="00D82908" w:rsidRPr="00C460A4" w14:paraId="208B6854"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03973DCB"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Apprenticeship </w:t>
                  </w:r>
                </w:p>
              </w:tc>
              <w:tc>
                <w:tcPr>
                  <w:tcW w:w="1416" w:type="dxa"/>
                  <w:tcBorders>
                    <w:top w:val="single" w:sz="6" w:space="0" w:color="auto"/>
                    <w:left w:val="single" w:sz="6" w:space="0" w:color="auto"/>
                    <w:bottom w:val="single" w:sz="6" w:space="0" w:color="auto"/>
                    <w:right w:val="single" w:sz="6" w:space="0" w:color="auto"/>
                  </w:tcBorders>
                  <w:hideMark/>
                </w:tcPr>
                <w:p w14:paraId="5C2A3FD4"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€13,427,378</w:t>
                  </w:r>
                </w:p>
              </w:tc>
              <w:tc>
                <w:tcPr>
                  <w:tcW w:w="1311" w:type="dxa"/>
                  <w:tcBorders>
                    <w:top w:val="single" w:sz="6" w:space="0" w:color="auto"/>
                    <w:left w:val="single" w:sz="6" w:space="0" w:color="auto"/>
                    <w:bottom w:val="single" w:sz="6" w:space="0" w:color="auto"/>
                    <w:right w:val="single" w:sz="6" w:space="0" w:color="auto"/>
                  </w:tcBorders>
                </w:tcPr>
                <w:p w14:paraId="5BDF92DD" w14:textId="77777777" w:rsidR="00D82908" w:rsidRPr="00C460A4" w:rsidRDefault="00D82908" w:rsidP="00A56884">
                  <w:pPr>
                    <w:framePr w:hSpace="180" w:wrap="around" w:vAnchor="text" w:hAnchor="margin" w:y="-396"/>
                    <w:jc w:val="center"/>
                    <w:textAlignment w:val="baseline"/>
                    <w:rPr>
                      <w:rFonts w:ascii="Calibri" w:hAnsi="Calibri"/>
                      <w:sz w:val="20"/>
                      <w:szCs w:val="20"/>
                    </w:rPr>
                  </w:pPr>
                  <w:r w:rsidRPr="00C460A4">
                    <w:rPr>
                      <w:rFonts w:ascii="Calibri" w:hAnsi="Calibri"/>
                      <w:sz w:val="20"/>
                      <w:szCs w:val="20"/>
                    </w:rPr>
                    <w:t>€2,560,989</w:t>
                  </w:r>
                </w:p>
              </w:tc>
              <w:tc>
                <w:tcPr>
                  <w:tcW w:w="1308" w:type="dxa"/>
                  <w:tcBorders>
                    <w:top w:val="single" w:sz="6" w:space="0" w:color="auto"/>
                    <w:left w:val="single" w:sz="6" w:space="0" w:color="auto"/>
                    <w:bottom w:val="single" w:sz="6" w:space="0" w:color="auto"/>
                    <w:right w:val="single" w:sz="6" w:space="0" w:color="auto"/>
                  </w:tcBorders>
                </w:tcPr>
                <w:p w14:paraId="2B1202E0"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€1,815,209</w:t>
                  </w:r>
                </w:p>
              </w:tc>
              <w:tc>
                <w:tcPr>
                  <w:tcW w:w="1311" w:type="dxa"/>
                  <w:tcBorders>
                    <w:top w:val="single" w:sz="6" w:space="0" w:color="auto"/>
                    <w:left w:val="single" w:sz="6" w:space="0" w:color="auto"/>
                    <w:bottom w:val="single" w:sz="6" w:space="0" w:color="auto"/>
                    <w:right w:val="single" w:sz="6" w:space="0" w:color="auto"/>
                  </w:tcBorders>
                </w:tcPr>
                <w:p w14:paraId="6D051600"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€12,409,093</w:t>
                  </w:r>
                </w:p>
              </w:tc>
              <w:tc>
                <w:tcPr>
                  <w:tcW w:w="1319" w:type="dxa"/>
                  <w:tcBorders>
                    <w:top w:val="single" w:sz="6" w:space="0" w:color="auto"/>
                    <w:left w:val="single" w:sz="6" w:space="0" w:color="auto"/>
                    <w:bottom w:val="single" w:sz="6" w:space="0" w:color="auto"/>
                    <w:right w:val="single" w:sz="6" w:space="0" w:color="auto"/>
                  </w:tcBorders>
                  <w:hideMark/>
                </w:tcPr>
                <w:p w14:paraId="7729FAE7"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€16,785,291</w:t>
                  </w:r>
                </w:p>
              </w:tc>
            </w:tr>
            <w:tr w:rsidR="00D82908" w:rsidRPr="00C460A4" w14:paraId="1030711B"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1F2E3476"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Strategic Investment </w:t>
                  </w:r>
                </w:p>
              </w:tc>
              <w:tc>
                <w:tcPr>
                  <w:tcW w:w="1416" w:type="dxa"/>
                  <w:tcBorders>
                    <w:top w:val="single" w:sz="6" w:space="0" w:color="auto"/>
                    <w:left w:val="single" w:sz="6" w:space="0" w:color="auto"/>
                    <w:bottom w:val="single" w:sz="6" w:space="0" w:color="auto"/>
                    <w:right w:val="single" w:sz="6" w:space="0" w:color="auto"/>
                  </w:tcBorders>
                  <w:hideMark/>
                </w:tcPr>
                <w:p w14:paraId="4A9F5374"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€21,746</w:t>
                  </w:r>
                </w:p>
              </w:tc>
              <w:tc>
                <w:tcPr>
                  <w:tcW w:w="1311" w:type="dxa"/>
                  <w:tcBorders>
                    <w:top w:val="single" w:sz="6" w:space="0" w:color="auto"/>
                    <w:left w:val="single" w:sz="6" w:space="0" w:color="auto"/>
                    <w:bottom w:val="single" w:sz="6" w:space="0" w:color="auto"/>
                    <w:right w:val="single" w:sz="6" w:space="0" w:color="auto"/>
                  </w:tcBorders>
                </w:tcPr>
                <w:p w14:paraId="5D517902" w14:textId="77777777" w:rsidR="00D82908" w:rsidRPr="00C460A4" w:rsidRDefault="00D82908" w:rsidP="00A56884">
                  <w:pPr>
                    <w:framePr w:hSpace="180" w:wrap="around" w:vAnchor="text" w:hAnchor="margin" w:y="-396"/>
                    <w:jc w:val="center"/>
                    <w:textAlignment w:val="baseline"/>
                    <w:rPr>
                      <w:rFonts w:ascii="Calibri" w:hAnsi="Calibri"/>
                      <w:sz w:val="20"/>
                      <w:szCs w:val="20"/>
                    </w:rPr>
                  </w:pPr>
                  <w:r w:rsidRPr="00C460A4">
                    <w:rPr>
                      <w:rFonts w:ascii="Calibri" w:hAnsi="Calibri"/>
                      <w:sz w:val="20"/>
                      <w:szCs w:val="20"/>
                    </w:rPr>
                    <w:t>€0</w:t>
                  </w:r>
                </w:p>
              </w:tc>
              <w:tc>
                <w:tcPr>
                  <w:tcW w:w="1308" w:type="dxa"/>
                  <w:tcBorders>
                    <w:top w:val="single" w:sz="6" w:space="0" w:color="auto"/>
                    <w:left w:val="single" w:sz="6" w:space="0" w:color="auto"/>
                    <w:bottom w:val="single" w:sz="6" w:space="0" w:color="auto"/>
                    <w:right w:val="single" w:sz="6" w:space="0" w:color="auto"/>
                  </w:tcBorders>
                </w:tcPr>
                <w:p w14:paraId="199C22D6"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€21,737</w:t>
                  </w:r>
                </w:p>
              </w:tc>
              <w:tc>
                <w:tcPr>
                  <w:tcW w:w="1311"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15F12ECE" w14:textId="77777777" w:rsidR="00D82908" w:rsidRPr="00C460A4" w:rsidRDefault="00D82908" w:rsidP="00A56884">
                  <w:pPr>
                    <w:framePr w:hSpace="180" w:wrap="around" w:vAnchor="text" w:hAnchor="margin" w:y="-396"/>
                    <w:jc w:val="center"/>
                    <w:textAlignment w:val="baseline"/>
                    <w:rPr>
                      <w:rFonts w:ascii="Calibri" w:eastAsia="Times New Roman" w:hAnsi="Calibri"/>
                      <w:sz w:val="20"/>
                      <w:szCs w:val="20"/>
                      <w:lang w:eastAsia="en-IE"/>
                    </w:rPr>
                  </w:pPr>
                  <w:r w:rsidRPr="00C460A4">
                    <w:rPr>
                      <w:rFonts w:ascii="Calibri" w:eastAsia="Times New Roman" w:hAnsi="Calibri"/>
                      <w:sz w:val="20"/>
                      <w:szCs w:val="20"/>
                      <w:lang w:eastAsia="en-IE"/>
                    </w:rPr>
                    <w:t>€0</w:t>
                  </w:r>
                </w:p>
              </w:tc>
              <w:tc>
                <w:tcPr>
                  <w:tcW w:w="1319" w:type="dxa"/>
                  <w:tcBorders>
                    <w:top w:val="single" w:sz="6" w:space="0" w:color="auto"/>
                    <w:left w:val="single" w:sz="6" w:space="0" w:color="auto"/>
                    <w:bottom w:val="single" w:sz="6" w:space="0" w:color="auto"/>
                    <w:right w:val="single" w:sz="6" w:space="0" w:color="auto"/>
                  </w:tcBorders>
                  <w:hideMark/>
                </w:tcPr>
                <w:p w14:paraId="609D5E1D"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€21,737</w:t>
                  </w:r>
                </w:p>
              </w:tc>
            </w:tr>
            <w:tr w:rsidR="00D82908" w:rsidRPr="00C460A4" w14:paraId="6B61F5E7" w14:textId="77777777" w:rsidTr="003B5B00">
              <w:trPr>
                <w:trHeight w:val="310"/>
              </w:trPr>
              <w:tc>
                <w:tcPr>
                  <w:tcW w:w="2914" w:type="dxa"/>
                  <w:tcBorders>
                    <w:top w:val="single" w:sz="6" w:space="0" w:color="auto"/>
                    <w:left w:val="single" w:sz="6" w:space="0" w:color="auto"/>
                    <w:bottom w:val="single" w:sz="6" w:space="0" w:color="auto"/>
                    <w:right w:val="single" w:sz="6" w:space="0" w:color="auto"/>
                  </w:tcBorders>
                  <w:hideMark/>
                </w:tcPr>
                <w:p w14:paraId="2D6FC1DF" w14:textId="77777777" w:rsidR="00D82908" w:rsidRPr="00C460A4" w:rsidRDefault="00D82908" w:rsidP="00A56884">
                  <w:pPr>
                    <w:framePr w:hSpace="180" w:wrap="around" w:vAnchor="text" w:hAnchor="margin" w:y="-396"/>
                    <w:textAlignment w:val="baseline"/>
                    <w:rPr>
                      <w:rFonts w:ascii="Calibri" w:eastAsia="Times New Roman" w:hAnsi="Calibri"/>
                      <w:sz w:val="20"/>
                      <w:szCs w:val="20"/>
                      <w:lang w:eastAsia="en-IE"/>
                    </w:rPr>
                  </w:pPr>
                  <w:r w:rsidRPr="00C460A4">
                    <w:rPr>
                      <w:rFonts w:ascii="Calibri" w:eastAsia="Times New Roman" w:hAnsi="Calibri"/>
                      <w:b/>
                      <w:bCs/>
                      <w:sz w:val="20"/>
                      <w:szCs w:val="20"/>
                      <w:lang w:eastAsia="en-IE"/>
                    </w:rPr>
                    <w:t>Overall Allocation</w:t>
                  </w:r>
                  <w:r w:rsidRPr="00C460A4">
                    <w:rPr>
                      <w:rFonts w:ascii="Calibri" w:eastAsia="Times New Roman" w:hAnsi="Calibri"/>
                      <w:sz w:val="20"/>
                      <w:szCs w:val="20"/>
                      <w:lang w:eastAsia="en-IE"/>
                    </w:rPr>
                    <w:t> </w:t>
                  </w:r>
                </w:p>
              </w:tc>
              <w:tc>
                <w:tcPr>
                  <w:tcW w:w="1416" w:type="dxa"/>
                  <w:tcBorders>
                    <w:top w:val="single" w:sz="6" w:space="0" w:color="auto"/>
                    <w:left w:val="single" w:sz="6" w:space="0" w:color="auto"/>
                    <w:bottom w:val="single" w:sz="6" w:space="0" w:color="auto"/>
                    <w:right w:val="single" w:sz="6" w:space="0" w:color="auto"/>
                  </w:tcBorders>
                  <w:hideMark/>
                </w:tcPr>
                <w:p w14:paraId="336D502B"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€51,514,884</w:t>
                  </w:r>
                </w:p>
              </w:tc>
              <w:tc>
                <w:tcPr>
                  <w:tcW w:w="1311" w:type="dxa"/>
                  <w:tcBorders>
                    <w:top w:val="single" w:sz="6" w:space="0" w:color="auto"/>
                    <w:left w:val="single" w:sz="6" w:space="0" w:color="auto"/>
                    <w:bottom w:val="single" w:sz="6" w:space="0" w:color="auto"/>
                    <w:right w:val="single" w:sz="6" w:space="0" w:color="auto"/>
                  </w:tcBorders>
                </w:tcPr>
                <w:p w14:paraId="03A95864" w14:textId="77777777" w:rsidR="00D82908" w:rsidRPr="00C460A4" w:rsidRDefault="00D82908" w:rsidP="00A56884">
                  <w:pPr>
                    <w:framePr w:hSpace="180" w:wrap="around" w:vAnchor="text" w:hAnchor="margin" w:y="-396"/>
                    <w:jc w:val="center"/>
                    <w:textAlignment w:val="baseline"/>
                    <w:rPr>
                      <w:rFonts w:ascii="Calibri" w:hAnsi="Calibri"/>
                      <w:b/>
                      <w:bCs/>
                      <w:sz w:val="20"/>
                      <w:szCs w:val="20"/>
                    </w:rPr>
                  </w:pPr>
                  <w:r w:rsidRPr="00C460A4">
                    <w:rPr>
                      <w:rFonts w:ascii="Calibri" w:hAnsi="Calibri"/>
                      <w:b/>
                      <w:bCs/>
                      <w:sz w:val="20"/>
                      <w:szCs w:val="20"/>
                    </w:rPr>
                    <w:t>€22,209,169</w:t>
                  </w:r>
                </w:p>
              </w:tc>
              <w:tc>
                <w:tcPr>
                  <w:tcW w:w="1308" w:type="dxa"/>
                  <w:tcBorders>
                    <w:top w:val="single" w:sz="6" w:space="0" w:color="auto"/>
                    <w:left w:val="single" w:sz="6" w:space="0" w:color="auto"/>
                    <w:bottom w:val="single" w:sz="6" w:space="0" w:color="auto"/>
                    <w:right w:val="single" w:sz="6" w:space="0" w:color="auto"/>
                  </w:tcBorders>
                </w:tcPr>
                <w:p w14:paraId="12B0B4D8"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€12,435,417</w:t>
                  </w:r>
                </w:p>
              </w:tc>
              <w:tc>
                <w:tcPr>
                  <w:tcW w:w="1311" w:type="dxa"/>
                  <w:tcBorders>
                    <w:top w:val="single" w:sz="6" w:space="0" w:color="auto"/>
                    <w:left w:val="single" w:sz="6" w:space="0" w:color="auto"/>
                    <w:bottom w:val="single" w:sz="6" w:space="0" w:color="auto"/>
                    <w:right w:val="single" w:sz="6" w:space="0" w:color="auto"/>
                  </w:tcBorders>
                </w:tcPr>
                <w:p w14:paraId="20168502"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€20,150,135</w:t>
                  </w:r>
                </w:p>
              </w:tc>
              <w:tc>
                <w:tcPr>
                  <w:tcW w:w="1319" w:type="dxa"/>
                  <w:tcBorders>
                    <w:top w:val="single" w:sz="6" w:space="0" w:color="auto"/>
                    <w:left w:val="single" w:sz="6" w:space="0" w:color="auto"/>
                    <w:bottom w:val="single" w:sz="6" w:space="0" w:color="auto"/>
                    <w:right w:val="single" w:sz="6" w:space="0" w:color="auto"/>
                  </w:tcBorders>
                  <w:hideMark/>
                </w:tcPr>
                <w:p w14:paraId="1AF95C98" w14:textId="77777777" w:rsidR="00D82908" w:rsidRPr="00C460A4" w:rsidRDefault="00D82908" w:rsidP="00A56884">
                  <w:pPr>
                    <w:framePr w:hSpace="180" w:wrap="around" w:vAnchor="text" w:hAnchor="margin" w:y="-396"/>
                    <w:jc w:val="center"/>
                    <w:textAlignment w:val="baseline"/>
                    <w:rPr>
                      <w:rFonts w:ascii="Calibri" w:eastAsia="Times New Roman" w:hAnsi="Calibri"/>
                      <w:b/>
                      <w:bCs/>
                      <w:sz w:val="20"/>
                      <w:szCs w:val="20"/>
                      <w:lang w:eastAsia="en-IE"/>
                    </w:rPr>
                  </w:pPr>
                  <w:r w:rsidRPr="00C460A4">
                    <w:rPr>
                      <w:rFonts w:ascii="Calibri" w:eastAsia="Times New Roman" w:hAnsi="Calibri"/>
                      <w:b/>
                      <w:bCs/>
                      <w:sz w:val="20"/>
                      <w:szCs w:val="20"/>
                      <w:lang w:eastAsia="en-IE"/>
                    </w:rPr>
                    <w:t>€54,884,721</w:t>
                  </w:r>
                </w:p>
              </w:tc>
            </w:tr>
          </w:tbl>
          <w:p w14:paraId="28239216" w14:textId="77777777" w:rsidR="00D82908" w:rsidRPr="00C460A4" w:rsidRDefault="00D82908" w:rsidP="003B5B00">
            <w:pPr>
              <w:jc w:val="both"/>
              <w:rPr>
                <w:rFonts w:ascii="Calibri" w:hAnsi="Calibri"/>
                <w:b/>
                <w:bCs/>
                <w:sz w:val="20"/>
                <w:szCs w:val="20"/>
              </w:rPr>
            </w:pPr>
          </w:p>
          <w:p w14:paraId="77A81082" w14:textId="77777777" w:rsidR="00D82908" w:rsidRPr="00C460A4" w:rsidRDefault="00D82908" w:rsidP="003B5B00">
            <w:pPr>
              <w:jc w:val="both"/>
              <w:rPr>
                <w:rFonts w:ascii="Calibri" w:hAnsi="Calibri"/>
                <w:sz w:val="20"/>
                <w:szCs w:val="20"/>
              </w:rPr>
            </w:pPr>
          </w:p>
          <w:p w14:paraId="058E461D"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 xml:space="preserve">2026 Planned Beneficiaries </w:t>
            </w:r>
          </w:p>
          <w:tbl>
            <w:tblPr>
              <w:tblW w:w="9339" w:type="dxa"/>
              <w:tblLook w:val="04A0" w:firstRow="1" w:lastRow="0" w:firstColumn="1" w:lastColumn="0" w:noHBand="0" w:noVBand="1"/>
            </w:tblPr>
            <w:tblGrid>
              <w:gridCol w:w="6394"/>
              <w:gridCol w:w="2945"/>
            </w:tblGrid>
            <w:tr w:rsidR="00D82908" w:rsidRPr="00C460A4" w14:paraId="0662665B" w14:textId="77777777" w:rsidTr="003B5B00">
              <w:trPr>
                <w:trHeight w:val="466"/>
              </w:trPr>
              <w:tc>
                <w:tcPr>
                  <w:tcW w:w="639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3E2475D1" w14:textId="77777777" w:rsidR="00D82908" w:rsidRPr="00C460A4" w:rsidRDefault="00D82908" w:rsidP="00A56884">
                  <w:pPr>
                    <w:framePr w:hSpace="180" w:wrap="around" w:vAnchor="text" w:hAnchor="margin" w:y="-396"/>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Programme Category</w:t>
                  </w:r>
                </w:p>
              </w:tc>
              <w:tc>
                <w:tcPr>
                  <w:tcW w:w="2945" w:type="dxa"/>
                  <w:tcBorders>
                    <w:top w:val="single" w:sz="8" w:space="0" w:color="auto"/>
                    <w:left w:val="nil"/>
                    <w:bottom w:val="single" w:sz="8" w:space="0" w:color="auto"/>
                    <w:right w:val="single" w:sz="8" w:space="0" w:color="auto"/>
                  </w:tcBorders>
                  <w:shd w:val="clear" w:color="000000" w:fill="DDEBF7"/>
                  <w:vAlign w:val="center"/>
                  <w:hideMark/>
                </w:tcPr>
                <w:p w14:paraId="17C89E02"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 xml:space="preserve">2026 Planned </w:t>
                  </w:r>
                </w:p>
              </w:tc>
            </w:tr>
            <w:tr w:rsidR="00D82908" w:rsidRPr="00C460A4" w14:paraId="09667B06"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07FD6A4F"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Employment - Workforce Skills Development &amp; Transformation</w:t>
                  </w:r>
                </w:p>
              </w:tc>
              <w:tc>
                <w:tcPr>
                  <w:tcW w:w="2945" w:type="dxa"/>
                  <w:tcBorders>
                    <w:top w:val="nil"/>
                    <w:left w:val="nil"/>
                    <w:bottom w:val="single" w:sz="8" w:space="0" w:color="auto"/>
                    <w:right w:val="single" w:sz="8" w:space="0" w:color="auto"/>
                  </w:tcBorders>
                  <w:noWrap/>
                  <w:vAlign w:val="center"/>
                  <w:hideMark/>
                </w:tcPr>
                <w:p w14:paraId="1FE4037C"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1596</w:t>
                  </w:r>
                </w:p>
              </w:tc>
            </w:tr>
            <w:tr w:rsidR="00D82908" w:rsidRPr="00C460A4" w14:paraId="3DA6C3A2"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3B8A59E4"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 xml:space="preserve">Progression - Workforce Skills Development &amp; Transformation </w:t>
                  </w:r>
                </w:p>
              </w:tc>
              <w:tc>
                <w:tcPr>
                  <w:tcW w:w="2945" w:type="dxa"/>
                  <w:tcBorders>
                    <w:top w:val="nil"/>
                    <w:left w:val="nil"/>
                    <w:bottom w:val="single" w:sz="8" w:space="0" w:color="auto"/>
                    <w:right w:val="single" w:sz="8" w:space="0" w:color="auto"/>
                  </w:tcBorders>
                  <w:noWrap/>
                  <w:vAlign w:val="center"/>
                  <w:hideMark/>
                </w:tcPr>
                <w:p w14:paraId="45A748F5"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1025</w:t>
                  </w:r>
                </w:p>
              </w:tc>
            </w:tr>
            <w:tr w:rsidR="00D82908" w:rsidRPr="00C460A4" w14:paraId="1FCCB505"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41ABF585"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Pathways - FET Pathways</w:t>
                  </w:r>
                </w:p>
              </w:tc>
              <w:tc>
                <w:tcPr>
                  <w:tcW w:w="2945" w:type="dxa"/>
                  <w:tcBorders>
                    <w:top w:val="nil"/>
                    <w:left w:val="nil"/>
                    <w:bottom w:val="single" w:sz="8" w:space="0" w:color="auto"/>
                    <w:right w:val="single" w:sz="8" w:space="0" w:color="auto"/>
                  </w:tcBorders>
                  <w:noWrap/>
                  <w:vAlign w:val="center"/>
                  <w:hideMark/>
                </w:tcPr>
                <w:p w14:paraId="7CF6B6B8"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228</w:t>
                  </w:r>
                </w:p>
              </w:tc>
            </w:tr>
            <w:tr w:rsidR="00D82908" w:rsidRPr="00C460A4" w14:paraId="0B2EAB96"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0B49442E"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Part-time - FET Pathways</w:t>
                  </w:r>
                </w:p>
              </w:tc>
              <w:tc>
                <w:tcPr>
                  <w:tcW w:w="2945" w:type="dxa"/>
                  <w:tcBorders>
                    <w:top w:val="nil"/>
                    <w:left w:val="nil"/>
                    <w:bottom w:val="single" w:sz="8" w:space="0" w:color="auto"/>
                    <w:right w:val="single" w:sz="8" w:space="0" w:color="auto"/>
                  </w:tcBorders>
                  <w:noWrap/>
                  <w:vAlign w:val="center"/>
                  <w:hideMark/>
                </w:tcPr>
                <w:p w14:paraId="14C95781"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2805</w:t>
                  </w:r>
                </w:p>
              </w:tc>
            </w:tr>
            <w:tr w:rsidR="00D82908" w:rsidRPr="00C460A4" w14:paraId="1D31DA9B"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1879440E"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Youth Provision - FET Pathways</w:t>
                  </w:r>
                </w:p>
              </w:tc>
              <w:tc>
                <w:tcPr>
                  <w:tcW w:w="2945" w:type="dxa"/>
                  <w:tcBorders>
                    <w:top w:val="nil"/>
                    <w:left w:val="nil"/>
                    <w:bottom w:val="single" w:sz="8" w:space="0" w:color="auto"/>
                    <w:right w:val="single" w:sz="8" w:space="0" w:color="auto"/>
                  </w:tcBorders>
                  <w:noWrap/>
                  <w:vAlign w:val="center"/>
                  <w:hideMark/>
                </w:tcPr>
                <w:p w14:paraId="7F348727"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270</w:t>
                  </w:r>
                </w:p>
              </w:tc>
            </w:tr>
            <w:tr w:rsidR="00D82908" w:rsidRPr="00C460A4" w14:paraId="17C21084"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1C9C3478"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Community Education - FET Pathways</w:t>
                  </w:r>
                </w:p>
              </w:tc>
              <w:tc>
                <w:tcPr>
                  <w:tcW w:w="2945" w:type="dxa"/>
                  <w:tcBorders>
                    <w:top w:val="nil"/>
                    <w:left w:val="nil"/>
                    <w:bottom w:val="single" w:sz="8" w:space="0" w:color="auto"/>
                    <w:right w:val="single" w:sz="8" w:space="0" w:color="auto"/>
                  </w:tcBorders>
                  <w:noWrap/>
                  <w:vAlign w:val="center"/>
                  <w:hideMark/>
                </w:tcPr>
                <w:p w14:paraId="2F959000"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2390</w:t>
                  </w:r>
                </w:p>
              </w:tc>
            </w:tr>
            <w:tr w:rsidR="00D82908" w:rsidRPr="00C460A4" w14:paraId="331B2044"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0B005A7E"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Adult literacy for Life - FET Pathways</w:t>
                  </w:r>
                </w:p>
              </w:tc>
              <w:tc>
                <w:tcPr>
                  <w:tcW w:w="2945" w:type="dxa"/>
                  <w:tcBorders>
                    <w:top w:val="nil"/>
                    <w:left w:val="nil"/>
                    <w:bottom w:val="single" w:sz="8" w:space="0" w:color="auto"/>
                    <w:right w:val="single" w:sz="8" w:space="0" w:color="auto"/>
                  </w:tcBorders>
                  <w:noWrap/>
                  <w:vAlign w:val="center"/>
                  <w:hideMark/>
                </w:tcPr>
                <w:p w14:paraId="279C52A4"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2374</w:t>
                  </w:r>
                </w:p>
              </w:tc>
            </w:tr>
            <w:tr w:rsidR="00D82908" w:rsidRPr="00C460A4" w14:paraId="4F151A09"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32B19D81"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Learning in Employment - Workforce Skills Development &amp; Transformation</w:t>
                  </w:r>
                </w:p>
              </w:tc>
              <w:tc>
                <w:tcPr>
                  <w:tcW w:w="2945" w:type="dxa"/>
                  <w:tcBorders>
                    <w:top w:val="nil"/>
                    <w:left w:val="nil"/>
                    <w:bottom w:val="single" w:sz="8" w:space="0" w:color="auto"/>
                    <w:right w:val="single" w:sz="8" w:space="0" w:color="auto"/>
                  </w:tcBorders>
                  <w:noWrap/>
                  <w:vAlign w:val="center"/>
                  <w:hideMark/>
                </w:tcPr>
                <w:p w14:paraId="62F43EAB"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520</w:t>
                  </w:r>
                </w:p>
              </w:tc>
            </w:tr>
            <w:tr w:rsidR="00D82908" w:rsidRPr="00C460A4" w14:paraId="450D720B" w14:textId="77777777" w:rsidTr="003B5B00">
              <w:trPr>
                <w:trHeight w:val="340"/>
              </w:trPr>
              <w:tc>
                <w:tcPr>
                  <w:tcW w:w="6394" w:type="dxa"/>
                  <w:tcBorders>
                    <w:top w:val="nil"/>
                    <w:left w:val="single" w:sz="8" w:space="0" w:color="auto"/>
                    <w:bottom w:val="single" w:sz="8" w:space="0" w:color="auto"/>
                    <w:right w:val="single" w:sz="8" w:space="0" w:color="auto"/>
                  </w:tcBorders>
                  <w:noWrap/>
                  <w:vAlign w:val="center"/>
                  <w:hideMark/>
                </w:tcPr>
                <w:p w14:paraId="7794A508" w14:textId="77777777" w:rsidR="00D82908" w:rsidRPr="00C460A4" w:rsidRDefault="00D82908" w:rsidP="00A56884">
                  <w:pPr>
                    <w:pStyle w:val="NoSpacing"/>
                    <w:framePr w:hSpace="180" w:wrap="around" w:vAnchor="text" w:hAnchor="margin" w:y="-396"/>
                    <w:rPr>
                      <w:sz w:val="20"/>
                      <w:szCs w:val="20"/>
                      <w:lang w:eastAsia="en-IE"/>
                    </w:rPr>
                  </w:pPr>
                  <w:r w:rsidRPr="00C460A4">
                    <w:rPr>
                      <w:sz w:val="20"/>
                      <w:szCs w:val="20"/>
                      <w:lang w:eastAsia="en-IE"/>
                    </w:rPr>
                    <w:t>2016+ &amp; Craft Apprenticeship</w:t>
                  </w:r>
                </w:p>
              </w:tc>
              <w:tc>
                <w:tcPr>
                  <w:tcW w:w="2945" w:type="dxa"/>
                  <w:tcBorders>
                    <w:top w:val="nil"/>
                    <w:left w:val="nil"/>
                    <w:bottom w:val="single" w:sz="8" w:space="0" w:color="auto"/>
                    <w:right w:val="single" w:sz="8" w:space="0" w:color="auto"/>
                  </w:tcBorders>
                  <w:noWrap/>
                  <w:vAlign w:val="center"/>
                  <w:hideMark/>
                </w:tcPr>
                <w:p w14:paraId="1C8C14FA"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1702</w:t>
                  </w:r>
                </w:p>
              </w:tc>
            </w:tr>
            <w:tr w:rsidR="00D82908" w:rsidRPr="00C460A4" w14:paraId="4B276D39" w14:textId="77777777" w:rsidTr="003B5B00">
              <w:trPr>
                <w:trHeight w:val="340"/>
              </w:trPr>
              <w:tc>
                <w:tcPr>
                  <w:tcW w:w="6394" w:type="dxa"/>
                  <w:tcBorders>
                    <w:top w:val="nil"/>
                    <w:left w:val="single" w:sz="8" w:space="0" w:color="auto"/>
                    <w:bottom w:val="single" w:sz="8" w:space="0" w:color="auto"/>
                    <w:right w:val="single" w:sz="8" w:space="0" w:color="auto"/>
                  </w:tcBorders>
                  <w:shd w:val="clear" w:color="000000" w:fill="DDEBF7"/>
                  <w:noWrap/>
                  <w:vAlign w:val="center"/>
                  <w:hideMark/>
                </w:tcPr>
                <w:p w14:paraId="2FDCE4D1" w14:textId="77777777" w:rsidR="00D82908" w:rsidRPr="00C460A4" w:rsidRDefault="00D82908" w:rsidP="00A56884">
                  <w:pPr>
                    <w:framePr w:hSpace="180" w:wrap="around" w:vAnchor="text" w:hAnchor="margin" w:y="-396"/>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TOTALS</w:t>
                  </w:r>
                </w:p>
              </w:tc>
              <w:tc>
                <w:tcPr>
                  <w:tcW w:w="2945" w:type="dxa"/>
                  <w:tcBorders>
                    <w:top w:val="nil"/>
                    <w:left w:val="nil"/>
                    <w:bottom w:val="single" w:sz="8" w:space="0" w:color="auto"/>
                    <w:right w:val="single" w:sz="8" w:space="0" w:color="auto"/>
                  </w:tcBorders>
                  <w:shd w:val="clear" w:color="000000" w:fill="DDEBF7"/>
                  <w:vAlign w:val="center"/>
                  <w:hideMark/>
                </w:tcPr>
                <w:p w14:paraId="4842F114" w14:textId="77777777" w:rsidR="00D82908" w:rsidRPr="00C460A4" w:rsidRDefault="00D82908" w:rsidP="00A56884">
                  <w:pPr>
                    <w:framePr w:hSpace="180" w:wrap="around" w:vAnchor="text" w:hAnchor="margin" w:y="-396"/>
                    <w:jc w:val="center"/>
                    <w:rPr>
                      <w:rFonts w:ascii="Calibri" w:eastAsia="Times New Roman" w:hAnsi="Calibri"/>
                      <w:b/>
                      <w:bCs/>
                      <w:color w:val="000000"/>
                      <w:sz w:val="20"/>
                      <w:szCs w:val="20"/>
                      <w:lang w:eastAsia="en-IE"/>
                    </w:rPr>
                  </w:pPr>
                  <w:r w:rsidRPr="00C460A4">
                    <w:rPr>
                      <w:rFonts w:ascii="Calibri" w:eastAsia="Times New Roman" w:hAnsi="Calibri"/>
                      <w:b/>
                      <w:bCs/>
                      <w:color w:val="000000"/>
                      <w:sz w:val="20"/>
                      <w:szCs w:val="20"/>
                      <w:lang w:eastAsia="en-IE"/>
                    </w:rPr>
                    <w:t>12,910</w:t>
                  </w:r>
                </w:p>
              </w:tc>
            </w:tr>
          </w:tbl>
          <w:p w14:paraId="4295FF32" w14:textId="77777777" w:rsidR="00D82908" w:rsidRPr="00C460A4" w:rsidRDefault="00D82908" w:rsidP="003B5B00">
            <w:pPr>
              <w:jc w:val="both"/>
              <w:rPr>
                <w:rFonts w:ascii="Calibri" w:hAnsi="Calibri"/>
                <w:b/>
                <w:bCs/>
                <w:sz w:val="20"/>
                <w:szCs w:val="20"/>
              </w:rPr>
            </w:pPr>
          </w:p>
        </w:tc>
      </w:tr>
    </w:tbl>
    <w:p w14:paraId="3B4A1564" w14:textId="77777777" w:rsidR="00D82908" w:rsidRPr="00C460A4" w:rsidRDefault="00D82908" w:rsidP="00D82908">
      <w:pPr>
        <w:jc w:val="both"/>
        <w:rPr>
          <w:rFonts w:ascii="Calibri" w:hAnsi="Calibri"/>
          <w:sz w:val="20"/>
          <w:szCs w:val="20"/>
        </w:rPr>
      </w:pPr>
    </w:p>
    <w:p w14:paraId="242373CC" w14:textId="77777777" w:rsidR="00D82908" w:rsidRPr="00C460A4" w:rsidRDefault="00D82908" w:rsidP="00D82908">
      <w:pPr>
        <w:jc w:val="both"/>
        <w:rPr>
          <w:rFonts w:ascii="Calibri" w:hAnsi="Calibri"/>
          <w:sz w:val="20"/>
          <w:szCs w:val="20"/>
        </w:rPr>
        <w:sectPr w:rsidR="00D82908" w:rsidRPr="00C460A4" w:rsidSect="00D82908">
          <w:headerReference w:type="even" r:id="rId41"/>
          <w:headerReference w:type="default" r:id="rId42"/>
          <w:headerReference w:type="first" r:id="rId43"/>
          <w:pgSz w:w="11906" w:h="16838"/>
          <w:pgMar w:top="1440" w:right="1440" w:bottom="1440" w:left="1134" w:header="708" w:footer="708" w:gutter="0"/>
          <w:cols w:space="708"/>
          <w:titlePg/>
          <w:docGrid w:linePitch="360"/>
        </w:sectPr>
      </w:pPr>
      <w:r w:rsidRPr="00C460A4">
        <w:rPr>
          <w:rFonts w:ascii="Calibri" w:hAnsi="Calibri"/>
          <w:sz w:val="20"/>
          <w:szCs w:val="20"/>
        </w:rPr>
        <w:t>There is an overall decrease in planned beneficiaries from 2025. A significant increase in Phase 4 and Phase 6 Beneficiaries at a significantly greater cost per learner has seen a large increase in Apprenticeship Funding. An anticipated decrease in demand for ESOL has seen a reduction in planned beneficiaries in Adult Literacy for Life.</w:t>
      </w:r>
    </w:p>
    <w:p w14:paraId="7F1E241C" w14:textId="77777777" w:rsidR="00D82908" w:rsidRPr="00C460A4" w:rsidRDefault="00D82908" w:rsidP="00D82908">
      <w:pPr>
        <w:jc w:val="both"/>
        <w:rPr>
          <w:rStyle w:val="normaltextrun"/>
          <w:rFonts w:ascii="Calibri" w:hAnsi="Calibri"/>
          <w:color w:val="000000" w:themeColor="text1"/>
          <w:sz w:val="20"/>
          <w:szCs w:val="20"/>
        </w:rPr>
      </w:pPr>
      <w:r w:rsidRPr="00C460A4">
        <w:rPr>
          <w:rStyle w:val="normaltextrun"/>
          <w:rFonts w:ascii="Calibri" w:hAnsi="Calibri"/>
          <w:color w:val="000000" w:themeColor="text1"/>
          <w:sz w:val="20"/>
          <w:szCs w:val="20"/>
        </w:rPr>
        <w:t>In 2026, Kerry ETB will utilise this funding to deliver</w:t>
      </w:r>
    </w:p>
    <w:tbl>
      <w:tblPr>
        <w:tblStyle w:val="TableGrid"/>
        <w:tblW w:w="5475" w:type="pct"/>
        <w:tblInd w:w="-289" w:type="dxa"/>
        <w:tblLayout w:type="fixed"/>
        <w:tblLook w:val="04A0" w:firstRow="1" w:lastRow="0" w:firstColumn="1" w:lastColumn="0" w:noHBand="0" w:noVBand="1"/>
      </w:tblPr>
      <w:tblGrid>
        <w:gridCol w:w="10742"/>
      </w:tblGrid>
      <w:tr w:rsidR="00D82908" w:rsidRPr="00C460A4" w14:paraId="67FF0E50" w14:textId="77777777" w:rsidTr="003B5B00">
        <w:trPr>
          <w:trHeight w:val="567"/>
        </w:trPr>
        <w:tc>
          <w:tcPr>
            <w:tcW w:w="5000" w:type="pct"/>
            <w:tcBorders>
              <w:top w:val="single" w:sz="4" w:space="0" w:color="auto"/>
              <w:left w:val="single" w:sz="4" w:space="0" w:color="auto"/>
              <w:bottom w:val="single" w:sz="4" w:space="0" w:color="auto"/>
              <w:right w:val="single" w:sz="4" w:space="0" w:color="auto"/>
            </w:tcBorders>
            <w:shd w:val="clear" w:color="auto" w:fill="FFF2CC"/>
            <w:vAlign w:val="center"/>
          </w:tcPr>
          <w:p w14:paraId="425C3F8E"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Core Funding for a Strategic &amp; Effective ETB</w:t>
            </w:r>
          </w:p>
        </w:tc>
      </w:tr>
      <w:tr w:rsidR="00D82908" w:rsidRPr="00C460A4" w14:paraId="654DDE04" w14:textId="77777777" w:rsidTr="003B5B00">
        <w:trPr>
          <w:trHeight w:val="1984"/>
        </w:trPr>
        <w:tc>
          <w:tcPr>
            <w:tcW w:w="5000" w:type="pct"/>
            <w:tcBorders>
              <w:top w:val="single" w:sz="4" w:space="0" w:color="auto"/>
              <w:left w:val="single" w:sz="4" w:space="0" w:color="auto"/>
              <w:bottom w:val="single" w:sz="4" w:space="0" w:color="auto"/>
              <w:right w:val="single" w:sz="4" w:space="0" w:color="auto"/>
            </w:tcBorders>
          </w:tcPr>
          <w:p w14:paraId="3ED50A33" w14:textId="77777777" w:rsidR="00D82908" w:rsidRPr="00C460A4" w:rsidRDefault="00D82908" w:rsidP="003B5B00">
            <w:pPr>
              <w:pStyle w:val="paragraph"/>
              <w:spacing w:beforeAutospacing="0" w:afterAutospacing="0"/>
              <w:jc w:val="both"/>
              <w:textAlignment w:val="baseline"/>
              <w:rPr>
                <w:rFonts w:ascii="Calibri" w:eastAsia="Aptos" w:hAnsi="Calibri" w:cs="Calibri"/>
                <w:b/>
                <w:iCs/>
                <w:sz w:val="20"/>
                <w:szCs w:val="20"/>
                <w:lang w:val="en-GB"/>
              </w:rPr>
            </w:pPr>
            <w:r w:rsidRPr="00C460A4">
              <w:rPr>
                <w:rFonts w:ascii="Calibri" w:eastAsia="Aptos" w:hAnsi="Calibri" w:cs="Calibri"/>
                <w:b/>
                <w:iCs/>
                <w:sz w:val="20"/>
                <w:szCs w:val="20"/>
                <w:lang w:val="en-GB"/>
              </w:rPr>
              <w:t xml:space="preserve">SOLAS Budget </w:t>
            </w:r>
            <w:proofErr w:type="gramStart"/>
            <w:r w:rsidRPr="00C460A4">
              <w:rPr>
                <w:rFonts w:ascii="Calibri" w:eastAsia="Aptos" w:hAnsi="Calibri" w:cs="Calibri"/>
                <w:b/>
                <w:iCs/>
                <w:sz w:val="20"/>
                <w:szCs w:val="20"/>
                <w:lang w:val="en-GB"/>
              </w:rPr>
              <w:t>-  €</w:t>
            </w:r>
            <w:proofErr w:type="gramEnd"/>
            <w:r w:rsidRPr="00C460A4">
              <w:rPr>
                <w:rFonts w:ascii="Calibri" w:eastAsia="Aptos" w:hAnsi="Calibri" w:cs="Calibri"/>
                <w:b/>
                <w:iCs/>
                <w:sz w:val="20"/>
                <w:szCs w:val="20"/>
                <w:lang w:val="en-GB"/>
              </w:rPr>
              <w:t>13,230,954</w:t>
            </w:r>
          </w:p>
          <w:p w14:paraId="0DF51907"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0ECDD47F"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r w:rsidRPr="00C460A4">
              <w:rPr>
                <w:rFonts w:ascii="Calibri" w:eastAsia="Aptos" w:hAnsi="Calibri" w:cs="Calibri"/>
                <w:iCs/>
                <w:sz w:val="20"/>
                <w:szCs w:val="20"/>
                <w:lang w:val="en-GB"/>
              </w:rPr>
              <w:t xml:space="preserve">Kerry ETB Core Funding is utilised across a range of Head Office and specific FET Functions/Units with a total of </w:t>
            </w:r>
            <w:r w:rsidRPr="00C460A4">
              <w:rPr>
                <w:rFonts w:ascii="Calibri" w:eastAsia="Aptos" w:hAnsi="Calibri" w:cs="Calibri"/>
                <w:b/>
                <w:bCs/>
                <w:iCs/>
                <w:sz w:val="20"/>
                <w:szCs w:val="20"/>
                <w:lang w:val="en-GB"/>
              </w:rPr>
              <w:t xml:space="preserve">€7,505,617 </w:t>
            </w:r>
            <w:r w:rsidRPr="00C460A4">
              <w:rPr>
                <w:rFonts w:ascii="Calibri" w:eastAsia="Aptos" w:hAnsi="Calibri" w:cs="Calibri"/>
                <w:iCs/>
                <w:sz w:val="20"/>
                <w:szCs w:val="20"/>
                <w:lang w:val="en-GB"/>
              </w:rPr>
              <w:t>funding 398 Staff</w:t>
            </w:r>
          </w:p>
          <w:p w14:paraId="095DD366"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6F839990"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r w:rsidRPr="00C460A4">
              <w:rPr>
                <w:rFonts w:ascii="Calibri" w:eastAsia="Aptos" w:hAnsi="Calibri" w:cs="Calibri"/>
                <w:iCs/>
                <w:sz w:val="20"/>
                <w:szCs w:val="20"/>
                <w:lang w:val="en-GB"/>
              </w:rPr>
              <w:t>FET Contribution to Kerry ETB Head Office is circa €1,400,000</w:t>
            </w:r>
          </w:p>
          <w:p w14:paraId="26A71B48"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73CE5745"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r w:rsidRPr="00C460A4">
              <w:rPr>
                <w:rFonts w:ascii="Calibri" w:eastAsia="Aptos" w:hAnsi="Calibri" w:cs="Calibri"/>
                <w:iCs/>
                <w:sz w:val="20"/>
                <w:szCs w:val="20"/>
                <w:lang w:val="en-GB"/>
              </w:rPr>
              <w:t>FET Head Office with the FET administration unit has a staff of non-pay budget of circa. €275,000</w:t>
            </w:r>
          </w:p>
          <w:p w14:paraId="4DF6E229"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134F0E8C"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r w:rsidRPr="00C460A4">
              <w:rPr>
                <w:rFonts w:ascii="Calibri" w:eastAsia="Aptos" w:hAnsi="Calibri" w:cs="Calibri"/>
                <w:iCs/>
                <w:sz w:val="20"/>
                <w:szCs w:val="20"/>
                <w:lang w:val="en-GB"/>
              </w:rPr>
              <w:t>Kerry ETB FET QA Unit with11 Staff and non-pay budget of circa. €120,000</w:t>
            </w:r>
          </w:p>
          <w:p w14:paraId="5AEDC78E"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6F0D835A"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r w:rsidRPr="00C460A4">
              <w:rPr>
                <w:rFonts w:ascii="Calibri" w:eastAsia="Aptos" w:hAnsi="Calibri" w:cs="Calibri"/>
                <w:iCs/>
                <w:sz w:val="20"/>
                <w:szCs w:val="20"/>
                <w:lang w:val="en-GB"/>
              </w:rPr>
              <w:t>Kerry College Admissions Office with 13 Staff and a non-pay budget of circa. €390,000</w:t>
            </w:r>
          </w:p>
          <w:p w14:paraId="7474FBB1"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46E8BA00"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r w:rsidRPr="00C460A4">
              <w:rPr>
                <w:rFonts w:ascii="Calibri" w:eastAsia="Aptos" w:hAnsi="Calibri" w:cs="Calibri"/>
                <w:iCs/>
                <w:sz w:val="20"/>
                <w:szCs w:val="20"/>
                <w:lang w:val="en-GB"/>
              </w:rPr>
              <w:t xml:space="preserve">Kerry ETB FET has a total 27 owned and leased locations in Kerry. The annual rent for Kerry ETB FET leased buildings is circa. €1,600,000. The repairs and Maintenance budget for Kerry ETB FET buildings is circa. €700,000 with </w:t>
            </w:r>
            <w:proofErr w:type="gramStart"/>
            <w:r w:rsidRPr="00C460A4">
              <w:rPr>
                <w:rFonts w:ascii="Calibri" w:eastAsia="Aptos" w:hAnsi="Calibri" w:cs="Calibri"/>
                <w:iCs/>
                <w:sz w:val="20"/>
                <w:szCs w:val="20"/>
                <w:lang w:val="en-GB"/>
              </w:rPr>
              <w:t>a</w:t>
            </w:r>
            <w:proofErr w:type="gramEnd"/>
            <w:r w:rsidRPr="00C460A4">
              <w:rPr>
                <w:rFonts w:ascii="Calibri" w:eastAsia="Aptos" w:hAnsi="Calibri" w:cs="Calibri"/>
                <w:iCs/>
                <w:sz w:val="20"/>
                <w:szCs w:val="20"/>
                <w:lang w:val="en-GB"/>
              </w:rPr>
              <w:t xml:space="preserve"> electric / heating cost of circa. €640,000.</w:t>
            </w:r>
          </w:p>
          <w:p w14:paraId="69345FD9" w14:textId="77777777" w:rsidR="00D82908" w:rsidRPr="00C460A4" w:rsidRDefault="00D82908" w:rsidP="003B5B00">
            <w:pPr>
              <w:pStyle w:val="paragraph"/>
              <w:spacing w:beforeAutospacing="0" w:afterAutospacing="0"/>
              <w:jc w:val="both"/>
              <w:textAlignment w:val="baseline"/>
              <w:rPr>
                <w:rFonts w:ascii="Calibri" w:eastAsia="Aptos" w:hAnsi="Calibri" w:cs="Calibri"/>
                <w:iCs/>
                <w:sz w:val="20"/>
                <w:szCs w:val="20"/>
                <w:lang w:val="en-GB"/>
              </w:rPr>
            </w:pPr>
          </w:p>
          <w:p w14:paraId="194DFD79" w14:textId="77777777" w:rsidR="00D82908" w:rsidRPr="00C460A4" w:rsidRDefault="00D82908" w:rsidP="003B5B00">
            <w:pPr>
              <w:pStyle w:val="paragraph"/>
              <w:spacing w:beforeAutospacing="0" w:afterAutospacing="0"/>
              <w:jc w:val="both"/>
              <w:textAlignment w:val="baseline"/>
              <w:rPr>
                <w:rStyle w:val="normaltextrun"/>
                <w:rFonts w:ascii="Calibri" w:eastAsiaTheme="minorHAnsi" w:hAnsi="Calibri" w:cs="Calibri"/>
                <w:color w:val="000000" w:themeColor="text1"/>
                <w:sz w:val="20"/>
                <w:szCs w:val="20"/>
                <w:lang w:eastAsia="en-US"/>
              </w:rPr>
            </w:pPr>
            <w:r w:rsidRPr="00C460A4">
              <w:rPr>
                <w:rStyle w:val="normaltextrun"/>
                <w:rFonts w:ascii="Calibri" w:eastAsiaTheme="minorHAnsi" w:hAnsi="Calibri" w:cs="Calibri"/>
                <w:color w:val="000000" w:themeColor="text1"/>
                <w:sz w:val="20"/>
                <w:szCs w:val="20"/>
                <w:lang w:eastAsia="en-US"/>
              </w:rPr>
              <w:t>The Kerry ETB FET ICT Unit has three full-time Staff which supports ICT for the delivery of programmes and commencement of learners &amp; apprentices across all Kerry ETB FET provision. The Kerry ETB FET ICT Unit predominantly supports Level 1 &amp; Level 2 support calls.</w:t>
            </w:r>
          </w:p>
          <w:p w14:paraId="6001C52D" w14:textId="77777777" w:rsidR="00D82908" w:rsidRPr="00C460A4" w:rsidRDefault="00D82908" w:rsidP="003B5B00">
            <w:pPr>
              <w:pStyle w:val="paragraph"/>
              <w:spacing w:beforeAutospacing="0" w:afterAutospacing="0"/>
              <w:jc w:val="both"/>
              <w:textAlignment w:val="baseline"/>
              <w:rPr>
                <w:rStyle w:val="normaltextrun"/>
                <w:rFonts w:ascii="Calibri" w:eastAsiaTheme="minorHAnsi" w:hAnsi="Calibri" w:cs="Calibri"/>
                <w:color w:val="000000" w:themeColor="text1"/>
                <w:sz w:val="20"/>
                <w:szCs w:val="20"/>
                <w:lang w:eastAsia="en-US"/>
              </w:rPr>
            </w:pPr>
            <w:r w:rsidRPr="00C460A4">
              <w:rPr>
                <w:rStyle w:val="normaltextrun"/>
                <w:rFonts w:ascii="Calibri" w:eastAsiaTheme="minorHAnsi" w:hAnsi="Calibri" w:cs="Calibri"/>
                <w:color w:val="000000" w:themeColor="text1"/>
                <w:sz w:val="20"/>
                <w:szCs w:val="20"/>
                <w:lang w:eastAsia="en-US"/>
              </w:rPr>
              <w:t xml:space="preserve">     </w:t>
            </w:r>
          </w:p>
          <w:p w14:paraId="3EF62E5B" w14:textId="77777777" w:rsidR="00D82908" w:rsidRPr="00C460A4" w:rsidRDefault="00D82908" w:rsidP="003B5B00">
            <w:pPr>
              <w:pStyle w:val="paragraph"/>
              <w:spacing w:beforeAutospacing="0" w:afterAutospacing="0"/>
              <w:jc w:val="both"/>
              <w:textAlignment w:val="baseline"/>
              <w:rPr>
                <w:rFonts w:ascii="Calibri" w:eastAsiaTheme="minorHAnsi" w:hAnsi="Calibri" w:cs="Calibri"/>
                <w:color w:val="000000" w:themeColor="text1"/>
                <w:sz w:val="20"/>
                <w:szCs w:val="20"/>
                <w:lang w:eastAsia="en-US"/>
              </w:rPr>
            </w:pPr>
            <w:r w:rsidRPr="00C460A4">
              <w:rPr>
                <w:rStyle w:val="normaltextrun"/>
                <w:rFonts w:ascii="Calibri" w:eastAsiaTheme="minorHAnsi" w:hAnsi="Calibri" w:cs="Calibri"/>
                <w:color w:val="000000" w:themeColor="text1"/>
                <w:sz w:val="20"/>
                <w:szCs w:val="20"/>
                <w:lang w:eastAsia="en-US"/>
              </w:rPr>
              <w:t>Kerry ETB FET Learner Payment Unit h</w:t>
            </w:r>
            <w:r w:rsidRPr="00C460A4">
              <w:rPr>
                <w:rStyle w:val="normaltextrun"/>
                <w:rFonts w:ascii="Calibri" w:eastAsiaTheme="minorHAnsi" w:hAnsi="Calibri" w:cs="Calibri"/>
                <w:color w:val="000000" w:themeColor="text1"/>
                <w:sz w:val="20"/>
                <w:szCs w:val="20"/>
              </w:rPr>
              <w:t>as</w:t>
            </w:r>
            <w:r w:rsidRPr="00C460A4">
              <w:rPr>
                <w:rStyle w:val="normaltextrun"/>
                <w:rFonts w:ascii="Calibri" w:eastAsiaTheme="minorHAnsi" w:hAnsi="Calibri" w:cs="Calibri"/>
                <w:color w:val="000000" w:themeColor="text1"/>
                <w:sz w:val="20"/>
                <w:szCs w:val="20"/>
                <w:lang w:eastAsia="en-US"/>
              </w:rPr>
              <w:t xml:space="preserve"> two full-time Staff which Process Learners and Apprentices Payments. This unit oversees the payment of training, accommodation, and travel allowances to learners across the entirety of Kerry College, Youthreach, Community Training, and Specialist Training Provision.</w:t>
            </w:r>
          </w:p>
          <w:p w14:paraId="055D3F31" w14:textId="77777777" w:rsidR="00D82908" w:rsidRPr="00C460A4" w:rsidRDefault="00D82908" w:rsidP="003B5B00">
            <w:pPr>
              <w:pStyle w:val="paragraph"/>
              <w:spacing w:beforeAutospacing="0" w:afterAutospacing="0"/>
              <w:jc w:val="both"/>
              <w:textAlignment w:val="baseline"/>
              <w:rPr>
                <w:rFonts w:ascii="Calibri" w:eastAsia="Aptos" w:hAnsi="Calibri" w:cs="Calibri"/>
                <w:sz w:val="20"/>
                <w:szCs w:val="20"/>
                <w:lang w:val="en-GB"/>
              </w:rPr>
            </w:pPr>
          </w:p>
        </w:tc>
      </w:tr>
    </w:tbl>
    <w:p w14:paraId="774B2787" w14:textId="77777777" w:rsidR="00D82908" w:rsidRPr="00C460A4" w:rsidRDefault="00D82908" w:rsidP="00D82908">
      <w:pPr>
        <w:jc w:val="both"/>
        <w:rPr>
          <w:rFonts w:ascii="Calibri" w:hAnsi="Calibri"/>
          <w:sz w:val="20"/>
          <w:szCs w:val="20"/>
        </w:rPr>
      </w:pPr>
    </w:p>
    <w:tbl>
      <w:tblPr>
        <w:tblStyle w:val="TableGrid"/>
        <w:tblW w:w="5475" w:type="pct"/>
        <w:tblInd w:w="-289" w:type="dxa"/>
        <w:tblLayout w:type="fixed"/>
        <w:tblLook w:val="04A0" w:firstRow="1" w:lastRow="0" w:firstColumn="1" w:lastColumn="0" w:noHBand="0" w:noVBand="1"/>
      </w:tblPr>
      <w:tblGrid>
        <w:gridCol w:w="10742"/>
      </w:tblGrid>
      <w:tr w:rsidR="00D82908" w:rsidRPr="00C460A4" w14:paraId="25DBD898" w14:textId="77777777" w:rsidTr="003B5B00">
        <w:trPr>
          <w:trHeight w:val="567"/>
        </w:trPr>
        <w:tc>
          <w:tcPr>
            <w:tcW w:w="5000" w:type="pct"/>
            <w:tcBorders>
              <w:top w:val="single" w:sz="4" w:space="0" w:color="auto"/>
              <w:left w:val="single" w:sz="4" w:space="0" w:color="auto"/>
              <w:bottom w:val="single" w:sz="4" w:space="0" w:color="auto"/>
              <w:right w:val="single" w:sz="4" w:space="0" w:color="auto"/>
            </w:tcBorders>
            <w:shd w:val="clear" w:color="auto" w:fill="E5DFEC"/>
            <w:vAlign w:val="center"/>
          </w:tcPr>
          <w:p w14:paraId="19384B59" w14:textId="77777777" w:rsidR="00D82908" w:rsidRPr="00C460A4" w:rsidRDefault="00D82908" w:rsidP="003B5B00">
            <w:pPr>
              <w:spacing w:after="120"/>
              <w:jc w:val="both"/>
              <w:rPr>
                <w:rFonts w:ascii="Calibri" w:hAnsi="Calibri"/>
                <w:b/>
                <w:bCs/>
                <w:sz w:val="20"/>
                <w:szCs w:val="20"/>
              </w:rPr>
            </w:pPr>
            <w:r w:rsidRPr="00C460A4">
              <w:rPr>
                <w:rFonts w:ascii="Calibri" w:hAnsi="Calibri"/>
                <w:b/>
                <w:bCs/>
                <w:sz w:val="20"/>
                <w:szCs w:val="20"/>
                <w:lang w:val="en-US"/>
              </w:rPr>
              <w:t xml:space="preserve">Funding for FET Provision for Workforce Skills Development &amp; Transformation </w:t>
            </w:r>
          </w:p>
          <w:p w14:paraId="1FAF5EFD" w14:textId="77777777" w:rsidR="00D82908" w:rsidRPr="00C460A4" w:rsidRDefault="00D82908" w:rsidP="003B5B00">
            <w:pPr>
              <w:spacing w:after="120"/>
              <w:jc w:val="both"/>
              <w:rPr>
                <w:rFonts w:ascii="Calibri" w:hAnsi="Calibri"/>
                <w:sz w:val="20"/>
                <w:szCs w:val="20"/>
              </w:rPr>
            </w:pPr>
            <w:r w:rsidRPr="00C460A4">
              <w:rPr>
                <w:rFonts w:ascii="Calibri" w:hAnsi="Calibri"/>
                <w:sz w:val="20"/>
                <w:szCs w:val="20"/>
                <w:lang w:val="en-US" w:eastAsia="en-GB"/>
              </w:rPr>
              <w:t>(Employment Progression, Learning in Employment)</w:t>
            </w:r>
          </w:p>
        </w:tc>
      </w:tr>
      <w:tr w:rsidR="00D82908" w:rsidRPr="00C460A4" w14:paraId="097BC752" w14:textId="77777777" w:rsidTr="003B5B00">
        <w:trPr>
          <w:trHeight w:val="1984"/>
        </w:trPr>
        <w:tc>
          <w:tcPr>
            <w:tcW w:w="5000" w:type="pct"/>
            <w:tcBorders>
              <w:top w:val="single" w:sz="4" w:space="0" w:color="auto"/>
              <w:left w:val="single" w:sz="4" w:space="0" w:color="auto"/>
              <w:bottom w:val="single" w:sz="4" w:space="0" w:color="auto"/>
              <w:right w:val="single" w:sz="4" w:space="0" w:color="auto"/>
            </w:tcBorders>
          </w:tcPr>
          <w:p w14:paraId="7E10FA09" w14:textId="77777777" w:rsidR="00D82908" w:rsidRPr="00C460A4" w:rsidRDefault="00D82908" w:rsidP="003B5B00">
            <w:pPr>
              <w:jc w:val="both"/>
              <w:rPr>
                <w:rFonts w:ascii="Calibri" w:hAnsi="Calibri"/>
                <w:b/>
                <w:sz w:val="20"/>
                <w:szCs w:val="20"/>
              </w:rPr>
            </w:pPr>
            <w:r w:rsidRPr="00C460A4">
              <w:rPr>
                <w:rFonts w:ascii="Calibri" w:hAnsi="Calibri"/>
                <w:b/>
                <w:sz w:val="20"/>
                <w:szCs w:val="20"/>
              </w:rPr>
              <w:t xml:space="preserve">SOLAS Budget </w:t>
            </w:r>
            <w:proofErr w:type="gramStart"/>
            <w:r w:rsidRPr="00C460A4">
              <w:rPr>
                <w:rFonts w:ascii="Calibri" w:hAnsi="Calibri"/>
                <w:b/>
                <w:sz w:val="20"/>
                <w:szCs w:val="20"/>
              </w:rPr>
              <w:t>-  €</w:t>
            </w:r>
            <w:proofErr w:type="gramEnd"/>
            <w:r w:rsidRPr="00C460A4">
              <w:rPr>
                <w:rFonts w:ascii="Calibri" w:hAnsi="Calibri"/>
                <w:b/>
                <w:sz w:val="20"/>
                <w:szCs w:val="20"/>
              </w:rPr>
              <w:t>13,805,795</w:t>
            </w:r>
          </w:p>
          <w:p w14:paraId="6C551BA9" w14:textId="77777777" w:rsidR="00D82908" w:rsidRPr="00C460A4" w:rsidRDefault="00D82908" w:rsidP="003B5B00">
            <w:pPr>
              <w:jc w:val="both"/>
              <w:rPr>
                <w:rFonts w:ascii="Calibri" w:hAnsi="Calibri"/>
                <w:sz w:val="20"/>
                <w:szCs w:val="20"/>
              </w:rPr>
            </w:pPr>
          </w:p>
          <w:p w14:paraId="18130DEB"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Courses at QQI Levels 5 &amp; 6 – Courses for Progression, Employment and Tertiary. The total forecasted beneficiaries for 2026 are </w:t>
            </w:r>
            <w:r w:rsidRPr="00C460A4">
              <w:rPr>
                <w:rFonts w:ascii="Calibri" w:hAnsi="Calibri"/>
                <w:b/>
                <w:bCs/>
                <w:sz w:val="20"/>
                <w:szCs w:val="20"/>
              </w:rPr>
              <w:t>2621.</w:t>
            </w:r>
          </w:p>
          <w:p w14:paraId="2E09BD06"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Courses for employment – </w:t>
            </w:r>
            <w:r w:rsidRPr="00C460A4">
              <w:rPr>
                <w:rFonts w:ascii="Calibri" w:hAnsi="Calibri"/>
                <w:b/>
                <w:bCs/>
                <w:sz w:val="20"/>
                <w:szCs w:val="20"/>
              </w:rPr>
              <w:t>1596</w:t>
            </w:r>
            <w:r w:rsidRPr="00C460A4">
              <w:rPr>
                <w:rFonts w:ascii="Calibri" w:hAnsi="Calibri"/>
                <w:sz w:val="20"/>
                <w:szCs w:val="20"/>
              </w:rPr>
              <w:t xml:space="preserve"> </w:t>
            </w:r>
          </w:p>
          <w:p w14:paraId="46A5620D"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Courses for Progression – </w:t>
            </w:r>
            <w:r w:rsidRPr="00C460A4">
              <w:rPr>
                <w:rFonts w:ascii="Calibri" w:hAnsi="Calibri"/>
                <w:b/>
                <w:bCs/>
                <w:sz w:val="20"/>
                <w:szCs w:val="20"/>
              </w:rPr>
              <w:t>917</w:t>
            </w:r>
            <w:r w:rsidRPr="00C460A4">
              <w:rPr>
                <w:rFonts w:ascii="Calibri" w:hAnsi="Calibri"/>
                <w:sz w:val="20"/>
                <w:szCs w:val="20"/>
              </w:rPr>
              <w:t xml:space="preserve"> </w:t>
            </w:r>
          </w:p>
          <w:p w14:paraId="51AF6284"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Tertiary Courses – </w:t>
            </w:r>
            <w:r w:rsidRPr="00C460A4">
              <w:rPr>
                <w:rFonts w:ascii="Calibri" w:hAnsi="Calibri"/>
                <w:b/>
                <w:bCs/>
                <w:sz w:val="20"/>
                <w:szCs w:val="20"/>
              </w:rPr>
              <w:t>108</w:t>
            </w:r>
            <w:r w:rsidRPr="00C460A4">
              <w:rPr>
                <w:rFonts w:ascii="Calibri" w:hAnsi="Calibri"/>
                <w:sz w:val="20"/>
                <w:szCs w:val="20"/>
              </w:rPr>
              <w:t xml:space="preserve"> </w:t>
            </w:r>
          </w:p>
          <w:p w14:paraId="50633AF8"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Learning in Employment planned Beneficiaries are </w:t>
            </w:r>
            <w:r w:rsidRPr="00C460A4">
              <w:rPr>
                <w:rFonts w:ascii="Calibri" w:hAnsi="Calibri"/>
                <w:b/>
                <w:bCs/>
                <w:sz w:val="20"/>
                <w:szCs w:val="20"/>
              </w:rPr>
              <w:t>520</w:t>
            </w:r>
          </w:p>
          <w:p w14:paraId="09DA0DD8" w14:textId="77777777" w:rsidR="00D82908" w:rsidRPr="00C460A4" w:rsidRDefault="00D82908" w:rsidP="003B5B00">
            <w:pPr>
              <w:jc w:val="both"/>
              <w:rPr>
                <w:rFonts w:ascii="Calibri" w:hAnsi="Calibri"/>
                <w:sz w:val="20"/>
                <w:szCs w:val="20"/>
              </w:rPr>
            </w:pPr>
          </w:p>
          <w:p w14:paraId="0D51D177" w14:textId="77777777" w:rsidR="00D82908" w:rsidRPr="00C460A4" w:rsidRDefault="00D82908" w:rsidP="003B5B00">
            <w:pPr>
              <w:jc w:val="both"/>
              <w:rPr>
                <w:rFonts w:ascii="Calibri" w:hAnsi="Calibri"/>
                <w:sz w:val="20"/>
                <w:szCs w:val="20"/>
              </w:rPr>
            </w:pPr>
            <w:r w:rsidRPr="00C460A4">
              <w:rPr>
                <w:rFonts w:ascii="Calibri" w:hAnsi="Calibri"/>
                <w:sz w:val="20"/>
                <w:szCs w:val="20"/>
              </w:rPr>
              <w:t>These Courses are delivered primarily in Kerry College with some provision in FET Centres.</w:t>
            </w:r>
          </w:p>
          <w:p w14:paraId="16DD8C56" w14:textId="77777777" w:rsidR="00D82908" w:rsidRPr="00C460A4" w:rsidRDefault="00D82908" w:rsidP="003B5B00">
            <w:pPr>
              <w:jc w:val="both"/>
              <w:rPr>
                <w:rFonts w:ascii="Calibri" w:hAnsi="Calibri"/>
                <w:sz w:val="20"/>
                <w:szCs w:val="20"/>
              </w:rPr>
            </w:pPr>
          </w:p>
          <w:p w14:paraId="4C5D8B5E" w14:textId="77777777" w:rsidR="00D82908" w:rsidRPr="00C460A4" w:rsidRDefault="00D82908" w:rsidP="003B5B00">
            <w:pPr>
              <w:jc w:val="both"/>
              <w:rPr>
                <w:rFonts w:ascii="Calibri" w:hAnsi="Calibri"/>
                <w:sz w:val="20"/>
                <w:szCs w:val="20"/>
              </w:rPr>
            </w:pPr>
            <w:r w:rsidRPr="00C460A4">
              <w:rPr>
                <w:rFonts w:ascii="Calibri" w:hAnsi="Calibri"/>
                <w:b/>
                <w:bCs/>
                <w:sz w:val="20"/>
                <w:szCs w:val="20"/>
              </w:rPr>
              <w:t xml:space="preserve">Courses for Employment </w:t>
            </w:r>
            <w:r w:rsidRPr="00C460A4">
              <w:rPr>
                <w:rFonts w:ascii="Calibri" w:hAnsi="Calibri"/>
                <w:sz w:val="20"/>
                <w:szCs w:val="20"/>
              </w:rPr>
              <w:t>are primarily Level 5 &amp; 6 equivalent courses with a strong focus on an employment outcome. The course focuses on imparting competencies through skills training. These courses have strong links with employers and long duration work placement of over 12 weeks in duration.</w:t>
            </w:r>
          </w:p>
          <w:p w14:paraId="3BB883F8" w14:textId="77777777" w:rsidR="00D82908" w:rsidRPr="00C460A4" w:rsidRDefault="00D82908" w:rsidP="003B5B00">
            <w:pPr>
              <w:jc w:val="both"/>
              <w:rPr>
                <w:rFonts w:ascii="Calibri" w:hAnsi="Calibri"/>
                <w:sz w:val="20"/>
                <w:szCs w:val="20"/>
              </w:rPr>
            </w:pPr>
            <w:r w:rsidRPr="00C460A4">
              <w:rPr>
                <w:rFonts w:ascii="Calibri" w:hAnsi="Calibri"/>
                <w:b/>
                <w:bCs/>
                <w:sz w:val="20"/>
                <w:szCs w:val="20"/>
              </w:rPr>
              <w:t xml:space="preserve">Courses for Progression </w:t>
            </w:r>
            <w:r w:rsidRPr="00C460A4">
              <w:rPr>
                <w:rFonts w:ascii="Calibri" w:hAnsi="Calibri"/>
                <w:sz w:val="20"/>
                <w:szCs w:val="20"/>
              </w:rPr>
              <w:t>are primarily Level 5 &amp; 6 equivalent courses with a strong focus on progressing to Further Education and Training or Higher-Level Education. These courses are designed to impart the competencies required for success at third level.</w:t>
            </w:r>
          </w:p>
          <w:p w14:paraId="30AB8D5F" w14:textId="77777777" w:rsidR="00D82908" w:rsidRPr="00C460A4" w:rsidRDefault="00D82908" w:rsidP="003B5B00">
            <w:pPr>
              <w:jc w:val="both"/>
              <w:rPr>
                <w:rFonts w:ascii="Calibri" w:hAnsi="Calibri"/>
                <w:sz w:val="20"/>
                <w:szCs w:val="20"/>
              </w:rPr>
            </w:pPr>
          </w:p>
          <w:p w14:paraId="405B4BE8" w14:textId="77777777" w:rsidR="00D82908" w:rsidRPr="00C460A4" w:rsidRDefault="00D82908" w:rsidP="003B5B00">
            <w:pPr>
              <w:jc w:val="both"/>
              <w:rPr>
                <w:rFonts w:ascii="Calibri" w:hAnsi="Calibri"/>
                <w:sz w:val="20"/>
                <w:szCs w:val="20"/>
              </w:rPr>
            </w:pPr>
            <w:r w:rsidRPr="00C460A4">
              <w:rPr>
                <w:rFonts w:ascii="Calibri" w:hAnsi="Calibri"/>
                <w:b/>
                <w:bCs/>
                <w:sz w:val="20"/>
                <w:szCs w:val="20"/>
              </w:rPr>
              <w:t xml:space="preserve">Learning in Employment </w:t>
            </w:r>
            <w:r w:rsidRPr="00C460A4">
              <w:rPr>
                <w:rFonts w:ascii="Calibri" w:hAnsi="Calibri"/>
                <w:sz w:val="20"/>
                <w:szCs w:val="20"/>
              </w:rPr>
              <w:t>are certified course delivered to Industry Employers or Employees in the workforce delivering upskilling and job-related skills and competencies. These courses are predominantly organised and run by the Kerry ETB Business Engagement Unit through the Skills to Advance program.</w:t>
            </w:r>
          </w:p>
        </w:tc>
      </w:tr>
    </w:tbl>
    <w:p w14:paraId="6C9A4591" w14:textId="77777777" w:rsidR="00D82908" w:rsidRPr="00C460A4" w:rsidRDefault="00D82908" w:rsidP="00D82908">
      <w:pPr>
        <w:jc w:val="both"/>
        <w:rPr>
          <w:rFonts w:ascii="Calibri" w:eastAsia="Calibri" w:hAnsi="Calibri"/>
          <w:sz w:val="20"/>
          <w:szCs w:val="20"/>
        </w:rPr>
      </w:pPr>
    </w:p>
    <w:tbl>
      <w:tblPr>
        <w:tblStyle w:val="TableGrid"/>
        <w:tblW w:w="5469" w:type="pct"/>
        <w:tblInd w:w="-289" w:type="dxa"/>
        <w:tblLayout w:type="fixed"/>
        <w:tblLook w:val="04A0" w:firstRow="1" w:lastRow="0" w:firstColumn="1" w:lastColumn="0" w:noHBand="0" w:noVBand="1"/>
      </w:tblPr>
      <w:tblGrid>
        <w:gridCol w:w="10730"/>
      </w:tblGrid>
      <w:tr w:rsidR="00D82908" w:rsidRPr="00C460A4" w14:paraId="46FC3D72" w14:textId="77777777" w:rsidTr="003B5B00">
        <w:trPr>
          <w:trHeight w:val="567"/>
        </w:trPr>
        <w:tc>
          <w:tcPr>
            <w:tcW w:w="5000" w:type="pct"/>
            <w:tcBorders>
              <w:top w:val="single" w:sz="4" w:space="0" w:color="auto"/>
              <w:left w:val="single" w:sz="4" w:space="0" w:color="auto"/>
              <w:bottom w:val="single" w:sz="4" w:space="0" w:color="auto"/>
              <w:right w:val="single" w:sz="4" w:space="0" w:color="auto"/>
            </w:tcBorders>
            <w:shd w:val="clear" w:color="auto" w:fill="EAF1DD"/>
            <w:vAlign w:val="center"/>
          </w:tcPr>
          <w:p w14:paraId="756BAF07" w14:textId="77777777" w:rsidR="00D82908" w:rsidRPr="00C460A4" w:rsidRDefault="00D82908" w:rsidP="003B5B00">
            <w:pPr>
              <w:spacing w:after="120"/>
              <w:jc w:val="both"/>
              <w:rPr>
                <w:rFonts w:ascii="Calibri" w:hAnsi="Calibri"/>
                <w:b/>
                <w:bCs/>
                <w:sz w:val="20"/>
                <w:szCs w:val="20"/>
              </w:rPr>
            </w:pPr>
            <w:r w:rsidRPr="00C460A4">
              <w:rPr>
                <w:rFonts w:ascii="Calibri" w:hAnsi="Calibri"/>
                <w:b/>
                <w:bCs/>
                <w:sz w:val="20"/>
                <w:szCs w:val="20"/>
                <w:lang w:val="en-US"/>
              </w:rPr>
              <w:t xml:space="preserve">Funding for FET Pathways </w:t>
            </w:r>
          </w:p>
          <w:p w14:paraId="3F269A5A" w14:textId="77777777" w:rsidR="00D82908" w:rsidRPr="00C460A4" w:rsidRDefault="00D82908" w:rsidP="003B5B00">
            <w:pPr>
              <w:spacing w:after="120"/>
              <w:jc w:val="both"/>
              <w:rPr>
                <w:rFonts w:ascii="Calibri" w:hAnsi="Calibri"/>
                <w:b/>
                <w:bCs/>
                <w:sz w:val="20"/>
                <w:szCs w:val="20"/>
              </w:rPr>
            </w:pPr>
            <w:r w:rsidRPr="00C460A4">
              <w:rPr>
                <w:rFonts w:ascii="Calibri" w:hAnsi="Calibri"/>
                <w:sz w:val="20"/>
                <w:szCs w:val="20"/>
                <w:lang w:val="en-US" w:eastAsia="en-GB"/>
              </w:rPr>
              <w:t>(Pathways, Youth Provision, Community Education, Adult Literacy for Life)</w:t>
            </w:r>
          </w:p>
        </w:tc>
      </w:tr>
      <w:tr w:rsidR="00D82908" w:rsidRPr="00C460A4" w14:paraId="65C2EC89" w14:textId="77777777" w:rsidTr="003B5B00">
        <w:trPr>
          <w:trHeight w:val="1984"/>
        </w:trPr>
        <w:tc>
          <w:tcPr>
            <w:tcW w:w="5000" w:type="pct"/>
            <w:tcBorders>
              <w:top w:val="single" w:sz="4" w:space="0" w:color="auto"/>
              <w:left w:val="single" w:sz="4" w:space="0" w:color="auto"/>
              <w:bottom w:val="single" w:sz="4" w:space="0" w:color="auto"/>
              <w:right w:val="single" w:sz="4" w:space="0" w:color="auto"/>
            </w:tcBorders>
          </w:tcPr>
          <w:p w14:paraId="55CE1495" w14:textId="77777777" w:rsidR="00D82908" w:rsidRPr="00C460A4" w:rsidRDefault="00D82908" w:rsidP="003B5B00">
            <w:pPr>
              <w:jc w:val="both"/>
              <w:rPr>
                <w:rFonts w:ascii="Calibri" w:hAnsi="Calibri"/>
                <w:b/>
                <w:sz w:val="20"/>
                <w:szCs w:val="20"/>
              </w:rPr>
            </w:pPr>
            <w:r w:rsidRPr="00C460A4">
              <w:rPr>
                <w:rFonts w:ascii="Calibri" w:hAnsi="Calibri"/>
                <w:b/>
                <w:sz w:val="20"/>
                <w:szCs w:val="20"/>
              </w:rPr>
              <w:t xml:space="preserve">SOLAS Budget </w:t>
            </w:r>
            <w:proofErr w:type="gramStart"/>
            <w:r w:rsidRPr="00C460A4">
              <w:rPr>
                <w:rFonts w:ascii="Calibri" w:hAnsi="Calibri"/>
                <w:b/>
                <w:sz w:val="20"/>
                <w:szCs w:val="20"/>
              </w:rPr>
              <w:t>-  €</w:t>
            </w:r>
            <w:proofErr w:type="gramEnd"/>
            <w:r w:rsidRPr="00C460A4">
              <w:rPr>
                <w:rFonts w:ascii="Calibri" w:hAnsi="Calibri"/>
                <w:b/>
                <w:sz w:val="20"/>
                <w:szCs w:val="20"/>
              </w:rPr>
              <w:t>11,040,944</w:t>
            </w:r>
          </w:p>
          <w:p w14:paraId="5DF86D9F" w14:textId="77777777" w:rsidR="00D82908" w:rsidRPr="00C460A4" w:rsidRDefault="00D82908" w:rsidP="003B5B00">
            <w:pPr>
              <w:jc w:val="both"/>
              <w:rPr>
                <w:rFonts w:ascii="Calibri" w:hAnsi="Calibri"/>
                <w:b/>
                <w:sz w:val="20"/>
                <w:szCs w:val="20"/>
              </w:rPr>
            </w:pPr>
          </w:p>
          <w:p w14:paraId="1E925045" w14:textId="77777777" w:rsidR="00D82908" w:rsidRPr="00C460A4" w:rsidRDefault="00D82908" w:rsidP="003B5B00">
            <w:pPr>
              <w:jc w:val="both"/>
              <w:rPr>
                <w:rFonts w:ascii="Calibri" w:hAnsi="Calibri"/>
                <w:bCs/>
                <w:sz w:val="20"/>
                <w:szCs w:val="20"/>
              </w:rPr>
            </w:pPr>
            <w:r w:rsidRPr="00C460A4">
              <w:rPr>
                <w:rFonts w:ascii="Calibri" w:hAnsi="Calibri"/>
                <w:b/>
                <w:sz w:val="20"/>
                <w:szCs w:val="20"/>
              </w:rPr>
              <w:t xml:space="preserve">Kerry ETB FET Pathway </w:t>
            </w:r>
            <w:r w:rsidRPr="00C460A4">
              <w:rPr>
                <w:rFonts w:ascii="Calibri" w:hAnsi="Calibri"/>
                <w:bCs/>
                <w:sz w:val="20"/>
                <w:szCs w:val="20"/>
              </w:rPr>
              <w:t xml:space="preserve">courses are full time level 3 &amp; 4 with a range of Part-Time Provision. The total projected Beneficiaries for 2026 are </w:t>
            </w:r>
            <w:r w:rsidRPr="00C460A4">
              <w:rPr>
                <w:rFonts w:ascii="Calibri" w:hAnsi="Calibri"/>
                <w:b/>
                <w:sz w:val="20"/>
                <w:szCs w:val="20"/>
              </w:rPr>
              <w:t>8067.</w:t>
            </w:r>
          </w:p>
          <w:p w14:paraId="6E1E22EE" w14:textId="77777777" w:rsidR="00D82908" w:rsidRPr="00C460A4" w:rsidRDefault="00D82908" w:rsidP="003B5B00">
            <w:pPr>
              <w:jc w:val="both"/>
              <w:rPr>
                <w:rFonts w:ascii="Calibri" w:hAnsi="Calibri"/>
                <w:b/>
                <w:sz w:val="20"/>
                <w:szCs w:val="20"/>
              </w:rPr>
            </w:pPr>
            <w:r w:rsidRPr="00C460A4">
              <w:rPr>
                <w:rFonts w:ascii="Calibri" w:hAnsi="Calibri"/>
                <w:bCs/>
                <w:sz w:val="20"/>
                <w:szCs w:val="20"/>
              </w:rPr>
              <w:t>Pathway Courses –</w:t>
            </w:r>
            <w:r w:rsidRPr="00C460A4">
              <w:rPr>
                <w:rFonts w:ascii="Calibri" w:hAnsi="Calibri"/>
                <w:b/>
                <w:sz w:val="20"/>
                <w:szCs w:val="20"/>
              </w:rPr>
              <w:t xml:space="preserve"> 228</w:t>
            </w:r>
          </w:p>
          <w:p w14:paraId="152F09B0" w14:textId="77777777" w:rsidR="00D82908" w:rsidRPr="00C460A4" w:rsidRDefault="00D82908" w:rsidP="003B5B00">
            <w:pPr>
              <w:jc w:val="both"/>
              <w:rPr>
                <w:rFonts w:ascii="Calibri" w:hAnsi="Calibri"/>
                <w:b/>
                <w:sz w:val="20"/>
                <w:szCs w:val="20"/>
              </w:rPr>
            </w:pPr>
            <w:r w:rsidRPr="00C460A4">
              <w:rPr>
                <w:rFonts w:ascii="Calibri" w:hAnsi="Calibri"/>
                <w:bCs/>
                <w:sz w:val="20"/>
                <w:szCs w:val="20"/>
              </w:rPr>
              <w:t>Youth Provision –</w:t>
            </w:r>
            <w:r w:rsidRPr="00C460A4">
              <w:rPr>
                <w:rFonts w:ascii="Calibri" w:hAnsi="Calibri"/>
                <w:b/>
                <w:sz w:val="20"/>
                <w:szCs w:val="20"/>
              </w:rPr>
              <w:t xml:space="preserve"> 270</w:t>
            </w:r>
          </w:p>
          <w:p w14:paraId="489356EA" w14:textId="77777777" w:rsidR="00D82908" w:rsidRPr="00C460A4" w:rsidRDefault="00D82908" w:rsidP="003B5B00">
            <w:pPr>
              <w:jc w:val="both"/>
              <w:rPr>
                <w:rFonts w:ascii="Calibri" w:hAnsi="Calibri"/>
                <w:b/>
                <w:sz w:val="20"/>
                <w:szCs w:val="20"/>
              </w:rPr>
            </w:pPr>
            <w:r w:rsidRPr="00C460A4">
              <w:rPr>
                <w:rFonts w:ascii="Calibri" w:hAnsi="Calibri"/>
                <w:bCs/>
                <w:sz w:val="20"/>
                <w:szCs w:val="20"/>
              </w:rPr>
              <w:t>Part-Time Evening &amp; BTEI –</w:t>
            </w:r>
            <w:r w:rsidRPr="00C460A4">
              <w:rPr>
                <w:rFonts w:ascii="Calibri" w:hAnsi="Calibri"/>
                <w:b/>
                <w:sz w:val="20"/>
                <w:szCs w:val="20"/>
              </w:rPr>
              <w:t xml:space="preserve"> 2115</w:t>
            </w:r>
          </w:p>
          <w:p w14:paraId="577A2EC4" w14:textId="77777777" w:rsidR="00D82908" w:rsidRPr="00C460A4" w:rsidRDefault="00D82908" w:rsidP="003B5B00">
            <w:pPr>
              <w:jc w:val="both"/>
              <w:rPr>
                <w:rFonts w:ascii="Calibri" w:hAnsi="Calibri"/>
                <w:b/>
                <w:sz w:val="20"/>
                <w:szCs w:val="20"/>
              </w:rPr>
            </w:pPr>
            <w:r w:rsidRPr="00C460A4">
              <w:rPr>
                <w:rFonts w:ascii="Calibri" w:hAnsi="Calibri"/>
                <w:bCs/>
                <w:sz w:val="20"/>
                <w:szCs w:val="20"/>
              </w:rPr>
              <w:t>FET Pathways from School –</w:t>
            </w:r>
            <w:r w:rsidRPr="00C460A4">
              <w:rPr>
                <w:rFonts w:ascii="Calibri" w:hAnsi="Calibri"/>
                <w:b/>
                <w:sz w:val="20"/>
                <w:szCs w:val="20"/>
              </w:rPr>
              <w:t xml:space="preserve"> 690</w:t>
            </w:r>
          </w:p>
          <w:p w14:paraId="0560F44B" w14:textId="77777777" w:rsidR="00D82908" w:rsidRPr="00C460A4" w:rsidRDefault="00D82908" w:rsidP="003B5B00">
            <w:pPr>
              <w:jc w:val="both"/>
              <w:rPr>
                <w:rFonts w:ascii="Calibri" w:hAnsi="Calibri"/>
                <w:b/>
                <w:sz w:val="20"/>
                <w:szCs w:val="20"/>
              </w:rPr>
            </w:pPr>
            <w:r w:rsidRPr="00C460A4">
              <w:rPr>
                <w:rFonts w:ascii="Calibri" w:hAnsi="Calibri"/>
                <w:bCs/>
                <w:sz w:val="20"/>
                <w:szCs w:val="20"/>
              </w:rPr>
              <w:t>Adult Literacy for Life –</w:t>
            </w:r>
            <w:r w:rsidRPr="00C460A4">
              <w:rPr>
                <w:rFonts w:ascii="Calibri" w:hAnsi="Calibri"/>
                <w:b/>
                <w:sz w:val="20"/>
                <w:szCs w:val="20"/>
              </w:rPr>
              <w:t xml:space="preserve"> 2374</w:t>
            </w:r>
          </w:p>
          <w:p w14:paraId="7388819D" w14:textId="77777777" w:rsidR="00D82908" w:rsidRPr="00C460A4" w:rsidRDefault="00D82908" w:rsidP="003B5B00">
            <w:pPr>
              <w:jc w:val="both"/>
              <w:rPr>
                <w:rFonts w:ascii="Calibri" w:hAnsi="Calibri"/>
                <w:b/>
                <w:sz w:val="20"/>
                <w:szCs w:val="20"/>
              </w:rPr>
            </w:pPr>
            <w:r w:rsidRPr="00C460A4">
              <w:rPr>
                <w:rFonts w:ascii="Calibri" w:hAnsi="Calibri"/>
                <w:bCs/>
                <w:sz w:val="20"/>
                <w:szCs w:val="20"/>
              </w:rPr>
              <w:t>Community Education –</w:t>
            </w:r>
            <w:r w:rsidRPr="00C460A4">
              <w:rPr>
                <w:rFonts w:ascii="Calibri" w:hAnsi="Calibri"/>
                <w:b/>
                <w:sz w:val="20"/>
                <w:szCs w:val="20"/>
              </w:rPr>
              <w:t xml:space="preserve"> 2390</w:t>
            </w:r>
          </w:p>
          <w:p w14:paraId="56E14FDB" w14:textId="74157D6E" w:rsidR="00D82908" w:rsidRPr="00C460A4" w:rsidRDefault="00FD696B" w:rsidP="003B5B00">
            <w:pPr>
              <w:jc w:val="both"/>
              <w:rPr>
                <w:rFonts w:ascii="Calibri" w:hAnsi="Calibri"/>
                <w:b/>
                <w:sz w:val="20"/>
                <w:szCs w:val="20"/>
              </w:rPr>
            </w:pPr>
            <w:r w:rsidRPr="00C460A4">
              <w:rPr>
                <w:rFonts w:ascii="Calibri" w:hAnsi="Calibri"/>
                <w:bCs/>
                <w:sz w:val="20"/>
                <w:szCs w:val="20"/>
              </w:rPr>
              <w:t>Specialist</w:t>
            </w:r>
            <w:r w:rsidR="00D82908" w:rsidRPr="00C460A4">
              <w:rPr>
                <w:rFonts w:ascii="Calibri" w:hAnsi="Calibri"/>
                <w:bCs/>
                <w:sz w:val="20"/>
                <w:szCs w:val="20"/>
              </w:rPr>
              <w:t xml:space="preserve"> Training provision –</w:t>
            </w:r>
            <w:r w:rsidR="00D82908" w:rsidRPr="00C460A4">
              <w:rPr>
                <w:rFonts w:ascii="Calibri" w:hAnsi="Calibri"/>
                <w:b/>
                <w:sz w:val="20"/>
                <w:szCs w:val="20"/>
              </w:rPr>
              <w:t xml:space="preserve"> 176 </w:t>
            </w:r>
          </w:p>
          <w:p w14:paraId="1CC16D16" w14:textId="77777777" w:rsidR="00D82908" w:rsidRPr="00C460A4" w:rsidRDefault="00D82908" w:rsidP="003B5B00">
            <w:pPr>
              <w:jc w:val="both"/>
              <w:rPr>
                <w:rFonts w:ascii="Calibri" w:hAnsi="Calibri"/>
                <w:b/>
                <w:sz w:val="20"/>
                <w:szCs w:val="20"/>
              </w:rPr>
            </w:pPr>
          </w:p>
          <w:p w14:paraId="4382A761" w14:textId="77777777" w:rsidR="00D82908" w:rsidRPr="00C460A4" w:rsidRDefault="00D82908" w:rsidP="003B5B00">
            <w:pPr>
              <w:jc w:val="both"/>
              <w:rPr>
                <w:rFonts w:ascii="Calibri" w:hAnsi="Calibri"/>
                <w:sz w:val="20"/>
                <w:szCs w:val="20"/>
              </w:rPr>
            </w:pPr>
            <w:r w:rsidRPr="00C460A4">
              <w:rPr>
                <w:rFonts w:ascii="Calibri" w:hAnsi="Calibri"/>
                <w:b/>
                <w:sz w:val="20"/>
                <w:szCs w:val="20"/>
              </w:rPr>
              <w:t>FET Pathways Provision</w:t>
            </w:r>
            <w:r w:rsidRPr="00C460A4">
              <w:rPr>
                <w:rFonts w:ascii="Calibri" w:hAnsi="Calibri"/>
                <w:sz w:val="20"/>
                <w:szCs w:val="20"/>
              </w:rPr>
              <w:t xml:space="preserve"> takes place in four Kerry College Locations - Clash Campus Listowel Campus, Killorglin town Campus, Killarney Pathways.</w:t>
            </w:r>
          </w:p>
          <w:p w14:paraId="065C0B89"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The forecasted Beneficiaries for 2026 across 4 programmes is </w:t>
            </w:r>
            <w:r w:rsidRPr="00C460A4">
              <w:rPr>
                <w:rFonts w:ascii="Calibri" w:hAnsi="Calibri"/>
                <w:b/>
                <w:sz w:val="20"/>
                <w:szCs w:val="20"/>
              </w:rPr>
              <w:t>228</w:t>
            </w:r>
            <w:r w:rsidRPr="00C460A4">
              <w:rPr>
                <w:rFonts w:ascii="Calibri" w:hAnsi="Calibri"/>
                <w:sz w:val="20"/>
                <w:szCs w:val="20"/>
              </w:rPr>
              <w:t xml:space="preserve">. These are programmes delivered at QQI level 3 &amp; 4 for adults. The aim this year is to closely integrate Pathways with other vocational areas and develop awards. Mapping learners at Level 4 to career pathways –Business, Hospitality, Engineering, Carpentry  </w:t>
            </w:r>
          </w:p>
          <w:p w14:paraId="14332B56" w14:textId="77777777" w:rsidR="00D82908" w:rsidRPr="00C460A4" w:rsidRDefault="00D82908" w:rsidP="003B5B00">
            <w:pPr>
              <w:jc w:val="both"/>
              <w:rPr>
                <w:rFonts w:ascii="Calibri" w:hAnsi="Calibri"/>
                <w:sz w:val="20"/>
                <w:szCs w:val="20"/>
              </w:rPr>
            </w:pPr>
          </w:p>
          <w:p w14:paraId="0A124E4C"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 xml:space="preserve">Youth Provision is delivered in four locations through five programmes in Kerry ETB, Four Youthreach Centres and One Community Training Centre. </w:t>
            </w:r>
            <w:r w:rsidRPr="00C460A4">
              <w:rPr>
                <w:rFonts w:ascii="Calibri" w:hAnsi="Calibri"/>
                <w:bCs/>
                <w:sz w:val="20"/>
                <w:szCs w:val="20"/>
              </w:rPr>
              <w:t xml:space="preserve">The Planned Beneficiaries for Youth Provision is </w:t>
            </w:r>
            <w:r w:rsidRPr="00C460A4">
              <w:rPr>
                <w:rFonts w:ascii="Calibri" w:hAnsi="Calibri"/>
                <w:b/>
                <w:sz w:val="20"/>
                <w:szCs w:val="20"/>
              </w:rPr>
              <w:t>270</w:t>
            </w:r>
            <w:r w:rsidRPr="00C460A4">
              <w:rPr>
                <w:rFonts w:ascii="Calibri" w:hAnsi="Calibri"/>
                <w:bCs/>
                <w:sz w:val="20"/>
                <w:szCs w:val="20"/>
              </w:rPr>
              <w:t>. Two of the Youthreach provisions in Tralee have been relocated to a new Kerry ETB owned facility in Moyderwell with large investment to develop a high-quality purpose-built youth provision education and training facility. The addition of a fully equipped Home Economics classroom/training kitchen has added value to the programme because as well as providing meals for the learners, prepared by themselves it is preparing them for both employment and progression to Kerry College.  Learners are trained in Barista and Food Preparation which has given them the opportunity to take up part time employment.  It has also allowed the LCA programme to deliver electives in Tourism Hospitality and Catering.  The upgrade of a Woodwork and Carpentry Workshop and the addition of a STEM/Engineering Workshop will give learners the opportunity to avail of practical classes which will greatly enhance the programme currently on offer.</w:t>
            </w:r>
          </w:p>
          <w:p w14:paraId="62EECAC6" w14:textId="77777777" w:rsidR="00D82908" w:rsidRPr="00C460A4" w:rsidRDefault="00D82908" w:rsidP="003B5B00">
            <w:pPr>
              <w:jc w:val="both"/>
              <w:rPr>
                <w:rFonts w:ascii="Calibri" w:hAnsi="Calibri"/>
                <w:b/>
                <w:bCs/>
                <w:sz w:val="20"/>
                <w:szCs w:val="20"/>
              </w:rPr>
            </w:pPr>
          </w:p>
          <w:p w14:paraId="7DE602D0"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 xml:space="preserve">Evening Training &amp; BTEI- takes place in several locations including Kerry College Campuses and FET Centres </w:t>
            </w:r>
            <w:r w:rsidRPr="00C460A4">
              <w:rPr>
                <w:rFonts w:ascii="Calibri" w:hAnsi="Calibri"/>
                <w:sz w:val="20"/>
                <w:szCs w:val="20"/>
              </w:rPr>
              <w:t xml:space="preserve">The forecasted Beneficiaries for 2026 are </w:t>
            </w:r>
            <w:r w:rsidRPr="00C460A4">
              <w:rPr>
                <w:rFonts w:ascii="Calibri" w:hAnsi="Calibri"/>
                <w:b/>
                <w:sz w:val="20"/>
                <w:szCs w:val="20"/>
              </w:rPr>
              <w:t>1,210</w:t>
            </w:r>
            <w:r w:rsidRPr="00C460A4">
              <w:rPr>
                <w:rFonts w:ascii="Calibri" w:hAnsi="Calibri"/>
                <w:sz w:val="20"/>
                <w:szCs w:val="20"/>
              </w:rPr>
              <w:t xml:space="preserve">. Evening Training in Kerry are provided at no fee for learners in receipt of Social Welfare payments. These courses are provided at multiple levels on the National Framework of Qualifications to provide for both progression and employment and also include vendor qualifications targeted at industry. New areas for provision have been identified for Evening training in Kerry College Killorglin town Campus and Kenmare FET Centre with further expansion in Kerry College Listowel Campus and Killarney. </w:t>
            </w:r>
          </w:p>
          <w:p w14:paraId="7C06F38C" w14:textId="77777777" w:rsidR="00D82908" w:rsidRPr="00C460A4" w:rsidRDefault="00D82908" w:rsidP="003B5B00">
            <w:pPr>
              <w:jc w:val="both"/>
              <w:rPr>
                <w:rFonts w:ascii="Calibri" w:hAnsi="Calibri"/>
                <w:sz w:val="20"/>
                <w:szCs w:val="20"/>
              </w:rPr>
            </w:pPr>
          </w:p>
          <w:p w14:paraId="31BA4A28" w14:textId="77777777" w:rsidR="00D82908" w:rsidRPr="00C460A4" w:rsidRDefault="00D82908" w:rsidP="003B5B00">
            <w:pPr>
              <w:jc w:val="both"/>
              <w:rPr>
                <w:rStyle w:val="normaltextrun"/>
                <w:rFonts w:ascii="Calibri" w:hAnsi="Calibri"/>
                <w:b/>
                <w:color w:val="000000" w:themeColor="text1"/>
                <w:sz w:val="20"/>
                <w:szCs w:val="20"/>
              </w:rPr>
            </w:pPr>
            <w:r w:rsidRPr="00C460A4">
              <w:rPr>
                <w:rStyle w:val="normaltextrun"/>
                <w:rFonts w:ascii="Calibri" w:hAnsi="Calibri"/>
                <w:b/>
                <w:color w:val="000000" w:themeColor="text1"/>
                <w:sz w:val="20"/>
                <w:szCs w:val="20"/>
              </w:rPr>
              <w:t xml:space="preserve">The Specialist Training Provision </w:t>
            </w:r>
            <w:r w:rsidRPr="00C460A4">
              <w:rPr>
                <w:rStyle w:val="normaltextrun"/>
                <w:rFonts w:ascii="Calibri" w:hAnsi="Calibri"/>
                <w:color w:val="000000" w:themeColor="text1"/>
                <w:sz w:val="20"/>
                <w:szCs w:val="20"/>
              </w:rPr>
              <w:t xml:space="preserve">in Kerry is contracted to the National Learning Network (NLN) in Tralee for a fee of circa. </w:t>
            </w:r>
            <w:r w:rsidRPr="00C460A4">
              <w:rPr>
                <w:rStyle w:val="normaltextrun"/>
                <w:rFonts w:ascii="Calibri" w:hAnsi="Calibri"/>
                <w:b/>
                <w:bCs/>
                <w:color w:val="000000" w:themeColor="text1"/>
                <w:sz w:val="20"/>
                <w:szCs w:val="20"/>
              </w:rPr>
              <w:t>€1,773,360</w:t>
            </w:r>
            <w:r w:rsidRPr="00C460A4">
              <w:rPr>
                <w:rStyle w:val="normaltextrun"/>
                <w:rFonts w:ascii="Calibri" w:hAnsi="Calibri"/>
                <w:color w:val="000000" w:themeColor="text1"/>
                <w:sz w:val="20"/>
                <w:szCs w:val="20"/>
              </w:rPr>
              <w:t xml:space="preserve"> to deliver </w:t>
            </w:r>
            <w:r w:rsidRPr="00C460A4">
              <w:rPr>
                <w:rStyle w:val="normaltextrun"/>
                <w:rFonts w:ascii="Calibri" w:hAnsi="Calibri"/>
                <w:b/>
                <w:bCs/>
                <w:color w:val="000000" w:themeColor="text1"/>
                <w:sz w:val="20"/>
                <w:szCs w:val="20"/>
              </w:rPr>
              <w:t xml:space="preserve">108 </w:t>
            </w:r>
            <w:r w:rsidRPr="00C460A4">
              <w:rPr>
                <w:rStyle w:val="normaltextrun"/>
                <w:rFonts w:ascii="Calibri" w:hAnsi="Calibri"/>
                <w:color w:val="000000" w:themeColor="text1"/>
                <w:sz w:val="20"/>
                <w:szCs w:val="20"/>
              </w:rPr>
              <w:t>training places for Kerry. The Contracted Provision is monitored and managed from FET Head Office.</w:t>
            </w:r>
          </w:p>
          <w:p w14:paraId="52BBA397" w14:textId="77777777" w:rsidR="00D82908" w:rsidRPr="00C460A4" w:rsidRDefault="00D82908" w:rsidP="003B5B00">
            <w:pPr>
              <w:jc w:val="both"/>
              <w:rPr>
                <w:rFonts w:ascii="Calibri" w:hAnsi="Calibri"/>
                <w:sz w:val="20"/>
                <w:szCs w:val="20"/>
              </w:rPr>
            </w:pPr>
          </w:p>
          <w:p w14:paraId="037FC781" w14:textId="77777777" w:rsidR="00D82908" w:rsidRPr="00C460A4" w:rsidRDefault="00D82908" w:rsidP="003B5B00">
            <w:pPr>
              <w:jc w:val="both"/>
              <w:rPr>
                <w:rFonts w:ascii="Calibri" w:hAnsi="Calibri"/>
                <w:b/>
                <w:sz w:val="20"/>
                <w:szCs w:val="20"/>
              </w:rPr>
            </w:pPr>
            <w:r w:rsidRPr="00C460A4">
              <w:rPr>
                <w:rFonts w:ascii="Calibri" w:hAnsi="Calibri"/>
                <w:b/>
                <w:sz w:val="20"/>
                <w:szCs w:val="20"/>
              </w:rPr>
              <w:t xml:space="preserve">FET Schools Pathways is delivered across Kerry College Campuses and some FET Centres. </w:t>
            </w:r>
          </w:p>
          <w:p w14:paraId="581545B3"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A total of </w:t>
            </w:r>
            <w:r w:rsidRPr="00C460A4">
              <w:rPr>
                <w:rFonts w:ascii="Calibri" w:hAnsi="Calibri"/>
                <w:b/>
                <w:bCs/>
                <w:sz w:val="20"/>
                <w:szCs w:val="20"/>
              </w:rPr>
              <w:t>690</w:t>
            </w:r>
            <w:r w:rsidRPr="00C460A4">
              <w:rPr>
                <w:rFonts w:ascii="Calibri" w:hAnsi="Calibri"/>
                <w:sz w:val="20"/>
                <w:szCs w:val="20"/>
              </w:rPr>
              <w:t xml:space="preserve"> Beneficiaries is planned for 2026 which will be provided across several Kerry College Campuses. A range of FET Schools Pathway programmes will be delivered in Clash, Denny St and Listowel Campuses focusing on Healthcare, Hairdressing &amp; Beauty, Sports &amp; Coaching </w:t>
            </w:r>
          </w:p>
          <w:p w14:paraId="431FD9D1" w14:textId="77777777" w:rsidR="00D82908" w:rsidRPr="00C460A4" w:rsidRDefault="00D82908" w:rsidP="003B5B00">
            <w:pPr>
              <w:jc w:val="both"/>
              <w:rPr>
                <w:rFonts w:ascii="Calibri" w:hAnsi="Calibri"/>
                <w:sz w:val="20"/>
                <w:szCs w:val="20"/>
              </w:rPr>
            </w:pPr>
            <w:r w:rsidRPr="00C460A4">
              <w:rPr>
                <w:rFonts w:ascii="Calibri" w:hAnsi="Calibri"/>
                <w:sz w:val="20"/>
                <w:szCs w:val="20"/>
              </w:rPr>
              <w:t>Kerry College Monavalley Campus to deliver dedicated FET Schools Pathway programmes in the areas of Engineering, Construction, ICT, Hospitality &amp; Media to 210 post primary students. Kerry College Killorglin Campus will deliver a range of FET Schools Pathway programmes with a focus on Outdoor and Environmental Education. FET Centres will deliver FET Schools Pathway training for areas in Kerry where location makes travel to a Kerry College Campus impractical and where expertise such as arts and design is available. Funding for FET Pathways supports early engagement and progression into Further Education through structured pathways from post primary education and community-based programmes. In 2026, FET Schools Pathways will continue to provide progression opportunities for learners, with 11 post primary schools in Kerry participating in FET pathways programmes. In addition, Kerry ETB will continue to develop and embed an internal progression initiative supporting learner transition from Youthreach, Pathways, Community Education and Adult Basic Education (ABE) into full and part</w:t>
            </w:r>
            <w:r w:rsidRPr="00C460A4">
              <w:rPr>
                <w:rFonts w:ascii="Cambria Math" w:hAnsi="Cambria Math" w:cs="Cambria Math"/>
                <w:sz w:val="20"/>
                <w:szCs w:val="20"/>
              </w:rPr>
              <w:t>‑</w:t>
            </w:r>
            <w:r w:rsidRPr="00C460A4">
              <w:rPr>
                <w:rFonts w:ascii="Calibri" w:hAnsi="Calibri"/>
                <w:sz w:val="20"/>
                <w:szCs w:val="20"/>
              </w:rPr>
              <w:t>time courses at Kerry College of Further Education and Training, enabling clear, supported progression routes and sustained learner participation.</w:t>
            </w:r>
          </w:p>
          <w:p w14:paraId="37F3EF15" w14:textId="77777777" w:rsidR="00D82908" w:rsidRPr="00C460A4" w:rsidRDefault="00D82908" w:rsidP="003B5B00">
            <w:pPr>
              <w:spacing w:line="300" w:lineRule="auto"/>
              <w:jc w:val="both"/>
              <w:rPr>
                <w:rFonts w:ascii="Calibri" w:eastAsia="Helvetica" w:hAnsi="Calibri"/>
                <w:sz w:val="20"/>
                <w:szCs w:val="20"/>
              </w:rPr>
            </w:pPr>
          </w:p>
          <w:p w14:paraId="2427CF66" w14:textId="77777777" w:rsidR="00D82908" w:rsidRPr="00C460A4" w:rsidRDefault="00D82908" w:rsidP="003B5B00">
            <w:pPr>
              <w:spacing w:line="300" w:lineRule="auto"/>
              <w:jc w:val="both"/>
              <w:rPr>
                <w:rFonts w:ascii="Calibri" w:eastAsia="Helvetica" w:hAnsi="Calibri"/>
                <w:sz w:val="20"/>
                <w:szCs w:val="20"/>
              </w:rPr>
            </w:pPr>
            <w:r w:rsidRPr="00C460A4">
              <w:rPr>
                <w:rFonts w:ascii="Calibri" w:eastAsia="Helvetica" w:hAnsi="Calibri"/>
                <w:b/>
                <w:sz w:val="20"/>
                <w:szCs w:val="20"/>
              </w:rPr>
              <w:t xml:space="preserve">Adult Literacy for Life </w:t>
            </w:r>
            <w:r w:rsidRPr="00C460A4">
              <w:rPr>
                <w:rFonts w:ascii="Calibri" w:eastAsia="Helvetica" w:hAnsi="Calibri"/>
                <w:sz w:val="20"/>
                <w:szCs w:val="20"/>
              </w:rPr>
              <w:t xml:space="preserve">is delivered countywide, in eight centres, with planned beneficiaries for 2026 coming to </w:t>
            </w:r>
            <w:r w:rsidRPr="00C460A4">
              <w:rPr>
                <w:rFonts w:ascii="Calibri" w:eastAsia="Helvetica" w:hAnsi="Calibri"/>
                <w:b/>
                <w:bCs/>
                <w:sz w:val="20"/>
                <w:szCs w:val="20"/>
              </w:rPr>
              <w:t>2374</w:t>
            </w:r>
            <w:r w:rsidRPr="00C460A4">
              <w:rPr>
                <w:rFonts w:ascii="Calibri" w:eastAsia="Helvetica" w:hAnsi="Calibri"/>
                <w:sz w:val="20"/>
                <w:szCs w:val="20"/>
              </w:rPr>
              <w:t>. Kerry ETB will continue to deliver to the Adult Literacy for Life Strategy with a focus on Family Literacy for 2026. The renewal of the Collaboration and Innovation fund will see further ALL projects receive funding. The ALL team will also continue to work with the apprenticeship programs for literacy and numeracy assessment. The continuation of our ESOL intensive programs will also run in four locations for summer 2026.</w:t>
            </w:r>
          </w:p>
          <w:p w14:paraId="264C3C92" w14:textId="77777777" w:rsidR="00D82908" w:rsidRPr="00C460A4" w:rsidRDefault="00D82908" w:rsidP="003B5B00">
            <w:pPr>
              <w:spacing w:line="300" w:lineRule="auto"/>
              <w:jc w:val="both"/>
              <w:rPr>
                <w:rFonts w:ascii="Calibri" w:eastAsia="Helvetica" w:hAnsi="Calibri"/>
                <w:sz w:val="20"/>
                <w:szCs w:val="20"/>
              </w:rPr>
            </w:pPr>
          </w:p>
          <w:p w14:paraId="55BC6F93" w14:textId="77777777" w:rsidR="00D82908" w:rsidRPr="00C460A4" w:rsidRDefault="00D82908" w:rsidP="003B5B00">
            <w:pPr>
              <w:spacing w:line="300" w:lineRule="auto"/>
              <w:jc w:val="both"/>
              <w:rPr>
                <w:rFonts w:ascii="Calibri" w:eastAsia="Helvetica" w:hAnsi="Calibri"/>
                <w:b/>
                <w:sz w:val="20"/>
                <w:szCs w:val="20"/>
              </w:rPr>
            </w:pPr>
            <w:r w:rsidRPr="00C460A4">
              <w:rPr>
                <w:rFonts w:ascii="Calibri" w:eastAsia="Helvetica" w:hAnsi="Calibri"/>
                <w:b/>
                <w:sz w:val="20"/>
                <w:szCs w:val="20"/>
              </w:rPr>
              <w:t xml:space="preserve">Community Education </w:t>
            </w:r>
            <w:r w:rsidRPr="00C460A4">
              <w:rPr>
                <w:rFonts w:ascii="Calibri" w:eastAsia="Helvetica" w:hAnsi="Calibri"/>
                <w:sz w:val="20"/>
                <w:szCs w:val="20"/>
              </w:rPr>
              <w:t xml:space="preserve">is delivered in five FET Centres county-wide and in multiple outreach locations, with planned beneficiaries of </w:t>
            </w:r>
            <w:r w:rsidRPr="00C460A4">
              <w:rPr>
                <w:rFonts w:ascii="Calibri" w:eastAsia="Helvetica" w:hAnsi="Calibri"/>
                <w:b/>
                <w:bCs/>
                <w:sz w:val="20"/>
                <w:szCs w:val="20"/>
              </w:rPr>
              <w:t>2390</w:t>
            </w:r>
            <w:r w:rsidRPr="00C460A4">
              <w:rPr>
                <w:rFonts w:ascii="Calibri" w:eastAsia="Helvetica" w:hAnsi="Calibri"/>
                <w:sz w:val="20"/>
                <w:szCs w:val="20"/>
              </w:rPr>
              <w:t xml:space="preserve"> in 2026. This is a vital program to tackle issues of rural isolation and social inclusion across the county. Initiatives such as Arts in Hospital will continue to help those most in need. The core philosophy of the community education programme centres on empowerment; by fostering a supportive and informal environment, Kerry ETB will continue to build the confidence and skills necessary in our community education learners to pursue further education, enhance their employability, or simply play a more active role in their local community.</w:t>
            </w:r>
          </w:p>
          <w:p w14:paraId="39113FA2" w14:textId="77777777" w:rsidR="00D82908" w:rsidRPr="00C460A4" w:rsidRDefault="00D82908" w:rsidP="003B5B00">
            <w:pPr>
              <w:jc w:val="both"/>
              <w:rPr>
                <w:rFonts w:ascii="Calibri" w:hAnsi="Calibri"/>
                <w:b/>
                <w:sz w:val="20"/>
                <w:szCs w:val="20"/>
              </w:rPr>
            </w:pPr>
          </w:p>
        </w:tc>
      </w:tr>
    </w:tbl>
    <w:p w14:paraId="01F936F0" w14:textId="77777777" w:rsidR="00D82908" w:rsidRPr="00C460A4" w:rsidRDefault="00D82908" w:rsidP="00D82908">
      <w:pPr>
        <w:jc w:val="both"/>
        <w:rPr>
          <w:rFonts w:ascii="Calibri" w:eastAsia="Calibri" w:hAnsi="Calibri"/>
          <w:sz w:val="20"/>
          <w:szCs w:val="20"/>
        </w:rPr>
      </w:pPr>
    </w:p>
    <w:tbl>
      <w:tblPr>
        <w:tblStyle w:val="TableGrid"/>
        <w:tblW w:w="5469" w:type="pct"/>
        <w:tblInd w:w="-289" w:type="dxa"/>
        <w:tblLayout w:type="fixed"/>
        <w:tblLook w:val="04A0" w:firstRow="1" w:lastRow="0" w:firstColumn="1" w:lastColumn="0" w:noHBand="0" w:noVBand="1"/>
      </w:tblPr>
      <w:tblGrid>
        <w:gridCol w:w="10730"/>
      </w:tblGrid>
      <w:tr w:rsidR="00D82908" w:rsidRPr="00C460A4" w14:paraId="1182AB30" w14:textId="77777777" w:rsidTr="003B5B00">
        <w:trPr>
          <w:trHeight w:val="567"/>
        </w:trPr>
        <w:tc>
          <w:tcPr>
            <w:tcW w:w="5000" w:type="pct"/>
            <w:tcBorders>
              <w:top w:val="single" w:sz="4" w:space="0" w:color="auto"/>
              <w:left w:val="single" w:sz="4" w:space="0" w:color="auto"/>
              <w:bottom w:val="single" w:sz="4" w:space="0" w:color="auto"/>
              <w:right w:val="single" w:sz="4" w:space="0" w:color="auto"/>
            </w:tcBorders>
            <w:shd w:val="clear" w:color="auto" w:fill="FDE9D9"/>
            <w:vAlign w:val="center"/>
          </w:tcPr>
          <w:p w14:paraId="50BD4FA2"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 xml:space="preserve">Apprenticeship Funding </w:t>
            </w:r>
          </w:p>
          <w:p w14:paraId="09A4C769" w14:textId="77777777" w:rsidR="00D82908" w:rsidRPr="00C460A4" w:rsidRDefault="00D82908" w:rsidP="003B5B00">
            <w:pPr>
              <w:spacing w:after="120"/>
              <w:jc w:val="both"/>
              <w:rPr>
                <w:rFonts w:ascii="Calibri" w:hAnsi="Calibri"/>
                <w:b/>
                <w:bCs/>
                <w:sz w:val="20"/>
                <w:szCs w:val="20"/>
              </w:rPr>
            </w:pPr>
            <w:r w:rsidRPr="00C460A4">
              <w:rPr>
                <w:rFonts w:ascii="Calibri" w:hAnsi="Calibri"/>
                <w:sz w:val="20"/>
                <w:szCs w:val="20"/>
                <w:lang w:val="en-US" w:eastAsia="en-GB"/>
              </w:rPr>
              <w:t>(Craft and Consortia led)</w:t>
            </w:r>
          </w:p>
        </w:tc>
      </w:tr>
      <w:tr w:rsidR="00D82908" w:rsidRPr="00C460A4" w14:paraId="232E8DDF" w14:textId="77777777" w:rsidTr="003B5B00">
        <w:trPr>
          <w:trHeight w:val="305"/>
        </w:trPr>
        <w:tc>
          <w:tcPr>
            <w:tcW w:w="5000" w:type="pct"/>
            <w:tcBorders>
              <w:top w:val="single" w:sz="4" w:space="0" w:color="auto"/>
              <w:left w:val="single" w:sz="4" w:space="0" w:color="auto"/>
              <w:bottom w:val="single" w:sz="4" w:space="0" w:color="auto"/>
              <w:right w:val="single" w:sz="4" w:space="0" w:color="auto"/>
            </w:tcBorders>
            <w:vAlign w:val="center"/>
          </w:tcPr>
          <w:p w14:paraId="5CEE1213" w14:textId="77777777" w:rsidR="00D82908" w:rsidRPr="00C460A4" w:rsidRDefault="00D82908" w:rsidP="003B5B00">
            <w:pPr>
              <w:jc w:val="both"/>
              <w:rPr>
                <w:rFonts w:ascii="Calibri" w:hAnsi="Calibri"/>
                <w:b/>
                <w:sz w:val="20"/>
                <w:szCs w:val="20"/>
              </w:rPr>
            </w:pPr>
            <w:r w:rsidRPr="00C460A4">
              <w:rPr>
                <w:rFonts w:ascii="Calibri" w:hAnsi="Calibri"/>
                <w:b/>
                <w:sz w:val="20"/>
                <w:szCs w:val="20"/>
              </w:rPr>
              <w:t>SOLAS Budget - €16,785,291</w:t>
            </w:r>
          </w:p>
          <w:p w14:paraId="3438413D" w14:textId="77777777" w:rsidR="00D82908" w:rsidRPr="00C460A4" w:rsidRDefault="00D82908" w:rsidP="003B5B00">
            <w:pPr>
              <w:jc w:val="both"/>
              <w:rPr>
                <w:rFonts w:ascii="Calibri" w:hAnsi="Calibri"/>
                <w:b/>
                <w:sz w:val="20"/>
                <w:szCs w:val="20"/>
              </w:rPr>
            </w:pPr>
          </w:p>
          <w:p w14:paraId="6D2B8EEF" w14:textId="77777777" w:rsidR="00D82908" w:rsidRPr="00C460A4" w:rsidRDefault="00D82908" w:rsidP="003B5B00">
            <w:pPr>
              <w:jc w:val="both"/>
              <w:rPr>
                <w:rFonts w:ascii="Calibri" w:hAnsi="Calibri"/>
                <w:b/>
                <w:sz w:val="20"/>
                <w:szCs w:val="20"/>
              </w:rPr>
            </w:pPr>
            <w:r w:rsidRPr="00C460A4">
              <w:rPr>
                <w:rFonts w:ascii="Calibri" w:hAnsi="Calibri"/>
                <w:b/>
                <w:sz w:val="20"/>
                <w:szCs w:val="20"/>
              </w:rPr>
              <w:t>All Apprenticeship in Kerry ETB FET is delivered and managed by Kerry College Monavalley Campus.</w:t>
            </w:r>
          </w:p>
          <w:p w14:paraId="3B17557E"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A total of </w:t>
            </w:r>
            <w:r w:rsidRPr="00C460A4">
              <w:rPr>
                <w:rFonts w:ascii="Calibri" w:hAnsi="Calibri"/>
                <w:b/>
                <w:sz w:val="20"/>
                <w:szCs w:val="20"/>
              </w:rPr>
              <w:t>1,702</w:t>
            </w:r>
            <w:r w:rsidRPr="00C460A4">
              <w:rPr>
                <w:rFonts w:ascii="Calibri" w:hAnsi="Calibri"/>
                <w:sz w:val="20"/>
                <w:szCs w:val="20"/>
              </w:rPr>
              <w:t xml:space="preserve"> apprentice Beneficiaries is planned to be achieved in 2026 and delivered across multiple sites in Tralee and one in Kenmare. These are across 2016+ Apprenticeships which Kerry ETB is the National lead provider in </w:t>
            </w:r>
            <w:r w:rsidRPr="00C460A4">
              <w:rPr>
                <w:rFonts w:ascii="Calibri" w:hAnsi="Calibri"/>
                <w:b/>
                <w:sz w:val="20"/>
                <w:szCs w:val="20"/>
              </w:rPr>
              <w:t xml:space="preserve">2 </w:t>
            </w:r>
            <w:r w:rsidRPr="00C460A4">
              <w:rPr>
                <w:rFonts w:ascii="Calibri" w:hAnsi="Calibri"/>
                <w:sz w:val="20"/>
                <w:szCs w:val="20"/>
              </w:rPr>
              <w:t xml:space="preserve">apprenticeships, the Commis Chef and Wind Turbine Maintenance, and delivers four other 2016+ apprenticeship which Kerry ETB delivers in Kerry as a collaborating provider. Kerry ETB delivers Phase 2 apprenticeship training in </w:t>
            </w:r>
            <w:r w:rsidRPr="00C460A4">
              <w:rPr>
                <w:rFonts w:ascii="Calibri" w:hAnsi="Calibri"/>
                <w:b/>
                <w:sz w:val="20"/>
                <w:szCs w:val="20"/>
              </w:rPr>
              <w:t>7</w:t>
            </w:r>
            <w:r w:rsidRPr="00C460A4">
              <w:rPr>
                <w:rFonts w:ascii="Calibri" w:hAnsi="Calibri"/>
                <w:sz w:val="20"/>
                <w:szCs w:val="20"/>
              </w:rPr>
              <w:t xml:space="preserve"> Apprenticeship areas and 1 apprenticeship, the Stone Cutting &amp; Stone Masonry, at Phase 2, 4 and 6. Kerry College Monavalley also funds, monitors and records all Phase 4, 6 and 7 Craft Apprenticeship in Kerry on behalf of SOLAS. </w:t>
            </w:r>
          </w:p>
          <w:p w14:paraId="0937A78E" w14:textId="77777777" w:rsidR="00D82908" w:rsidRPr="00C460A4" w:rsidRDefault="00D82908" w:rsidP="003B5B00">
            <w:pPr>
              <w:jc w:val="both"/>
              <w:rPr>
                <w:rFonts w:ascii="Calibri" w:hAnsi="Calibri"/>
                <w:sz w:val="20"/>
                <w:szCs w:val="20"/>
              </w:rPr>
            </w:pPr>
          </w:p>
          <w:tbl>
            <w:tblPr>
              <w:tblStyle w:val="TableGrid"/>
              <w:tblW w:w="0" w:type="auto"/>
              <w:tblLayout w:type="fixed"/>
              <w:tblLook w:val="04A0" w:firstRow="1" w:lastRow="0" w:firstColumn="1" w:lastColumn="0" w:noHBand="0" w:noVBand="1"/>
            </w:tblPr>
            <w:tblGrid>
              <w:gridCol w:w="1730"/>
              <w:gridCol w:w="1559"/>
            </w:tblGrid>
            <w:tr w:rsidR="00D82908" w:rsidRPr="00C460A4" w14:paraId="498AB045" w14:textId="77777777" w:rsidTr="003B5B00">
              <w:tc>
                <w:tcPr>
                  <w:tcW w:w="1730" w:type="dxa"/>
                </w:tcPr>
                <w:p w14:paraId="3723B1D4" w14:textId="77777777" w:rsidR="00D82908" w:rsidRPr="00C460A4" w:rsidRDefault="00D82908" w:rsidP="003B5B00">
                  <w:pPr>
                    <w:jc w:val="both"/>
                    <w:rPr>
                      <w:rFonts w:ascii="Calibri" w:hAnsi="Calibri"/>
                      <w:sz w:val="20"/>
                      <w:szCs w:val="20"/>
                    </w:rPr>
                  </w:pPr>
                  <w:r w:rsidRPr="00C460A4">
                    <w:rPr>
                      <w:rFonts w:ascii="Calibri" w:hAnsi="Calibri"/>
                      <w:sz w:val="20"/>
                      <w:szCs w:val="20"/>
                    </w:rPr>
                    <w:t>Apprenticeship Type</w:t>
                  </w:r>
                </w:p>
              </w:tc>
              <w:tc>
                <w:tcPr>
                  <w:tcW w:w="1559" w:type="dxa"/>
                </w:tcPr>
                <w:p w14:paraId="6F69D12D" w14:textId="77777777" w:rsidR="00D82908" w:rsidRPr="00C460A4" w:rsidRDefault="00D82908" w:rsidP="003B5B00">
                  <w:pPr>
                    <w:jc w:val="both"/>
                    <w:rPr>
                      <w:rFonts w:ascii="Calibri" w:hAnsi="Calibri"/>
                      <w:sz w:val="20"/>
                      <w:szCs w:val="20"/>
                    </w:rPr>
                  </w:pPr>
                  <w:r w:rsidRPr="00C460A4">
                    <w:rPr>
                      <w:rFonts w:ascii="Calibri" w:hAnsi="Calibri"/>
                      <w:sz w:val="20"/>
                      <w:szCs w:val="20"/>
                    </w:rPr>
                    <w:t>Planned Beneficiaries</w:t>
                  </w:r>
                </w:p>
              </w:tc>
            </w:tr>
            <w:tr w:rsidR="00D82908" w:rsidRPr="00C460A4" w14:paraId="49744DE9" w14:textId="77777777" w:rsidTr="003B5B00">
              <w:tc>
                <w:tcPr>
                  <w:tcW w:w="1730" w:type="dxa"/>
                </w:tcPr>
                <w:p w14:paraId="689929E5" w14:textId="77777777" w:rsidR="00D82908" w:rsidRPr="00C460A4" w:rsidRDefault="00D82908" w:rsidP="003B5B00">
                  <w:pPr>
                    <w:jc w:val="both"/>
                    <w:rPr>
                      <w:rFonts w:ascii="Calibri" w:hAnsi="Calibri"/>
                      <w:sz w:val="20"/>
                      <w:szCs w:val="20"/>
                    </w:rPr>
                  </w:pPr>
                  <w:r w:rsidRPr="00C460A4">
                    <w:rPr>
                      <w:rFonts w:ascii="Calibri" w:hAnsi="Calibri"/>
                      <w:sz w:val="20"/>
                      <w:szCs w:val="20"/>
                    </w:rPr>
                    <w:t>2016+</w:t>
                  </w:r>
                </w:p>
              </w:tc>
              <w:tc>
                <w:tcPr>
                  <w:tcW w:w="1559" w:type="dxa"/>
                </w:tcPr>
                <w:p w14:paraId="56E9266F"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140</w:t>
                  </w:r>
                </w:p>
              </w:tc>
            </w:tr>
            <w:tr w:rsidR="00D82908" w:rsidRPr="00C460A4" w14:paraId="5CE9288F" w14:textId="77777777" w:rsidTr="003B5B00">
              <w:tc>
                <w:tcPr>
                  <w:tcW w:w="1730" w:type="dxa"/>
                </w:tcPr>
                <w:p w14:paraId="0DDDB877" w14:textId="77777777" w:rsidR="00D82908" w:rsidRPr="00C460A4" w:rsidRDefault="00D82908" w:rsidP="003B5B00">
                  <w:pPr>
                    <w:jc w:val="both"/>
                    <w:rPr>
                      <w:rFonts w:ascii="Calibri" w:hAnsi="Calibri"/>
                      <w:sz w:val="20"/>
                      <w:szCs w:val="20"/>
                    </w:rPr>
                  </w:pPr>
                  <w:r w:rsidRPr="00C460A4">
                    <w:rPr>
                      <w:rFonts w:ascii="Calibri" w:hAnsi="Calibri"/>
                      <w:sz w:val="20"/>
                      <w:szCs w:val="20"/>
                    </w:rPr>
                    <w:t>Phase 2</w:t>
                  </w:r>
                </w:p>
              </w:tc>
              <w:tc>
                <w:tcPr>
                  <w:tcW w:w="1559" w:type="dxa"/>
                </w:tcPr>
                <w:p w14:paraId="0DFA7863"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494</w:t>
                  </w:r>
                </w:p>
              </w:tc>
            </w:tr>
            <w:tr w:rsidR="00D82908" w:rsidRPr="00C460A4" w14:paraId="5E4FEE12" w14:textId="77777777" w:rsidTr="003B5B00">
              <w:tc>
                <w:tcPr>
                  <w:tcW w:w="1730" w:type="dxa"/>
                </w:tcPr>
                <w:p w14:paraId="77C5D16F" w14:textId="77777777" w:rsidR="00D82908" w:rsidRPr="00C460A4" w:rsidRDefault="00D82908" w:rsidP="003B5B00">
                  <w:pPr>
                    <w:jc w:val="both"/>
                    <w:rPr>
                      <w:rFonts w:ascii="Calibri" w:hAnsi="Calibri"/>
                      <w:sz w:val="20"/>
                      <w:szCs w:val="20"/>
                    </w:rPr>
                  </w:pPr>
                  <w:r w:rsidRPr="00C460A4">
                    <w:rPr>
                      <w:rFonts w:ascii="Calibri" w:hAnsi="Calibri"/>
                      <w:sz w:val="20"/>
                      <w:szCs w:val="20"/>
                    </w:rPr>
                    <w:t>Phase 4</w:t>
                  </w:r>
                </w:p>
              </w:tc>
              <w:tc>
                <w:tcPr>
                  <w:tcW w:w="1559" w:type="dxa"/>
                </w:tcPr>
                <w:p w14:paraId="7B008735"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538</w:t>
                  </w:r>
                </w:p>
              </w:tc>
            </w:tr>
            <w:tr w:rsidR="00D82908" w:rsidRPr="00C460A4" w14:paraId="3071D4D9" w14:textId="77777777" w:rsidTr="003B5B00">
              <w:tc>
                <w:tcPr>
                  <w:tcW w:w="1730" w:type="dxa"/>
                </w:tcPr>
                <w:p w14:paraId="3B6CFF15" w14:textId="77777777" w:rsidR="00D82908" w:rsidRPr="00C460A4" w:rsidRDefault="00D82908" w:rsidP="003B5B00">
                  <w:pPr>
                    <w:jc w:val="both"/>
                    <w:rPr>
                      <w:rFonts w:ascii="Calibri" w:hAnsi="Calibri"/>
                      <w:sz w:val="20"/>
                      <w:szCs w:val="20"/>
                    </w:rPr>
                  </w:pPr>
                  <w:r w:rsidRPr="00C460A4">
                    <w:rPr>
                      <w:rFonts w:ascii="Calibri" w:hAnsi="Calibri"/>
                      <w:sz w:val="20"/>
                      <w:szCs w:val="20"/>
                    </w:rPr>
                    <w:t>Phase 6</w:t>
                  </w:r>
                </w:p>
              </w:tc>
              <w:tc>
                <w:tcPr>
                  <w:tcW w:w="1559" w:type="dxa"/>
                </w:tcPr>
                <w:p w14:paraId="5F829A99"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440</w:t>
                  </w:r>
                </w:p>
              </w:tc>
            </w:tr>
            <w:tr w:rsidR="00D82908" w:rsidRPr="00C460A4" w14:paraId="3C60E4EC" w14:textId="77777777" w:rsidTr="003B5B00">
              <w:tc>
                <w:tcPr>
                  <w:tcW w:w="1730" w:type="dxa"/>
                </w:tcPr>
                <w:p w14:paraId="19FF4693" w14:textId="77777777" w:rsidR="00D82908" w:rsidRPr="00C460A4" w:rsidRDefault="00D82908" w:rsidP="003B5B00">
                  <w:pPr>
                    <w:jc w:val="both"/>
                    <w:rPr>
                      <w:rFonts w:ascii="Calibri" w:hAnsi="Calibri"/>
                      <w:sz w:val="20"/>
                      <w:szCs w:val="20"/>
                    </w:rPr>
                  </w:pPr>
                  <w:r w:rsidRPr="00C460A4">
                    <w:rPr>
                      <w:rFonts w:ascii="Calibri" w:hAnsi="Calibri"/>
                      <w:sz w:val="20"/>
                      <w:szCs w:val="20"/>
                    </w:rPr>
                    <w:t>Phase 7</w:t>
                  </w:r>
                </w:p>
              </w:tc>
              <w:tc>
                <w:tcPr>
                  <w:tcW w:w="1559" w:type="dxa"/>
                </w:tcPr>
                <w:p w14:paraId="714342A7"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90</w:t>
                  </w:r>
                </w:p>
              </w:tc>
            </w:tr>
          </w:tbl>
          <w:p w14:paraId="6C3B0D12" w14:textId="77777777" w:rsidR="00D82908" w:rsidRPr="00C460A4" w:rsidRDefault="00D82908" w:rsidP="003B5B00">
            <w:pPr>
              <w:jc w:val="both"/>
              <w:rPr>
                <w:rFonts w:ascii="Calibri" w:hAnsi="Calibri"/>
                <w:sz w:val="20"/>
                <w:szCs w:val="20"/>
              </w:rPr>
            </w:pPr>
          </w:p>
          <w:p w14:paraId="3071557D"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Kerry College Monavalley Campus to coordinate and oversee the continued delivery of the National Commis Chef Apprenticeship and the National Wind Turbine Maintenance Technician Apprenticeship. Kerry College Monavalley Campus also to work in partnership with industry (IHF) in the development of new Consortia led apprenticeships with particular emphases in the hospitality sector. </w:t>
            </w:r>
          </w:p>
          <w:p w14:paraId="06E97042" w14:textId="77777777" w:rsidR="00D82908" w:rsidRPr="00C460A4" w:rsidRDefault="00D82908" w:rsidP="003B5B00">
            <w:pPr>
              <w:jc w:val="both"/>
              <w:rPr>
                <w:rFonts w:ascii="Calibri" w:hAnsi="Calibri"/>
                <w:sz w:val="20"/>
                <w:szCs w:val="20"/>
              </w:rPr>
            </w:pPr>
          </w:p>
          <w:p w14:paraId="44845145" w14:textId="77777777" w:rsidR="00D82908" w:rsidRPr="00C460A4" w:rsidRDefault="00D82908" w:rsidP="003B5B00">
            <w:pPr>
              <w:jc w:val="both"/>
              <w:rPr>
                <w:rFonts w:ascii="Calibri" w:hAnsi="Calibri"/>
                <w:sz w:val="20"/>
                <w:szCs w:val="20"/>
              </w:rPr>
            </w:pPr>
            <w:r w:rsidRPr="00C460A4">
              <w:rPr>
                <w:rFonts w:ascii="Calibri" w:hAnsi="Calibri"/>
                <w:sz w:val="20"/>
                <w:szCs w:val="20"/>
              </w:rPr>
              <w:t xml:space="preserve">Kerry College Monavalley Campus to work in partnership with SOLAS in the rollout of Version 6 curriculum for craft apprenticeships. Kerry College Monavalley Campus to continue its work in the realisation of a new apprenticeship building at the Monavalley Campus Site. This project is advancing under the SIUF application. </w:t>
            </w:r>
          </w:p>
        </w:tc>
      </w:tr>
    </w:tbl>
    <w:p w14:paraId="4C057AA1" w14:textId="77777777" w:rsidR="00D82908" w:rsidRDefault="00D82908" w:rsidP="00D82908">
      <w:pPr>
        <w:jc w:val="both"/>
        <w:rPr>
          <w:rFonts w:ascii="Calibri" w:eastAsia="Calibri" w:hAnsi="Calibri"/>
          <w:sz w:val="20"/>
          <w:szCs w:val="20"/>
        </w:rPr>
      </w:pPr>
    </w:p>
    <w:p w14:paraId="093E4B6F" w14:textId="77777777" w:rsidR="00D82908" w:rsidRDefault="00D82908" w:rsidP="00D82908">
      <w:pPr>
        <w:jc w:val="both"/>
        <w:rPr>
          <w:rFonts w:ascii="Calibri" w:eastAsia="Calibri" w:hAnsi="Calibri"/>
          <w:sz w:val="20"/>
          <w:szCs w:val="20"/>
        </w:rPr>
      </w:pPr>
    </w:p>
    <w:p w14:paraId="17FFF955" w14:textId="77777777" w:rsidR="00CC1472" w:rsidRDefault="00CC1472" w:rsidP="00D82908">
      <w:pPr>
        <w:jc w:val="both"/>
        <w:rPr>
          <w:rFonts w:ascii="Calibri" w:eastAsia="Calibri" w:hAnsi="Calibri"/>
          <w:sz w:val="20"/>
          <w:szCs w:val="20"/>
        </w:rPr>
      </w:pPr>
    </w:p>
    <w:p w14:paraId="6275CFEC" w14:textId="77777777" w:rsidR="005C5481" w:rsidRDefault="005C5481" w:rsidP="00D82908">
      <w:pPr>
        <w:jc w:val="both"/>
        <w:rPr>
          <w:rFonts w:ascii="Calibri" w:eastAsia="Calibri" w:hAnsi="Calibri"/>
          <w:sz w:val="20"/>
          <w:szCs w:val="20"/>
        </w:rPr>
      </w:pPr>
    </w:p>
    <w:p w14:paraId="5EB5C8F8" w14:textId="77777777" w:rsidR="005C5481" w:rsidRDefault="005C5481" w:rsidP="00D82908">
      <w:pPr>
        <w:jc w:val="both"/>
        <w:rPr>
          <w:rFonts w:ascii="Calibri" w:eastAsia="Calibri" w:hAnsi="Calibri"/>
          <w:sz w:val="20"/>
          <w:szCs w:val="20"/>
        </w:rPr>
      </w:pPr>
    </w:p>
    <w:p w14:paraId="5787BA89" w14:textId="77777777" w:rsidR="00CC1472" w:rsidRDefault="00CC1472" w:rsidP="00D82908">
      <w:pPr>
        <w:jc w:val="both"/>
        <w:rPr>
          <w:rFonts w:ascii="Calibri" w:eastAsia="Calibri" w:hAnsi="Calibri"/>
          <w:sz w:val="20"/>
          <w:szCs w:val="20"/>
        </w:rPr>
      </w:pPr>
    </w:p>
    <w:p w14:paraId="35E085BE" w14:textId="77777777" w:rsidR="00D82908" w:rsidRPr="00C460A4" w:rsidRDefault="00D82908" w:rsidP="00D82908">
      <w:pPr>
        <w:jc w:val="both"/>
        <w:rPr>
          <w:rFonts w:ascii="Calibri" w:eastAsia="Calibri" w:hAnsi="Calibri"/>
          <w:sz w:val="20"/>
          <w:szCs w:val="20"/>
        </w:rPr>
      </w:pPr>
    </w:p>
    <w:tbl>
      <w:tblPr>
        <w:tblStyle w:val="TableGrid"/>
        <w:tblW w:w="5469" w:type="pct"/>
        <w:tblInd w:w="-289" w:type="dxa"/>
        <w:tblLayout w:type="fixed"/>
        <w:tblLook w:val="04A0" w:firstRow="1" w:lastRow="0" w:firstColumn="1" w:lastColumn="0" w:noHBand="0" w:noVBand="1"/>
      </w:tblPr>
      <w:tblGrid>
        <w:gridCol w:w="10730"/>
      </w:tblGrid>
      <w:tr w:rsidR="00D82908" w:rsidRPr="00C460A4" w14:paraId="7C63375B" w14:textId="77777777" w:rsidTr="003B5B00">
        <w:trPr>
          <w:trHeight w:val="567"/>
        </w:trPr>
        <w:tc>
          <w:tcPr>
            <w:tcW w:w="5000" w:type="pct"/>
            <w:tcBorders>
              <w:top w:val="single" w:sz="4" w:space="0" w:color="auto"/>
              <w:left w:val="single" w:sz="4" w:space="0" w:color="auto"/>
              <w:bottom w:val="single" w:sz="4" w:space="0" w:color="auto"/>
              <w:right w:val="single" w:sz="4" w:space="0" w:color="auto"/>
            </w:tcBorders>
            <w:shd w:val="clear" w:color="auto" w:fill="F2DBDB"/>
            <w:vAlign w:val="center"/>
          </w:tcPr>
          <w:p w14:paraId="01778825"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 xml:space="preserve">Strategic Investment Funding </w:t>
            </w:r>
          </w:p>
          <w:p w14:paraId="61AE96CE" w14:textId="77777777" w:rsidR="00D82908" w:rsidRPr="00C460A4" w:rsidRDefault="00D82908" w:rsidP="003B5B00">
            <w:pPr>
              <w:jc w:val="both"/>
              <w:rPr>
                <w:rFonts w:ascii="Calibri" w:hAnsi="Calibri"/>
                <w:sz w:val="20"/>
                <w:szCs w:val="20"/>
                <w:lang w:val="en-US" w:eastAsia="en-GB"/>
              </w:rPr>
            </w:pPr>
            <w:r w:rsidRPr="00C460A4">
              <w:rPr>
                <w:rFonts w:ascii="Calibri" w:hAnsi="Calibri"/>
                <w:sz w:val="20"/>
                <w:szCs w:val="20"/>
                <w:lang w:val="en-US" w:eastAsia="en-GB"/>
              </w:rPr>
              <w:t xml:space="preserve">(Reach Funding, Specialist Skills Development, Skills to Advance Innovation Projects, ETB Strategic Initiatives, </w:t>
            </w:r>
          </w:p>
          <w:p w14:paraId="01DC52DA" w14:textId="77777777" w:rsidR="00D82908" w:rsidRPr="00C460A4" w:rsidRDefault="00D82908" w:rsidP="003B5B00">
            <w:pPr>
              <w:spacing w:after="120"/>
              <w:jc w:val="both"/>
              <w:rPr>
                <w:rFonts w:ascii="Calibri" w:hAnsi="Calibri"/>
                <w:b/>
                <w:bCs/>
                <w:sz w:val="20"/>
                <w:szCs w:val="20"/>
              </w:rPr>
            </w:pPr>
            <w:r w:rsidRPr="00C460A4">
              <w:rPr>
                <w:rFonts w:ascii="Calibri" w:hAnsi="Calibri"/>
                <w:sz w:val="20"/>
                <w:szCs w:val="20"/>
                <w:lang w:val="en-US" w:eastAsia="en-GB"/>
              </w:rPr>
              <w:t>Climate Action Initiatives, Self-Financing Courses)</w:t>
            </w:r>
          </w:p>
        </w:tc>
      </w:tr>
      <w:tr w:rsidR="00D82908" w:rsidRPr="00C460A4" w14:paraId="56F3A191" w14:textId="77777777" w:rsidTr="003B5B00">
        <w:trPr>
          <w:trHeight w:val="305"/>
        </w:trPr>
        <w:tc>
          <w:tcPr>
            <w:tcW w:w="5000" w:type="pct"/>
            <w:tcBorders>
              <w:top w:val="single" w:sz="4" w:space="0" w:color="auto"/>
              <w:left w:val="single" w:sz="4" w:space="0" w:color="auto"/>
              <w:bottom w:val="single" w:sz="4" w:space="0" w:color="auto"/>
              <w:right w:val="single" w:sz="4" w:space="0" w:color="auto"/>
            </w:tcBorders>
            <w:vAlign w:val="center"/>
          </w:tcPr>
          <w:p w14:paraId="054F86D1" w14:textId="77777777" w:rsidR="00D82908" w:rsidRPr="00C460A4" w:rsidRDefault="00D82908" w:rsidP="003B5B00">
            <w:pPr>
              <w:jc w:val="both"/>
              <w:rPr>
                <w:rFonts w:ascii="Calibri" w:hAnsi="Calibri"/>
                <w:sz w:val="20"/>
                <w:szCs w:val="20"/>
              </w:rPr>
            </w:pPr>
          </w:p>
        </w:tc>
      </w:tr>
      <w:tr w:rsidR="00D82908" w:rsidRPr="00C460A4" w14:paraId="6E1EDC51" w14:textId="77777777" w:rsidTr="003B5B00">
        <w:trPr>
          <w:trHeight w:val="2096"/>
        </w:trPr>
        <w:tc>
          <w:tcPr>
            <w:tcW w:w="5000" w:type="pct"/>
            <w:tcBorders>
              <w:top w:val="single" w:sz="4" w:space="0" w:color="auto"/>
              <w:left w:val="single" w:sz="4" w:space="0" w:color="auto"/>
              <w:bottom w:val="single" w:sz="4" w:space="0" w:color="auto"/>
              <w:right w:val="single" w:sz="4" w:space="0" w:color="auto"/>
            </w:tcBorders>
          </w:tcPr>
          <w:p w14:paraId="5B8A26DE" w14:textId="77777777" w:rsidR="00D82908" w:rsidRPr="00C460A4" w:rsidRDefault="00D82908" w:rsidP="003B5B00">
            <w:pPr>
              <w:jc w:val="both"/>
              <w:rPr>
                <w:rFonts w:ascii="Calibri" w:hAnsi="Calibri"/>
                <w:b/>
                <w:bCs/>
                <w:sz w:val="20"/>
                <w:szCs w:val="20"/>
              </w:rPr>
            </w:pPr>
            <w:r w:rsidRPr="00C460A4">
              <w:rPr>
                <w:rFonts w:ascii="Calibri" w:hAnsi="Calibri"/>
                <w:b/>
                <w:bCs/>
                <w:sz w:val="20"/>
                <w:szCs w:val="20"/>
              </w:rPr>
              <w:t>SOLAS Budget - €21,737</w:t>
            </w:r>
          </w:p>
          <w:p w14:paraId="5E0201C4" w14:textId="77777777" w:rsidR="00D82908" w:rsidRPr="00C460A4" w:rsidRDefault="00D82908" w:rsidP="003B5B00">
            <w:pPr>
              <w:jc w:val="both"/>
              <w:rPr>
                <w:rFonts w:ascii="Calibri" w:hAnsi="Calibri"/>
                <w:sz w:val="20"/>
                <w:szCs w:val="20"/>
              </w:rPr>
            </w:pPr>
          </w:p>
          <w:p w14:paraId="0E0AA45B" w14:textId="77777777" w:rsidR="00D82908" w:rsidRPr="00C460A4" w:rsidRDefault="00D82908" w:rsidP="003B5B00">
            <w:pPr>
              <w:jc w:val="both"/>
              <w:rPr>
                <w:rFonts w:ascii="Calibri" w:hAnsi="Calibri"/>
                <w:sz w:val="20"/>
                <w:szCs w:val="20"/>
              </w:rPr>
            </w:pPr>
            <w:r w:rsidRPr="00C460A4">
              <w:rPr>
                <w:rFonts w:ascii="Calibri" w:hAnsi="Calibri"/>
                <w:sz w:val="20"/>
                <w:szCs w:val="20"/>
              </w:rPr>
              <w:t>Kerry ETB Community Education will continue to manage the budget to allocate funding to local community groups through the REACH fund, with a focus on supporting those most disadvantaged. This funding will also facilitate access to equipment such as ICT resources and provide workshops aimed at upskilling staff and learners.</w:t>
            </w:r>
          </w:p>
          <w:p w14:paraId="494FFCF7" w14:textId="77777777" w:rsidR="00D82908" w:rsidRPr="00C460A4" w:rsidRDefault="00D82908" w:rsidP="003B5B00">
            <w:pPr>
              <w:jc w:val="both"/>
              <w:rPr>
                <w:rFonts w:ascii="Calibri" w:hAnsi="Calibri"/>
                <w:sz w:val="20"/>
                <w:szCs w:val="20"/>
              </w:rPr>
            </w:pPr>
          </w:p>
          <w:p w14:paraId="1CA87BA1" w14:textId="77777777" w:rsidR="00D82908" w:rsidRPr="00C460A4" w:rsidRDefault="00D82908" w:rsidP="003B5B00">
            <w:pPr>
              <w:jc w:val="both"/>
              <w:rPr>
                <w:rFonts w:ascii="Calibri" w:hAnsi="Calibri"/>
                <w:sz w:val="20"/>
                <w:szCs w:val="20"/>
              </w:rPr>
            </w:pPr>
            <w:r w:rsidRPr="00C460A4">
              <w:rPr>
                <w:rFonts w:ascii="Calibri" w:hAnsi="Calibri"/>
                <w:sz w:val="20"/>
                <w:szCs w:val="20"/>
              </w:rPr>
              <w:t>Kerry ETB’s requirement funding for REACH is in excess of €50,000.</w:t>
            </w:r>
          </w:p>
          <w:p w14:paraId="069B988C" w14:textId="77777777" w:rsidR="00D82908" w:rsidRPr="00C460A4" w:rsidRDefault="00D82908" w:rsidP="003B5B00">
            <w:pPr>
              <w:jc w:val="both"/>
              <w:rPr>
                <w:rFonts w:ascii="Calibri" w:hAnsi="Calibri"/>
                <w:sz w:val="20"/>
                <w:szCs w:val="20"/>
              </w:rPr>
            </w:pPr>
          </w:p>
          <w:p w14:paraId="1A37EA29" w14:textId="77777777" w:rsidR="00D82908" w:rsidRPr="00C460A4" w:rsidRDefault="00D82908" w:rsidP="003B5B00">
            <w:pPr>
              <w:jc w:val="both"/>
              <w:rPr>
                <w:rFonts w:ascii="Calibri" w:hAnsi="Calibri"/>
                <w:sz w:val="20"/>
                <w:szCs w:val="20"/>
              </w:rPr>
            </w:pPr>
          </w:p>
        </w:tc>
      </w:tr>
    </w:tbl>
    <w:p w14:paraId="7D680CE9" w14:textId="5B4917E4" w:rsidR="00F723B1" w:rsidRDefault="00F77423" w:rsidP="00B471EC">
      <w:pPr>
        <w:pStyle w:val="Heading1"/>
        <w:ind w:left="0"/>
        <w:rPr>
          <w:sz w:val="20"/>
          <w:szCs w:val="20"/>
        </w:rPr>
      </w:pPr>
      <w:r w:rsidRPr="005114B0">
        <w:rPr>
          <w:noProof/>
        </w:rPr>
        <w:drawing>
          <wp:anchor distT="0" distB="0" distL="114300" distR="114300" simplePos="0" relativeHeight="251658256" behindDoc="1" locked="0" layoutInCell="1" allowOverlap="1" wp14:anchorId="3B87D17E" wp14:editId="284DC737">
            <wp:simplePos x="0" y="0"/>
            <wp:positionH relativeFrom="margin">
              <wp:posOffset>152400</wp:posOffset>
            </wp:positionH>
            <wp:positionV relativeFrom="paragraph">
              <wp:posOffset>278765</wp:posOffset>
            </wp:positionV>
            <wp:extent cx="6235700" cy="5753100"/>
            <wp:effectExtent l="0" t="0" r="0" b="0"/>
            <wp:wrapNone/>
            <wp:docPr id="1071347202" name="Picture 1" descr="Picture of transition year.further educationa dn training initiative Monavalley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47202" name="Picture 1" descr="Picture of transition year.further educationa dn training initiative Monavalley Campus"/>
                    <pic:cNvPicPr/>
                  </pic:nvPicPr>
                  <pic:blipFill rotWithShape="1">
                    <a:blip r:embed="rId44">
                      <a:extLst>
                        <a:ext uri="{28A0092B-C50C-407E-A947-70E740481C1C}">
                          <a14:useLocalDpi xmlns:a14="http://schemas.microsoft.com/office/drawing/2010/main" val="0"/>
                        </a:ext>
                      </a:extLst>
                    </a:blip>
                    <a:srcRect b="2873"/>
                    <a:stretch>
                      <a:fillRect/>
                    </a:stretch>
                  </pic:blipFill>
                  <pic:spPr bwMode="auto">
                    <a:xfrm>
                      <a:off x="0" y="0"/>
                      <a:ext cx="6235700" cy="5753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bookmarkEnd w:id="53"/>
    <w:bookmarkEnd w:id="54"/>
    <w:bookmarkEnd w:id="55"/>
    <w:p w14:paraId="138ADA16" w14:textId="62B1D519" w:rsidR="00462488" w:rsidRPr="00B471EC" w:rsidRDefault="00462488" w:rsidP="00B471EC">
      <w:pPr>
        <w:pStyle w:val="Heading1"/>
        <w:ind w:left="0"/>
        <w:rPr>
          <w:sz w:val="20"/>
          <w:szCs w:val="20"/>
        </w:rPr>
      </w:pPr>
    </w:p>
    <w:p w14:paraId="52B0E3E4" w14:textId="77777777" w:rsidR="00462488" w:rsidRDefault="00462488" w:rsidP="00DA6CDF">
      <w:pPr>
        <w:pStyle w:val="Heading1"/>
      </w:pPr>
    </w:p>
    <w:p w14:paraId="599F2605" w14:textId="77777777" w:rsidR="00462488" w:rsidRDefault="00462488" w:rsidP="00DA6CDF">
      <w:pPr>
        <w:pStyle w:val="Heading1"/>
      </w:pPr>
    </w:p>
    <w:p w14:paraId="2F2217EA" w14:textId="77777777" w:rsidR="00462488" w:rsidRDefault="00462488" w:rsidP="00DA6CDF">
      <w:pPr>
        <w:pStyle w:val="Heading1"/>
      </w:pPr>
    </w:p>
    <w:p w14:paraId="6BF11FF2" w14:textId="77777777" w:rsidR="00462488" w:rsidRDefault="00462488" w:rsidP="00DA6CDF">
      <w:pPr>
        <w:pStyle w:val="Heading1"/>
      </w:pPr>
    </w:p>
    <w:p w14:paraId="2D2FEA84" w14:textId="77777777" w:rsidR="00462488" w:rsidRDefault="00462488" w:rsidP="00DA6CDF">
      <w:pPr>
        <w:pStyle w:val="Heading1"/>
      </w:pPr>
    </w:p>
    <w:p w14:paraId="3E329595" w14:textId="77777777" w:rsidR="00462488" w:rsidRDefault="00462488" w:rsidP="00DA6CDF">
      <w:pPr>
        <w:pStyle w:val="Heading1"/>
      </w:pPr>
    </w:p>
    <w:p w14:paraId="081D34BE" w14:textId="77777777" w:rsidR="00462488" w:rsidRDefault="00462488" w:rsidP="00DA6CDF">
      <w:pPr>
        <w:pStyle w:val="Heading1"/>
      </w:pPr>
    </w:p>
    <w:p w14:paraId="529251C8" w14:textId="77777777" w:rsidR="00462488" w:rsidRDefault="00462488" w:rsidP="00DA6CDF">
      <w:pPr>
        <w:pStyle w:val="Heading1"/>
      </w:pPr>
    </w:p>
    <w:p w14:paraId="5034C539" w14:textId="77777777" w:rsidR="00787FB2" w:rsidRDefault="00787FB2" w:rsidP="00787FB2"/>
    <w:p w14:paraId="190B6E14" w14:textId="77777777" w:rsidR="00F77423" w:rsidRDefault="00F77423" w:rsidP="00787FB2"/>
    <w:p w14:paraId="720220FA" w14:textId="77777777" w:rsidR="00F77423" w:rsidRDefault="00F77423" w:rsidP="00787FB2"/>
    <w:p w14:paraId="6B27E33D" w14:textId="77777777" w:rsidR="00F77423" w:rsidRDefault="00F77423" w:rsidP="00787FB2"/>
    <w:p w14:paraId="7D21A684" w14:textId="3145D821" w:rsidR="00787FB2" w:rsidRPr="00787FB2" w:rsidRDefault="00787FB2" w:rsidP="00787FB2">
      <w:pPr>
        <w:rPr>
          <w:b/>
          <w:bCs/>
        </w:rPr>
      </w:pPr>
      <w:r w:rsidRPr="00787FB2">
        <w:rPr>
          <w:b/>
          <w:bCs/>
        </w:rPr>
        <w:t>T</w:t>
      </w:r>
      <w:r w:rsidR="00F277F5" w:rsidRPr="00787FB2">
        <w:rPr>
          <w:b/>
          <w:bCs/>
        </w:rPr>
        <w:t>ransition</w:t>
      </w:r>
      <w:r w:rsidR="00B471EC" w:rsidRPr="00787FB2">
        <w:rPr>
          <w:b/>
          <w:bCs/>
        </w:rPr>
        <w:t xml:space="preserve"> Year/Further Education and Training Ini</w:t>
      </w:r>
      <w:r w:rsidR="008E5153" w:rsidRPr="00787FB2">
        <w:rPr>
          <w:b/>
          <w:bCs/>
        </w:rPr>
        <w:t>tiative-Monavalley Campus</w:t>
      </w:r>
    </w:p>
    <w:p w14:paraId="223B34DC" w14:textId="10B7FAEA" w:rsidR="007667A2" w:rsidRPr="005D0469" w:rsidRDefault="008062F1" w:rsidP="005D0469">
      <w:pPr>
        <w:pStyle w:val="Heading1"/>
      </w:pPr>
      <w:bookmarkStart w:id="56" w:name="_Toc221778941"/>
      <w:r w:rsidRPr="005D0469">
        <w:t>Kerry ETB Strategic Goals and Priorities</w:t>
      </w:r>
      <w:bookmarkEnd w:id="45"/>
      <w:bookmarkEnd w:id="46"/>
      <w:bookmarkEnd w:id="47"/>
      <w:bookmarkEnd w:id="48"/>
      <w:bookmarkEnd w:id="56"/>
    </w:p>
    <w:p w14:paraId="5467A906" w14:textId="77777777" w:rsidR="007667A2" w:rsidRPr="00FF0AE9" w:rsidRDefault="007667A2" w:rsidP="00DA6CDF">
      <w:pPr>
        <w:rPr>
          <w:sz w:val="8"/>
          <w:szCs w:val="8"/>
        </w:rPr>
      </w:pPr>
    </w:p>
    <w:p w14:paraId="5D2DE891" w14:textId="00971DD3" w:rsidR="0091415C" w:rsidRDefault="0091415C" w:rsidP="785E426B">
      <w:pPr>
        <w:rPr>
          <w:rFonts w:ascii="Calibri" w:hAnsi="Calibri"/>
          <w:sz w:val="20"/>
          <w:szCs w:val="20"/>
        </w:rPr>
      </w:pPr>
      <w:r w:rsidRPr="00F77423">
        <w:rPr>
          <w:rFonts w:ascii="Calibri" w:hAnsi="Calibri"/>
          <w:sz w:val="20"/>
          <w:szCs w:val="20"/>
        </w:rPr>
        <w:t>Building on the goals, priorities, and actions agreed with the Department</w:t>
      </w:r>
      <w:r w:rsidR="009B6766" w:rsidRPr="00F77423">
        <w:rPr>
          <w:rFonts w:ascii="Calibri" w:hAnsi="Calibri"/>
          <w:sz w:val="20"/>
          <w:szCs w:val="20"/>
        </w:rPr>
        <w:t xml:space="preserve"> of Educati</w:t>
      </w:r>
      <w:r w:rsidR="00EA26D9" w:rsidRPr="00F77423">
        <w:rPr>
          <w:rFonts w:ascii="Calibri" w:hAnsi="Calibri"/>
          <w:sz w:val="20"/>
          <w:szCs w:val="20"/>
        </w:rPr>
        <w:t>on and Youth,</w:t>
      </w:r>
      <w:r w:rsidR="00D338BB" w:rsidRPr="00F77423">
        <w:rPr>
          <w:rFonts w:ascii="Calibri" w:hAnsi="Calibri"/>
          <w:sz w:val="20"/>
          <w:szCs w:val="20"/>
        </w:rPr>
        <w:t xml:space="preserve"> </w:t>
      </w:r>
      <w:r w:rsidR="00791C67" w:rsidRPr="00F77423">
        <w:rPr>
          <w:rFonts w:ascii="Calibri" w:hAnsi="Calibri"/>
          <w:sz w:val="20"/>
          <w:szCs w:val="20"/>
        </w:rPr>
        <w:t>and</w:t>
      </w:r>
      <w:r w:rsidR="00D338BB" w:rsidRPr="00F77423">
        <w:rPr>
          <w:rFonts w:ascii="Calibri" w:hAnsi="Calibri"/>
          <w:sz w:val="20"/>
          <w:szCs w:val="20"/>
        </w:rPr>
        <w:t xml:space="preserve"> the</w:t>
      </w:r>
      <w:r w:rsidR="00EA26D9" w:rsidRPr="00F77423">
        <w:rPr>
          <w:rFonts w:ascii="Calibri" w:hAnsi="Calibri"/>
          <w:sz w:val="20"/>
          <w:szCs w:val="20"/>
        </w:rPr>
        <w:t xml:space="preserve"> Department of Further and Higher Education</w:t>
      </w:r>
      <w:r w:rsidR="00D338BB" w:rsidRPr="00F77423">
        <w:rPr>
          <w:rFonts w:ascii="Calibri" w:hAnsi="Calibri"/>
          <w:sz w:val="20"/>
          <w:szCs w:val="20"/>
        </w:rPr>
        <w:t>, Research, Innovation and Science</w:t>
      </w:r>
      <w:r w:rsidRPr="00F77423">
        <w:rPr>
          <w:rFonts w:ascii="Calibri" w:hAnsi="Calibri"/>
          <w:sz w:val="20"/>
          <w:szCs w:val="20"/>
        </w:rPr>
        <w:t>, Kerry ETB will advance key strategic priorities from our Strategy Statement 2023–2027 throughout 202</w:t>
      </w:r>
      <w:r w:rsidR="003F4F24" w:rsidRPr="00F77423">
        <w:rPr>
          <w:rFonts w:ascii="Calibri" w:hAnsi="Calibri"/>
          <w:sz w:val="20"/>
          <w:szCs w:val="20"/>
        </w:rPr>
        <w:t>6</w:t>
      </w:r>
      <w:r w:rsidRPr="00F77423">
        <w:rPr>
          <w:rFonts w:ascii="Calibri" w:hAnsi="Calibri"/>
          <w:sz w:val="20"/>
          <w:szCs w:val="20"/>
        </w:rPr>
        <w:t xml:space="preserve">. Guided by our core values, these initiatives are designed to promote quality, inclusivity and equity, with a particular focus on supporting those most marginalised in our community. Through </w:t>
      </w:r>
      <w:r w:rsidR="60BCE2B7" w:rsidRPr="00F77423">
        <w:rPr>
          <w:rFonts w:ascii="Calibri" w:hAnsi="Calibri"/>
          <w:sz w:val="20"/>
          <w:szCs w:val="20"/>
        </w:rPr>
        <w:t>the</w:t>
      </w:r>
      <w:r w:rsidRPr="00F77423">
        <w:rPr>
          <w:rFonts w:ascii="Calibri" w:hAnsi="Calibri"/>
          <w:sz w:val="20"/>
          <w:szCs w:val="20"/>
        </w:rPr>
        <w:t xml:space="preserve"> implementation</w:t>
      </w:r>
      <w:r w:rsidR="68DE8F8C" w:rsidRPr="00F77423">
        <w:rPr>
          <w:rFonts w:ascii="Calibri" w:hAnsi="Calibri"/>
          <w:sz w:val="20"/>
          <w:szCs w:val="20"/>
        </w:rPr>
        <w:t xml:space="preserve"> of these strategic priorities</w:t>
      </w:r>
      <w:r w:rsidRPr="00F77423">
        <w:rPr>
          <w:rFonts w:ascii="Calibri" w:hAnsi="Calibri"/>
          <w:sz w:val="20"/>
          <w:szCs w:val="20"/>
        </w:rPr>
        <w:t>, we aim to enhance access to education and create meaningful opportunities for all.</w:t>
      </w:r>
    </w:p>
    <w:p w14:paraId="2A105705" w14:textId="77777777" w:rsidR="00F77423" w:rsidRPr="00F77423" w:rsidRDefault="00F77423" w:rsidP="785E426B">
      <w:pPr>
        <w:rPr>
          <w:rFonts w:ascii="Calibri" w:hAnsi="Calibri"/>
          <w:sz w:val="20"/>
          <w:szCs w:val="20"/>
        </w:rPr>
      </w:pPr>
    </w:p>
    <w:p w14:paraId="32B0FE83" w14:textId="6A6256B3" w:rsidR="006926F5" w:rsidRDefault="00DA6CDF" w:rsidP="785E426B">
      <w:pPr>
        <w:rPr>
          <w:sz w:val="24"/>
          <w:szCs w:val="24"/>
          <w:lang w:val="en-IE"/>
        </w:rPr>
      </w:pPr>
      <w:r>
        <w:rPr>
          <w:noProof/>
        </w:rPr>
        <w:drawing>
          <wp:anchor distT="0" distB="0" distL="114300" distR="114300" simplePos="0" relativeHeight="251658251" behindDoc="0" locked="0" layoutInCell="1" allowOverlap="1" wp14:anchorId="2F0F2161" wp14:editId="2247DBCC">
            <wp:simplePos x="0" y="0"/>
            <wp:positionH relativeFrom="margin">
              <wp:align>center</wp:align>
            </wp:positionH>
            <wp:positionV relativeFrom="paragraph">
              <wp:posOffset>10795</wp:posOffset>
            </wp:positionV>
            <wp:extent cx="5514975" cy="2095500"/>
            <wp:effectExtent l="0" t="0" r="9525" b="0"/>
            <wp:wrapSquare wrapText="bothSides"/>
            <wp:docPr id="647098690" name="Picture 10"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y be an image of text"/>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4325" r="1025" b="23877"/>
                    <a:stretch>
                      <a:fillRect/>
                    </a:stretch>
                  </pic:blipFill>
                  <pic:spPr bwMode="auto">
                    <a:xfrm>
                      <a:off x="0" y="0"/>
                      <a:ext cx="5514975" cy="209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3D9290" w14:textId="2317FD6F" w:rsidR="006926F5" w:rsidRDefault="006926F5" w:rsidP="785E426B">
      <w:pPr>
        <w:rPr>
          <w:sz w:val="24"/>
          <w:szCs w:val="24"/>
          <w:lang w:val="en-IE"/>
        </w:rPr>
      </w:pPr>
    </w:p>
    <w:p w14:paraId="771482D3" w14:textId="091B60B3" w:rsidR="006926F5" w:rsidRDefault="006926F5" w:rsidP="785E426B">
      <w:pPr>
        <w:rPr>
          <w:sz w:val="24"/>
          <w:szCs w:val="24"/>
          <w:lang w:val="en-IE"/>
        </w:rPr>
      </w:pPr>
    </w:p>
    <w:p w14:paraId="30F5B63D" w14:textId="5AA68F4A" w:rsidR="006926F5" w:rsidRDefault="006926F5" w:rsidP="785E426B">
      <w:pPr>
        <w:rPr>
          <w:sz w:val="24"/>
          <w:szCs w:val="24"/>
          <w:lang w:val="en-IE"/>
        </w:rPr>
      </w:pPr>
    </w:p>
    <w:p w14:paraId="3D4C9B62" w14:textId="7F137687" w:rsidR="006926F5" w:rsidRDefault="006926F5" w:rsidP="785E426B">
      <w:pPr>
        <w:rPr>
          <w:sz w:val="24"/>
          <w:szCs w:val="24"/>
          <w:lang w:val="en-IE"/>
        </w:rPr>
      </w:pPr>
    </w:p>
    <w:p w14:paraId="5387993D" w14:textId="1A1BDD61" w:rsidR="006926F5" w:rsidRDefault="006926F5" w:rsidP="785E426B">
      <w:pPr>
        <w:rPr>
          <w:sz w:val="24"/>
          <w:szCs w:val="24"/>
          <w:lang w:val="en-IE"/>
        </w:rPr>
      </w:pPr>
    </w:p>
    <w:p w14:paraId="5043C760" w14:textId="2CAE83CA" w:rsidR="006569AD" w:rsidRDefault="006569AD" w:rsidP="785E426B">
      <w:pPr>
        <w:rPr>
          <w:sz w:val="24"/>
          <w:szCs w:val="24"/>
          <w:lang w:val="en-IE"/>
        </w:rPr>
      </w:pPr>
    </w:p>
    <w:p w14:paraId="04FAC24D" w14:textId="77777777" w:rsidR="00FD05E3" w:rsidRDefault="00FD05E3" w:rsidP="785E426B">
      <w:pPr>
        <w:rPr>
          <w:sz w:val="24"/>
          <w:szCs w:val="24"/>
          <w:lang w:val="en-IE"/>
        </w:rPr>
      </w:pPr>
    </w:p>
    <w:p w14:paraId="5FC87CE9" w14:textId="77777777" w:rsidR="00DA6CDF" w:rsidRDefault="00DA6CDF" w:rsidP="785E426B">
      <w:pPr>
        <w:rPr>
          <w:sz w:val="24"/>
          <w:szCs w:val="24"/>
          <w:lang w:val="en-IE"/>
        </w:rPr>
      </w:pPr>
    </w:p>
    <w:p w14:paraId="38511F9F" w14:textId="77777777" w:rsidR="00DA6CDF" w:rsidRDefault="00DA6CDF" w:rsidP="785E426B">
      <w:pPr>
        <w:rPr>
          <w:sz w:val="24"/>
          <w:szCs w:val="24"/>
          <w:lang w:val="en-IE"/>
        </w:rPr>
      </w:pPr>
    </w:p>
    <w:p w14:paraId="26966BA9" w14:textId="77777777" w:rsidR="00DA6CDF" w:rsidRDefault="00DA6CDF" w:rsidP="785E426B">
      <w:pPr>
        <w:rPr>
          <w:sz w:val="24"/>
          <w:szCs w:val="24"/>
          <w:lang w:val="en-IE"/>
        </w:rPr>
      </w:pPr>
    </w:p>
    <w:p w14:paraId="76079297" w14:textId="005D9CB6" w:rsidR="00582284" w:rsidRDefault="00485E97" w:rsidP="785E426B">
      <w:pPr>
        <w:rPr>
          <w:rFonts w:eastAsiaTheme="minorEastAsia" w:cstheme="minorBidi"/>
          <w:b/>
          <w:bCs/>
          <w:sz w:val="24"/>
          <w:szCs w:val="24"/>
        </w:rPr>
      </w:pPr>
      <w:r w:rsidRPr="00C01907">
        <w:rPr>
          <w:rFonts w:eastAsiaTheme="minorEastAsia" w:cstheme="minorBidi"/>
          <w:b/>
          <w:bCs/>
          <w:sz w:val="24"/>
          <w:szCs w:val="24"/>
        </w:rPr>
        <w:t>Minister for Further and Higher Educa</w:t>
      </w:r>
      <w:r w:rsidR="002C0B3E" w:rsidRPr="00C01907">
        <w:rPr>
          <w:rFonts w:eastAsiaTheme="minorEastAsia" w:cstheme="minorBidi"/>
          <w:b/>
          <w:bCs/>
          <w:sz w:val="24"/>
          <w:szCs w:val="24"/>
        </w:rPr>
        <w:t>tion, Research, Innovation and Science James Lawless highlights innovation and investment at Kerry College, Monavalley Cam</w:t>
      </w:r>
      <w:r w:rsidR="00C01907" w:rsidRPr="00C01907">
        <w:rPr>
          <w:rFonts w:eastAsiaTheme="minorEastAsia" w:cstheme="minorBidi"/>
          <w:b/>
          <w:bCs/>
          <w:sz w:val="24"/>
          <w:szCs w:val="24"/>
        </w:rPr>
        <w:t>pus</w:t>
      </w:r>
    </w:p>
    <w:p w14:paraId="3207AFD2" w14:textId="77777777" w:rsidR="00C01907" w:rsidRDefault="00C01907" w:rsidP="785E426B">
      <w:pPr>
        <w:rPr>
          <w:spacing w:val="-2"/>
          <w:sz w:val="20"/>
          <w:szCs w:val="20"/>
        </w:rPr>
      </w:pPr>
    </w:p>
    <w:p w14:paraId="1FC5D70A" w14:textId="77777777" w:rsidR="00C11CDD" w:rsidRPr="00C11CDD" w:rsidRDefault="00C11CDD" w:rsidP="00C11CDD">
      <w:pPr>
        <w:rPr>
          <w:b/>
          <w:bCs/>
          <w:sz w:val="24"/>
          <w:szCs w:val="24"/>
          <w:u w:val="single"/>
          <w:lang w:val="en-US"/>
        </w:rPr>
      </w:pPr>
      <w:r w:rsidRPr="00C11CDD">
        <w:rPr>
          <w:b/>
          <w:bCs/>
          <w:sz w:val="24"/>
          <w:szCs w:val="24"/>
          <w:u w:val="single"/>
          <w:lang w:val="en-US"/>
        </w:rPr>
        <w:t>Summary</w:t>
      </w:r>
    </w:p>
    <w:p w14:paraId="03D752FC" w14:textId="77777777" w:rsidR="00C11CDD" w:rsidRPr="00F77423" w:rsidRDefault="00C11CDD" w:rsidP="00C11CDD">
      <w:pPr>
        <w:rPr>
          <w:rFonts w:ascii="Calibri" w:hAnsi="Calibri"/>
          <w:sz w:val="20"/>
          <w:szCs w:val="20"/>
        </w:rPr>
      </w:pPr>
      <w:r w:rsidRPr="00F77423">
        <w:rPr>
          <w:rFonts w:ascii="Calibri" w:hAnsi="Calibri"/>
          <w:sz w:val="20"/>
          <w:szCs w:val="20"/>
        </w:rPr>
        <w:t>The 2026 Kerry ETB Service Plan reflects a shift from framework development to implementation and embedding, with a strong emphasis on delivery maturity and organisational capability across Kerry ETB’s three organisational pillars: Schools, Youth and Music (SYM), Further Education and Training (FET); and Organisation Support and Development (OSD).  Key priorities for 2026 reflect a strengthened emphasis on development, governance, compliance and organisational capacity.</w:t>
      </w:r>
    </w:p>
    <w:p w14:paraId="7697316F" w14:textId="77777777" w:rsidR="00C11CDD" w:rsidRPr="00F77423" w:rsidRDefault="00C11CDD" w:rsidP="00C11CDD">
      <w:pPr>
        <w:rPr>
          <w:rFonts w:ascii="Calibri" w:hAnsi="Calibri"/>
          <w:sz w:val="20"/>
          <w:szCs w:val="20"/>
        </w:rPr>
      </w:pPr>
    </w:p>
    <w:p w14:paraId="21506FC1" w14:textId="77777777" w:rsidR="00C11CDD" w:rsidRPr="00F77423" w:rsidRDefault="00C11CDD" w:rsidP="00C11CDD">
      <w:pPr>
        <w:rPr>
          <w:rFonts w:ascii="Calibri" w:hAnsi="Calibri"/>
          <w:sz w:val="20"/>
          <w:szCs w:val="20"/>
        </w:rPr>
      </w:pPr>
      <w:r w:rsidRPr="00F77423">
        <w:rPr>
          <w:rFonts w:ascii="Calibri" w:hAnsi="Calibri"/>
          <w:sz w:val="20"/>
          <w:szCs w:val="20"/>
        </w:rPr>
        <w:t>In SYM priorities for 2026 focus on quality, inclusion and learner experience across the full education continuum. In schools, new and enhanced priorities include the implementation of the revised Senior Cycle, rollout of student devices to support senior cycle implementation, and the development and introduction of an AI Policy for schools, alongside continued implementation of the revised DEY Child Protection Procedures, Identity, Multi</w:t>
      </w:r>
      <w:r w:rsidRPr="00F77423">
        <w:rPr>
          <w:rFonts w:ascii="Calibri" w:hAnsi="Calibri"/>
          <w:sz w:val="20"/>
          <w:szCs w:val="20"/>
        </w:rPr>
        <w:noBreakHyphen/>
        <w:t>Belief and Values Education (IMBV), the Belong To Q Mark, and Realising Inclusive Special Education Programme (RISE). In the Youth and Music areas, 2026 marks the delivery phase of the five</w:t>
      </w:r>
      <w:r w:rsidRPr="00F77423">
        <w:rPr>
          <w:rFonts w:ascii="Calibri" w:hAnsi="Calibri"/>
          <w:sz w:val="20"/>
          <w:szCs w:val="20"/>
        </w:rPr>
        <w:noBreakHyphen/>
        <w:t>year Local Creative Youth Partnership (LCYP) Strategy, with targeted creativity programmes supporting early years settings, Traveller communities, international protection communities, and young adults with additional needs. Music Generation provision is further strengthened through expanded instrument loan schemes, enhanced progression pathways, and focused professional development for music educators, supporting equitable access and participation.</w:t>
      </w:r>
    </w:p>
    <w:p w14:paraId="72BE6B2A" w14:textId="77777777" w:rsidR="00F77423" w:rsidRPr="00F77423" w:rsidRDefault="00F77423" w:rsidP="00C11CDD">
      <w:pPr>
        <w:rPr>
          <w:rFonts w:ascii="Calibri" w:hAnsi="Calibri"/>
          <w:sz w:val="20"/>
          <w:szCs w:val="20"/>
        </w:rPr>
      </w:pPr>
    </w:p>
    <w:p w14:paraId="4C7A1A1A" w14:textId="77777777" w:rsidR="00F77423" w:rsidRPr="00F77423" w:rsidRDefault="00C11CDD" w:rsidP="00F77423">
      <w:pPr>
        <w:rPr>
          <w:rFonts w:ascii="Calibri" w:hAnsi="Calibri"/>
          <w:sz w:val="20"/>
          <w:szCs w:val="20"/>
        </w:rPr>
      </w:pPr>
      <w:r w:rsidRPr="00F77423">
        <w:rPr>
          <w:rFonts w:ascii="Calibri" w:hAnsi="Calibri"/>
          <w:sz w:val="20"/>
          <w:szCs w:val="20"/>
        </w:rPr>
        <w:t>FET priorities for 2026 align closely with the draft Creating Futures Education and Training Strategy 2026-</w:t>
      </w:r>
      <w:r w:rsidR="00F77423" w:rsidRPr="00F77423">
        <w:rPr>
          <w:rFonts w:ascii="Calibri" w:hAnsi="Calibri"/>
          <w:sz w:val="20"/>
          <w:szCs w:val="20"/>
        </w:rPr>
        <w:t>20</w:t>
      </w:r>
      <w:r w:rsidRPr="00F77423">
        <w:rPr>
          <w:rFonts w:ascii="Calibri" w:hAnsi="Calibri"/>
          <w:sz w:val="20"/>
          <w:szCs w:val="20"/>
        </w:rPr>
        <w:t>30 and regional workforce needs. Key developments include the expansion of apprenticeship provision, the development of new apprenticeship programmes, and the planned launch of a Commercial Diving course in Quarter 3 2026, linked to the development of specialist marine training capacity. Significant capital and infrastructure priorities include the development of both the Killarney Sara Lee site, the acquisition of the MTU South Campus, as part of the development</w:t>
      </w:r>
      <w:r w:rsidRPr="00C11CDD">
        <w:rPr>
          <w:sz w:val="20"/>
          <w:szCs w:val="20"/>
          <w:lang w:val="en-US"/>
        </w:rPr>
        <w:t xml:space="preserve"> </w:t>
      </w:r>
      <w:r w:rsidRPr="00F77423">
        <w:rPr>
          <w:rFonts w:ascii="Calibri" w:hAnsi="Calibri"/>
          <w:sz w:val="20"/>
          <w:szCs w:val="20"/>
        </w:rPr>
        <w:t>of the Kerry ETB FET College of the Future. There is also planned continued investment in green capital across FET campuses and further investment in Youthreach provision. The FET pillar also prioritises digital inclusion, Universal Design for Learning, and staff development in AI and digital pedagogies, alongside strengthened tertiary partnerships and programmes, employer and industry engagement, and the expansion of flexible, future</w:t>
      </w:r>
      <w:r w:rsidRPr="00F77423">
        <w:rPr>
          <w:rFonts w:ascii="Calibri" w:hAnsi="Calibri"/>
          <w:sz w:val="20"/>
          <w:szCs w:val="20"/>
        </w:rPr>
        <w:noBreakHyphen/>
        <w:t xml:space="preserve">focused learning pathways. </w:t>
      </w:r>
    </w:p>
    <w:p w14:paraId="0407AA27" w14:textId="77777777" w:rsidR="00F77423" w:rsidRPr="00F77423" w:rsidRDefault="00F77423" w:rsidP="00F77423">
      <w:pPr>
        <w:rPr>
          <w:rFonts w:ascii="Calibri" w:hAnsi="Calibri"/>
          <w:sz w:val="20"/>
          <w:szCs w:val="20"/>
        </w:rPr>
      </w:pPr>
    </w:p>
    <w:p w14:paraId="5EE36FEC" w14:textId="78B94488" w:rsidR="00F77423" w:rsidRPr="00F77423" w:rsidRDefault="00C11CDD" w:rsidP="00F77423">
      <w:pPr>
        <w:rPr>
          <w:rFonts w:ascii="Calibri" w:hAnsi="Calibri"/>
          <w:sz w:val="20"/>
          <w:szCs w:val="20"/>
        </w:rPr>
      </w:pPr>
      <w:r w:rsidRPr="00F77423">
        <w:rPr>
          <w:rFonts w:ascii="Calibri" w:hAnsi="Calibri"/>
          <w:sz w:val="20"/>
          <w:szCs w:val="20"/>
        </w:rPr>
        <w:t>Key priorities in OSD include enhanced Information Security Management System (ISMS)</w:t>
      </w:r>
      <w:r w:rsidR="00D42F92" w:rsidRPr="00F77423">
        <w:rPr>
          <w:rFonts w:ascii="Calibri" w:hAnsi="Calibri"/>
          <w:sz w:val="20"/>
          <w:szCs w:val="20"/>
        </w:rPr>
        <w:t>, resourcing</w:t>
      </w:r>
      <w:r w:rsidRPr="00F77423">
        <w:rPr>
          <w:rFonts w:ascii="Calibri" w:hAnsi="Calibri"/>
          <w:sz w:val="20"/>
          <w:szCs w:val="20"/>
        </w:rPr>
        <w:t xml:space="preserve"> and compliance, improved fixed asset management, and the continued implementation of Public Sector Duty requirements through the Equality, Diversity and Inclusion (EDI) programme. 2026 also sees a renewed focus on organisational risk management, the review and enhancement of Internal Control Questionnaires (ICQs), the strengthening of the policy development framework, and the establishment of a structured training and development function to support staff capability and continuous improvement. </w:t>
      </w:r>
    </w:p>
    <w:p w14:paraId="6052C42F" w14:textId="77777777" w:rsidR="00F77423" w:rsidRPr="00F77423" w:rsidRDefault="00F77423" w:rsidP="00F77423">
      <w:pPr>
        <w:rPr>
          <w:rFonts w:ascii="Calibri" w:hAnsi="Calibri"/>
          <w:sz w:val="20"/>
          <w:szCs w:val="20"/>
        </w:rPr>
      </w:pPr>
    </w:p>
    <w:p w14:paraId="7A97A5A0" w14:textId="564997D6" w:rsidR="00C11CDD" w:rsidRPr="00F77423" w:rsidRDefault="00C11CDD" w:rsidP="00F77423">
      <w:pPr>
        <w:rPr>
          <w:rFonts w:ascii="Calibri" w:hAnsi="Calibri"/>
          <w:sz w:val="20"/>
          <w:szCs w:val="20"/>
        </w:rPr>
      </w:pPr>
      <w:r w:rsidRPr="00F77423">
        <w:rPr>
          <w:rFonts w:ascii="Calibri" w:hAnsi="Calibri"/>
          <w:sz w:val="20"/>
          <w:szCs w:val="20"/>
        </w:rPr>
        <w:t>Collectively, these measures support a more coordinated, cohesive, evidence</w:t>
      </w:r>
      <w:r w:rsidRPr="00F77423">
        <w:rPr>
          <w:rFonts w:ascii="Calibri" w:hAnsi="Calibri"/>
          <w:sz w:val="20"/>
          <w:szCs w:val="20"/>
        </w:rPr>
        <w:noBreakHyphen/>
        <w:t>informed and operationally focused approach to service delivery across Kerry ETB in 2026.</w:t>
      </w:r>
    </w:p>
    <w:p w14:paraId="5D123D48" w14:textId="77777777" w:rsidR="00C11CDD" w:rsidRPr="00C01907" w:rsidRDefault="00C11CDD" w:rsidP="785E426B">
      <w:pPr>
        <w:rPr>
          <w:spacing w:val="-2"/>
          <w:sz w:val="20"/>
          <w:szCs w:val="20"/>
        </w:rPr>
      </w:pPr>
    </w:p>
    <w:tbl>
      <w:tblPr>
        <w:tblStyle w:val="TableGrid"/>
        <w:tblpPr w:leftFromText="180" w:rightFromText="180" w:vertAnchor="text" w:tblpX="-31" w:tblpY="1"/>
        <w:tblOverlap w:val="never"/>
        <w:tblW w:w="10241" w:type="dxa"/>
        <w:tblLook w:val="04A0" w:firstRow="1" w:lastRow="0" w:firstColumn="1" w:lastColumn="0" w:noHBand="0" w:noVBand="1"/>
      </w:tblPr>
      <w:tblGrid>
        <w:gridCol w:w="2689"/>
        <w:gridCol w:w="2557"/>
        <w:gridCol w:w="4995"/>
      </w:tblGrid>
      <w:tr w:rsidR="006569AD" w:rsidRPr="00654447" w14:paraId="4C6AA6DC" w14:textId="77777777" w:rsidTr="5C075FEA">
        <w:trPr>
          <w:tblHeader/>
        </w:trPr>
        <w:tc>
          <w:tcPr>
            <w:tcW w:w="10241" w:type="dxa"/>
            <w:gridSpan w:val="3"/>
            <w:shd w:val="clear" w:color="auto" w:fill="DAF2D0"/>
          </w:tcPr>
          <w:p w14:paraId="7AC44C55" w14:textId="77777777" w:rsidR="006569AD" w:rsidRDefault="006569AD" w:rsidP="00DB46B5">
            <w:pPr>
              <w:pStyle w:val="Heading2"/>
            </w:pPr>
            <w:bookmarkStart w:id="57" w:name="_Toc190416882"/>
            <w:bookmarkStart w:id="58" w:name="_Toc221092743"/>
            <w:bookmarkStart w:id="59" w:name="_Toc221778942"/>
            <w:r w:rsidRPr="00DA6CDF">
              <w:t>Goal</w:t>
            </w:r>
            <w:r w:rsidRPr="00DA6CDF">
              <w:rPr>
                <w:spacing w:val="-4"/>
              </w:rPr>
              <w:t xml:space="preserve"> </w:t>
            </w:r>
            <w:r w:rsidRPr="00DA6CDF">
              <w:t>1:</w:t>
            </w:r>
            <w:r w:rsidRPr="00DA6CDF">
              <w:rPr>
                <w:spacing w:val="-7"/>
              </w:rPr>
              <w:t xml:space="preserve"> </w:t>
            </w:r>
            <w:r w:rsidRPr="00DA6CDF">
              <w:t>Excellence</w:t>
            </w:r>
            <w:r w:rsidRPr="00DA6CDF">
              <w:rPr>
                <w:spacing w:val="-6"/>
              </w:rPr>
              <w:t xml:space="preserve"> </w:t>
            </w:r>
            <w:r w:rsidRPr="00DA6CDF">
              <w:t>in</w:t>
            </w:r>
            <w:r w:rsidRPr="00DA6CDF">
              <w:rPr>
                <w:spacing w:val="-5"/>
              </w:rPr>
              <w:t xml:space="preserve"> </w:t>
            </w:r>
            <w:r w:rsidRPr="00DA6CDF">
              <w:t>Education</w:t>
            </w:r>
            <w:r w:rsidRPr="00DA6CDF">
              <w:rPr>
                <w:spacing w:val="-4"/>
              </w:rPr>
              <w:t xml:space="preserve"> </w:t>
            </w:r>
            <w:r w:rsidRPr="00DA6CDF">
              <w:t>and</w:t>
            </w:r>
            <w:r w:rsidRPr="00DA6CDF">
              <w:rPr>
                <w:spacing w:val="-5"/>
              </w:rPr>
              <w:t xml:space="preserve"> </w:t>
            </w:r>
            <w:r w:rsidRPr="00DA6CDF">
              <w:t>Training</w:t>
            </w:r>
            <w:r w:rsidRPr="00DA6CDF">
              <w:rPr>
                <w:spacing w:val="-3"/>
              </w:rPr>
              <w:t xml:space="preserve"> </w:t>
            </w:r>
            <w:r w:rsidRPr="00DA6CDF">
              <w:rPr>
                <w:spacing w:val="-2"/>
              </w:rPr>
              <w:t>Services</w:t>
            </w:r>
            <w:bookmarkEnd w:id="57"/>
            <w:bookmarkEnd w:id="58"/>
            <w:bookmarkEnd w:id="59"/>
          </w:p>
          <w:p w14:paraId="0ED99660" w14:textId="756A25C7" w:rsidR="00AA2270" w:rsidRPr="00F745B0" w:rsidRDefault="00AA2270" w:rsidP="785E426B">
            <w:pPr>
              <w:rPr>
                <w:rFonts w:eastAsiaTheme="minorEastAsia" w:cstheme="minorBidi"/>
                <w:sz w:val="20"/>
                <w:szCs w:val="20"/>
              </w:rPr>
            </w:pPr>
            <w:r w:rsidRPr="785E426B">
              <w:rPr>
                <w:rFonts w:eastAsiaTheme="minorEastAsia" w:cstheme="minorBidi"/>
                <w:sz w:val="20"/>
                <w:szCs w:val="20"/>
              </w:rPr>
              <w:t>We aim to ensure the continued review, design, delivery and support of quality-assured education and training opportunities to meet all learners’ evolving lifelong and life-wide learning needs.</w:t>
            </w:r>
          </w:p>
        </w:tc>
      </w:tr>
      <w:tr w:rsidR="00654447" w:rsidRPr="00654447" w14:paraId="4D90DF7D" w14:textId="77777777" w:rsidTr="5C075FEA">
        <w:trPr>
          <w:tblHeader/>
        </w:trPr>
        <w:tc>
          <w:tcPr>
            <w:tcW w:w="2689" w:type="dxa"/>
            <w:shd w:val="clear" w:color="auto" w:fill="DAF2D0"/>
          </w:tcPr>
          <w:p w14:paraId="4701A4D3" w14:textId="76379AA4" w:rsidR="00582284" w:rsidRPr="00DA6CDF" w:rsidRDefault="00582284" w:rsidP="00DB46B5">
            <w:pPr>
              <w:rPr>
                <w:b/>
                <w:bCs/>
              </w:rPr>
            </w:pPr>
            <w:bookmarkStart w:id="60" w:name="_Toc221092744"/>
            <w:r w:rsidRPr="785E426B">
              <w:rPr>
                <w:b/>
                <w:bCs/>
              </w:rPr>
              <w:t>Priority</w:t>
            </w:r>
            <w:bookmarkEnd w:id="60"/>
          </w:p>
        </w:tc>
        <w:tc>
          <w:tcPr>
            <w:tcW w:w="2557" w:type="dxa"/>
            <w:shd w:val="clear" w:color="auto" w:fill="DAF2D0"/>
          </w:tcPr>
          <w:p w14:paraId="251D0899" w14:textId="62D1F140" w:rsidR="00582284" w:rsidRPr="00DA6CDF" w:rsidRDefault="00582284" w:rsidP="00DB46B5">
            <w:pPr>
              <w:rPr>
                <w:b/>
                <w:bCs/>
              </w:rPr>
            </w:pPr>
            <w:bookmarkStart w:id="61" w:name="_Toc221092745"/>
            <w:r w:rsidRPr="785E426B">
              <w:rPr>
                <w:b/>
                <w:bCs/>
              </w:rPr>
              <w:t>Action</w:t>
            </w:r>
            <w:bookmarkEnd w:id="61"/>
          </w:p>
        </w:tc>
        <w:tc>
          <w:tcPr>
            <w:tcW w:w="4995" w:type="dxa"/>
            <w:shd w:val="clear" w:color="auto" w:fill="DAF2D0"/>
          </w:tcPr>
          <w:p w14:paraId="65DF962B" w14:textId="5FC4E6EF" w:rsidR="00582284" w:rsidRPr="00DA6CDF" w:rsidRDefault="00582284" w:rsidP="00DB46B5">
            <w:pPr>
              <w:rPr>
                <w:b/>
                <w:bCs/>
              </w:rPr>
            </w:pPr>
            <w:bookmarkStart w:id="62" w:name="_Toc221092746"/>
            <w:r w:rsidRPr="785E426B">
              <w:rPr>
                <w:b/>
                <w:bCs/>
              </w:rPr>
              <w:t>Target</w:t>
            </w:r>
            <w:bookmarkEnd w:id="62"/>
          </w:p>
        </w:tc>
      </w:tr>
      <w:tr w:rsidR="00654447" w14:paraId="4B0E9885" w14:textId="77777777" w:rsidTr="5C075FEA">
        <w:tc>
          <w:tcPr>
            <w:tcW w:w="2689" w:type="dxa"/>
            <w:vMerge w:val="restart"/>
          </w:tcPr>
          <w:p w14:paraId="49DA9F84" w14:textId="211D91F2" w:rsidR="00654447" w:rsidRPr="00DA6CDF" w:rsidRDefault="00F557A0" w:rsidP="785E426B">
            <w:pPr>
              <w:rPr>
                <w:b/>
                <w:bCs/>
                <w:spacing w:val="-2"/>
                <w:sz w:val="28"/>
                <w:szCs w:val="28"/>
                <w:lang w:val="en-US"/>
              </w:rPr>
            </w:pPr>
            <w:bookmarkStart w:id="63" w:name="_Toc221092747"/>
            <w:r w:rsidRPr="785E426B">
              <w:rPr>
                <w:b/>
                <w:bCs/>
                <w:sz w:val="20"/>
                <w:szCs w:val="20"/>
                <w:lang w:val="en-US"/>
              </w:rPr>
              <w:t>1</w:t>
            </w:r>
            <w:r w:rsidR="00CA27B5" w:rsidRPr="785E426B">
              <w:rPr>
                <w:b/>
                <w:bCs/>
                <w:sz w:val="20"/>
                <w:szCs w:val="20"/>
                <w:lang w:val="en-US"/>
              </w:rPr>
              <w:t xml:space="preserve"> </w:t>
            </w:r>
            <w:r w:rsidR="00654447" w:rsidRPr="785E426B">
              <w:rPr>
                <w:b/>
                <w:bCs/>
                <w:sz w:val="20"/>
                <w:szCs w:val="20"/>
                <w:lang w:val="en-US"/>
              </w:rPr>
              <w:t>(a) Create a high- quality, holistic education</w:t>
            </w:r>
            <w:r w:rsidR="00654447" w:rsidRPr="785E426B">
              <w:rPr>
                <w:b/>
                <w:bCs/>
                <w:spacing w:val="-12"/>
                <w:sz w:val="20"/>
                <w:szCs w:val="20"/>
                <w:lang w:val="en-US"/>
              </w:rPr>
              <w:t xml:space="preserve"> </w:t>
            </w:r>
            <w:r w:rsidR="00654447" w:rsidRPr="785E426B">
              <w:rPr>
                <w:b/>
                <w:bCs/>
                <w:sz w:val="20"/>
                <w:szCs w:val="20"/>
                <w:lang w:val="en-US"/>
              </w:rPr>
              <w:t>and</w:t>
            </w:r>
            <w:r w:rsidR="00654447" w:rsidRPr="785E426B">
              <w:rPr>
                <w:b/>
                <w:bCs/>
                <w:spacing w:val="-11"/>
                <w:sz w:val="20"/>
                <w:szCs w:val="20"/>
                <w:lang w:val="en-US"/>
              </w:rPr>
              <w:t xml:space="preserve"> </w:t>
            </w:r>
            <w:r w:rsidR="00654447" w:rsidRPr="785E426B">
              <w:rPr>
                <w:b/>
                <w:bCs/>
                <w:sz w:val="20"/>
                <w:szCs w:val="20"/>
                <w:lang w:val="en-US"/>
              </w:rPr>
              <w:t>training environment</w:t>
            </w:r>
            <w:r w:rsidR="00654447" w:rsidRPr="785E426B">
              <w:rPr>
                <w:b/>
                <w:bCs/>
                <w:spacing w:val="-12"/>
                <w:sz w:val="20"/>
                <w:szCs w:val="20"/>
                <w:lang w:val="en-US"/>
              </w:rPr>
              <w:t xml:space="preserve"> </w:t>
            </w:r>
            <w:r w:rsidR="00654447" w:rsidRPr="785E426B">
              <w:rPr>
                <w:b/>
                <w:bCs/>
                <w:sz w:val="20"/>
                <w:szCs w:val="20"/>
                <w:lang w:val="en-US"/>
              </w:rPr>
              <w:t>informed by learners' voice and actively addressing access for all</w:t>
            </w:r>
            <w:r w:rsidR="00CC486C" w:rsidRPr="785E426B">
              <w:rPr>
                <w:b/>
                <w:bCs/>
                <w:sz w:val="20"/>
                <w:szCs w:val="20"/>
                <w:lang w:val="en-US"/>
              </w:rPr>
              <w:t>.</w:t>
            </w:r>
            <w:bookmarkEnd w:id="63"/>
          </w:p>
        </w:tc>
        <w:tc>
          <w:tcPr>
            <w:tcW w:w="2557" w:type="dxa"/>
            <w:vMerge w:val="restart"/>
          </w:tcPr>
          <w:p w14:paraId="63267460" w14:textId="073DBCA7" w:rsidR="00654447" w:rsidRDefault="00654447" w:rsidP="785E426B">
            <w:pPr>
              <w:rPr>
                <w:spacing w:val="-2"/>
                <w:sz w:val="28"/>
                <w:szCs w:val="28"/>
                <w:lang w:val="en-US"/>
              </w:rPr>
            </w:pPr>
            <w:bookmarkStart w:id="64" w:name="_Toc221092748"/>
            <w:r w:rsidRPr="785E426B">
              <w:rPr>
                <w:sz w:val="20"/>
                <w:szCs w:val="20"/>
                <w:lang w:val="en-US"/>
              </w:rPr>
              <w:t>Continue</w:t>
            </w:r>
            <w:r w:rsidRPr="785E426B">
              <w:rPr>
                <w:spacing w:val="-5"/>
                <w:sz w:val="20"/>
                <w:szCs w:val="20"/>
                <w:lang w:val="en-US"/>
              </w:rPr>
              <w:t xml:space="preserve"> </w:t>
            </w:r>
            <w:r w:rsidRPr="785E426B">
              <w:rPr>
                <w:sz w:val="20"/>
                <w:szCs w:val="20"/>
                <w:lang w:val="en-US"/>
              </w:rPr>
              <w:t>to</w:t>
            </w:r>
            <w:r w:rsidRPr="785E426B">
              <w:rPr>
                <w:spacing w:val="-4"/>
                <w:sz w:val="20"/>
                <w:szCs w:val="20"/>
                <w:lang w:val="en-US"/>
              </w:rPr>
              <w:t xml:space="preserve"> </w:t>
            </w:r>
            <w:r w:rsidRPr="785E426B">
              <w:rPr>
                <w:sz w:val="20"/>
                <w:szCs w:val="20"/>
                <w:lang w:val="en-US"/>
              </w:rPr>
              <w:t>support</w:t>
            </w:r>
            <w:r w:rsidRPr="785E426B">
              <w:rPr>
                <w:spacing w:val="-4"/>
                <w:sz w:val="20"/>
                <w:szCs w:val="20"/>
                <w:lang w:val="en-US"/>
              </w:rPr>
              <w:t xml:space="preserve"> </w:t>
            </w:r>
            <w:r w:rsidRPr="785E426B">
              <w:rPr>
                <w:sz w:val="20"/>
                <w:szCs w:val="20"/>
                <w:lang w:val="en-US"/>
              </w:rPr>
              <w:t>and develop parent/guardian, student/learner/youth and staff voice participation to ensure provision continues</w:t>
            </w:r>
            <w:r w:rsidRPr="785E426B">
              <w:rPr>
                <w:spacing w:val="-12"/>
                <w:sz w:val="20"/>
                <w:szCs w:val="20"/>
                <w:lang w:val="en-US"/>
              </w:rPr>
              <w:t xml:space="preserve"> </w:t>
            </w:r>
            <w:r w:rsidRPr="785E426B">
              <w:rPr>
                <w:sz w:val="20"/>
                <w:szCs w:val="20"/>
                <w:lang w:val="en-US"/>
              </w:rPr>
              <w:t>to</w:t>
            </w:r>
            <w:r w:rsidRPr="785E426B">
              <w:rPr>
                <w:spacing w:val="-11"/>
                <w:sz w:val="20"/>
                <w:szCs w:val="20"/>
                <w:lang w:val="en-US"/>
              </w:rPr>
              <w:t xml:space="preserve"> </w:t>
            </w:r>
            <w:r w:rsidRPr="785E426B">
              <w:rPr>
                <w:sz w:val="20"/>
                <w:szCs w:val="20"/>
                <w:lang w:val="en-US"/>
              </w:rPr>
              <w:t>meet</w:t>
            </w:r>
            <w:r w:rsidRPr="785E426B">
              <w:rPr>
                <w:spacing w:val="-11"/>
                <w:sz w:val="20"/>
                <w:szCs w:val="20"/>
                <w:lang w:val="en-US"/>
              </w:rPr>
              <w:t xml:space="preserve"> </w:t>
            </w:r>
            <w:r w:rsidRPr="785E426B">
              <w:rPr>
                <w:sz w:val="20"/>
                <w:szCs w:val="20"/>
                <w:lang w:val="en-US"/>
              </w:rPr>
              <w:t>needs and expectations.</w:t>
            </w:r>
            <w:bookmarkEnd w:id="64"/>
          </w:p>
        </w:tc>
        <w:tc>
          <w:tcPr>
            <w:tcW w:w="4995" w:type="dxa"/>
          </w:tcPr>
          <w:p w14:paraId="554B7684" w14:textId="13AAB914" w:rsidR="00654447" w:rsidRPr="002A1FA9" w:rsidRDefault="00654447" w:rsidP="785E426B">
            <w:pPr>
              <w:rPr>
                <w:sz w:val="20"/>
                <w:szCs w:val="20"/>
                <w:lang w:val="en-US"/>
              </w:rPr>
            </w:pPr>
            <w:bookmarkStart w:id="65" w:name="_Toc221092749"/>
            <w:r w:rsidRPr="785E426B">
              <w:rPr>
                <w:sz w:val="20"/>
                <w:szCs w:val="20"/>
                <w:lang w:val="en-US"/>
              </w:rPr>
              <w:t>Continue to address and support equality of outcomes for our students, particularly those from marginalised groups.</w:t>
            </w:r>
            <w:bookmarkEnd w:id="65"/>
          </w:p>
        </w:tc>
      </w:tr>
      <w:tr w:rsidR="00654447" w14:paraId="2ECAF059" w14:textId="77777777" w:rsidTr="5C075FEA">
        <w:tc>
          <w:tcPr>
            <w:tcW w:w="2689" w:type="dxa"/>
            <w:vMerge/>
          </w:tcPr>
          <w:p w14:paraId="09FDF5BE" w14:textId="77777777" w:rsidR="00654447" w:rsidRPr="00DA6CDF" w:rsidRDefault="00654447" w:rsidP="00DB46B5">
            <w:pPr>
              <w:rPr>
                <w:b/>
                <w:bCs/>
                <w:spacing w:val="-2"/>
                <w:sz w:val="28"/>
                <w:szCs w:val="28"/>
              </w:rPr>
            </w:pPr>
          </w:p>
        </w:tc>
        <w:tc>
          <w:tcPr>
            <w:tcW w:w="2557" w:type="dxa"/>
            <w:vMerge/>
          </w:tcPr>
          <w:p w14:paraId="6EC9422D" w14:textId="77777777" w:rsidR="00654447" w:rsidRDefault="00654447" w:rsidP="00DB46B5">
            <w:pPr>
              <w:rPr>
                <w:spacing w:val="-2"/>
                <w:sz w:val="28"/>
                <w:szCs w:val="28"/>
              </w:rPr>
            </w:pPr>
          </w:p>
        </w:tc>
        <w:tc>
          <w:tcPr>
            <w:tcW w:w="4995" w:type="dxa"/>
          </w:tcPr>
          <w:p w14:paraId="5358A355" w14:textId="56D18977" w:rsidR="00654447" w:rsidRPr="002A1FA9" w:rsidRDefault="00654447" w:rsidP="785E426B">
            <w:pPr>
              <w:rPr>
                <w:sz w:val="20"/>
                <w:szCs w:val="20"/>
                <w:lang w:val="en-US"/>
              </w:rPr>
            </w:pPr>
            <w:bookmarkStart w:id="66" w:name="_Toc221092750"/>
            <w:r w:rsidRPr="785E426B">
              <w:rPr>
                <w:sz w:val="20"/>
                <w:szCs w:val="20"/>
                <w:lang w:val="en-US"/>
              </w:rPr>
              <w:t>Staff are being provided with Padlet, Kahoot and Nearpod licences to support teaching and learning in Q1 2026.</w:t>
            </w:r>
            <w:bookmarkEnd w:id="66"/>
            <w:r w:rsidRPr="785E426B">
              <w:rPr>
                <w:sz w:val="20"/>
                <w:szCs w:val="20"/>
                <w:lang w:val="en-US"/>
              </w:rPr>
              <w:t xml:space="preserve"> </w:t>
            </w:r>
          </w:p>
          <w:p w14:paraId="0A7EE6E6" w14:textId="77777777" w:rsidR="00654447" w:rsidRPr="002A1FA9" w:rsidRDefault="00654447" w:rsidP="00DB46B5">
            <w:pPr>
              <w:rPr>
                <w:sz w:val="20"/>
                <w:szCs w:val="20"/>
              </w:rPr>
            </w:pPr>
          </w:p>
          <w:p w14:paraId="01F7E59C" w14:textId="6E13B799" w:rsidR="00654447" w:rsidRDefault="74FF6613" w:rsidP="00DB46B5">
            <w:pPr>
              <w:rPr>
                <w:sz w:val="20"/>
                <w:szCs w:val="20"/>
              </w:rPr>
            </w:pPr>
            <w:bookmarkStart w:id="67" w:name="_Toc221092751"/>
            <w:r w:rsidRPr="785E426B">
              <w:rPr>
                <w:sz w:val="20"/>
                <w:szCs w:val="20"/>
              </w:rPr>
              <w:t xml:space="preserve">Cross-Campus teaching and learning teams meet in each </w:t>
            </w:r>
            <w:r w:rsidR="00CB6DC6" w:rsidRPr="785E426B">
              <w:rPr>
                <w:sz w:val="20"/>
                <w:szCs w:val="20"/>
              </w:rPr>
              <w:t>Q</w:t>
            </w:r>
            <w:r w:rsidR="34FB19A8" w:rsidRPr="785E426B">
              <w:rPr>
                <w:sz w:val="20"/>
                <w:szCs w:val="20"/>
              </w:rPr>
              <w:t>uarter</w:t>
            </w:r>
            <w:r w:rsidR="0F3E75F5" w:rsidRPr="785E426B">
              <w:rPr>
                <w:sz w:val="20"/>
                <w:szCs w:val="20"/>
              </w:rPr>
              <w:t>.</w:t>
            </w:r>
            <w:bookmarkEnd w:id="67"/>
          </w:p>
          <w:p w14:paraId="3A0EEAE9" w14:textId="77777777" w:rsidR="00AB5C69" w:rsidRPr="002A1FA9" w:rsidRDefault="00AB5C69" w:rsidP="00DB46B5">
            <w:pPr>
              <w:rPr>
                <w:sz w:val="20"/>
                <w:szCs w:val="20"/>
              </w:rPr>
            </w:pPr>
          </w:p>
          <w:p w14:paraId="39FCB57B" w14:textId="5546D757" w:rsidR="00654447" w:rsidRPr="002A1FA9" w:rsidRDefault="000741B4" w:rsidP="785E426B">
            <w:pPr>
              <w:rPr>
                <w:sz w:val="20"/>
                <w:szCs w:val="20"/>
                <w:lang w:val="en-US"/>
              </w:rPr>
            </w:pPr>
            <w:r w:rsidRPr="000741B4">
              <w:rPr>
                <w:sz w:val="20"/>
                <w:szCs w:val="20"/>
                <w:lang w:val="en-US"/>
              </w:rPr>
              <w:t xml:space="preserve">Learner voice will be gathered locally through learner forums and nominated learner representatives across Kerry ETB FET Quality Boards, Campuses and Centres. Feedback will be used to fine-tune delivery, </w:t>
            </w:r>
            <w:proofErr w:type="gramStart"/>
            <w:r w:rsidRPr="000741B4">
              <w:rPr>
                <w:sz w:val="20"/>
                <w:szCs w:val="20"/>
                <w:lang w:val="en-US"/>
              </w:rPr>
              <w:t>supports</w:t>
            </w:r>
            <w:proofErr w:type="gramEnd"/>
            <w:r w:rsidRPr="000741B4">
              <w:rPr>
                <w:sz w:val="20"/>
                <w:szCs w:val="20"/>
                <w:lang w:val="en-US"/>
              </w:rPr>
              <w:t xml:space="preserve"> and timetabling </w:t>
            </w:r>
            <w:proofErr w:type="gramStart"/>
            <w:r w:rsidRPr="000741B4">
              <w:rPr>
                <w:sz w:val="20"/>
                <w:szCs w:val="20"/>
                <w:lang w:val="en-US"/>
              </w:rPr>
              <w:t>through programme</w:t>
            </w:r>
            <w:proofErr w:type="gramEnd"/>
            <w:r w:rsidRPr="000741B4">
              <w:rPr>
                <w:sz w:val="20"/>
                <w:szCs w:val="20"/>
                <w:lang w:val="en-US"/>
              </w:rPr>
              <w:t xml:space="preserve"> team discussions.</w:t>
            </w:r>
          </w:p>
        </w:tc>
      </w:tr>
      <w:tr w:rsidR="00654447" w14:paraId="5591531D" w14:textId="77777777" w:rsidTr="5C075FEA">
        <w:tc>
          <w:tcPr>
            <w:tcW w:w="2689" w:type="dxa"/>
            <w:vMerge/>
          </w:tcPr>
          <w:p w14:paraId="3A7356CE" w14:textId="77777777" w:rsidR="00654447" w:rsidRPr="00DA6CDF" w:rsidRDefault="00654447" w:rsidP="00DB46B5">
            <w:pPr>
              <w:rPr>
                <w:b/>
                <w:bCs/>
                <w:spacing w:val="-2"/>
                <w:sz w:val="28"/>
                <w:szCs w:val="28"/>
              </w:rPr>
            </w:pPr>
          </w:p>
        </w:tc>
        <w:tc>
          <w:tcPr>
            <w:tcW w:w="2557" w:type="dxa"/>
            <w:vMerge/>
          </w:tcPr>
          <w:p w14:paraId="75D5F9D2" w14:textId="77777777" w:rsidR="00654447" w:rsidRDefault="00654447" w:rsidP="00DB46B5">
            <w:pPr>
              <w:rPr>
                <w:spacing w:val="-2"/>
                <w:sz w:val="28"/>
                <w:szCs w:val="28"/>
              </w:rPr>
            </w:pPr>
          </w:p>
        </w:tc>
        <w:tc>
          <w:tcPr>
            <w:tcW w:w="4995" w:type="dxa"/>
          </w:tcPr>
          <w:p w14:paraId="7A71AB23" w14:textId="77777777" w:rsidR="00654447" w:rsidRPr="00A9502F" w:rsidRDefault="00654447" w:rsidP="00DB46B5">
            <w:pPr>
              <w:rPr>
                <w:sz w:val="20"/>
                <w:szCs w:val="20"/>
              </w:rPr>
            </w:pPr>
            <w:bookmarkStart w:id="68" w:name="_Toc221092754"/>
            <w:r w:rsidRPr="785E426B">
              <w:rPr>
                <w:sz w:val="20"/>
                <w:szCs w:val="20"/>
              </w:rPr>
              <w:t>Host Aontas/ Kerry ETB Learner Forum.</w:t>
            </w:r>
            <w:bookmarkEnd w:id="68"/>
          </w:p>
          <w:p w14:paraId="75BF5E24" w14:textId="77777777" w:rsidR="00654447" w:rsidRPr="00A9502F" w:rsidRDefault="00654447" w:rsidP="00DB46B5">
            <w:pPr>
              <w:rPr>
                <w:sz w:val="20"/>
                <w:szCs w:val="20"/>
              </w:rPr>
            </w:pPr>
          </w:p>
          <w:p w14:paraId="498B71CE" w14:textId="7A5286E4" w:rsidR="00654447" w:rsidRPr="00A9502F" w:rsidRDefault="00654447" w:rsidP="00DB46B5">
            <w:pPr>
              <w:rPr>
                <w:sz w:val="20"/>
                <w:szCs w:val="20"/>
              </w:rPr>
            </w:pPr>
            <w:bookmarkStart w:id="69" w:name="_Toc221092755"/>
            <w:r w:rsidRPr="785E426B">
              <w:rPr>
                <w:sz w:val="20"/>
                <w:szCs w:val="20"/>
              </w:rPr>
              <w:t xml:space="preserve">Survey </w:t>
            </w:r>
            <w:r w:rsidR="00F159A8" w:rsidRPr="785E426B">
              <w:rPr>
                <w:sz w:val="20"/>
                <w:szCs w:val="20"/>
              </w:rPr>
              <w:t xml:space="preserve">Further Education and Training </w:t>
            </w:r>
            <w:r w:rsidRPr="785E426B">
              <w:rPr>
                <w:sz w:val="20"/>
                <w:szCs w:val="20"/>
              </w:rPr>
              <w:t xml:space="preserve">learners and prepare a report based on survey results for </w:t>
            </w:r>
            <w:r w:rsidR="00F159A8" w:rsidRPr="785E426B">
              <w:rPr>
                <w:sz w:val="20"/>
                <w:szCs w:val="20"/>
              </w:rPr>
              <w:t xml:space="preserve">Further Education and Training </w:t>
            </w:r>
            <w:r w:rsidRPr="785E426B">
              <w:rPr>
                <w:sz w:val="20"/>
                <w:szCs w:val="20"/>
              </w:rPr>
              <w:t>Quality Council.</w:t>
            </w:r>
            <w:bookmarkEnd w:id="69"/>
            <w:r w:rsidRPr="785E426B">
              <w:rPr>
                <w:sz w:val="20"/>
                <w:szCs w:val="20"/>
              </w:rPr>
              <w:t xml:space="preserve"> </w:t>
            </w:r>
          </w:p>
          <w:p w14:paraId="0599C6E1" w14:textId="77777777" w:rsidR="00654447" w:rsidRPr="00A9502F" w:rsidRDefault="00654447" w:rsidP="00DB46B5">
            <w:pPr>
              <w:rPr>
                <w:sz w:val="20"/>
                <w:szCs w:val="20"/>
              </w:rPr>
            </w:pPr>
          </w:p>
          <w:p w14:paraId="52F9434C" w14:textId="695EF10E" w:rsidR="00654447" w:rsidRPr="00A9502F" w:rsidRDefault="00654447" w:rsidP="00DB46B5">
            <w:pPr>
              <w:rPr>
                <w:sz w:val="20"/>
                <w:szCs w:val="20"/>
              </w:rPr>
            </w:pPr>
            <w:bookmarkStart w:id="70" w:name="_Toc221092756"/>
            <w:r w:rsidRPr="785E426B">
              <w:rPr>
                <w:sz w:val="20"/>
                <w:szCs w:val="20"/>
              </w:rPr>
              <w:t xml:space="preserve">Seek Learner Voice at </w:t>
            </w:r>
            <w:r w:rsidR="00F159A8" w:rsidRPr="785E426B">
              <w:rPr>
                <w:sz w:val="20"/>
                <w:szCs w:val="20"/>
              </w:rPr>
              <w:t xml:space="preserve">Further Education and Training </w:t>
            </w:r>
            <w:r w:rsidRPr="785E426B">
              <w:rPr>
                <w:sz w:val="20"/>
                <w:szCs w:val="20"/>
              </w:rPr>
              <w:t>Quality Council meetings</w:t>
            </w:r>
            <w:bookmarkStart w:id="71" w:name="_Toc221092757"/>
            <w:bookmarkEnd w:id="70"/>
            <w:r w:rsidR="00E87127" w:rsidRPr="785E426B">
              <w:rPr>
                <w:sz w:val="20"/>
                <w:szCs w:val="20"/>
              </w:rPr>
              <w:t xml:space="preserve"> and</w:t>
            </w:r>
            <w:r w:rsidRPr="785E426B">
              <w:rPr>
                <w:sz w:val="20"/>
                <w:szCs w:val="20"/>
              </w:rPr>
              <w:t xml:space="preserve"> at QA procedure reviews.</w:t>
            </w:r>
            <w:bookmarkEnd w:id="71"/>
          </w:p>
          <w:p w14:paraId="3F97A1B6" w14:textId="77777777" w:rsidR="00654447" w:rsidRPr="00A9502F" w:rsidRDefault="00654447" w:rsidP="00DB46B5">
            <w:pPr>
              <w:rPr>
                <w:sz w:val="20"/>
                <w:szCs w:val="20"/>
              </w:rPr>
            </w:pPr>
          </w:p>
          <w:p w14:paraId="2CDDD717" w14:textId="722382F8" w:rsidR="00654447" w:rsidRPr="00A9502F" w:rsidRDefault="00654447" w:rsidP="00DB46B5">
            <w:pPr>
              <w:rPr>
                <w:sz w:val="20"/>
                <w:szCs w:val="20"/>
              </w:rPr>
            </w:pPr>
            <w:bookmarkStart w:id="72" w:name="_Toc221092758"/>
            <w:r w:rsidRPr="785E426B">
              <w:rPr>
                <w:sz w:val="20"/>
                <w:szCs w:val="20"/>
              </w:rPr>
              <w:t xml:space="preserve">Killorglin Campus will support strong participation in the QA-led learner survey and will review </w:t>
            </w:r>
            <w:r w:rsidR="00F64E69" w:rsidRPr="785E426B">
              <w:rPr>
                <w:sz w:val="20"/>
                <w:szCs w:val="20"/>
              </w:rPr>
              <w:t>C</w:t>
            </w:r>
            <w:r w:rsidRPr="785E426B">
              <w:rPr>
                <w:sz w:val="20"/>
                <w:szCs w:val="20"/>
              </w:rPr>
              <w:t>ampus-level themes with programme teams. Agreed actions will be tracked through normal QA review points and communicated back to learners so they can see what changed.</w:t>
            </w:r>
            <w:bookmarkEnd w:id="72"/>
          </w:p>
        </w:tc>
      </w:tr>
      <w:tr w:rsidR="00E61B26" w14:paraId="3B6D35A1" w14:textId="77777777" w:rsidTr="5C075FEA">
        <w:trPr>
          <w:trHeight w:val="2495"/>
        </w:trPr>
        <w:tc>
          <w:tcPr>
            <w:tcW w:w="2689" w:type="dxa"/>
            <w:vMerge w:val="restart"/>
          </w:tcPr>
          <w:p w14:paraId="432E5D7F" w14:textId="0674A5AB" w:rsidR="00E61B26" w:rsidRPr="00DA6CDF" w:rsidRDefault="00CA27B5" w:rsidP="785E426B">
            <w:pPr>
              <w:rPr>
                <w:b/>
                <w:bCs/>
                <w:spacing w:val="-2"/>
                <w:sz w:val="28"/>
                <w:szCs w:val="28"/>
                <w:lang w:val="en-US"/>
              </w:rPr>
            </w:pPr>
            <w:bookmarkStart w:id="73" w:name="_Toc221092759"/>
            <w:r w:rsidRPr="785E426B">
              <w:rPr>
                <w:b/>
                <w:bCs/>
                <w:sz w:val="20"/>
                <w:szCs w:val="20"/>
                <w:lang w:val="en-US"/>
              </w:rPr>
              <w:t xml:space="preserve">1 </w:t>
            </w:r>
            <w:r w:rsidR="00E61B26" w:rsidRPr="785E426B">
              <w:rPr>
                <w:b/>
                <w:bCs/>
                <w:sz w:val="20"/>
                <w:szCs w:val="20"/>
                <w:lang w:val="en-US"/>
              </w:rPr>
              <w:t>(a) Create a high- quality, holistic education</w:t>
            </w:r>
            <w:r w:rsidR="00E61B26" w:rsidRPr="785E426B">
              <w:rPr>
                <w:b/>
                <w:bCs/>
                <w:spacing w:val="-12"/>
                <w:sz w:val="20"/>
                <w:szCs w:val="20"/>
                <w:lang w:val="en-US"/>
              </w:rPr>
              <w:t xml:space="preserve"> </w:t>
            </w:r>
            <w:r w:rsidR="00E61B26" w:rsidRPr="785E426B">
              <w:rPr>
                <w:b/>
                <w:bCs/>
                <w:sz w:val="20"/>
                <w:szCs w:val="20"/>
                <w:lang w:val="en-US"/>
              </w:rPr>
              <w:t>and</w:t>
            </w:r>
            <w:r w:rsidR="00E61B26" w:rsidRPr="785E426B">
              <w:rPr>
                <w:b/>
                <w:bCs/>
                <w:spacing w:val="-11"/>
                <w:sz w:val="20"/>
                <w:szCs w:val="20"/>
                <w:lang w:val="en-US"/>
              </w:rPr>
              <w:t xml:space="preserve"> </w:t>
            </w:r>
            <w:r w:rsidR="00E61B26" w:rsidRPr="785E426B">
              <w:rPr>
                <w:b/>
                <w:bCs/>
                <w:sz w:val="20"/>
                <w:szCs w:val="20"/>
                <w:lang w:val="en-US"/>
              </w:rPr>
              <w:t>training environment</w:t>
            </w:r>
            <w:r w:rsidR="00E61B26" w:rsidRPr="785E426B">
              <w:rPr>
                <w:b/>
                <w:bCs/>
                <w:spacing w:val="-12"/>
                <w:sz w:val="20"/>
                <w:szCs w:val="20"/>
                <w:lang w:val="en-US"/>
              </w:rPr>
              <w:t xml:space="preserve"> </w:t>
            </w:r>
            <w:r w:rsidR="00E61B26" w:rsidRPr="785E426B">
              <w:rPr>
                <w:b/>
                <w:bCs/>
                <w:sz w:val="20"/>
                <w:szCs w:val="20"/>
                <w:lang w:val="en-US"/>
              </w:rPr>
              <w:t>informed by learners' voice and actively addressing access for all</w:t>
            </w:r>
            <w:r w:rsidR="00CC486C" w:rsidRPr="785E426B">
              <w:rPr>
                <w:b/>
                <w:bCs/>
                <w:sz w:val="20"/>
                <w:szCs w:val="20"/>
                <w:lang w:val="en-US"/>
              </w:rPr>
              <w:t>.</w:t>
            </w:r>
            <w:bookmarkEnd w:id="73"/>
          </w:p>
        </w:tc>
        <w:tc>
          <w:tcPr>
            <w:tcW w:w="2557" w:type="dxa"/>
            <w:vMerge w:val="restart"/>
          </w:tcPr>
          <w:p w14:paraId="64C5A26F" w14:textId="6C169B99" w:rsidR="00E61B26" w:rsidRPr="00761633" w:rsidRDefault="00E61B26" w:rsidP="00DB46B5">
            <w:pPr>
              <w:rPr>
                <w:spacing w:val="-2"/>
                <w:sz w:val="28"/>
                <w:szCs w:val="28"/>
              </w:rPr>
            </w:pPr>
            <w:bookmarkStart w:id="74" w:name="_Toc221092760"/>
            <w:r w:rsidRPr="00761633">
              <w:rPr>
                <w:sz w:val="20"/>
                <w:szCs w:val="20"/>
              </w:rPr>
              <w:t>Continue</w:t>
            </w:r>
            <w:r w:rsidRPr="00761633">
              <w:rPr>
                <w:spacing w:val="-12"/>
                <w:sz w:val="20"/>
                <w:szCs w:val="20"/>
              </w:rPr>
              <w:t xml:space="preserve"> </w:t>
            </w:r>
            <w:r w:rsidRPr="00761633">
              <w:rPr>
                <w:sz w:val="20"/>
                <w:szCs w:val="20"/>
              </w:rPr>
              <w:t>to</w:t>
            </w:r>
            <w:r w:rsidRPr="00761633">
              <w:rPr>
                <w:spacing w:val="-11"/>
                <w:sz w:val="20"/>
                <w:szCs w:val="20"/>
              </w:rPr>
              <w:t xml:space="preserve"> </w:t>
            </w:r>
            <w:r w:rsidRPr="00761633">
              <w:rPr>
                <w:sz w:val="20"/>
                <w:szCs w:val="20"/>
              </w:rPr>
              <w:t>develop</w:t>
            </w:r>
            <w:r w:rsidRPr="00761633">
              <w:rPr>
                <w:spacing w:val="-11"/>
                <w:sz w:val="20"/>
                <w:szCs w:val="20"/>
              </w:rPr>
              <w:t xml:space="preserve"> </w:t>
            </w:r>
            <w:r w:rsidRPr="00761633">
              <w:rPr>
                <w:sz w:val="20"/>
                <w:szCs w:val="20"/>
              </w:rPr>
              <w:t xml:space="preserve">child protection oversight and adult safeguarding </w:t>
            </w:r>
            <w:r w:rsidRPr="00761633">
              <w:rPr>
                <w:spacing w:val="-2"/>
                <w:sz w:val="20"/>
                <w:szCs w:val="20"/>
              </w:rPr>
              <w:t>structures.</w:t>
            </w:r>
            <w:bookmarkEnd w:id="74"/>
          </w:p>
        </w:tc>
        <w:tc>
          <w:tcPr>
            <w:tcW w:w="4995" w:type="dxa"/>
          </w:tcPr>
          <w:p w14:paraId="2DD0C2DB" w14:textId="1CC8D215" w:rsidR="0014442E" w:rsidRPr="00761633" w:rsidRDefault="0DE6EE19" w:rsidP="00DB46B5">
            <w:pPr>
              <w:rPr>
                <w:sz w:val="20"/>
                <w:szCs w:val="20"/>
              </w:rPr>
            </w:pPr>
            <w:r w:rsidRPr="00761633">
              <w:rPr>
                <w:sz w:val="20"/>
                <w:szCs w:val="20"/>
              </w:rPr>
              <w:t xml:space="preserve">Training and Child Protection for BOM in all </w:t>
            </w:r>
            <w:r w:rsidR="00254EB5" w:rsidRPr="00761633">
              <w:rPr>
                <w:sz w:val="20"/>
                <w:szCs w:val="20"/>
              </w:rPr>
              <w:t>School</w:t>
            </w:r>
            <w:r w:rsidRPr="00761633">
              <w:rPr>
                <w:sz w:val="20"/>
                <w:szCs w:val="20"/>
              </w:rPr>
              <w:t xml:space="preserve">s </w:t>
            </w:r>
            <w:r w:rsidR="3D8CC2B5" w:rsidRPr="00761633">
              <w:rPr>
                <w:sz w:val="20"/>
                <w:szCs w:val="20"/>
              </w:rPr>
              <w:t xml:space="preserve">and Youthreach in </w:t>
            </w:r>
            <w:r w:rsidRPr="00761633">
              <w:rPr>
                <w:sz w:val="20"/>
                <w:szCs w:val="20"/>
              </w:rPr>
              <w:t xml:space="preserve">Q1 2026. </w:t>
            </w:r>
            <w:r w:rsidR="00E61B26" w:rsidRPr="00761633">
              <w:rPr>
                <w:sz w:val="20"/>
                <w:szCs w:val="20"/>
              </w:rPr>
              <w:br/>
            </w:r>
            <w:r w:rsidR="00E61B26" w:rsidRPr="00761633">
              <w:rPr>
                <w:sz w:val="20"/>
                <w:szCs w:val="20"/>
              </w:rPr>
              <w:br/>
            </w:r>
            <w:r w:rsidRPr="00761633">
              <w:rPr>
                <w:sz w:val="20"/>
                <w:szCs w:val="20"/>
              </w:rPr>
              <w:t xml:space="preserve">All </w:t>
            </w:r>
            <w:r w:rsidR="00254EB5" w:rsidRPr="00761633">
              <w:rPr>
                <w:sz w:val="20"/>
                <w:szCs w:val="20"/>
              </w:rPr>
              <w:t>School</w:t>
            </w:r>
            <w:r w:rsidRPr="00761633">
              <w:rPr>
                <w:sz w:val="20"/>
                <w:szCs w:val="20"/>
              </w:rPr>
              <w:t xml:space="preserve">s </w:t>
            </w:r>
            <w:r w:rsidR="76416867" w:rsidRPr="00761633">
              <w:rPr>
                <w:sz w:val="20"/>
                <w:szCs w:val="20"/>
              </w:rPr>
              <w:t xml:space="preserve">and Youthreach </w:t>
            </w:r>
            <w:r w:rsidRPr="00761633">
              <w:rPr>
                <w:sz w:val="20"/>
                <w:szCs w:val="20"/>
              </w:rPr>
              <w:t>to complete Oide one day training for staff on new child protection guidelines.</w:t>
            </w:r>
            <w:r w:rsidR="00E61B26" w:rsidRPr="00761633">
              <w:rPr>
                <w:sz w:val="20"/>
                <w:szCs w:val="20"/>
              </w:rPr>
              <w:br/>
            </w:r>
            <w:r w:rsidRPr="00761633">
              <w:rPr>
                <w:sz w:val="20"/>
                <w:szCs w:val="20"/>
              </w:rPr>
              <w:t xml:space="preserve"> </w:t>
            </w:r>
            <w:r w:rsidR="00E61B26" w:rsidRPr="00761633">
              <w:rPr>
                <w:sz w:val="20"/>
                <w:szCs w:val="20"/>
              </w:rPr>
              <w:br/>
            </w:r>
            <w:r w:rsidRPr="00761633">
              <w:rPr>
                <w:sz w:val="20"/>
                <w:szCs w:val="20"/>
              </w:rPr>
              <w:t xml:space="preserve">All </w:t>
            </w:r>
            <w:r w:rsidR="00254EB5" w:rsidRPr="00761633">
              <w:rPr>
                <w:sz w:val="20"/>
                <w:szCs w:val="20"/>
              </w:rPr>
              <w:t>School</w:t>
            </w:r>
            <w:r w:rsidRPr="00761633">
              <w:rPr>
                <w:sz w:val="20"/>
                <w:szCs w:val="20"/>
              </w:rPr>
              <w:t xml:space="preserve">s </w:t>
            </w:r>
            <w:r w:rsidR="7F0D5F45" w:rsidRPr="00761633">
              <w:rPr>
                <w:sz w:val="20"/>
                <w:szCs w:val="20"/>
              </w:rPr>
              <w:t xml:space="preserve">and Youthreach </w:t>
            </w:r>
            <w:r w:rsidRPr="00761633">
              <w:rPr>
                <w:sz w:val="20"/>
                <w:szCs w:val="20"/>
              </w:rPr>
              <w:t>to use new child protection checklist by December 2026.</w:t>
            </w:r>
            <w:r w:rsidR="00CE2D38" w:rsidRPr="00761633">
              <w:rPr>
                <w:sz w:val="20"/>
                <w:szCs w:val="20"/>
              </w:rPr>
              <w:br/>
            </w:r>
            <w:r w:rsidR="00CE2D38" w:rsidRPr="00761633">
              <w:rPr>
                <w:sz w:val="20"/>
                <w:szCs w:val="20"/>
              </w:rPr>
              <w:br/>
              <w:t>All schools will have adopted the Child Protection Procedure for Schools 2025 by the end of 2026.</w:t>
            </w:r>
          </w:p>
          <w:p w14:paraId="14A1DD09" w14:textId="77777777" w:rsidR="0014442E" w:rsidRPr="00761633" w:rsidRDefault="0014442E" w:rsidP="00DB46B5">
            <w:pPr>
              <w:rPr>
                <w:sz w:val="20"/>
                <w:szCs w:val="20"/>
              </w:rPr>
            </w:pPr>
          </w:p>
          <w:p w14:paraId="0CF5593D" w14:textId="1E4E1D5F" w:rsidR="00E61B26" w:rsidRPr="00761633" w:rsidRDefault="00E61B26" w:rsidP="785E426B">
            <w:pPr>
              <w:rPr>
                <w:sz w:val="20"/>
                <w:szCs w:val="20"/>
              </w:rPr>
            </w:pPr>
            <w:r w:rsidRPr="00761633">
              <w:rPr>
                <w:sz w:val="20"/>
                <w:szCs w:val="20"/>
              </w:rPr>
              <w:t xml:space="preserve">Training for staff at </w:t>
            </w:r>
            <w:r w:rsidR="00387093" w:rsidRPr="00761633">
              <w:rPr>
                <w:sz w:val="20"/>
                <w:szCs w:val="20"/>
              </w:rPr>
              <w:t>Y</w:t>
            </w:r>
            <w:r w:rsidRPr="00761633">
              <w:rPr>
                <w:sz w:val="20"/>
                <w:szCs w:val="20"/>
              </w:rPr>
              <w:t xml:space="preserve">outh </w:t>
            </w:r>
            <w:r w:rsidR="00387093" w:rsidRPr="00761633">
              <w:rPr>
                <w:sz w:val="20"/>
                <w:szCs w:val="20"/>
              </w:rPr>
              <w:t>C</w:t>
            </w:r>
            <w:r w:rsidRPr="00761633">
              <w:rPr>
                <w:sz w:val="20"/>
                <w:szCs w:val="20"/>
              </w:rPr>
              <w:t xml:space="preserve">entres, </w:t>
            </w:r>
            <w:r w:rsidR="00CB6DC6" w:rsidRPr="00761633">
              <w:rPr>
                <w:sz w:val="20"/>
                <w:szCs w:val="20"/>
              </w:rPr>
              <w:t>Youth Work</w:t>
            </w:r>
            <w:r w:rsidR="0014442E" w:rsidRPr="00761633">
              <w:rPr>
                <w:sz w:val="20"/>
                <w:szCs w:val="20"/>
              </w:rPr>
              <w:t xml:space="preserve"> services</w:t>
            </w:r>
            <w:r w:rsidRPr="00761633">
              <w:rPr>
                <w:sz w:val="20"/>
                <w:szCs w:val="20"/>
              </w:rPr>
              <w:t>.</w:t>
            </w:r>
          </w:p>
        </w:tc>
      </w:tr>
      <w:tr w:rsidR="00654447" w14:paraId="5AB0490D" w14:textId="77777777" w:rsidTr="5C075FEA">
        <w:tc>
          <w:tcPr>
            <w:tcW w:w="2689" w:type="dxa"/>
            <w:vMerge/>
          </w:tcPr>
          <w:p w14:paraId="67AF2B5E" w14:textId="77777777" w:rsidR="00654447" w:rsidRPr="00DA6CDF" w:rsidRDefault="00654447" w:rsidP="00DB46B5">
            <w:pPr>
              <w:rPr>
                <w:b/>
                <w:bCs/>
                <w:spacing w:val="-2"/>
                <w:sz w:val="28"/>
                <w:szCs w:val="28"/>
              </w:rPr>
            </w:pPr>
          </w:p>
        </w:tc>
        <w:tc>
          <w:tcPr>
            <w:tcW w:w="2557" w:type="dxa"/>
            <w:vMerge/>
          </w:tcPr>
          <w:p w14:paraId="461F92BC" w14:textId="77777777" w:rsidR="00654447" w:rsidRDefault="00654447" w:rsidP="00DB46B5">
            <w:pPr>
              <w:rPr>
                <w:spacing w:val="-2"/>
                <w:sz w:val="28"/>
                <w:szCs w:val="28"/>
              </w:rPr>
            </w:pPr>
          </w:p>
        </w:tc>
        <w:tc>
          <w:tcPr>
            <w:tcW w:w="4995" w:type="dxa"/>
          </w:tcPr>
          <w:p w14:paraId="46C74AFC" w14:textId="013956E2" w:rsidR="00ED78A5" w:rsidRDefault="74FF6613" w:rsidP="00DB46B5">
            <w:pPr>
              <w:rPr>
                <w:sz w:val="20"/>
                <w:szCs w:val="20"/>
              </w:rPr>
            </w:pPr>
            <w:r w:rsidRPr="785E426B">
              <w:rPr>
                <w:sz w:val="20"/>
                <w:szCs w:val="20"/>
              </w:rPr>
              <w:t xml:space="preserve">Aontas training </w:t>
            </w:r>
            <w:r w:rsidR="219741F0" w:rsidRPr="785E426B">
              <w:rPr>
                <w:sz w:val="20"/>
                <w:szCs w:val="20"/>
              </w:rPr>
              <w:t xml:space="preserve">provided in Q1 </w:t>
            </w:r>
            <w:r w:rsidRPr="785E426B">
              <w:rPr>
                <w:sz w:val="20"/>
                <w:szCs w:val="20"/>
              </w:rPr>
              <w:t xml:space="preserve">2026. </w:t>
            </w:r>
            <w:r w:rsidR="00654447">
              <w:br/>
            </w:r>
          </w:p>
          <w:p w14:paraId="13409490" w14:textId="77777777" w:rsidR="00654447" w:rsidRDefault="00654447" w:rsidP="785E426B">
            <w:pPr>
              <w:rPr>
                <w:sz w:val="20"/>
                <w:szCs w:val="20"/>
                <w:lang w:val="en-US"/>
              </w:rPr>
            </w:pPr>
            <w:r w:rsidRPr="785E426B">
              <w:rPr>
                <w:sz w:val="20"/>
                <w:szCs w:val="20"/>
                <w:lang w:val="en-US"/>
              </w:rPr>
              <w:t xml:space="preserve">Maintain strong child protection and adult safeguarding oversight at Killorglin Campus through implementation of the updated policy, annual refresher training and completion of </w:t>
            </w:r>
            <w:proofErr w:type="spellStart"/>
            <w:r w:rsidRPr="785E426B">
              <w:rPr>
                <w:sz w:val="20"/>
                <w:szCs w:val="20"/>
                <w:lang w:val="en-US"/>
              </w:rPr>
              <w:t>Tusla</w:t>
            </w:r>
            <w:proofErr w:type="spellEnd"/>
            <w:r w:rsidRPr="785E426B">
              <w:rPr>
                <w:sz w:val="20"/>
                <w:szCs w:val="20"/>
                <w:lang w:val="en-US"/>
              </w:rPr>
              <w:t xml:space="preserve"> child protection e-learning, with clear local reporting pathways and up to date contact lists. </w:t>
            </w:r>
            <w:r>
              <w:br/>
            </w:r>
            <w:r>
              <w:br/>
            </w:r>
            <w:r w:rsidRPr="785E426B">
              <w:rPr>
                <w:sz w:val="20"/>
                <w:szCs w:val="20"/>
                <w:lang w:val="en-US"/>
              </w:rPr>
              <w:t xml:space="preserve">Complete scheduled checks against Kerry ETB templates and checklists, ensure safeguarding statements and procedures are visible and covered at learner induction, and keep secure records of any concerns, actions and referrals in line with policy. </w:t>
            </w:r>
            <w:r>
              <w:br/>
            </w:r>
            <w:r>
              <w:br/>
            </w:r>
            <w:r w:rsidRPr="785E426B">
              <w:rPr>
                <w:sz w:val="20"/>
                <w:szCs w:val="20"/>
                <w:lang w:val="en-US"/>
              </w:rPr>
              <w:t>Review practice through programme team meetings and QA review points, including learning support and vulnerable adult considerations for relevant cohorts.</w:t>
            </w:r>
          </w:p>
          <w:p w14:paraId="42D964CC" w14:textId="77777777" w:rsidR="004F57DB" w:rsidRDefault="004F57DB" w:rsidP="00DB46B5">
            <w:pPr>
              <w:rPr>
                <w:sz w:val="20"/>
                <w:szCs w:val="20"/>
              </w:rPr>
            </w:pPr>
          </w:p>
          <w:p w14:paraId="444D0B1E" w14:textId="5A406A9B" w:rsidR="004F57DB" w:rsidRPr="008A642A" w:rsidRDefault="20E00062" w:rsidP="785E426B">
            <w:pPr>
              <w:rPr>
                <w:sz w:val="20"/>
                <w:szCs w:val="20"/>
                <w:lang w:val="en-US"/>
              </w:rPr>
            </w:pPr>
            <w:r w:rsidRPr="785E426B">
              <w:rPr>
                <w:sz w:val="20"/>
                <w:szCs w:val="20"/>
                <w:lang w:val="en-US"/>
              </w:rPr>
              <w:t>Schedule training for Youthreach staff in the role of DLP and DDLP to ensure additional staff are trained and available in the absence of a DLP or DDLP</w:t>
            </w:r>
            <w:r w:rsidR="0C135533" w:rsidRPr="785E426B">
              <w:rPr>
                <w:sz w:val="20"/>
                <w:szCs w:val="20"/>
                <w:lang w:val="en-US"/>
              </w:rPr>
              <w:t xml:space="preserve"> in Q 1</w:t>
            </w:r>
            <w:r w:rsidRPr="785E426B">
              <w:rPr>
                <w:sz w:val="20"/>
                <w:szCs w:val="20"/>
                <w:lang w:val="en-US"/>
              </w:rPr>
              <w:t>.</w:t>
            </w:r>
          </w:p>
        </w:tc>
      </w:tr>
      <w:tr w:rsidR="00CE2D38" w14:paraId="3C438EC1" w14:textId="77777777" w:rsidTr="5C075FEA">
        <w:tc>
          <w:tcPr>
            <w:tcW w:w="2689" w:type="dxa"/>
          </w:tcPr>
          <w:p w14:paraId="42A0C939" w14:textId="2B24F23B" w:rsidR="00CE2D38" w:rsidRPr="00DA6CDF" w:rsidRDefault="00296095" w:rsidP="00DB46B5">
            <w:pPr>
              <w:rPr>
                <w:b/>
                <w:bCs/>
                <w:spacing w:val="-2"/>
                <w:sz w:val="28"/>
                <w:szCs w:val="28"/>
              </w:rPr>
            </w:pPr>
            <w:r w:rsidRPr="785E426B">
              <w:rPr>
                <w:b/>
                <w:bCs/>
                <w:sz w:val="20"/>
                <w:szCs w:val="20"/>
                <w:lang w:val="en-US"/>
              </w:rPr>
              <w:t>1 (a) Create a high- quality, holistic education</w:t>
            </w:r>
            <w:r w:rsidRPr="785E426B">
              <w:rPr>
                <w:b/>
                <w:bCs/>
                <w:spacing w:val="-12"/>
                <w:sz w:val="20"/>
                <w:szCs w:val="20"/>
                <w:lang w:val="en-US"/>
              </w:rPr>
              <w:t xml:space="preserve"> </w:t>
            </w:r>
            <w:r w:rsidRPr="785E426B">
              <w:rPr>
                <w:b/>
                <w:bCs/>
                <w:sz w:val="20"/>
                <w:szCs w:val="20"/>
                <w:lang w:val="en-US"/>
              </w:rPr>
              <w:t>and</w:t>
            </w:r>
            <w:r w:rsidRPr="785E426B">
              <w:rPr>
                <w:b/>
                <w:bCs/>
                <w:spacing w:val="-11"/>
                <w:sz w:val="20"/>
                <w:szCs w:val="20"/>
                <w:lang w:val="en-US"/>
              </w:rPr>
              <w:t xml:space="preserve"> </w:t>
            </w:r>
            <w:r w:rsidRPr="785E426B">
              <w:rPr>
                <w:b/>
                <w:bCs/>
                <w:sz w:val="20"/>
                <w:szCs w:val="20"/>
                <w:lang w:val="en-US"/>
              </w:rPr>
              <w:t>training environment</w:t>
            </w:r>
            <w:r w:rsidRPr="785E426B">
              <w:rPr>
                <w:b/>
                <w:bCs/>
                <w:spacing w:val="-12"/>
                <w:sz w:val="20"/>
                <w:szCs w:val="20"/>
                <w:lang w:val="en-US"/>
              </w:rPr>
              <w:t xml:space="preserve"> </w:t>
            </w:r>
            <w:r w:rsidRPr="785E426B">
              <w:rPr>
                <w:b/>
                <w:bCs/>
                <w:sz w:val="20"/>
                <w:szCs w:val="20"/>
                <w:lang w:val="en-US"/>
              </w:rPr>
              <w:t>informed by learners' voice and actively addressing access for all.</w:t>
            </w:r>
          </w:p>
        </w:tc>
        <w:tc>
          <w:tcPr>
            <w:tcW w:w="2557" w:type="dxa"/>
          </w:tcPr>
          <w:p w14:paraId="2D54711E" w14:textId="0A2C1A8F" w:rsidR="00CE2D38" w:rsidRPr="00761633" w:rsidRDefault="00CE2D38" w:rsidP="00DB46B5">
            <w:pPr>
              <w:rPr>
                <w:spacing w:val="-2"/>
                <w:sz w:val="28"/>
                <w:szCs w:val="28"/>
              </w:rPr>
            </w:pPr>
            <w:r w:rsidRPr="00761633">
              <w:rPr>
                <w:sz w:val="20"/>
                <w:szCs w:val="20"/>
                <w:lang w:val="en-US"/>
              </w:rPr>
              <w:t>Kerry ETB will have due regard to the Department</w:t>
            </w:r>
            <w:r w:rsidR="007E0437" w:rsidRPr="00761633">
              <w:rPr>
                <w:sz w:val="20"/>
                <w:szCs w:val="20"/>
                <w:lang w:val="en-US"/>
              </w:rPr>
              <w:t xml:space="preserve"> of Education and Youth</w:t>
            </w:r>
            <w:r w:rsidRPr="00761633">
              <w:rPr>
                <w:sz w:val="20"/>
                <w:szCs w:val="20"/>
                <w:lang w:val="en-US"/>
              </w:rPr>
              <w:t>’s developing policy framework for the future development and delivery of the School Completion Programme (SCP), including ongoing strategic engagement with TESS, ETBI and the Department</w:t>
            </w:r>
            <w:r w:rsidR="007E0437" w:rsidRPr="00761633">
              <w:rPr>
                <w:sz w:val="20"/>
                <w:szCs w:val="20"/>
                <w:lang w:val="en-US"/>
              </w:rPr>
              <w:t xml:space="preserve"> of Education and Youth</w:t>
            </w:r>
            <w:r w:rsidRPr="00761633">
              <w:rPr>
                <w:sz w:val="20"/>
                <w:szCs w:val="20"/>
                <w:lang w:val="en-US"/>
              </w:rPr>
              <w:t>, and will progress local enabling measures to support the proposed transition of SCP delivery to a Section 56 commissioned service model and the establishment of a new employment framework for the SCP workforce.</w:t>
            </w:r>
          </w:p>
        </w:tc>
        <w:tc>
          <w:tcPr>
            <w:tcW w:w="4995" w:type="dxa"/>
          </w:tcPr>
          <w:p w14:paraId="64A2B051" w14:textId="790C20CE" w:rsidR="00CE2D38" w:rsidRPr="00761633" w:rsidRDefault="00CE2D38" w:rsidP="00DB46B5">
            <w:pPr>
              <w:rPr>
                <w:sz w:val="20"/>
                <w:szCs w:val="20"/>
                <w:lang w:val="en-US"/>
              </w:rPr>
            </w:pPr>
            <w:r w:rsidRPr="00761633">
              <w:rPr>
                <w:sz w:val="20"/>
                <w:szCs w:val="20"/>
                <w:lang w:val="en-US"/>
              </w:rPr>
              <w:t>Participate in, and input to, Department</w:t>
            </w:r>
            <w:r w:rsidR="007E0437" w:rsidRPr="00761633">
              <w:rPr>
                <w:sz w:val="20"/>
                <w:szCs w:val="20"/>
                <w:lang w:val="en-US"/>
              </w:rPr>
              <w:t xml:space="preserve"> of Education and Youth</w:t>
            </w:r>
            <w:r w:rsidRPr="00761633">
              <w:rPr>
                <w:sz w:val="20"/>
                <w:szCs w:val="20"/>
                <w:lang w:val="en-US"/>
              </w:rPr>
              <w:t>/TESS/ETBI engagement structures on SCP transition and workforce arrangements, ensuring Kerry ETB submissions/feedback are provided within required timeframes.</w:t>
            </w:r>
            <w:r w:rsidRPr="00761633">
              <w:rPr>
                <w:sz w:val="20"/>
                <w:szCs w:val="20"/>
                <w:lang w:val="en-US"/>
              </w:rPr>
              <w:br/>
              <w:t>Section 56 commissioned service model (governance, contracting/commissioning implications, finance and audit, reporting, data protection, risk), with an agreed action plan by end of Q3 2026.</w:t>
            </w:r>
            <w:r w:rsidRPr="00761633">
              <w:rPr>
                <w:sz w:val="20"/>
                <w:szCs w:val="20"/>
                <w:lang w:val="en-US"/>
              </w:rPr>
              <w:br/>
              <w:t>Develop and agree an ETB approach to SCP governance and oversight aligned to national requirements (e.g., reporting templates, assurance steps, escalation routes), with implementation steps initiated by end of Q4 2026 (subject to national guidance).</w:t>
            </w:r>
            <w:r w:rsidRPr="00761633">
              <w:rPr>
                <w:sz w:val="20"/>
                <w:szCs w:val="20"/>
                <w:lang w:val="en-US"/>
              </w:rPr>
              <w:br/>
            </w:r>
            <w:r w:rsidR="00930476" w:rsidRPr="00761633">
              <w:rPr>
                <w:sz w:val="20"/>
                <w:szCs w:val="20"/>
                <w:lang w:val="en-US"/>
              </w:rPr>
              <w:t>Agree local communications strategy.</w:t>
            </w:r>
          </w:p>
          <w:p w14:paraId="1B844479" w14:textId="65F0AEE1" w:rsidR="00CE2D38" w:rsidRPr="00761633" w:rsidRDefault="00CE2D38" w:rsidP="00DB46B5">
            <w:pPr>
              <w:rPr>
                <w:sz w:val="20"/>
                <w:szCs w:val="20"/>
              </w:rPr>
            </w:pPr>
          </w:p>
        </w:tc>
      </w:tr>
      <w:tr w:rsidR="0085001C" w14:paraId="7A3B4B08" w14:textId="77777777" w:rsidTr="5C075FEA">
        <w:tc>
          <w:tcPr>
            <w:tcW w:w="2689" w:type="dxa"/>
          </w:tcPr>
          <w:p w14:paraId="193509DD" w14:textId="4B65FF73" w:rsidR="0085001C" w:rsidRPr="00DA6CDF" w:rsidRDefault="00CA27B5" w:rsidP="785E426B">
            <w:pPr>
              <w:rPr>
                <w:b/>
                <w:bCs/>
                <w:spacing w:val="-2"/>
                <w:sz w:val="28"/>
                <w:szCs w:val="28"/>
                <w:lang w:val="en-US"/>
              </w:rPr>
            </w:pPr>
            <w:r w:rsidRPr="785E426B">
              <w:rPr>
                <w:b/>
                <w:bCs/>
                <w:sz w:val="20"/>
                <w:szCs w:val="20"/>
                <w:lang w:val="en-US"/>
              </w:rPr>
              <w:t xml:space="preserve">1 </w:t>
            </w:r>
            <w:r w:rsidR="000C4E8E" w:rsidRPr="785E426B">
              <w:rPr>
                <w:b/>
                <w:bCs/>
                <w:sz w:val="20"/>
                <w:szCs w:val="20"/>
                <w:lang w:val="en-US"/>
              </w:rPr>
              <w:t>(a) Create a high-quality, holistic education and training environment informed by learners' voice and actively addressing access for all.</w:t>
            </w:r>
          </w:p>
        </w:tc>
        <w:tc>
          <w:tcPr>
            <w:tcW w:w="2557" w:type="dxa"/>
          </w:tcPr>
          <w:p w14:paraId="3DA7CC56" w14:textId="77777777" w:rsidR="000C4E8E" w:rsidRPr="005D0469" w:rsidRDefault="000C4E8E" w:rsidP="785E426B">
            <w:pPr>
              <w:rPr>
                <w:color w:val="000000" w:themeColor="text1"/>
                <w:sz w:val="20"/>
                <w:szCs w:val="20"/>
                <w:lang w:val="en-US"/>
              </w:rPr>
            </w:pPr>
            <w:r w:rsidRPr="005D0469">
              <w:rPr>
                <w:color w:val="000000" w:themeColor="text1"/>
                <w:sz w:val="20"/>
                <w:szCs w:val="20"/>
                <w:lang w:val="en-US"/>
              </w:rPr>
              <w:t>Develop and implement an organisational management/staff mentoring system or support structure</w:t>
            </w:r>
          </w:p>
          <w:p w14:paraId="22C832D3" w14:textId="77777777" w:rsidR="0085001C" w:rsidRPr="005D0469" w:rsidRDefault="0085001C" w:rsidP="00DB46B5">
            <w:pPr>
              <w:rPr>
                <w:color w:val="000000" w:themeColor="text1"/>
                <w:sz w:val="20"/>
                <w:szCs w:val="20"/>
              </w:rPr>
            </w:pPr>
          </w:p>
        </w:tc>
        <w:tc>
          <w:tcPr>
            <w:tcW w:w="4995" w:type="dxa"/>
          </w:tcPr>
          <w:p w14:paraId="2E6A63BE" w14:textId="40163922" w:rsidR="000C4E8E" w:rsidRPr="005D0469" w:rsidRDefault="000C4E8E" w:rsidP="00DB46B5">
            <w:pPr>
              <w:rPr>
                <w:color w:val="000000" w:themeColor="text1"/>
                <w:sz w:val="20"/>
                <w:szCs w:val="20"/>
              </w:rPr>
            </w:pPr>
            <w:r w:rsidRPr="005D0469">
              <w:rPr>
                <w:color w:val="000000" w:themeColor="text1"/>
                <w:sz w:val="20"/>
                <w:szCs w:val="20"/>
              </w:rPr>
              <w:t>See Training and Development Plan 2026 -2027</w:t>
            </w:r>
          </w:p>
          <w:p w14:paraId="4EDB2744" w14:textId="77777777" w:rsidR="005D0469" w:rsidRPr="005D0469" w:rsidRDefault="005D0469" w:rsidP="00DB46B5">
            <w:pPr>
              <w:rPr>
                <w:color w:val="000000" w:themeColor="text1"/>
                <w:sz w:val="20"/>
                <w:szCs w:val="20"/>
              </w:rPr>
            </w:pPr>
          </w:p>
          <w:p w14:paraId="75528814" w14:textId="50726009" w:rsidR="0085001C" w:rsidRPr="005D0469" w:rsidRDefault="00F4154A" w:rsidP="00DB46B5">
            <w:pPr>
              <w:rPr>
                <w:color w:val="000000" w:themeColor="text1"/>
                <w:sz w:val="20"/>
                <w:szCs w:val="20"/>
              </w:rPr>
            </w:pPr>
            <w:r w:rsidRPr="005D0469">
              <w:rPr>
                <w:color w:val="000000" w:themeColor="text1"/>
                <w:sz w:val="20"/>
                <w:szCs w:val="20"/>
              </w:rPr>
              <w:t xml:space="preserve">Please refer to Appendix </w:t>
            </w:r>
            <w:r w:rsidR="00714D56" w:rsidRPr="005D0469">
              <w:rPr>
                <w:color w:val="000000" w:themeColor="text1"/>
                <w:sz w:val="20"/>
                <w:szCs w:val="20"/>
              </w:rPr>
              <w:t>5</w:t>
            </w:r>
            <w:r w:rsidRPr="005D0469">
              <w:rPr>
                <w:color w:val="000000" w:themeColor="text1"/>
                <w:sz w:val="20"/>
                <w:szCs w:val="20"/>
              </w:rPr>
              <w:t xml:space="preserve"> for details on</w:t>
            </w:r>
            <w:r w:rsidR="00714D56" w:rsidRPr="005D0469">
              <w:rPr>
                <w:color w:val="000000" w:themeColor="text1"/>
                <w:sz w:val="20"/>
                <w:szCs w:val="20"/>
              </w:rPr>
              <w:t xml:space="preserve"> this plan.</w:t>
            </w:r>
          </w:p>
        </w:tc>
      </w:tr>
      <w:tr w:rsidR="0085001C" w14:paraId="18F25D21" w14:textId="77777777" w:rsidTr="5C075FEA">
        <w:tc>
          <w:tcPr>
            <w:tcW w:w="2689" w:type="dxa"/>
          </w:tcPr>
          <w:p w14:paraId="4FBA5962" w14:textId="673A0E86" w:rsidR="0085001C" w:rsidRPr="00DA6CDF" w:rsidRDefault="00CA27B5" w:rsidP="785E426B">
            <w:pPr>
              <w:rPr>
                <w:b/>
                <w:bCs/>
                <w:spacing w:val="-2"/>
                <w:sz w:val="28"/>
                <w:szCs w:val="28"/>
                <w:lang w:val="en-US"/>
              </w:rPr>
            </w:pPr>
            <w:r w:rsidRPr="785E426B">
              <w:rPr>
                <w:b/>
                <w:bCs/>
                <w:sz w:val="20"/>
                <w:szCs w:val="20"/>
                <w:lang w:val="en-US"/>
              </w:rPr>
              <w:t xml:space="preserve">1 </w:t>
            </w:r>
            <w:r w:rsidR="00323E86" w:rsidRPr="785E426B">
              <w:rPr>
                <w:b/>
                <w:bCs/>
                <w:sz w:val="20"/>
                <w:szCs w:val="20"/>
                <w:lang w:val="en-US"/>
              </w:rPr>
              <w:t>(a) Create a high-quality, holistic education and training environment informed by learners' voice and actively addressing access for all.</w:t>
            </w:r>
          </w:p>
        </w:tc>
        <w:tc>
          <w:tcPr>
            <w:tcW w:w="2557" w:type="dxa"/>
          </w:tcPr>
          <w:p w14:paraId="3B03D899" w14:textId="6ABE54FC" w:rsidR="0085001C" w:rsidRPr="00323E86" w:rsidRDefault="00323E86" w:rsidP="785E426B">
            <w:pPr>
              <w:rPr>
                <w:sz w:val="20"/>
                <w:szCs w:val="20"/>
                <w:lang w:val="en-US"/>
              </w:rPr>
            </w:pPr>
            <w:r w:rsidRPr="785E426B">
              <w:rPr>
                <w:sz w:val="20"/>
                <w:szCs w:val="20"/>
                <w:lang w:val="en-US"/>
              </w:rPr>
              <w:t xml:space="preserve">Review sport stock and facilities across all </w:t>
            </w:r>
            <w:r w:rsidR="00254EB5" w:rsidRPr="785E426B">
              <w:rPr>
                <w:sz w:val="20"/>
                <w:szCs w:val="20"/>
                <w:lang w:val="en-US"/>
              </w:rPr>
              <w:t>School</w:t>
            </w:r>
            <w:r w:rsidRPr="785E426B">
              <w:rPr>
                <w:sz w:val="20"/>
                <w:szCs w:val="20"/>
                <w:lang w:val="en-US"/>
              </w:rPr>
              <w:t>s, set minimum standards and develop a plan to address for the future.</w:t>
            </w:r>
          </w:p>
        </w:tc>
        <w:tc>
          <w:tcPr>
            <w:tcW w:w="4995" w:type="dxa"/>
          </w:tcPr>
          <w:p w14:paraId="446198FA" w14:textId="241412B1" w:rsidR="00323E86" w:rsidRPr="00323E86" w:rsidRDefault="4C3E3C6E" w:rsidP="785E426B">
            <w:pPr>
              <w:rPr>
                <w:sz w:val="20"/>
                <w:szCs w:val="20"/>
                <w:lang w:val="en-US"/>
              </w:rPr>
            </w:pPr>
            <w:r w:rsidRPr="785E426B">
              <w:rPr>
                <w:sz w:val="20"/>
                <w:szCs w:val="20"/>
                <w:lang w:val="en-US"/>
              </w:rPr>
              <w:t>Clár funding secured to improve play areas in Causeway Comprehensive and Tahilla C</w:t>
            </w:r>
            <w:r w:rsidR="59531D3D" w:rsidRPr="785E426B">
              <w:rPr>
                <w:sz w:val="20"/>
                <w:szCs w:val="20"/>
                <w:lang w:val="en-US"/>
              </w:rPr>
              <w:t xml:space="preserve">ommunity </w:t>
            </w:r>
            <w:r w:rsidRPr="785E426B">
              <w:rPr>
                <w:sz w:val="20"/>
                <w:szCs w:val="20"/>
                <w:lang w:val="en-US"/>
              </w:rPr>
              <w:t>N</w:t>
            </w:r>
            <w:r w:rsidR="59531D3D" w:rsidRPr="785E426B">
              <w:rPr>
                <w:sz w:val="20"/>
                <w:szCs w:val="20"/>
                <w:lang w:val="en-US"/>
              </w:rPr>
              <w:t xml:space="preserve">ational </w:t>
            </w:r>
            <w:r w:rsidR="00254EB5" w:rsidRPr="785E426B">
              <w:rPr>
                <w:sz w:val="20"/>
                <w:szCs w:val="20"/>
                <w:lang w:val="en-US"/>
              </w:rPr>
              <w:t>School</w:t>
            </w:r>
            <w:r w:rsidR="006A2000">
              <w:rPr>
                <w:sz w:val="20"/>
                <w:szCs w:val="20"/>
                <w:lang w:val="en-US"/>
              </w:rPr>
              <w:t>s</w:t>
            </w:r>
            <w:r w:rsidR="661C93B4" w:rsidRPr="785E426B">
              <w:rPr>
                <w:sz w:val="20"/>
                <w:szCs w:val="20"/>
                <w:lang w:val="en-US"/>
              </w:rPr>
              <w:t xml:space="preserve">. </w:t>
            </w:r>
          </w:p>
          <w:p w14:paraId="1D9930D0" w14:textId="624A4104" w:rsidR="00323E86" w:rsidRPr="00323E86" w:rsidRDefault="00323E86" w:rsidP="00DB46B5">
            <w:pPr>
              <w:rPr>
                <w:sz w:val="20"/>
                <w:szCs w:val="20"/>
              </w:rPr>
            </w:pPr>
          </w:p>
        </w:tc>
      </w:tr>
      <w:tr w:rsidR="0085001C" w14:paraId="3052053C" w14:textId="77777777" w:rsidTr="5C075FEA">
        <w:tc>
          <w:tcPr>
            <w:tcW w:w="2689" w:type="dxa"/>
          </w:tcPr>
          <w:p w14:paraId="24EB6BFE" w14:textId="348711CA" w:rsidR="0085001C" w:rsidRPr="00DA6CDF" w:rsidRDefault="00CA27B5" w:rsidP="785E426B">
            <w:pPr>
              <w:rPr>
                <w:b/>
                <w:bCs/>
                <w:spacing w:val="-2"/>
                <w:sz w:val="28"/>
                <w:szCs w:val="28"/>
                <w:lang w:val="en-US"/>
              </w:rPr>
            </w:pPr>
            <w:bookmarkStart w:id="75" w:name="_Toc221092761"/>
            <w:r w:rsidRPr="785E426B">
              <w:rPr>
                <w:b/>
                <w:bCs/>
                <w:sz w:val="20"/>
                <w:szCs w:val="20"/>
                <w:lang w:val="en-US"/>
              </w:rPr>
              <w:t xml:space="preserve">1 </w:t>
            </w:r>
            <w:r w:rsidR="00FA32E4" w:rsidRPr="785E426B">
              <w:rPr>
                <w:b/>
                <w:bCs/>
                <w:sz w:val="20"/>
                <w:szCs w:val="20"/>
                <w:lang w:val="en-US"/>
              </w:rPr>
              <w:t>(a) Create a high-quality, holistic education and training environment informed by learners' voice and actively addressing access for all.</w:t>
            </w:r>
            <w:bookmarkEnd w:id="75"/>
          </w:p>
        </w:tc>
        <w:tc>
          <w:tcPr>
            <w:tcW w:w="2557" w:type="dxa"/>
          </w:tcPr>
          <w:p w14:paraId="6512A893" w14:textId="77777777" w:rsidR="00FA32E4" w:rsidRPr="00FA32E4" w:rsidRDefault="00FA32E4" w:rsidP="785E426B">
            <w:pPr>
              <w:rPr>
                <w:sz w:val="20"/>
                <w:szCs w:val="20"/>
                <w:lang w:val="en-US"/>
              </w:rPr>
            </w:pPr>
            <w:r w:rsidRPr="785E426B">
              <w:rPr>
                <w:sz w:val="20"/>
                <w:szCs w:val="20"/>
                <w:lang w:val="en-US"/>
              </w:rPr>
              <w:t>Review practical subject facilities, sports facilities and resources and develop a plan to achieve high standards.</w:t>
            </w:r>
          </w:p>
          <w:p w14:paraId="769AC12B" w14:textId="77777777" w:rsidR="0085001C" w:rsidRPr="00FA32E4" w:rsidRDefault="0085001C" w:rsidP="00DB46B5">
            <w:pPr>
              <w:rPr>
                <w:sz w:val="20"/>
                <w:szCs w:val="20"/>
              </w:rPr>
            </w:pPr>
          </w:p>
        </w:tc>
        <w:tc>
          <w:tcPr>
            <w:tcW w:w="4995" w:type="dxa"/>
          </w:tcPr>
          <w:p w14:paraId="053071CE" w14:textId="77777777" w:rsidR="00FA32E4" w:rsidRPr="00FA32E4" w:rsidRDefault="00FA32E4" w:rsidP="785E426B">
            <w:pPr>
              <w:rPr>
                <w:sz w:val="20"/>
                <w:szCs w:val="20"/>
                <w:lang w:val="en-US"/>
              </w:rPr>
            </w:pPr>
            <w:r w:rsidRPr="785E426B">
              <w:rPr>
                <w:sz w:val="20"/>
                <w:szCs w:val="20"/>
                <w:lang w:val="en-US"/>
              </w:rPr>
              <w:t>Continue to monitor opportunities for funding to improve home economics and art facilities.</w:t>
            </w:r>
          </w:p>
          <w:p w14:paraId="29F17CEB" w14:textId="77777777" w:rsidR="0085001C" w:rsidRPr="008A642A" w:rsidRDefault="0085001C" w:rsidP="00DB46B5">
            <w:pPr>
              <w:rPr>
                <w:sz w:val="20"/>
                <w:szCs w:val="20"/>
              </w:rPr>
            </w:pPr>
          </w:p>
        </w:tc>
      </w:tr>
      <w:tr w:rsidR="00FA32E4" w14:paraId="705AD010" w14:textId="77777777" w:rsidTr="5C075FEA">
        <w:tc>
          <w:tcPr>
            <w:tcW w:w="2689" w:type="dxa"/>
          </w:tcPr>
          <w:p w14:paraId="7D8B2395" w14:textId="3903CF8E" w:rsidR="00FA32E4" w:rsidRPr="00DA6CDF" w:rsidRDefault="00CA27B5" w:rsidP="785E426B">
            <w:pPr>
              <w:rPr>
                <w:b/>
                <w:bCs/>
                <w:sz w:val="20"/>
                <w:szCs w:val="20"/>
                <w:lang w:val="en-US"/>
              </w:rPr>
            </w:pPr>
            <w:bookmarkStart w:id="76" w:name="_Toc221092762"/>
            <w:r w:rsidRPr="785E426B">
              <w:rPr>
                <w:b/>
                <w:bCs/>
                <w:sz w:val="20"/>
                <w:szCs w:val="20"/>
                <w:lang w:val="en-US"/>
              </w:rPr>
              <w:t>1 (</w:t>
            </w:r>
            <w:r w:rsidR="00CD0AD7" w:rsidRPr="785E426B">
              <w:rPr>
                <w:b/>
                <w:bCs/>
                <w:sz w:val="20"/>
                <w:szCs w:val="20"/>
                <w:lang w:val="en-US"/>
              </w:rPr>
              <w:t>a) Create a high-quality, holistic education and training environment informed by learners' voice and actively addressing access for all.</w:t>
            </w:r>
            <w:bookmarkEnd w:id="76"/>
          </w:p>
        </w:tc>
        <w:tc>
          <w:tcPr>
            <w:tcW w:w="2557" w:type="dxa"/>
          </w:tcPr>
          <w:p w14:paraId="5DE0F500" w14:textId="5250C072" w:rsidR="00FA32E4" w:rsidRPr="00FA32E4" w:rsidRDefault="00CD0AD7" w:rsidP="00DB46B5">
            <w:pPr>
              <w:rPr>
                <w:sz w:val="20"/>
                <w:szCs w:val="20"/>
              </w:rPr>
            </w:pPr>
            <w:r w:rsidRPr="785E426B">
              <w:rPr>
                <w:sz w:val="20"/>
                <w:szCs w:val="20"/>
              </w:rPr>
              <w:t>Provide opportunities for learners to engage in clubs and societies</w:t>
            </w:r>
            <w:r w:rsidR="00AD0BC6" w:rsidRPr="785E426B">
              <w:rPr>
                <w:sz w:val="20"/>
                <w:szCs w:val="20"/>
              </w:rPr>
              <w:t>.</w:t>
            </w:r>
          </w:p>
        </w:tc>
        <w:tc>
          <w:tcPr>
            <w:tcW w:w="4995" w:type="dxa"/>
          </w:tcPr>
          <w:p w14:paraId="5D940AFB" w14:textId="1521056A" w:rsidR="00CE6D0F" w:rsidRPr="00CF3D58" w:rsidRDefault="1D1EFAF7" w:rsidP="785E426B">
            <w:pPr>
              <w:rPr>
                <w:sz w:val="20"/>
                <w:szCs w:val="20"/>
                <w:lang w:val="en-US"/>
              </w:rPr>
            </w:pPr>
            <w:r w:rsidRPr="785E426B">
              <w:rPr>
                <w:sz w:val="20"/>
                <w:szCs w:val="20"/>
                <w:lang w:val="en-US"/>
              </w:rPr>
              <w:t xml:space="preserve">Promote and administer Local Youth Club Grant Scheme </w:t>
            </w:r>
            <w:r w:rsidR="00CB6DC6" w:rsidRPr="785E426B">
              <w:rPr>
                <w:sz w:val="20"/>
                <w:szCs w:val="20"/>
                <w:lang w:val="en-US"/>
              </w:rPr>
              <w:t>Q</w:t>
            </w:r>
            <w:r w:rsidRPr="785E426B">
              <w:rPr>
                <w:sz w:val="20"/>
                <w:szCs w:val="20"/>
                <w:lang w:val="en-US"/>
              </w:rPr>
              <w:t xml:space="preserve"> 1 and </w:t>
            </w:r>
            <w:r w:rsidR="00CB6DC6" w:rsidRPr="785E426B">
              <w:rPr>
                <w:sz w:val="20"/>
                <w:szCs w:val="20"/>
                <w:lang w:val="en-US"/>
              </w:rPr>
              <w:t>Q</w:t>
            </w:r>
            <w:r w:rsidRPr="785E426B">
              <w:rPr>
                <w:sz w:val="20"/>
                <w:szCs w:val="20"/>
                <w:lang w:val="en-US"/>
              </w:rPr>
              <w:t xml:space="preserve"> 2.</w:t>
            </w:r>
            <w:r w:rsidR="00CD0AD7">
              <w:br/>
            </w:r>
            <w:r w:rsidR="00CD0AD7">
              <w:br/>
            </w:r>
            <w:r w:rsidRPr="785E426B">
              <w:rPr>
                <w:sz w:val="20"/>
                <w:szCs w:val="20"/>
                <w:lang w:val="en-US"/>
              </w:rPr>
              <w:t>Support capacity-building in clubs through delivery of training to volunteers</w:t>
            </w:r>
            <w:r w:rsidR="5AD3154A" w:rsidRPr="785E426B">
              <w:rPr>
                <w:sz w:val="20"/>
                <w:szCs w:val="20"/>
                <w:lang w:val="en-US"/>
              </w:rPr>
              <w:t xml:space="preserve"> in Q4</w:t>
            </w:r>
            <w:r w:rsidRPr="785E426B">
              <w:rPr>
                <w:sz w:val="20"/>
                <w:szCs w:val="20"/>
                <w:lang w:val="en-US"/>
              </w:rPr>
              <w:t>.</w:t>
            </w:r>
            <w:r w:rsidR="00CD0AD7">
              <w:br/>
            </w:r>
            <w:r w:rsidR="00CD0AD7">
              <w:br/>
            </w:r>
            <w:r w:rsidRPr="785E426B">
              <w:rPr>
                <w:sz w:val="20"/>
                <w:szCs w:val="20"/>
                <w:lang w:val="en-US"/>
              </w:rPr>
              <w:t>Promote club/group provision through Radio Kerry Sound and Vision Project</w:t>
            </w:r>
            <w:r w:rsidR="6743B997" w:rsidRPr="785E426B">
              <w:rPr>
                <w:sz w:val="20"/>
                <w:szCs w:val="20"/>
                <w:lang w:val="en-US"/>
              </w:rPr>
              <w:t>.</w:t>
            </w:r>
            <w:r w:rsidR="00CD0AD7">
              <w:br/>
            </w:r>
            <w:r w:rsidR="00CD0AD7">
              <w:br/>
            </w:r>
            <w:r w:rsidR="1CAF8133" w:rsidRPr="785E426B">
              <w:rPr>
                <w:sz w:val="20"/>
                <w:szCs w:val="20"/>
                <w:lang w:val="en-US"/>
              </w:rPr>
              <w:t xml:space="preserve">Increase in Tertiary places available for Nursing in 2026-27.  </w:t>
            </w:r>
            <w:r w:rsidR="00CD0AD7">
              <w:br/>
            </w:r>
            <w:r w:rsidR="00CD0AD7">
              <w:br/>
            </w:r>
            <w:r w:rsidR="1CAF8133" w:rsidRPr="785E426B">
              <w:rPr>
                <w:sz w:val="20"/>
                <w:szCs w:val="20"/>
                <w:lang w:val="en-US"/>
              </w:rPr>
              <w:t>Working with N</w:t>
            </w:r>
            <w:r w:rsidR="1223E449" w:rsidRPr="785E426B">
              <w:rPr>
                <w:sz w:val="20"/>
                <w:szCs w:val="20"/>
                <w:lang w:val="en-US"/>
              </w:rPr>
              <w:t xml:space="preserve">ational </w:t>
            </w:r>
            <w:r w:rsidR="1CAF8133" w:rsidRPr="785E426B">
              <w:rPr>
                <w:sz w:val="20"/>
                <w:szCs w:val="20"/>
                <w:lang w:val="en-US"/>
              </w:rPr>
              <w:t>T</w:t>
            </w:r>
            <w:r w:rsidR="1223E449" w:rsidRPr="785E426B">
              <w:rPr>
                <w:sz w:val="20"/>
                <w:szCs w:val="20"/>
                <w:lang w:val="en-US"/>
              </w:rPr>
              <w:t>er</w:t>
            </w:r>
            <w:r w:rsidR="0E693038" w:rsidRPr="785E426B">
              <w:rPr>
                <w:sz w:val="20"/>
                <w:szCs w:val="20"/>
                <w:lang w:val="en-US"/>
              </w:rPr>
              <w:t xml:space="preserve">tiary </w:t>
            </w:r>
            <w:r w:rsidR="1CAF8133" w:rsidRPr="785E426B">
              <w:rPr>
                <w:sz w:val="20"/>
                <w:szCs w:val="20"/>
                <w:lang w:val="en-US"/>
              </w:rPr>
              <w:t>O</w:t>
            </w:r>
            <w:r w:rsidR="0E693038" w:rsidRPr="785E426B">
              <w:rPr>
                <w:sz w:val="20"/>
                <w:szCs w:val="20"/>
                <w:lang w:val="en-US"/>
              </w:rPr>
              <w:t>ffice</w:t>
            </w:r>
            <w:r w:rsidR="1CAF8133" w:rsidRPr="785E426B">
              <w:rPr>
                <w:sz w:val="20"/>
                <w:szCs w:val="20"/>
                <w:lang w:val="en-US"/>
              </w:rPr>
              <w:t xml:space="preserve"> to further develop a Tertiary programme in </w:t>
            </w:r>
            <w:r w:rsidR="6743B997" w:rsidRPr="785E426B">
              <w:rPr>
                <w:sz w:val="20"/>
                <w:szCs w:val="20"/>
                <w:lang w:val="en-US"/>
              </w:rPr>
              <w:t>C</w:t>
            </w:r>
            <w:r w:rsidR="1CAF8133" w:rsidRPr="785E426B">
              <w:rPr>
                <w:sz w:val="20"/>
                <w:szCs w:val="20"/>
                <w:lang w:val="en-US"/>
              </w:rPr>
              <w:t xml:space="preserve">ommunity Development and Business with logistics. </w:t>
            </w:r>
            <w:r w:rsidR="00CD0AD7">
              <w:br/>
            </w:r>
            <w:r w:rsidR="00CD0AD7">
              <w:br/>
            </w:r>
            <w:r w:rsidR="1CAF8133" w:rsidRPr="785E426B">
              <w:rPr>
                <w:sz w:val="20"/>
                <w:szCs w:val="20"/>
                <w:lang w:val="en-US"/>
              </w:rPr>
              <w:t xml:space="preserve">Youthreach Access </w:t>
            </w:r>
            <w:r w:rsidR="0EDC94AB" w:rsidRPr="785E426B">
              <w:rPr>
                <w:sz w:val="20"/>
                <w:szCs w:val="20"/>
                <w:lang w:val="en-US"/>
              </w:rPr>
              <w:t>D</w:t>
            </w:r>
            <w:r w:rsidR="1CAF8133" w:rsidRPr="785E426B">
              <w:rPr>
                <w:sz w:val="20"/>
                <w:szCs w:val="20"/>
                <w:lang w:val="en-US"/>
              </w:rPr>
              <w:t xml:space="preserve">ay in all </w:t>
            </w:r>
            <w:r w:rsidR="0EDC94AB" w:rsidRPr="785E426B">
              <w:rPr>
                <w:sz w:val="20"/>
                <w:szCs w:val="20"/>
                <w:lang w:val="en-US"/>
              </w:rPr>
              <w:t>C</w:t>
            </w:r>
            <w:r w:rsidR="1CAF8133" w:rsidRPr="785E426B">
              <w:rPr>
                <w:sz w:val="20"/>
                <w:szCs w:val="20"/>
                <w:lang w:val="en-US"/>
              </w:rPr>
              <w:t>ampuses in Q1 2026</w:t>
            </w:r>
            <w:r w:rsidR="59205E61" w:rsidRPr="785E426B">
              <w:rPr>
                <w:sz w:val="20"/>
                <w:szCs w:val="20"/>
                <w:lang w:val="en-US"/>
              </w:rPr>
              <w:t>.</w:t>
            </w:r>
            <w:r w:rsidR="1CAF8133" w:rsidRPr="785E426B">
              <w:rPr>
                <w:sz w:val="20"/>
                <w:szCs w:val="20"/>
                <w:lang w:val="en-US"/>
              </w:rPr>
              <w:t xml:space="preserve"> </w:t>
            </w:r>
            <w:r w:rsidR="00CD0AD7">
              <w:br/>
            </w:r>
            <w:r w:rsidR="00CD0AD7">
              <w:br/>
            </w:r>
            <w:r w:rsidR="1CAF8133" w:rsidRPr="785E426B">
              <w:rPr>
                <w:sz w:val="20"/>
                <w:szCs w:val="20"/>
                <w:lang w:val="en-US"/>
              </w:rPr>
              <w:t>Support learner participation in clubs and enrichment activities by establishing at least two low-cost, learner-led options linked to provision (e.g., outdoor walking group, ecology field group, indoor climbing club), and by linking with local community clubs to create participation and volunteering opportunities across Killorglin Campus delivery locations.</w:t>
            </w:r>
          </w:p>
          <w:p w14:paraId="6F55B7C6" w14:textId="77777777" w:rsidR="00CE6D0F" w:rsidRPr="00CF3D58" w:rsidRDefault="00CE6D0F" w:rsidP="00DB46B5">
            <w:pPr>
              <w:rPr>
                <w:sz w:val="20"/>
                <w:szCs w:val="20"/>
              </w:rPr>
            </w:pPr>
          </w:p>
          <w:p w14:paraId="0935DDC1" w14:textId="46226EAC" w:rsidR="009272A5" w:rsidRDefault="4E4AABE1" w:rsidP="00DB46B5">
            <w:pPr>
              <w:rPr>
                <w:sz w:val="20"/>
                <w:szCs w:val="20"/>
              </w:rPr>
            </w:pPr>
            <w:r w:rsidRPr="5C075FEA">
              <w:rPr>
                <w:sz w:val="20"/>
                <w:szCs w:val="20"/>
              </w:rPr>
              <w:t xml:space="preserve">Established in 2025 - Learner voice forum in each </w:t>
            </w:r>
            <w:r w:rsidR="00254EB5" w:rsidRPr="5C075FEA">
              <w:rPr>
                <w:sz w:val="20"/>
                <w:szCs w:val="20"/>
              </w:rPr>
              <w:t>C</w:t>
            </w:r>
            <w:r w:rsidRPr="5C075FEA">
              <w:rPr>
                <w:sz w:val="20"/>
                <w:szCs w:val="20"/>
              </w:rPr>
              <w:t xml:space="preserve">ampus. </w:t>
            </w:r>
            <w:r>
              <w:br/>
            </w:r>
            <w:r w:rsidRPr="5C075FEA">
              <w:rPr>
                <w:sz w:val="20"/>
                <w:szCs w:val="20"/>
              </w:rPr>
              <w:t xml:space="preserve">Aontas training </w:t>
            </w:r>
            <w:r w:rsidR="14DD04F0" w:rsidRPr="5C075FEA">
              <w:rPr>
                <w:sz w:val="20"/>
                <w:szCs w:val="20"/>
              </w:rPr>
              <w:t xml:space="preserve">will be provided </w:t>
            </w:r>
            <w:r w:rsidRPr="5C075FEA">
              <w:rPr>
                <w:sz w:val="20"/>
                <w:szCs w:val="20"/>
              </w:rPr>
              <w:t xml:space="preserve">in </w:t>
            </w:r>
            <w:r w:rsidR="3BB09A10" w:rsidRPr="5C075FEA">
              <w:rPr>
                <w:sz w:val="20"/>
                <w:szCs w:val="20"/>
              </w:rPr>
              <w:t xml:space="preserve">Q1 </w:t>
            </w:r>
            <w:r w:rsidRPr="5C075FEA">
              <w:rPr>
                <w:sz w:val="20"/>
                <w:szCs w:val="20"/>
              </w:rPr>
              <w:t>2026.</w:t>
            </w:r>
            <w:r>
              <w:br/>
            </w:r>
            <w:r>
              <w:br/>
            </w:r>
            <w:r w:rsidRPr="5C075FEA">
              <w:rPr>
                <w:sz w:val="20"/>
                <w:szCs w:val="20"/>
              </w:rPr>
              <w:t xml:space="preserve">Kerry College Teams </w:t>
            </w:r>
            <w:r w:rsidR="019E40F1" w:rsidRPr="5C075FEA">
              <w:rPr>
                <w:sz w:val="20"/>
                <w:szCs w:val="20"/>
              </w:rPr>
              <w:t xml:space="preserve">will </w:t>
            </w:r>
            <w:r w:rsidRPr="5C075FEA">
              <w:rPr>
                <w:sz w:val="20"/>
                <w:szCs w:val="20"/>
              </w:rPr>
              <w:t>enter</w:t>
            </w:r>
            <w:r w:rsidR="6FB1DEFE" w:rsidRPr="5C075FEA">
              <w:rPr>
                <w:sz w:val="20"/>
                <w:szCs w:val="20"/>
              </w:rPr>
              <w:t xml:space="preserve"> </w:t>
            </w:r>
            <w:r w:rsidRPr="5C075FEA">
              <w:rPr>
                <w:sz w:val="20"/>
                <w:szCs w:val="20"/>
              </w:rPr>
              <w:t xml:space="preserve">Higher Education </w:t>
            </w:r>
            <w:r w:rsidR="75FA7841" w:rsidRPr="5C075FEA">
              <w:rPr>
                <w:sz w:val="20"/>
                <w:szCs w:val="20"/>
              </w:rPr>
              <w:t>and</w:t>
            </w:r>
            <w:r w:rsidRPr="5C075FEA">
              <w:rPr>
                <w:sz w:val="20"/>
                <w:szCs w:val="20"/>
              </w:rPr>
              <w:t xml:space="preserve"> </w:t>
            </w:r>
            <w:r w:rsidR="06216687" w:rsidRPr="5C075FEA">
              <w:rPr>
                <w:sz w:val="20"/>
                <w:szCs w:val="20"/>
              </w:rPr>
              <w:t xml:space="preserve">Further Education and Training </w:t>
            </w:r>
            <w:r w:rsidRPr="5C075FEA">
              <w:rPr>
                <w:sz w:val="20"/>
                <w:szCs w:val="20"/>
              </w:rPr>
              <w:t>competitions in soccer/GAA.</w:t>
            </w:r>
            <w:r>
              <w:br/>
            </w:r>
          </w:p>
          <w:p w14:paraId="1A23F42B" w14:textId="09C97799" w:rsidR="00FA32E4" w:rsidRPr="00FA32E4" w:rsidRDefault="009272A5" w:rsidP="00DB46B5">
            <w:pPr>
              <w:rPr>
                <w:sz w:val="20"/>
                <w:szCs w:val="20"/>
              </w:rPr>
            </w:pPr>
            <w:r w:rsidRPr="785E426B">
              <w:rPr>
                <w:sz w:val="20"/>
                <w:szCs w:val="20"/>
              </w:rPr>
              <w:t>S</w:t>
            </w:r>
            <w:r w:rsidR="00CF3D58" w:rsidRPr="785E426B">
              <w:rPr>
                <w:sz w:val="20"/>
                <w:szCs w:val="20"/>
              </w:rPr>
              <w:t>upport cross-</w:t>
            </w:r>
            <w:r w:rsidR="00B734FC" w:rsidRPr="785E426B">
              <w:rPr>
                <w:sz w:val="20"/>
                <w:szCs w:val="20"/>
              </w:rPr>
              <w:t>C</w:t>
            </w:r>
            <w:r w:rsidR="00CF3D58" w:rsidRPr="785E426B">
              <w:rPr>
                <w:sz w:val="20"/>
                <w:szCs w:val="20"/>
              </w:rPr>
              <w:t>ampus clubs and team participation by coordinating regular sessions and at least one inter-</w:t>
            </w:r>
            <w:r w:rsidR="00254EB5" w:rsidRPr="785E426B">
              <w:rPr>
                <w:sz w:val="20"/>
                <w:szCs w:val="20"/>
              </w:rPr>
              <w:t>C</w:t>
            </w:r>
            <w:r w:rsidR="00CF3D58" w:rsidRPr="785E426B">
              <w:rPr>
                <w:sz w:val="20"/>
                <w:szCs w:val="20"/>
              </w:rPr>
              <w:t>ampus activity/fixture during 2026 (sport or outdoor activity</w:t>
            </w:r>
            <w:r w:rsidR="00674A14" w:rsidRPr="785E426B">
              <w:rPr>
                <w:sz w:val="20"/>
                <w:szCs w:val="20"/>
              </w:rPr>
              <w:t>) and</w:t>
            </w:r>
            <w:r w:rsidR="00CF3D58" w:rsidRPr="785E426B">
              <w:rPr>
                <w:sz w:val="20"/>
                <w:szCs w:val="20"/>
              </w:rPr>
              <w:t xml:space="preserve"> facilitating learner entry where appropriate to local/regional HE and</w:t>
            </w:r>
            <w:r w:rsidR="00F159A8" w:rsidRPr="785E426B">
              <w:rPr>
                <w:sz w:val="20"/>
                <w:szCs w:val="20"/>
              </w:rPr>
              <w:t xml:space="preserve"> Further Education and Training </w:t>
            </w:r>
            <w:r w:rsidR="00CF3D58" w:rsidRPr="785E426B">
              <w:rPr>
                <w:sz w:val="20"/>
                <w:szCs w:val="20"/>
              </w:rPr>
              <w:t>competitions and events, using existing programme teams and community partners to keep it accessible and sustainable.</w:t>
            </w:r>
          </w:p>
        </w:tc>
      </w:tr>
      <w:tr w:rsidR="00FA32E4" w14:paraId="3FB03251" w14:textId="77777777" w:rsidTr="5C075FEA">
        <w:tc>
          <w:tcPr>
            <w:tcW w:w="2689" w:type="dxa"/>
          </w:tcPr>
          <w:p w14:paraId="2DCAA52F" w14:textId="09654BDD" w:rsidR="00CF143B" w:rsidRPr="00DA6CDF" w:rsidRDefault="00CA27B5" w:rsidP="785E426B">
            <w:pPr>
              <w:rPr>
                <w:b/>
                <w:bCs/>
                <w:sz w:val="20"/>
                <w:szCs w:val="20"/>
                <w:lang w:val="en-US"/>
              </w:rPr>
            </w:pPr>
            <w:r w:rsidRPr="785E426B">
              <w:rPr>
                <w:b/>
                <w:bCs/>
                <w:sz w:val="20"/>
                <w:szCs w:val="20"/>
                <w:lang w:val="en-US"/>
              </w:rPr>
              <w:t xml:space="preserve">1 </w:t>
            </w:r>
            <w:r w:rsidR="0024068C" w:rsidRPr="785E426B">
              <w:rPr>
                <w:b/>
                <w:bCs/>
                <w:sz w:val="20"/>
                <w:szCs w:val="20"/>
                <w:lang w:val="en-US"/>
              </w:rPr>
              <w:t xml:space="preserve">(b) </w:t>
            </w:r>
            <w:r w:rsidR="00CF143B" w:rsidRPr="785E426B">
              <w:rPr>
                <w:b/>
                <w:bCs/>
                <w:sz w:val="20"/>
                <w:szCs w:val="20"/>
                <w:lang w:val="en-US"/>
              </w:rPr>
              <w:t>Provide comprehensive guidance to all learners, offering academic, employment and personal support.</w:t>
            </w:r>
          </w:p>
          <w:p w14:paraId="66ECE9B9" w14:textId="77777777" w:rsidR="00FA32E4" w:rsidRPr="00DA6CDF" w:rsidRDefault="00FA32E4" w:rsidP="785E426B">
            <w:pPr>
              <w:rPr>
                <w:b/>
                <w:bCs/>
                <w:sz w:val="20"/>
                <w:szCs w:val="20"/>
              </w:rPr>
            </w:pPr>
          </w:p>
        </w:tc>
        <w:tc>
          <w:tcPr>
            <w:tcW w:w="2557" w:type="dxa"/>
          </w:tcPr>
          <w:p w14:paraId="1F0D334C" w14:textId="3DA0201C" w:rsidR="00CF143B" w:rsidRPr="00CF143B" w:rsidRDefault="00CF143B" w:rsidP="00DB46B5">
            <w:pPr>
              <w:rPr>
                <w:sz w:val="20"/>
                <w:szCs w:val="20"/>
              </w:rPr>
            </w:pPr>
            <w:r w:rsidRPr="785E426B">
              <w:rPr>
                <w:sz w:val="20"/>
                <w:szCs w:val="20"/>
              </w:rPr>
              <w:t xml:space="preserve">Expand </w:t>
            </w:r>
            <w:r w:rsidR="00333687" w:rsidRPr="785E426B">
              <w:rPr>
                <w:sz w:val="20"/>
                <w:szCs w:val="20"/>
              </w:rPr>
              <w:t xml:space="preserve">Further Education and Training </w:t>
            </w:r>
            <w:r w:rsidRPr="785E426B">
              <w:rPr>
                <w:sz w:val="20"/>
                <w:szCs w:val="20"/>
              </w:rPr>
              <w:t>to HE pathways for learner progression with MTU and UCC – unified tertiary education</w:t>
            </w:r>
            <w:r w:rsidR="00AD0BC6" w:rsidRPr="785E426B">
              <w:rPr>
                <w:sz w:val="20"/>
                <w:szCs w:val="20"/>
              </w:rPr>
              <w:t>.</w:t>
            </w:r>
          </w:p>
          <w:p w14:paraId="29CF5E69" w14:textId="77777777" w:rsidR="00FA32E4" w:rsidRPr="00FA32E4" w:rsidRDefault="00FA32E4" w:rsidP="00DB46B5">
            <w:pPr>
              <w:rPr>
                <w:sz w:val="20"/>
                <w:szCs w:val="20"/>
              </w:rPr>
            </w:pPr>
          </w:p>
        </w:tc>
        <w:tc>
          <w:tcPr>
            <w:tcW w:w="4995" w:type="dxa"/>
          </w:tcPr>
          <w:p w14:paraId="1365B3D2" w14:textId="267F658F" w:rsidR="00FA32E4" w:rsidRPr="00FA32E4" w:rsidRDefault="00CF143B" w:rsidP="785E426B">
            <w:pPr>
              <w:rPr>
                <w:sz w:val="20"/>
                <w:szCs w:val="20"/>
                <w:lang w:val="en-US"/>
              </w:rPr>
            </w:pPr>
            <w:r w:rsidRPr="5C075FEA">
              <w:rPr>
                <w:sz w:val="20"/>
                <w:szCs w:val="20"/>
                <w:lang w:val="en-US"/>
              </w:rPr>
              <w:t xml:space="preserve">New Tertiary programmes agreed through Programme Governance </w:t>
            </w:r>
            <w:r w:rsidR="00435AF9" w:rsidRPr="5C075FEA">
              <w:rPr>
                <w:sz w:val="20"/>
                <w:szCs w:val="20"/>
                <w:lang w:val="en-US"/>
              </w:rPr>
              <w:t>Board</w:t>
            </w:r>
            <w:r w:rsidRPr="5C075FEA">
              <w:rPr>
                <w:sz w:val="20"/>
                <w:szCs w:val="20"/>
                <w:lang w:val="en-US"/>
              </w:rPr>
              <w:t xml:space="preserve"> and the </w:t>
            </w:r>
            <w:r w:rsidR="00333687" w:rsidRPr="5C075FEA">
              <w:rPr>
                <w:sz w:val="20"/>
                <w:szCs w:val="20"/>
                <w:lang w:val="en-US"/>
              </w:rPr>
              <w:t>Further Education and Training</w:t>
            </w:r>
            <w:r w:rsidRPr="5C075FEA">
              <w:rPr>
                <w:sz w:val="20"/>
                <w:szCs w:val="20"/>
                <w:lang w:val="en-US"/>
              </w:rPr>
              <w:t xml:space="preserve"> Quality </w:t>
            </w:r>
            <w:r w:rsidR="00674A14" w:rsidRPr="5C075FEA">
              <w:rPr>
                <w:sz w:val="20"/>
                <w:szCs w:val="20"/>
                <w:lang w:val="en-US"/>
              </w:rPr>
              <w:t>Council. Interviews</w:t>
            </w:r>
            <w:r w:rsidRPr="5C075FEA">
              <w:rPr>
                <w:sz w:val="20"/>
                <w:szCs w:val="20"/>
                <w:lang w:val="en-US"/>
              </w:rPr>
              <w:t xml:space="preserve"> for the new cohort for 2026-27 will be planned for </w:t>
            </w:r>
            <w:r w:rsidR="733234C1" w:rsidRPr="5C075FEA">
              <w:rPr>
                <w:sz w:val="20"/>
                <w:szCs w:val="20"/>
                <w:lang w:val="en-US"/>
              </w:rPr>
              <w:t>Q1</w:t>
            </w:r>
            <w:r w:rsidRPr="5C075FEA">
              <w:rPr>
                <w:sz w:val="20"/>
                <w:szCs w:val="20"/>
                <w:lang w:val="en-US"/>
              </w:rPr>
              <w:t xml:space="preserve"> 2026. </w:t>
            </w:r>
            <w:r>
              <w:br/>
            </w:r>
            <w:r>
              <w:br/>
            </w:r>
            <w:r w:rsidRPr="5C075FEA">
              <w:rPr>
                <w:sz w:val="20"/>
                <w:szCs w:val="20"/>
                <w:lang w:val="en-US"/>
              </w:rPr>
              <w:t xml:space="preserve">Increase in Tertiary places available for Nursing in 2026-27.  </w:t>
            </w:r>
            <w:r>
              <w:br/>
            </w:r>
            <w:r>
              <w:br/>
            </w:r>
            <w:r w:rsidRPr="5C075FEA">
              <w:rPr>
                <w:sz w:val="20"/>
                <w:szCs w:val="20"/>
                <w:lang w:val="en-US"/>
              </w:rPr>
              <w:t xml:space="preserve">Working with NTO to further develop a Tertiary programme in </w:t>
            </w:r>
            <w:r w:rsidR="00B734FC" w:rsidRPr="5C075FEA">
              <w:rPr>
                <w:sz w:val="20"/>
                <w:szCs w:val="20"/>
                <w:lang w:val="en-US"/>
              </w:rPr>
              <w:t>C</w:t>
            </w:r>
            <w:r w:rsidRPr="5C075FEA">
              <w:rPr>
                <w:sz w:val="20"/>
                <w:szCs w:val="20"/>
                <w:lang w:val="en-US"/>
              </w:rPr>
              <w:t xml:space="preserve">ommunity Development and Business with </w:t>
            </w:r>
            <w:r w:rsidR="7E92FC4D" w:rsidRPr="5C075FEA">
              <w:rPr>
                <w:sz w:val="20"/>
                <w:szCs w:val="20"/>
                <w:lang w:val="en-US"/>
              </w:rPr>
              <w:t>L</w:t>
            </w:r>
            <w:r w:rsidRPr="5C075FEA">
              <w:rPr>
                <w:sz w:val="20"/>
                <w:szCs w:val="20"/>
                <w:lang w:val="en-US"/>
              </w:rPr>
              <w:t>ogistics.</w:t>
            </w:r>
            <w:r>
              <w:br/>
            </w:r>
            <w:r>
              <w:br/>
            </w:r>
            <w:r w:rsidRPr="5C075FEA">
              <w:rPr>
                <w:sz w:val="20"/>
                <w:szCs w:val="20"/>
                <w:lang w:val="en-US"/>
              </w:rPr>
              <w:t xml:space="preserve">Use the planned </w:t>
            </w:r>
            <w:r w:rsidR="00CB6DC6" w:rsidRPr="5C075FEA">
              <w:rPr>
                <w:sz w:val="20"/>
                <w:szCs w:val="20"/>
                <w:lang w:val="en-US"/>
              </w:rPr>
              <w:t>Youth Work</w:t>
            </w:r>
            <w:r w:rsidRPr="5C075FEA">
              <w:rPr>
                <w:sz w:val="20"/>
                <w:szCs w:val="20"/>
                <w:lang w:val="en-US"/>
              </w:rPr>
              <w:t xml:space="preserve"> provision from Kerry College, Killorglin Town Campus as a pilot opportunity to explore and expand tertiary pathways within Kerry College, including progression mapping from </w:t>
            </w:r>
            <w:r w:rsidR="00DF275B" w:rsidRPr="5C075FEA">
              <w:rPr>
                <w:sz w:val="20"/>
                <w:szCs w:val="20"/>
                <w:lang w:val="en-US"/>
              </w:rPr>
              <w:t xml:space="preserve">QQI </w:t>
            </w:r>
            <w:r w:rsidRPr="5C075FEA">
              <w:rPr>
                <w:sz w:val="20"/>
                <w:szCs w:val="20"/>
                <w:lang w:val="en-US"/>
              </w:rPr>
              <w:t xml:space="preserve">Level 5 into relevant </w:t>
            </w:r>
            <w:r w:rsidR="00DF275B" w:rsidRPr="5C075FEA">
              <w:rPr>
                <w:sz w:val="20"/>
                <w:szCs w:val="20"/>
                <w:lang w:val="en-US"/>
              </w:rPr>
              <w:t xml:space="preserve">QQI </w:t>
            </w:r>
            <w:r w:rsidRPr="5C075FEA">
              <w:rPr>
                <w:sz w:val="20"/>
                <w:szCs w:val="20"/>
                <w:lang w:val="en-US"/>
              </w:rPr>
              <w:t>Level 6 and onward degree routes, and engagement with potential H</w:t>
            </w:r>
            <w:r w:rsidR="00B734FC" w:rsidRPr="5C075FEA">
              <w:rPr>
                <w:sz w:val="20"/>
                <w:szCs w:val="20"/>
                <w:lang w:val="en-US"/>
              </w:rPr>
              <w:t xml:space="preserve">igher </w:t>
            </w:r>
            <w:r w:rsidRPr="5C075FEA">
              <w:rPr>
                <w:sz w:val="20"/>
                <w:szCs w:val="20"/>
                <w:lang w:val="en-US"/>
              </w:rPr>
              <w:t>E</w:t>
            </w:r>
            <w:r w:rsidR="00B734FC" w:rsidRPr="5C075FEA">
              <w:rPr>
                <w:sz w:val="20"/>
                <w:szCs w:val="20"/>
                <w:lang w:val="en-US"/>
              </w:rPr>
              <w:t>ducations</w:t>
            </w:r>
            <w:r w:rsidRPr="5C075FEA">
              <w:rPr>
                <w:sz w:val="20"/>
                <w:szCs w:val="20"/>
                <w:lang w:val="en-US"/>
              </w:rPr>
              <w:t xml:space="preserve"> partners to support access, credit recognition and progression agreements.</w:t>
            </w:r>
          </w:p>
        </w:tc>
      </w:tr>
      <w:tr w:rsidR="0024068C" w14:paraId="7B312ADB" w14:textId="77777777" w:rsidTr="5C075FEA">
        <w:tc>
          <w:tcPr>
            <w:tcW w:w="2689" w:type="dxa"/>
          </w:tcPr>
          <w:p w14:paraId="61900D73" w14:textId="661216A1" w:rsidR="00F03177" w:rsidRPr="00DA6CDF" w:rsidRDefault="00CA27B5" w:rsidP="785E426B">
            <w:pPr>
              <w:rPr>
                <w:b/>
                <w:bCs/>
                <w:sz w:val="20"/>
                <w:szCs w:val="20"/>
                <w:lang w:val="en-US"/>
              </w:rPr>
            </w:pPr>
            <w:r w:rsidRPr="785E426B">
              <w:rPr>
                <w:b/>
                <w:bCs/>
                <w:sz w:val="20"/>
                <w:szCs w:val="20"/>
                <w:lang w:val="en-US"/>
              </w:rPr>
              <w:t xml:space="preserve">1 </w:t>
            </w:r>
            <w:r w:rsidR="00F03177" w:rsidRPr="785E426B">
              <w:rPr>
                <w:b/>
                <w:bCs/>
                <w:sz w:val="20"/>
                <w:szCs w:val="20"/>
                <w:lang w:val="en-US"/>
              </w:rPr>
              <w:t>(b) Provide comprehensive guidance to all learners, offering academic, employment and personal support.</w:t>
            </w:r>
          </w:p>
          <w:p w14:paraId="7DA524D4" w14:textId="77777777" w:rsidR="0024068C" w:rsidRPr="00DA6CDF" w:rsidRDefault="0024068C" w:rsidP="00DB46B5">
            <w:pPr>
              <w:rPr>
                <w:b/>
                <w:bCs/>
                <w:sz w:val="20"/>
                <w:szCs w:val="20"/>
              </w:rPr>
            </w:pPr>
          </w:p>
        </w:tc>
        <w:tc>
          <w:tcPr>
            <w:tcW w:w="2557" w:type="dxa"/>
          </w:tcPr>
          <w:p w14:paraId="45DF85FB" w14:textId="77777777" w:rsidR="00F50811" w:rsidRPr="00F50811" w:rsidRDefault="00F50811" w:rsidP="00DB46B5">
            <w:pPr>
              <w:rPr>
                <w:sz w:val="20"/>
                <w:szCs w:val="20"/>
              </w:rPr>
            </w:pPr>
            <w:r w:rsidRPr="785E426B">
              <w:rPr>
                <w:sz w:val="20"/>
                <w:szCs w:val="20"/>
              </w:rPr>
              <w:t>Strengthen internal</w:t>
            </w:r>
            <w:r>
              <w:br/>
            </w:r>
            <w:r w:rsidRPr="785E426B">
              <w:rPr>
                <w:sz w:val="20"/>
                <w:szCs w:val="20"/>
              </w:rPr>
              <w:t>progression routes through</w:t>
            </w:r>
            <w:r>
              <w:br/>
            </w:r>
            <w:r w:rsidRPr="785E426B">
              <w:rPr>
                <w:sz w:val="20"/>
                <w:szCs w:val="20"/>
              </w:rPr>
              <w:t>the NQF (National</w:t>
            </w:r>
            <w:r>
              <w:br/>
            </w:r>
            <w:r w:rsidRPr="785E426B">
              <w:rPr>
                <w:sz w:val="20"/>
                <w:szCs w:val="20"/>
              </w:rPr>
              <w:t>Qualifications Framework)</w:t>
            </w:r>
            <w:r>
              <w:br/>
            </w:r>
            <w:r w:rsidRPr="785E426B">
              <w:rPr>
                <w:sz w:val="20"/>
                <w:szCs w:val="20"/>
              </w:rPr>
              <w:t>Levels.</w:t>
            </w:r>
          </w:p>
          <w:p w14:paraId="4382D9E4" w14:textId="77777777" w:rsidR="0024068C" w:rsidRPr="00CF143B" w:rsidRDefault="0024068C" w:rsidP="00DB46B5">
            <w:pPr>
              <w:rPr>
                <w:sz w:val="20"/>
                <w:szCs w:val="20"/>
              </w:rPr>
            </w:pPr>
          </w:p>
        </w:tc>
        <w:tc>
          <w:tcPr>
            <w:tcW w:w="4995" w:type="dxa"/>
          </w:tcPr>
          <w:p w14:paraId="21067EDA" w14:textId="77777777" w:rsidR="00B734FC" w:rsidRDefault="00F50811" w:rsidP="785E426B">
            <w:pPr>
              <w:rPr>
                <w:sz w:val="20"/>
                <w:szCs w:val="20"/>
                <w:lang w:val="en-US"/>
              </w:rPr>
            </w:pPr>
            <w:r w:rsidRPr="785E426B">
              <w:rPr>
                <w:sz w:val="20"/>
                <w:szCs w:val="20"/>
                <w:lang w:val="en-US"/>
              </w:rPr>
              <w:t xml:space="preserve">Continue to strengthen internal progression by fully embedding progression pathways for Community Education and ABE, using the progression data to monitor, analyse and respond to learner trends. </w:t>
            </w:r>
            <w:r>
              <w:br/>
            </w:r>
          </w:p>
          <w:p w14:paraId="0DEDE9DB" w14:textId="2FB6ECA3" w:rsidR="0024068C" w:rsidRPr="00CF143B" w:rsidRDefault="00F50811" w:rsidP="785E426B">
            <w:pPr>
              <w:rPr>
                <w:sz w:val="20"/>
                <w:szCs w:val="20"/>
                <w:lang w:val="en-US"/>
              </w:rPr>
            </w:pPr>
            <w:r w:rsidRPr="785E426B">
              <w:rPr>
                <w:sz w:val="20"/>
                <w:szCs w:val="20"/>
                <w:lang w:val="en-US"/>
              </w:rPr>
              <w:t xml:space="preserve">Map and actively support internal progression across Killorglin provision, particularly from </w:t>
            </w:r>
            <w:r w:rsidR="0041790F" w:rsidRPr="785E426B">
              <w:rPr>
                <w:sz w:val="20"/>
                <w:szCs w:val="20"/>
                <w:lang w:val="en-US"/>
              </w:rPr>
              <w:t xml:space="preserve">QQI </w:t>
            </w:r>
            <w:r w:rsidRPr="785E426B">
              <w:rPr>
                <w:sz w:val="20"/>
                <w:szCs w:val="20"/>
                <w:lang w:val="en-US"/>
              </w:rPr>
              <w:t>Level</w:t>
            </w:r>
            <w:r w:rsidR="004971F3" w:rsidRPr="785E426B">
              <w:rPr>
                <w:sz w:val="20"/>
                <w:szCs w:val="20"/>
                <w:lang w:val="en-US"/>
              </w:rPr>
              <w:t>s</w:t>
            </w:r>
            <w:r w:rsidRPr="785E426B">
              <w:rPr>
                <w:sz w:val="20"/>
                <w:szCs w:val="20"/>
                <w:lang w:val="en-US"/>
              </w:rPr>
              <w:t xml:space="preserve"> 3–4 programmes at Kerry College, Killorglin Town Campus into Level 5 options (including </w:t>
            </w:r>
            <w:r w:rsidR="00CB6DC6" w:rsidRPr="785E426B">
              <w:rPr>
                <w:sz w:val="20"/>
                <w:szCs w:val="20"/>
                <w:lang w:val="en-US"/>
              </w:rPr>
              <w:t>Youth Work</w:t>
            </w:r>
            <w:r w:rsidRPr="785E426B">
              <w:rPr>
                <w:sz w:val="20"/>
                <w:szCs w:val="20"/>
                <w:lang w:val="en-US"/>
              </w:rPr>
              <w:t xml:space="preserve">), using joint taster sessions, planned referral points with Guidance, and consistent capture of progression outcomes for review by programme teams. </w:t>
            </w:r>
            <w:r>
              <w:br/>
            </w:r>
            <w:r>
              <w:br/>
            </w:r>
            <w:r w:rsidRPr="785E426B">
              <w:rPr>
                <w:sz w:val="20"/>
                <w:szCs w:val="20"/>
                <w:lang w:val="en-US"/>
              </w:rPr>
              <w:t>Also highlight opportunities across Kerry College Campuses such as ELC.</w:t>
            </w:r>
          </w:p>
        </w:tc>
      </w:tr>
      <w:tr w:rsidR="0024068C" w14:paraId="18841848" w14:textId="77777777" w:rsidTr="5C075FEA">
        <w:tc>
          <w:tcPr>
            <w:tcW w:w="2689" w:type="dxa"/>
          </w:tcPr>
          <w:p w14:paraId="4496C685" w14:textId="617C4D7D" w:rsidR="00F03177" w:rsidRPr="00DA6CDF" w:rsidRDefault="00CA27B5" w:rsidP="785E426B">
            <w:pPr>
              <w:rPr>
                <w:b/>
                <w:bCs/>
                <w:sz w:val="20"/>
                <w:szCs w:val="20"/>
                <w:lang w:val="en-US"/>
              </w:rPr>
            </w:pPr>
            <w:r w:rsidRPr="785E426B">
              <w:rPr>
                <w:b/>
                <w:bCs/>
                <w:sz w:val="20"/>
                <w:szCs w:val="20"/>
                <w:lang w:val="en-US"/>
              </w:rPr>
              <w:t xml:space="preserve">1 </w:t>
            </w:r>
            <w:r w:rsidR="00F03177" w:rsidRPr="785E426B">
              <w:rPr>
                <w:b/>
                <w:bCs/>
                <w:sz w:val="20"/>
                <w:szCs w:val="20"/>
                <w:lang w:val="en-US"/>
              </w:rPr>
              <w:t>(b) Provide comprehensive guidance to all learners, offering academic, employment and personal support.</w:t>
            </w:r>
          </w:p>
          <w:p w14:paraId="5030E9FF" w14:textId="77777777" w:rsidR="0024068C" w:rsidRPr="00DA6CDF" w:rsidRDefault="0024068C" w:rsidP="00DB46B5">
            <w:pPr>
              <w:rPr>
                <w:b/>
                <w:bCs/>
                <w:sz w:val="20"/>
                <w:szCs w:val="20"/>
              </w:rPr>
            </w:pPr>
          </w:p>
        </w:tc>
        <w:tc>
          <w:tcPr>
            <w:tcW w:w="2557" w:type="dxa"/>
          </w:tcPr>
          <w:p w14:paraId="2D3A2106" w14:textId="22363702" w:rsidR="000D06C6" w:rsidRPr="000D06C6" w:rsidRDefault="000D06C6" w:rsidP="00DB46B5">
            <w:pPr>
              <w:rPr>
                <w:sz w:val="20"/>
                <w:szCs w:val="20"/>
              </w:rPr>
            </w:pPr>
            <w:r w:rsidRPr="785E426B">
              <w:rPr>
                <w:sz w:val="20"/>
                <w:szCs w:val="20"/>
              </w:rPr>
              <w:t>Achieve devolved responsibility/delegated authority status from QQI.</w:t>
            </w:r>
          </w:p>
          <w:p w14:paraId="7F8DAB82" w14:textId="77777777" w:rsidR="0024068C" w:rsidRPr="00CF143B" w:rsidRDefault="0024068C" w:rsidP="00DB46B5">
            <w:pPr>
              <w:rPr>
                <w:sz w:val="20"/>
                <w:szCs w:val="20"/>
              </w:rPr>
            </w:pPr>
          </w:p>
        </w:tc>
        <w:tc>
          <w:tcPr>
            <w:tcW w:w="4995" w:type="dxa"/>
          </w:tcPr>
          <w:p w14:paraId="76635639" w14:textId="6722DC88" w:rsidR="00B734FC" w:rsidRDefault="000D06C6" w:rsidP="00DB46B5">
            <w:pPr>
              <w:rPr>
                <w:sz w:val="20"/>
                <w:szCs w:val="20"/>
              </w:rPr>
            </w:pPr>
            <w:r w:rsidRPr="785E426B">
              <w:rPr>
                <w:sz w:val="20"/>
                <w:szCs w:val="20"/>
              </w:rPr>
              <w:t xml:space="preserve">Participate in January 2026 meeting for sectoral view on </w:t>
            </w:r>
            <w:r w:rsidR="00142E10" w:rsidRPr="785E426B">
              <w:rPr>
                <w:sz w:val="20"/>
                <w:szCs w:val="20"/>
              </w:rPr>
              <w:t>devolved responsibility</w:t>
            </w:r>
            <w:r w:rsidRPr="785E426B">
              <w:rPr>
                <w:sz w:val="20"/>
                <w:szCs w:val="20"/>
              </w:rPr>
              <w:t xml:space="preserve">. </w:t>
            </w:r>
          </w:p>
          <w:p w14:paraId="1A17F7AA" w14:textId="77777777" w:rsidR="00B734FC" w:rsidRDefault="00B734FC" w:rsidP="00DB46B5">
            <w:pPr>
              <w:rPr>
                <w:sz w:val="20"/>
                <w:szCs w:val="20"/>
              </w:rPr>
            </w:pPr>
          </w:p>
          <w:p w14:paraId="6DB8DAD1" w14:textId="77777777" w:rsidR="00142E10" w:rsidRDefault="000D06C6" w:rsidP="785E426B">
            <w:pPr>
              <w:rPr>
                <w:sz w:val="20"/>
                <w:szCs w:val="20"/>
                <w:lang w:val="en-US"/>
              </w:rPr>
            </w:pPr>
            <w:r w:rsidRPr="785E426B">
              <w:rPr>
                <w:sz w:val="20"/>
                <w:szCs w:val="20"/>
                <w:lang w:val="en-US"/>
              </w:rPr>
              <w:t xml:space="preserve">Gain understanding of steps involved. </w:t>
            </w:r>
          </w:p>
          <w:p w14:paraId="53613840" w14:textId="77777777" w:rsidR="00142E10" w:rsidRDefault="00142E10" w:rsidP="00DB46B5">
            <w:pPr>
              <w:rPr>
                <w:sz w:val="20"/>
                <w:szCs w:val="20"/>
              </w:rPr>
            </w:pPr>
          </w:p>
          <w:p w14:paraId="37CBEBAF" w14:textId="64561175" w:rsidR="000D06C6" w:rsidRDefault="000D06C6" w:rsidP="785E426B">
            <w:pPr>
              <w:rPr>
                <w:sz w:val="20"/>
                <w:szCs w:val="20"/>
                <w:lang w:val="en-US"/>
              </w:rPr>
            </w:pPr>
            <w:r w:rsidRPr="5C075FEA">
              <w:rPr>
                <w:sz w:val="20"/>
                <w:szCs w:val="20"/>
                <w:lang w:val="en-US"/>
              </w:rPr>
              <w:t xml:space="preserve">Engage in the QQI steps </w:t>
            </w:r>
            <w:r w:rsidR="00142E10" w:rsidRPr="5C075FEA">
              <w:rPr>
                <w:sz w:val="20"/>
                <w:szCs w:val="20"/>
                <w:lang w:val="en-US"/>
              </w:rPr>
              <w:t xml:space="preserve">for devolved </w:t>
            </w:r>
            <w:r w:rsidR="0C5B10C2" w:rsidRPr="5C075FEA">
              <w:rPr>
                <w:sz w:val="20"/>
                <w:szCs w:val="20"/>
                <w:lang w:val="en-US"/>
              </w:rPr>
              <w:t>responsibility for</w:t>
            </w:r>
            <w:r w:rsidR="00142E10" w:rsidRPr="5C075FEA">
              <w:rPr>
                <w:sz w:val="20"/>
                <w:szCs w:val="20"/>
                <w:lang w:val="en-US"/>
              </w:rPr>
              <w:t xml:space="preserve"> </w:t>
            </w:r>
            <w:r w:rsidRPr="5C075FEA">
              <w:rPr>
                <w:sz w:val="20"/>
                <w:szCs w:val="20"/>
                <w:lang w:val="en-US"/>
              </w:rPr>
              <w:t>Youthreach Experience days.</w:t>
            </w:r>
            <w:r>
              <w:br/>
            </w:r>
          </w:p>
          <w:p w14:paraId="78F98C30" w14:textId="1DA78F45" w:rsidR="0024068C" w:rsidRPr="00CF143B" w:rsidRDefault="000D06C6" w:rsidP="00DB46B5">
            <w:pPr>
              <w:rPr>
                <w:sz w:val="20"/>
                <w:szCs w:val="20"/>
              </w:rPr>
            </w:pPr>
            <w:r w:rsidRPr="785E426B">
              <w:rPr>
                <w:sz w:val="20"/>
                <w:szCs w:val="20"/>
              </w:rPr>
              <w:t xml:space="preserve">Working with </w:t>
            </w:r>
            <w:r w:rsidR="00142E10" w:rsidRPr="785E426B">
              <w:rPr>
                <w:sz w:val="20"/>
                <w:szCs w:val="20"/>
              </w:rPr>
              <w:t>CTC</w:t>
            </w:r>
            <w:r w:rsidRPr="785E426B">
              <w:rPr>
                <w:sz w:val="20"/>
                <w:szCs w:val="20"/>
              </w:rPr>
              <w:t xml:space="preserve"> on the introduction of Beauty Therapy.</w:t>
            </w:r>
          </w:p>
        </w:tc>
      </w:tr>
      <w:tr w:rsidR="0024068C" w14:paraId="5CA43430" w14:textId="77777777" w:rsidTr="5C075FEA">
        <w:tc>
          <w:tcPr>
            <w:tcW w:w="2689" w:type="dxa"/>
          </w:tcPr>
          <w:p w14:paraId="3F976687" w14:textId="6D2C84B9" w:rsidR="00D602B7" w:rsidRPr="00DA6CDF" w:rsidRDefault="00CA27B5" w:rsidP="00DB46B5">
            <w:pPr>
              <w:rPr>
                <w:b/>
                <w:bCs/>
                <w:sz w:val="20"/>
                <w:szCs w:val="20"/>
              </w:rPr>
            </w:pPr>
            <w:r w:rsidRPr="785E426B">
              <w:rPr>
                <w:b/>
                <w:bCs/>
                <w:sz w:val="20"/>
                <w:szCs w:val="20"/>
              </w:rPr>
              <w:t xml:space="preserve">1 </w:t>
            </w:r>
            <w:r w:rsidR="00D602B7" w:rsidRPr="785E426B">
              <w:rPr>
                <w:b/>
                <w:bCs/>
                <w:sz w:val="20"/>
                <w:szCs w:val="20"/>
              </w:rPr>
              <w:t>(c) Provide widely accessible education and training opportunities in a range of areas, including creativity and music</w:t>
            </w:r>
          </w:p>
          <w:p w14:paraId="1EA44BF7" w14:textId="77777777" w:rsidR="0024068C" w:rsidRPr="00DA6CDF" w:rsidRDefault="0024068C" w:rsidP="00DB46B5">
            <w:pPr>
              <w:rPr>
                <w:b/>
                <w:bCs/>
                <w:sz w:val="20"/>
                <w:szCs w:val="20"/>
              </w:rPr>
            </w:pPr>
          </w:p>
        </w:tc>
        <w:tc>
          <w:tcPr>
            <w:tcW w:w="2557" w:type="dxa"/>
          </w:tcPr>
          <w:p w14:paraId="2002F2FD" w14:textId="6F8B6159" w:rsidR="0024068C" w:rsidRPr="00CF143B" w:rsidRDefault="004B5E27" w:rsidP="785E426B">
            <w:pPr>
              <w:rPr>
                <w:sz w:val="20"/>
                <w:szCs w:val="20"/>
                <w:lang w:val="en-US"/>
              </w:rPr>
            </w:pPr>
            <w:r w:rsidRPr="785E426B">
              <w:rPr>
                <w:sz w:val="20"/>
                <w:szCs w:val="20"/>
                <w:lang w:val="en-US"/>
              </w:rPr>
              <w:t xml:space="preserve">Develop a </w:t>
            </w:r>
            <w:r w:rsidR="00873E69" w:rsidRPr="785E426B">
              <w:rPr>
                <w:sz w:val="20"/>
                <w:szCs w:val="20"/>
                <w:lang w:val="en-US"/>
              </w:rPr>
              <w:t>county</w:t>
            </w:r>
            <w:r w:rsidR="00C241AD" w:rsidRPr="785E426B">
              <w:rPr>
                <w:sz w:val="20"/>
                <w:szCs w:val="20"/>
                <w:lang w:val="en-US"/>
              </w:rPr>
              <w:t xml:space="preserve"> </w:t>
            </w:r>
            <w:r w:rsidRPr="785E426B">
              <w:rPr>
                <w:sz w:val="20"/>
                <w:szCs w:val="20"/>
                <w:lang w:val="en-US"/>
              </w:rPr>
              <w:t>wide strategy</w:t>
            </w:r>
            <w:r>
              <w:br/>
            </w:r>
            <w:r w:rsidRPr="785E426B">
              <w:rPr>
                <w:sz w:val="20"/>
                <w:szCs w:val="20"/>
                <w:lang w:val="en-US"/>
              </w:rPr>
              <w:t xml:space="preserve">for music education and performance (establish a Kerry ETB </w:t>
            </w:r>
            <w:r w:rsidR="00254EB5" w:rsidRPr="785E426B">
              <w:rPr>
                <w:sz w:val="20"/>
                <w:szCs w:val="20"/>
                <w:lang w:val="en-US"/>
              </w:rPr>
              <w:t>School</w:t>
            </w:r>
            <w:r w:rsidRPr="785E426B">
              <w:rPr>
                <w:sz w:val="20"/>
                <w:szCs w:val="20"/>
                <w:lang w:val="en-US"/>
              </w:rPr>
              <w:t xml:space="preserve"> of Music Performance)</w:t>
            </w:r>
            <w:r w:rsidR="007C6348" w:rsidRPr="785E426B">
              <w:rPr>
                <w:sz w:val="20"/>
                <w:szCs w:val="20"/>
                <w:lang w:val="en-US"/>
              </w:rPr>
              <w:t>.</w:t>
            </w:r>
          </w:p>
        </w:tc>
        <w:tc>
          <w:tcPr>
            <w:tcW w:w="4995" w:type="dxa"/>
          </w:tcPr>
          <w:p w14:paraId="2C30867D" w14:textId="269A5AB5" w:rsidR="0024068C" w:rsidRPr="00CF143B" w:rsidRDefault="004B5E27" w:rsidP="785E426B">
            <w:pPr>
              <w:rPr>
                <w:sz w:val="20"/>
                <w:szCs w:val="20"/>
                <w:lang w:val="en-US"/>
              </w:rPr>
            </w:pPr>
            <w:r w:rsidRPr="785E426B">
              <w:rPr>
                <w:sz w:val="20"/>
                <w:szCs w:val="20"/>
                <w:lang w:val="en-US"/>
              </w:rPr>
              <w:t>Continue expansion of after-</w:t>
            </w:r>
            <w:r w:rsidR="00254EB5" w:rsidRPr="785E426B">
              <w:rPr>
                <w:sz w:val="20"/>
                <w:szCs w:val="20"/>
                <w:lang w:val="en-US"/>
              </w:rPr>
              <w:t>School</w:t>
            </w:r>
            <w:r w:rsidRPr="785E426B">
              <w:rPr>
                <w:sz w:val="20"/>
                <w:szCs w:val="20"/>
                <w:lang w:val="en-US"/>
              </w:rPr>
              <w:t xml:space="preserve"> music provision to 20% of overall programming.</w:t>
            </w:r>
            <w:r>
              <w:br/>
            </w:r>
            <w:r>
              <w:br/>
            </w:r>
            <w:r w:rsidRPr="785E426B">
              <w:rPr>
                <w:sz w:val="20"/>
                <w:szCs w:val="20"/>
                <w:lang w:val="en-US"/>
              </w:rPr>
              <w:t xml:space="preserve">Enhance ensemble opportunities by supporting progression pathways for primary </w:t>
            </w:r>
            <w:r w:rsidR="00254EB5" w:rsidRPr="785E426B">
              <w:rPr>
                <w:sz w:val="20"/>
                <w:szCs w:val="20"/>
                <w:lang w:val="en-US"/>
              </w:rPr>
              <w:t>School</w:t>
            </w:r>
            <w:r w:rsidRPr="785E426B">
              <w:rPr>
                <w:sz w:val="20"/>
                <w:szCs w:val="20"/>
                <w:lang w:val="en-US"/>
              </w:rPr>
              <w:t xml:space="preserve"> and post-primary participants. </w:t>
            </w:r>
            <w:r>
              <w:br/>
            </w:r>
            <w:r>
              <w:br/>
            </w:r>
            <w:r w:rsidRPr="785E426B">
              <w:rPr>
                <w:sz w:val="20"/>
                <w:szCs w:val="20"/>
                <w:lang w:val="en-US"/>
              </w:rPr>
              <w:t xml:space="preserve">Increase participation and accessibility in underserved areas countywide. </w:t>
            </w:r>
            <w:r>
              <w:br/>
            </w:r>
            <w:r>
              <w:br/>
            </w:r>
            <w:r w:rsidRPr="785E426B">
              <w:rPr>
                <w:sz w:val="20"/>
                <w:szCs w:val="20"/>
                <w:lang w:val="en-US"/>
              </w:rPr>
              <w:t>15% growth in participant and location numbers.</w:t>
            </w:r>
            <w:r>
              <w:br/>
            </w:r>
            <w:r>
              <w:br/>
            </w:r>
            <w:r w:rsidRPr="785E426B">
              <w:rPr>
                <w:sz w:val="20"/>
                <w:szCs w:val="20"/>
                <w:lang w:val="en-US"/>
              </w:rPr>
              <w:t>Increased diversity of outreach (after-</w:t>
            </w:r>
            <w:r w:rsidR="00254EB5" w:rsidRPr="785E426B">
              <w:rPr>
                <w:sz w:val="20"/>
                <w:szCs w:val="20"/>
                <w:lang w:val="en-US"/>
              </w:rPr>
              <w:t>School</w:t>
            </w:r>
            <w:r w:rsidRPr="785E426B">
              <w:rPr>
                <w:sz w:val="20"/>
                <w:szCs w:val="20"/>
                <w:lang w:val="en-US"/>
              </w:rPr>
              <w:t>) instrumental specialisms and ensembles.</w:t>
            </w:r>
            <w:r>
              <w:br/>
            </w:r>
            <w:r>
              <w:br/>
            </w:r>
            <w:r w:rsidRPr="785E426B">
              <w:rPr>
                <w:sz w:val="20"/>
                <w:szCs w:val="20"/>
                <w:lang w:val="en-US"/>
              </w:rPr>
              <w:t xml:space="preserve">Major performance to celebrate the achievements of MG Kerry </w:t>
            </w:r>
            <w:r w:rsidR="00254EB5" w:rsidRPr="785E426B">
              <w:rPr>
                <w:sz w:val="20"/>
                <w:szCs w:val="20"/>
                <w:lang w:val="en-US"/>
              </w:rPr>
              <w:t>School</w:t>
            </w:r>
            <w:r w:rsidRPr="785E426B">
              <w:rPr>
                <w:sz w:val="20"/>
                <w:szCs w:val="20"/>
                <w:lang w:val="en-US"/>
              </w:rPr>
              <w:t xml:space="preserve"> programmes Q2 2026.</w:t>
            </w:r>
            <w:r>
              <w:br/>
            </w:r>
            <w:r>
              <w:br/>
            </w:r>
            <w:r w:rsidRPr="785E426B">
              <w:rPr>
                <w:sz w:val="20"/>
                <w:szCs w:val="20"/>
                <w:lang w:val="en-US"/>
              </w:rPr>
              <w:t>15% increase in participation and two new programme locations by end of 2026.</w:t>
            </w:r>
            <w:r>
              <w:br/>
            </w:r>
            <w:r w:rsidRPr="785E426B">
              <w:rPr>
                <w:sz w:val="20"/>
                <w:szCs w:val="20"/>
                <w:lang w:val="en-US"/>
              </w:rPr>
              <w:t xml:space="preserve"> </w:t>
            </w:r>
            <w:r>
              <w:br/>
            </w:r>
            <w:r w:rsidRPr="785E426B">
              <w:rPr>
                <w:sz w:val="20"/>
                <w:szCs w:val="20"/>
                <w:lang w:val="en-US"/>
              </w:rPr>
              <w:t xml:space="preserve">Publication of Music Generation Kerry Strategic plan in 2026. </w:t>
            </w:r>
            <w:r>
              <w:br/>
            </w:r>
            <w:r>
              <w:br/>
            </w:r>
            <w:r w:rsidRPr="785E426B">
              <w:rPr>
                <w:sz w:val="20"/>
                <w:szCs w:val="20"/>
                <w:lang w:val="en-US"/>
              </w:rPr>
              <w:t>Collaborate with</w:t>
            </w:r>
            <w:r w:rsidR="0035798D" w:rsidRPr="785E426B">
              <w:rPr>
                <w:sz w:val="20"/>
                <w:szCs w:val="20"/>
                <w:lang w:val="en-US"/>
              </w:rPr>
              <w:t xml:space="preserve"> </w:t>
            </w:r>
            <w:r w:rsidRPr="785E426B">
              <w:rPr>
                <w:sz w:val="20"/>
                <w:szCs w:val="20"/>
                <w:lang w:val="en-US"/>
              </w:rPr>
              <w:t xml:space="preserve">local stakeholders to align programme growth with education strategy. </w:t>
            </w:r>
          </w:p>
        </w:tc>
      </w:tr>
      <w:tr w:rsidR="0024068C" w14:paraId="14DBAC1D" w14:textId="77777777" w:rsidTr="5C075FEA">
        <w:tc>
          <w:tcPr>
            <w:tcW w:w="2689" w:type="dxa"/>
          </w:tcPr>
          <w:p w14:paraId="01235F68" w14:textId="544D022D" w:rsidR="00D602B7" w:rsidRPr="00DA6CDF" w:rsidRDefault="00CA27B5" w:rsidP="00DB46B5">
            <w:pPr>
              <w:rPr>
                <w:b/>
                <w:bCs/>
                <w:sz w:val="20"/>
                <w:szCs w:val="20"/>
              </w:rPr>
            </w:pPr>
            <w:r w:rsidRPr="785E426B">
              <w:rPr>
                <w:b/>
                <w:bCs/>
                <w:sz w:val="20"/>
                <w:szCs w:val="20"/>
              </w:rPr>
              <w:t xml:space="preserve">1 </w:t>
            </w:r>
            <w:r w:rsidR="00D602B7" w:rsidRPr="785E426B">
              <w:rPr>
                <w:b/>
                <w:bCs/>
                <w:sz w:val="20"/>
                <w:szCs w:val="20"/>
              </w:rPr>
              <w:t>(c) Provide widely accessible education and training opportunities in a range of areas, including creativity and music</w:t>
            </w:r>
            <w:r w:rsidR="007C6348" w:rsidRPr="785E426B">
              <w:rPr>
                <w:b/>
                <w:bCs/>
                <w:sz w:val="20"/>
                <w:szCs w:val="20"/>
              </w:rPr>
              <w:t>.</w:t>
            </w:r>
          </w:p>
          <w:p w14:paraId="2D34DCC8" w14:textId="77777777" w:rsidR="0024068C" w:rsidRPr="00DA6CDF" w:rsidRDefault="0024068C" w:rsidP="00DB46B5">
            <w:pPr>
              <w:rPr>
                <w:b/>
                <w:bCs/>
                <w:sz w:val="20"/>
                <w:szCs w:val="20"/>
              </w:rPr>
            </w:pPr>
          </w:p>
        </w:tc>
        <w:tc>
          <w:tcPr>
            <w:tcW w:w="2557" w:type="dxa"/>
          </w:tcPr>
          <w:p w14:paraId="650963D8" w14:textId="50E2DC28" w:rsidR="004B5E27" w:rsidRPr="004B5E27" w:rsidRDefault="004B5E27" w:rsidP="00DB46B5">
            <w:pPr>
              <w:rPr>
                <w:sz w:val="20"/>
                <w:szCs w:val="20"/>
              </w:rPr>
            </w:pPr>
            <w:r w:rsidRPr="785E426B">
              <w:rPr>
                <w:sz w:val="20"/>
                <w:szCs w:val="20"/>
              </w:rPr>
              <w:t xml:space="preserve">Roll out of the 5-year Kerry LCYP Strategy across all </w:t>
            </w:r>
            <w:r w:rsidR="00254EB5" w:rsidRPr="785E426B">
              <w:rPr>
                <w:sz w:val="20"/>
                <w:szCs w:val="20"/>
              </w:rPr>
              <w:t>School</w:t>
            </w:r>
            <w:r w:rsidRPr="785E426B">
              <w:rPr>
                <w:sz w:val="20"/>
                <w:szCs w:val="20"/>
              </w:rPr>
              <w:t>s and more broadly across Kerry</w:t>
            </w:r>
            <w:r w:rsidR="007C6348" w:rsidRPr="785E426B">
              <w:rPr>
                <w:sz w:val="20"/>
                <w:szCs w:val="20"/>
              </w:rPr>
              <w:t>.</w:t>
            </w:r>
          </w:p>
          <w:p w14:paraId="6006AF0F" w14:textId="77777777" w:rsidR="0024068C" w:rsidRPr="00CF143B" w:rsidRDefault="0024068C" w:rsidP="00DB46B5">
            <w:pPr>
              <w:rPr>
                <w:sz w:val="20"/>
                <w:szCs w:val="20"/>
              </w:rPr>
            </w:pPr>
          </w:p>
        </w:tc>
        <w:tc>
          <w:tcPr>
            <w:tcW w:w="4995" w:type="dxa"/>
          </w:tcPr>
          <w:p w14:paraId="7B76BA72" w14:textId="41D5D682" w:rsidR="0024068C" w:rsidRPr="00CF143B" w:rsidRDefault="004B5E27" w:rsidP="785E426B">
            <w:pPr>
              <w:rPr>
                <w:sz w:val="20"/>
                <w:szCs w:val="20"/>
                <w:lang w:val="en-US"/>
              </w:rPr>
            </w:pPr>
            <w:r w:rsidRPr="5C075FEA">
              <w:rPr>
                <w:sz w:val="20"/>
                <w:szCs w:val="20"/>
                <w:lang w:val="en-US"/>
              </w:rPr>
              <w:t>Support professional creative practitioners through CPD</w:t>
            </w:r>
            <w:r w:rsidR="23AB6D45" w:rsidRPr="5C075FEA">
              <w:rPr>
                <w:sz w:val="20"/>
                <w:szCs w:val="20"/>
                <w:lang w:val="en-US"/>
              </w:rPr>
              <w:t xml:space="preserve"> in Q2</w:t>
            </w:r>
            <w:r w:rsidRPr="5C075FEA">
              <w:rPr>
                <w:sz w:val="20"/>
                <w:szCs w:val="20"/>
                <w:lang w:val="en-US"/>
              </w:rPr>
              <w:t xml:space="preserve">. </w:t>
            </w:r>
            <w:r>
              <w:br/>
            </w:r>
            <w:r>
              <w:br/>
            </w:r>
            <w:r w:rsidRPr="5C075FEA">
              <w:rPr>
                <w:sz w:val="20"/>
                <w:szCs w:val="20"/>
                <w:lang w:val="en-US"/>
              </w:rPr>
              <w:t>Continue to ensure that all programmes are defined based on the needs and interests of children, young people and young adults, while prioritising lesser heard voices.</w:t>
            </w:r>
          </w:p>
        </w:tc>
      </w:tr>
      <w:tr w:rsidR="0024068C" w14:paraId="2BD78309" w14:textId="77777777" w:rsidTr="5C075FEA">
        <w:tc>
          <w:tcPr>
            <w:tcW w:w="2689" w:type="dxa"/>
          </w:tcPr>
          <w:p w14:paraId="4A66A263" w14:textId="44517476" w:rsidR="0024068C" w:rsidRPr="00DA6CDF" w:rsidRDefault="00CA27B5" w:rsidP="785E426B">
            <w:pPr>
              <w:rPr>
                <w:b/>
                <w:bCs/>
                <w:sz w:val="20"/>
                <w:szCs w:val="20"/>
                <w:lang w:val="en-US"/>
              </w:rPr>
            </w:pPr>
            <w:r w:rsidRPr="785E426B">
              <w:rPr>
                <w:b/>
                <w:bCs/>
                <w:sz w:val="20"/>
                <w:szCs w:val="20"/>
                <w:lang w:val="en-US"/>
              </w:rPr>
              <w:t xml:space="preserve">1 </w:t>
            </w:r>
            <w:r w:rsidR="008D0B5A" w:rsidRPr="785E426B">
              <w:rPr>
                <w:b/>
                <w:bCs/>
                <w:sz w:val="20"/>
                <w:szCs w:val="20"/>
                <w:lang w:val="en-US"/>
              </w:rPr>
              <w:t xml:space="preserve">(d) Provide excellent responsive delivery to support the local and national economy taking account of local and national labour shortages and </w:t>
            </w:r>
            <w:proofErr w:type="gramStart"/>
            <w:r w:rsidR="008D0B5A" w:rsidRPr="785E426B">
              <w:rPr>
                <w:b/>
                <w:bCs/>
                <w:sz w:val="20"/>
                <w:szCs w:val="20"/>
                <w:lang w:val="en-US"/>
              </w:rPr>
              <w:t>delivering</w:t>
            </w:r>
            <w:proofErr w:type="gramEnd"/>
            <w:r w:rsidR="008D0B5A" w:rsidRPr="785E426B">
              <w:rPr>
                <w:b/>
                <w:bCs/>
                <w:sz w:val="20"/>
                <w:szCs w:val="20"/>
                <w:lang w:val="en-US"/>
              </w:rPr>
              <w:t xml:space="preserve"> programmes to best meet this skills gap.</w:t>
            </w:r>
          </w:p>
        </w:tc>
        <w:tc>
          <w:tcPr>
            <w:tcW w:w="2557" w:type="dxa"/>
          </w:tcPr>
          <w:p w14:paraId="5E707F3D" w14:textId="197D96FD" w:rsidR="0024068C" w:rsidRPr="00CF143B" w:rsidRDefault="00BC6695" w:rsidP="785E426B">
            <w:pPr>
              <w:rPr>
                <w:sz w:val="20"/>
                <w:szCs w:val="20"/>
                <w:lang w:val="en-US"/>
              </w:rPr>
            </w:pPr>
            <w:r w:rsidRPr="785E426B">
              <w:rPr>
                <w:sz w:val="20"/>
                <w:szCs w:val="20"/>
                <w:lang w:val="en-US"/>
              </w:rPr>
              <w:t>Continue to ensure proactive and strategic forward planning (i.e. staff management, resource allocation, policies and communication channels) to support all future service delivery/provision</w:t>
            </w:r>
            <w:r w:rsidR="007C6348" w:rsidRPr="785E426B">
              <w:rPr>
                <w:sz w:val="20"/>
                <w:szCs w:val="20"/>
                <w:lang w:val="en-US"/>
              </w:rPr>
              <w:t>.</w:t>
            </w:r>
          </w:p>
        </w:tc>
        <w:tc>
          <w:tcPr>
            <w:tcW w:w="4995" w:type="dxa"/>
          </w:tcPr>
          <w:p w14:paraId="1CCE27BF" w14:textId="295F8F77" w:rsidR="0024068C" w:rsidRPr="00CF143B" w:rsidRDefault="00BC6695" w:rsidP="00A3744E">
            <w:pPr>
              <w:rPr>
                <w:sz w:val="20"/>
                <w:szCs w:val="20"/>
              </w:rPr>
            </w:pPr>
            <w:r w:rsidRPr="5C075FEA">
              <w:rPr>
                <w:sz w:val="20"/>
                <w:szCs w:val="20"/>
                <w:lang w:val="en-US"/>
              </w:rPr>
              <w:t>Build on work commenced in 2025 in relation to the development, communication and training on policies</w:t>
            </w:r>
            <w:r w:rsidR="005009B0">
              <w:rPr>
                <w:sz w:val="20"/>
                <w:szCs w:val="20"/>
                <w:lang w:val="en-US"/>
              </w:rPr>
              <w:t xml:space="preserve"> to ensure </w:t>
            </w:r>
            <w:r w:rsidR="00A3744E" w:rsidRPr="005009B0">
              <w:rPr>
                <w:sz w:val="20"/>
                <w:szCs w:val="20"/>
                <w:lang w:val="en-US"/>
              </w:rPr>
              <w:t xml:space="preserve">policies are finalised, approved, communicated to staff and supported by appropriate training by </w:t>
            </w:r>
            <w:r w:rsidR="005009B0" w:rsidRPr="005009B0">
              <w:rPr>
                <w:sz w:val="20"/>
                <w:szCs w:val="20"/>
                <w:lang w:val="en-US"/>
              </w:rPr>
              <w:t xml:space="preserve">through </w:t>
            </w:r>
            <w:r w:rsidR="00A3744E" w:rsidRPr="005009B0">
              <w:rPr>
                <w:sz w:val="20"/>
                <w:szCs w:val="20"/>
                <w:lang w:val="en-US"/>
              </w:rPr>
              <w:t>2026.</w:t>
            </w:r>
          </w:p>
        </w:tc>
      </w:tr>
      <w:tr w:rsidR="0024068C" w14:paraId="4A600796" w14:textId="77777777" w:rsidTr="5C075FEA">
        <w:tc>
          <w:tcPr>
            <w:tcW w:w="2689" w:type="dxa"/>
          </w:tcPr>
          <w:p w14:paraId="3B17FF94" w14:textId="735BC867" w:rsidR="00974558" w:rsidRPr="00DA6CDF" w:rsidRDefault="00CA27B5" w:rsidP="785E426B">
            <w:pPr>
              <w:rPr>
                <w:b/>
                <w:bCs/>
                <w:sz w:val="20"/>
                <w:szCs w:val="20"/>
                <w:lang w:val="en-US"/>
              </w:rPr>
            </w:pPr>
            <w:r w:rsidRPr="785E426B">
              <w:rPr>
                <w:b/>
                <w:bCs/>
                <w:sz w:val="20"/>
                <w:szCs w:val="20"/>
                <w:lang w:val="en-US"/>
              </w:rPr>
              <w:t xml:space="preserve">1 </w:t>
            </w:r>
            <w:r w:rsidR="00974558" w:rsidRPr="785E426B">
              <w:rPr>
                <w:b/>
                <w:bCs/>
                <w:sz w:val="20"/>
                <w:szCs w:val="20"/>
                <w:lang w:val="en-US"/>
              </w:rPr>
              <w:t xml:space="preserve">(d) Provide excellent responsive delivery to support the local and national </w:t>
            </w:r>
            <w:r w:rsidR="00791C67" w:rsidRPr="785E426B">
              <w:rPr>
                <w:b/>
                <w:bCs/>
                <w:sz w:val="20"/>
                <w:szCs w:val="20"/>
                <w:lang w:val="en-US"/>
              </w:rPr>
              <w:t>economy,</w:t>
            </w:r>
            <w:r w:rsidR="00974558" w:rsidRPr="785E426B">
              <w:rPr>
                <w:b/>
                <w:bCs/>
                <w:sz w:val="20"/>
                <w:szCs w:val="20"/>
                <w:lang w:val="en-US"/>
              </w:rPr>
              <w:t xml:space="preserve"> taking account of local and national labour shortages and delivering programmes to best meet this skills gap.</w:t>
            </w:r>
          </w:p>
          <w:p w14:paraId="05CAB00A" w14:textId="77777777" w:rsidR="0024068C" w:rsidRPr="00DA6CDF" w:rsidRDefault="0024068C" w:rsidP="00DB46B5">
            <w:pPr>
              <w:rPr>
                <w:b/>
                <w:bCs/>
                <w:sz w:val="20"/>
                <w:szCs w:val="20"/>
              </w:rPr>
            </w:pPr>
          </w:p>
        </w:tc>
        <w:tc>
          <w:tcPr>
            <w:tcW w:w="2557" w:type="dxa"/>
          </w:tcPr>
          <w:p w14:paraId="535945A3" w14:textId="58C2C9E7" w:rsidR="00BC6695" w:rsidRPr="00886D9E" w:rsidRDefault="00BC6695" w:rsidP="00DB46B5">
            <w:pPr>
              <w:rPr>
                <w:sz w:val="20"/>
                <w:szCs w:val="20"/>
              </w:rPr>
            </w:pPr>
            <w:r w:rsidRPr="785E426B">
              <w:rPr>
                <w:sz w:val="20"/>
                <w:szCs w:val="20"/>
              </w:rPr>
              <w:t xml:space="preserve">Re-structure and expand </w:t>
            </w:r>
            <w:r w:rsidR="00435AF9" w:rsidRPr="785E426B">
              <w:rPr>
                <w:sz w:val="20"/>
                <w:szCs w:val="20"/>
              </w:rPr>
              <w:t>P</w:t>
            </w:r>
            <w:r w:rsidRPr="785E426B">
              <w:rPr>
                <w:sz w:val="20"/>
                <w:szCs w:val="20"/>
              </w:rPr>
              <w:t xml:space="preserve">art- </w:t>
            </w:r>
            <w:r w:rsidR="00435AF9" w:rsidRPr="785E426B">
              <w:rPr>
                <w:sz w:val="20"/>
                <w:szCs w:val="20"/>
              </w:rPr>
              <w:t>T</w:t>
            </w:r>
            <w:r w:rsidRPr="785E426B">
              <w:rPr>
                <w:sz w:val="20"/>
                <w:szCs w:val="20"/>
              </w:rPr>
              <w:t>ime evening provision across the county providing an extensive and flexible programme</w:t>
            </w:r>
            <w:r w:rsidR="007C6348" w:rsidRPr="785E426B">
              <w:rPr>
                <w:sz w:val="20"/>
                <w:szCs w:val="20"/>
              </w:rPr>
              <w:t>.</w:t>
            </w:r>
          </w:p>
          <w:p w14:paraId="4BD012D9" w14:textId="77777777" w:rsidR="0024068C" w:rsidRPr="00CF143B" w:rsidRDefault="0024068C" w:rsidP="00DB46B5">
            <w:pPr>
              <w:rPr>
                <w:sz w:val="20"/>
                <w:szCs w:val="20"/>
              </w:rPr>
            </w:pPr>
          </w:p>
        </w:tc>
        <w:tc>
          <w:tcPr>
            <w:tcW w:w="4995" w:type="dxa"/>
          </w:tcPr>
          <w:p w14:paraId="3CA3B888" w14:textId="7CC428BE" w:rsidR="006133B1" w:rsidRDefault="00886D9E" w:rsidP="785E426B">
            <w:pPr>
              <w:rPr>
                <w:sz w:val="20"/>
                <w:szCs w:val="20"/>
                <w:lang w:val="en-US"/>
              </w:rPr>
            </w:pPr>
            <w:r w:rsidRPr="785E426B">
              <w:rPr>
                <w:sz w:val="20"/>
                <w:szCs w:val="20"/>
                <w:lang w:val="en-US"/>
              </w:rPr>
              <w:t xml:space="preserve">Increase the provision of Part-Time </w:t>
            </w:r>
            <w:r w:rsidR="00CB6DC6" w:rsidRPr="785E426B">
              <w:rPr>
                <w:sz w:val="20"/>
                <w:szCs w:val="20"/>
                <w:lang w:val="en-US"/>
              </w:rPr>
              <w:t>Evening Training</w:t>
            </w:r>
            <w:r w:rsidRPr="785E426B">
              <w:rPr>
                <w:sz w:val="20"/>
                <w:szCs w:val="20"/>
                <w:lang w:val="en-US"/>
              </w:rPr>
              <w:t xml:space="preserve"> in Killarney across all three terms</w:t>
            </w:r>
            <w:r w:rsidR="007C6348" w:rsidRPr="785E426B">
              <w:rPr>
                <w:sz w:val="20"/>
                <w:szCs w:val="20"/>
                <w:lang w:val="en-US"/>
              </w:rPr>
              <w:t>.</w:t>
            </w:r>
            <w:r>
              <w:br/>
            </w:r>
            <w:r>
              <w:br/>
            </w:r>
            <w:r w:rsidRPr="785E426B">
              <w:rPr>
                <w:sz w:val="20"/>
                <w:szCs w:val="20"/>
                <w:lang w:val="en-US"/>
              </w:rPr>
              <w:t xml:space="preserve">Continue the existing evening program in An Tóchar and expand the offering in Cahersiveen and </w:t>
            </w:r>
            <w:r w:rsidR="00674A14" w:rsidRPr="785E426B">
              <w:rPr>
                <w:sz w:val="20"/>
                <w:szCs w:val="20"/>
                <w:lang w:val="en-US"/>
              </w:rPr>
              <w:t>Kenmare.</w:t>
            </w:r>
          </w:p>
          <w:p w14:paraId="086FF6E9" w14:textId="7DC3B01B" w:rsidR="0024068C" w:rsidRPr="00CF143B" w:rsidRDefault="00886D9E" w:rsidP="785E426B">
            <w:pPr>
              <w:rPr>
                <w:sz w:val="20"/>
                <w:szCs w:val="20"/>
                <w:lang w:val="en-US"/>
              </w:rPr>
            </w:pPr>
            <w:r>
              <w:br/>
            </w:r>
            <w:r w:rsidRPr="785E426B">
              <w:rPr>
                <w:sz w:val="20"/>
                <w:szCs w:val="20"/>
                <w:lang w:val="en-US"/>
              </w:rPr>
              <w:t xml:space="preserve">Further expand </w:t>
            </w:r>
            <w:r w:rsidR="00CB6DC6" w:rsidRPr="785E426B">
              <w:rPr>
                <w:sz w:val="20"/>
                <w:szCs w:val="20"/>
                <w:lang w:val="en-US"/>
              </w:rPr>
              <w:t>Evening Training</w:t>
            </w:r>
            <w:r w:rsidRPr="785E426B">
              <w:rPr>
                <w:sz w:val="20"/>
                <w:szCs w:val="20"/>
                <w:lang w:val="en-US"/>
              </w:rPr>
              <w:t xml:space="preserve"> provision by appointing an </w:t>
            </w:r>
            <w:r w:rsidR="00CB6DC6" w:rsidRPr="785E426B">
              <w:rPr>
                <w:sz w:val="20"/>
                <w:szCs w:val="20"/>
                <w:lang w:val="en-US"/>
              </w:rPr>
              <w:t>Evening Training</w:t>
            </w:r>
            <w:r w:rsidRPr="785E426B">
              <w:rPr>
                <w:sz w:val="20"/>
                <w:szCs w:val="20"/>
                <w:lang w:val="en-US"/>
              </w:rPr>
              <w:t xml:space="preserve"> Manager to coordinate scheduling, tutor resourcing, marketing and community engagement, building on the growth already established within Killorglin provision. Deliver a planned suite of </w:t>
            </w:r>
            <w:r w:rsidR="00435AF9" w:rsidRPr="785E426B">
              <w:rPr>
                <w:sz w:val="20"/>
                <w:szCs w:val="20"/>
                <w:lang w:val="en-US"/>
              </w:rPr>
              <w:t>P</w:t>
            </w:r>
            <w:r w:rsidRPr="785E426B">
              <w:rPr>
                <w:sz w:val="20"/>
                <w:szCs w:val="20"/>
                <w:lang w:val="en-US"/>
              </w:rPr>
              <w:t>art-</w:t>
            </w:r>
            <w:r w:rsidR="00435AF9" w:rsidRPr="785E426B">
              <w:rPr>
                <w:sz w:val="20"/>
                <w:szCs w:val="20"/>
                <w:lang w:val="en-US"/>
              </w:rPr>
              <w:t>T</w:t>
            </w:r>
            <w:r w:rsidRPr="785E426B">
              <w:rPr>
                <w:sz w:val="20"/>
                <w:szCs w:val="20"/>
                <w:lang w:val="en-US"/>
              </w:rPr>
              <w:t>ime evening courses across four terms, aligned to local demand and progression opportunities.</w:t>
            </w:r>
          </w:p>
        </w:tc>
      </w:tr>
      <w:tr w:rsidR="0024068C" w14:paraId="77339265" w14:textId="77777777" w:rsidTr="5C075FEA">
        <w:tc>
          <w:tcPr>
            <w:tcW w:w="2689" w:type="dxa"/>
          </w:tcPr>
          <w:p w14:paraId="469CF537" w14:textId="262BC858" w:rsidR="00305BA0" w:rsidRPr="00DA6CDF" w:rsidRDefault="00CA27B5" w:rsidP="785E426B">
            <w:pPr>
              <w:rPr>
                <w:b/>
                <w:bCs/>
                <w:sz w:val="20"/>
                <w:szCs w:val="20"/>
                <w:lang w:val="en-US"/>
              </w:rPr>
            </w:pPr>
            <w:r w:rsidRPr="785E426B">
              <w:rPr>
                <w:b/>
                <w:bCs/>
                <w:sz w:val="20"/>
                <w:szCs w:val="20"/>
                <w:lang w:val="en-US"/>
              </w:rPr>
              <w:t xml:space="preserve">1 </w:t>
            </w:r>
            <w:r w:rsidR="00305BA0" w:rsidRPr="785E426B">
              <w:rPr>
                <w:b/>
                <w:bCs/>
                <w:sz w:val="20"/>
                <w:szCs w:val="20"/>
                <w:lang w:val="en-US"/>
              </w:rPr>
              <w:t xml:space="preserve">(d) Provide excellent </w:t>
            </w:r>
            <w:r w:rsidR="003863A4" w:rsidRPr="785E426B">
              <w:rPr>
                <w:b/>
                <w:bCs/>
                <w:sz w:val="20"/>
                <w:szCs w:val="20"/>
                <w:lang w:val="en-US"/>
              </w:rPr>
              <w:t>r</w:t>
            </w:r>
            <w:r w:rsidR="00305BA0" w:rsidRPr="785E426B">
              <w:rPr>
                <w:b/>
                <w:bCs/>
                <w:sz w:val="20"/>
                <w:szCs w:val="20"/>
                <w:lang w:val="en-US"/>
              </w:rPr>
              <w:t xml:space="preserve">esponsive delivery to support the local and national </w:t>
            </w:r>
            <w:r w:rsidR="007C6348" w:rsidRPr="785E426B">
              <w:rPr>
                <w:b/>
                <w:bCs/>
                <w:sz w:val="20"/>
                <w:szCs w:val="20"/>
                <w:lang w:val="en-US"/>
              </w:rPr>
              <w:t>economy,</w:t>
            </w:r>
            <w:r w:rsidR="00305BA0" w:rsidRPr="785E426B">
              <w:rPr>
                <w:b/>
                <w:bCs/>
                <w:sz w:val="20"/>
                <w:szCs w:val="20"/>
                <w:lang w:val="en-US"/>
              </w:rPr>
              <w:t xml:space="preserve"> taking account of local and national labour shortages and delivering programmes to best meet this skills gap.</w:t>
            </w:r>
          </w:p>
          <w:p w14:paraId="68A25476" w14:textId="77777777" w:rsidR="0024068C" w:rsidRPr="00DA6CDF" w:rsidRDefault="0024068C" w:rsidP="00DB46B5">
            <w:pPr>
              <w:rPr>
                <w:b/>
                <w:bCs/>
                <w:sz w:val="20"/>
                <w:szCs w:val="20"/>
              </w:rPr>
            </w:pPr>
          </w:p>
        </w:tc>
        <w:tc>
          <w:tcPr>
            <w:tcW w:w="2557" w:type="dxa"/>
          </w:tcPr>
          <w:p w14:paraId="44BB3021" w14:textId="77777777" w:rsidR="00886D9E" w:rsidRPr="00886D9E" w:rsidRDefault="00886D9E" w:rsidP="785E426B">
            <w:pPr>
              <w:rPr>
                <w:sz w:val="20"/>
                <w:szCs w:val="20"/>
                <w:lang w:val="en-US"/>
              </w:rPr>
            </w:pPr>
            <w:r w:rsidRPr="785E426B">
              <w:rPr>
                <w:sz w:val="20"/>
                <w:szCs w:val="20"/>
                <w:lang w:val="en-US"/>
              </w:rPr>
              <w:t>Progress programme development standardisation through communities of practice</w:t>
            </w:r>
          </w:p>
          <w:p w14:paraId="368F1E64" w14:textId="77777777" w:rsidR="0024068C" w:rsidRPr="00CF143B" w:rsidRDefault="0024068C" w:rsidP="00DB46B5">
            <w:pPr>
              <w:rPr>
                <w:sz w:val="20"/>
                <w:szCs w:val="20"/>
              </w:rPr>
            </w:pPr>
          </w:p>
        </w:tc>
        <w:tc>
          <w:tcPr>
            <w:tcW w:w="4995" w:type="dxa"/>
          </w:tcPr>
          <w:p w14:paraId="2B8DBA5F" w14:textId="33E07CE3" w:rsidR="0024068C" w:rsidRPr="00CF143B" w:rsidRDefault="00886D9E" w:rsidP="785E426B">
            <w:pPr>
              <w:rPr>
                <w:sz w:val="20"/>
                <w:szCs w:val="20"/>
                <w:lang w:val="en-US"/>
              </w:rPr>
            </w:pPr>
            <w:r w:rsidRPr="785E426B">
              <w:rPr>
                <w:sz w:val="20"/>
                <w:szCs w:val="20"/>
                <w:lang w:val="en-US"/>
              </w:rPr>
              <w:t xml:space="preserve">Conclude the </w:t>
            </w:r>
            <w:r w:rsidR="00CB6DC6" w:rsidRPr="785E426B">
              <w:rPr>
                <w:sz w:val="20"/>
                <w:szCs w:val="20"/>
                <w:lang w:val="en-US"/>
              </w:rPr>
              <w:t>Course Specification</w:t>
            </w:r>
            <w:r w:rsidRPr="785E426B">
              <w:rPr>
                <w:sz w:val="20"/>
                <w:szCs w:val="20"/>
                <w:lang w:val="en-US"/>
              </w:rPr>
              <w:t xml:space="preserve"> process for </w:t>
            </w:r>
            <w:r w:rsidR="00435AF9" w:rsidRPr="785E426B">
              <w:rPr>
                <w:sz w:val="20"/>
                <w:szCs w:val="20"/>
                <w:lang w:val="en-US"/>
              </w:rPr>
              <w:t>F</w:t>
            </w:r>
            <w:r w:rsidRPr="785E426B">
              <w:rPr>
                <w:sz w:val="20"/>
                <w:szCs w:val="20"/>
                <w:lang w:val="en-US"/>
              </w:rPr>
              <w:t>ull</w:t>
            </w:r>
            <w:r w:rsidR="00435AF9" w:rsidRPr="785E426B">
              <w:rPr>
                <w:sz w:val="20"/>
                <w:szCs w:val="20"/>
                <w:lang w:val="en-US"/>
              </w:rPr>
              <w:t>-T</w:t>
            </w:r>
            <w:r w:rsidRPr="785E426B">
              <w:rPr>
                <w:sz w:val="20"/>
                <w:szCs w:val="20"/>
                <w:lang w:val="en-US"/>
              </w:rPr>
              <w:t>ime programmes.</w:t>
            </w:r>
            <w:r>
              <w:br/>
            </w:r>
            <w:r>
              <w:br/>
            </w:r>
            <w:r w:rsidRPr="785E426B">
              <w:rPr>
                <w:sz w:val="20"/>
                <w:szCs w:val="20"/>
                <w:lang w:val="en-US"/>
              </w:rPr>
              <w:t xml:space="preserve">Commence the </w:t>
            </w:r>
            <w:r w:rsidR="00CB6DC6" w:rsidRPr="785E426B">
              <w:rPr>
                <w:sz w:val="20"/>
                <w:szCs w:val="20"/>
                <w:lang w:val="en-US"/>
              </w:rPr>
              <w:t>Course Specification</w:t>
            </w:r>
            <w:r w:rsidRPr="785E426B">
              <w:rPr>
                <w:sz w:val="20"/>
                <w:szCs w:val="20"/>
                <w:lang w:val="en-US"/>
              </w:rPr>
              <w:t xml:space="preserve"> process for </w:t>
            </w:r>
            <w:r w:rsidR="00435AF9" w:rsidRPr="785E426B">
              <w:rPr>
                <w:sz w:val="20"/>
                <w:szCs w:val="20"/>
                <w:lang w:val="en-US"/>
              </w:rPr>
              <w:t>P</w:t>
            </w:r>
            <w:r w:rsidRPr="785E426B">
              <w:rPr>
                <w:sz w:val="20"/>
                <w:szCs w:val="20"/>
                <w:lang w:val="en-US"/>
              </w:rPr>
              <w:t>art-</w:t>
            </w:r>
            <w:r w:rsidR="00435AF9" w:rsidRPr="785E426B">
              <w:rPr>
                <w:sz w:val="20"/>
                <w:szCs w:val="20"/>
                <w:lang w:val="en-US"/>
              </w:rPr>
              <w:t>T</w:t>
            </w:r>
            <w:r w:rsidRPr="785E426B">
              <w:rPr>
                <w:sz w:val="20"/>
                <w:szCs w:val="20"/>
                <w:lang w:val="en-US"/>
              </w:rPr>
              <w:t>ime programmes.</w:t>
            </w:r>
            <w:r>
              <w:br/>
            </w:r>
            <w:r>
              <w:br/>
            </w:r>
            <w:r w:rsidRPr="785E426B">
              <w:rPr>
                <w:sz w:val="20"/>
                <w:szCs w:val="20"/>
                <w:lang w:val="en-US"/>
              </w:rPr>
              <w:t>Participate in the national QQI review of the Healthcare award standards.</w:t>
            </w:r>
            <w:r>
              <w:br/>
            </w:r>
            <w:r>
              <w:br/>
            </w:r>
            <w:r w:rsidRPr="785E426B">
              <w:rPr>
                <w:sz w:val="20"/>
                <w:szCs w:val="20"/>
                <w:lang w:val="en-US"/>
              </w:rPr>
              <w:t>Continue engagement in national sectoral process related to programme development e.g. Youthwork; Revise Programme Development Operating Guidelines (QA Unit),</w:t>
            </w:r>
            <w:r>
              <w:br/>
            </w:r>
            <w:r>
              <w:br/>
            </w:r>
            <w:r w:rsidRPr="785E426B">
              <w:rPr>
                <w:sz w:val="20"/>
                <w:szCs w:val="20"/>
                <w:lang w:val="en-US"/>
              </w:rPr>
              <w:t xml:space="preserve">Progress programme standardisation through active participation in Kerry College communities of practice, including completing/updating </w:t>
            </w:r>
            <w:r w:rsidR="00CB6DC6" w:rsidRPr="785E426B">
              <w:rPr>
                <w:sz w:val="20"/>
                <w:szCs w:val="20"/>
                <w:lang w:val="en-US"/>
              </w:rPr>
              <w:t>Course Specification</w:t>
            </w:r>
            <w:r w:rsidRPr="785E426B">
              <w:rPr>
                <w:sz w:val="20"/>
                <w:szCs w:val="20"/>
                <w:lang w:val="en-US"/>
              </w:rPr>
              <w:t xml:space="preserve">s for Killorglin </w:t>
            </w:r>
            <w:r w:rsidR="00435AF9" w:rsidRPr="785E426B">
              <w:rPr>
                <w:sz w:val="20"/>
                <w:szCs w:val="20"/>
                <w:lang w:val="en-US"/>
              </w:rPr>
              <w:t>P</w:t>
            </w:r>
            <w:r w:rsidRPr="785E426B">
              <w:rPr>
                <w:sz w:val="20"/>
                <w:szCs w:val="20"/>
                <w:lang w:val="en-US"/>
              </w:rPr>
              <w:t>art-</w:t>
            </w:r>
            <w:r w:rsidR="00435AF9" w:rsidRPr="785E426B">
              <w:rPr>
                <w:sz w:val="20"/>
                <w:szCs w:val="20"/>
                <w:lang w:val="en-US"/>
              </w:rPr>
              <w:t>T</w:t>
            </w:r>
            <w:r w:rsidRPr="785E426B">
              <w:rPr>
                <w:sz w:val="20"/>
                <w:szCs w:val="20"/>
                <w:lang w:val="en-US"/>
              </w:rPr>
              <w:t xml:space="preserve">ime evening provision across the five delivery locations. </w:t>
            </w:r>
            <w:r>
              <w:br/>
            </w:r>
            <w:r>
              <w:br/>
            </w:r>
            <w:r w:rsidRPr="785E426B">
              <w:rPr>
                <w:sz w:val="20"/>
                <w:szCs w:val="20"/>
                <w:lang w:val="en-US"/>
              </w:rPr>
              <w:t xml:space="preserve">Maintain consistent assessment and QA practice through shared templates and a fully digital assessment workflow (submission, marking, IV and EA), and contribute learning from the new </w:t>
            </w:r>
            <w:r w:rsidR="00CB6DC6" w:rsidRPr="785E426B">
              <w:rPr>
                <w:sz w:val="20"/>
                <w:szCs w:val="20"/>
                <w:lang w:val="en-US"/>
              </w:rPr>
              <w:t>Youth Work</w:t>
            </w:r>
            <w:r w:rsidRPr="785E426B">
              <w:rPr>
                <w:sz w:val="20"/>
                <w:szCs w:val="20"/>
                <w:lang w:val="en-US"/>
              </w:rPr>
              <w:t xml:space="preserve"> provision at Kerry College, Killorglin Town Campus into wider programme development discussions.</w:t>
            </w:r>
          </w:p>
        </w:tc>
      </w:tr>
      <w:tr w:rsidR="0024068C" w14:paraId="3AACE0F3" w14:textId="77777777" w:rsidTr="5C075FEA">
        <w:tc>
          <w:tcPr>
            <w:tcW w:w="2689" w:type="dxa"/>
          </w:tcPr>
          <w:p w14:paraId="20F1A0A5" w14:textId="430F6FED" w:rsidR="00FB0FC1" w:rsidRPr="00DA6CDF" w:rsidRDefault="00CA27B5" w:rsidP="785E426B">
            <w:pPr>
              <w:rPr>
                <w:b/>
                <w:bCs/>
                <w:sz w:val="20"/>
                <w:szCs w:val="20"/>
                <w:lang w:val="en-US"/>
              </w:rPr>
            </w:pPr>
            <w:r w:rsidRPr="785E426B">
              <w:rPr>
                <w:b/>
                <w:bCs/>
                <w:sz w:val="20"/>
                <w:szCs w:val="20"/>
                <w:lang w:val="en-US"/>
              </w:rPr>
              <w:t>1 (</w:t>
            </w:r>
            <w:r w:rsidR="00FB0FC1" w:rsidRPr="785E426B">
              <w:rPr>
                <w:b/>
                <w:bCs/>
                <w:sz w:val="20"/>
                <w:szCs w:val="20"/>
                <w:lang w:val="en-US"/>
              </w:rPr>
              <w:t xml:space="preserve">e) Adapt and develop our </w:t>
            </w:r>
            <w:r>
              <w:br/>
            </w:r>
            <w:r w:rsidR="00FB0FC1" w:rsidRPr="785E426B">
              <w:rPr>
                <w:b/>
                <w:bCs/>
                <w:sz w:val="20"/>
                <w:szCs w:val="20"/>
                <w:lang w:val="en-US"/>
              </w:rPr>
              <w:t>education and training as new learning approaches and technologies emerge</w:t>
            </w:r>
            <w:r w:rsidR="007C6348" w:rsidRPr="785E426B">
              <w:rPr>
                <w:b/>
                <w:bCs/>
                <w:sz w:val="20"/>
                <w:szCs w:val="20"/>
                <w:lang w:val="en-US"/>
              </w:rPr>
              <w:t>.</w:t>
            </w:r>
            <w:r w:rsidR="00FB0FC1" w:rsidRPr="785E426B">
              <w:rPr>
                <w:b/>
                <w:bCs/>
                <w:sz w:val="20"/>
                <w:szCs w:val="20"/>
                <w:lang w:val="en-US"/>
              </w:rPr>
              <w:t xml:space="preserve"> </w:t>
            </w:r>
            <w:r>
              <w:br/>
            </w:r>
            <w:r>
              <w:br/>
            </w:r>
          </w:p>
          <w:p w14:paraId="10841C43" w14:textId="77777777" w:rsidR="0024068C" w:rsidRPr="00DA6CDF" w:rsidRDefault="0024068C" w:rsidP="00DB46B5">
            <w:pPr>
              <w:rPr>
                <w:b/>
                <w:bCs/>
                <w:sz w:val="20"/>
                <w:szCs w:val="20"/>
              </w:rPr>
            </w:pPr>
          </w:p>
        </w:tc>
        <w:tc>
          <w:tcPr>
            <w:tcW w:w="2557" w:type="dxa"/>
          </w:tcPr>
          <w:p w14:paraId="2496385B" w14:textId="538C290B" w:rsidR="002F2439" w:rsidRPr="00EC74A6" w:rsidRDefault="002F2439" w:rsidP="00DB46B5">
            <w:pPr>
              <w:rPr>
                <w:sz w:val="20"/>
                <w:szCs w:val="20"/>
              </w:rPr>
            </w:pPr>
            <w:r w:rsidRPr="785E426B">
              <w:rPr>
                <w:sz w:val="20"/>
                <w:szCs w:val="20"/>
              </w:rPr>
              <w:t>Implement Universal Design for Learning Proposal/Plan.</w:t>
            </w:r>
          </w:p>
          <w:p w14:paraId="373CFBA6" w14:textId="77777777" w:rsidR="0024068C" w:rsidRPr="00CF143B" w:rsidRDefault="0024068C" w:rsidP="00DB46B5">
            <w:pPr>
              <w:rPr>
                <w:sz w:val="20"/>
                <w:szCs w:val="20"/>
              </w:rPr>
            </w:pPr>
          </w:p>
        </w:tc>
        <w:tc>
          <w:tcPr>
            <w:tcW w:w="4995" w:type="dxa"/>
          </w:tcPr>
          <w:p w14:paraId="398EE9D2" w14:textId="0C95280B" w:rsidR="002F2439" w:rsidRPr="002F2439" w:rsidRDefault="002F2439" w:rsidP="785E426B">
            <w:pPr>
              <w:rPr>
                <w:sz w:val="20"/>
                <w:szCs w:val="20"/>
                <w:lang w:val="en-US"/>
              </w:rPr>
            </w:pPr>
            <w:r w:rsidRPr="785E426B">
              <w:rPr>
                <w:sz w:val="20"/>
                <w:szCs w:val="20"/>
                <w:lang w:val="en-US"/>
              </w:rPr>
              <w:t xml:space="preserve">Universal Design for Learning training events for teachers took place throughout 2026 to support equality of outcomes for learners.  </w:t>
            </w:r>
            <w:r>
              <w:br/>
            </w:r>
            <w:r>
              <w:br/>
            </w:r>
            <w:r w:rsidRPr="785E426B">
              <w:rPr>
                <w:sz w:val="20"/>
                <w:szCs w:val="20"/>
                <w:lang w:val="en-US"/>
              </w:rPr>
              <w:t>As part of our M</w:t>
            </w:r>
            <w:r w:rsidR="00C572B1" w:rsidRPr="785E426B">
              <w:rPr>
                <w:sz w:val="20"/>
                <w:szCs w:val="20"/>
                <w:lang w:val="en-US"/>
              </w:rPr>
              <w:t>emorandum of Understanding</w:t>
            </w:r>
            <w:r w:rsidRPr="785E426B">
              <w:rPr>
                <w:sz w:val="20"/>
                <w:szCs w:val="20"/>
                <w:lang w:val="en-US"/>
              </w:rPr>
              <w:t xml:space="preserve"> with Mary Immaculate College Limerick our Post Primary </w:t>
            </w:r>
            <w:r w:rsidR="00254EB5" w:rsidRPr="785E426B">
              <w:rPr>
                <w:sz w:val="20"/>
                <w:szCs w:val="20"/>
                <w:lang w:val="en-US"/>
              </w:rPr>
              <w:t>School</w:t>
            </w:r>
            <w:r w:rsidRPr="785E426B">
              <w:rPr>
                <w:sz w:val="20"/>
                <w:szCs w:val="20"/>
                <w:lang w:val="en-US"/>
              </w:rPr>
              <w:t xml:space="preserve">s will be engaging in a </w:t>
            </w:r>
            <w:r w:rsidR="00180810" w:rsidRPr="785E426B">
              <w:rPr>
                <w:color w:val="000000" w:themeColor="text1"/>
                <w:sz w:val="20"/>
                <w:szCs w:val="20"/>
                <w:lang w:val="en-US"/>
              </w:rPr>
              <w:t xml:space="preserve">Universal Design for Learning </w:t>
            </w:r>
            <w:r w:rsidRPr="785E426B">
              <w:rPr>
                <w:sz w:val="20"/>
                <w:szCs w:val="20"/>
                <w:lang w:val="en-US"/>
              </w:rPr>
              <w:t>research initiative with the working title of</w:t>
            </w:r>
            <w:r w:rsidR="00180810" w:rsidRPr="785E426B">
              <w:rPr>
                <w:color w:val="000000" w:themeColor="text1"/>
                <w:sz w:val="20"/>
                <w:szCs w:val="20"/>
                <w:lang w:val="en-US"/>
              </w:rPr>
              <w:t xml:space="preserve"> Universal Design for Learning </w:t>
            </w:r>
            <w:r w:rsidRPr="785E426B">
              <w:rPr>
                <w:sz w:val="20"/>
                <w:szCs w:val="20"/>
                <w:lang w:val="en-US"/>
              </w:rPr>
              <w:t xml:space="preserve">and the continuum of support - examining </w:t>
            </w:r>
            <w:r w:rsidR="00254EB5" w:rsidRPr="785E426B">
              <w:rPr>
                <w:sz w:val="20"/>
                <w:szCs w:val="20"/>
                <w:lang w:val="en-US"/>
              </w:rPr>
              <w:t>School</w:t>
            </w:r>
            <w:r w:rsidR="007C6348" w:rsidRPr="785E426B">
              <w:rPr>
                <w:sz w:val="20"/>
                <w:szCs w:val="20"/>
                <w:lang w:val="en-US"/>
              </w:rPr>
              <w:t>s’</w:t>
            </w:r>
            <w:r w:rsidRPr="785E426B">
              <w:rPr>
                <w:sz w:val="20"/>
                <w:szCs w:val="20"/>
                <w:lang w:val="en-US"/>
              </w:rPr>
              <w:t xml:space="preserve"> practices</w:t>
            </w:r>
          </w:p>
        </w:tc>
      </w:tr>
      <w:tr w:rsidR="0024068C" w14:paraId="051D203D" w14:textId="77777777" w:rsidTr="5C075FEA">
        <w:tc>
          <w:tcPr>
            <w:tcW w:w="2689" w:type="dxa"/>
          </w:tcPr>
          <w:p w14:paraId="58299E3F" w14:textId="2D1A974F" w:rsidR="0024068C" w:rsidRPr="00DA6CDF" w:rsidRDefault="00CA27B5" w:rsidP="785E426B">
            <w:pPr>
              <w:rPr>
                <w:b/>
                <w:bCs/>
                <w:sz w:val="20"/>
                <w:szCs w:val="20"/>
                <w:lang w:val="en-US"/>
              </w:rPr>
            </w:pPr>
            <w:r w:rsidRPr="785E426B">
              <w:rPr>
                <w:b/>
                <w:bCs/>
                <w:sz w:val="20"/>
                <w:szCs w:val="20"/>
                <w:lang w:val="en-US"/>
              </w:rPr>
              <w:t>1 (</w:t>
            </w:r>
            <w:r w:rsidR="00FB0FC1" w:rsidRPr="785E426B">
              <w:rPr>
                <w:b/>
                <w:bCs/>
                <w:sz w:val="20"/>
                <w:szCs w:val="20"/>
                <w:lang w:val="en-US"/>
              </w:rPr>
              <w:t xml:space="preserve">e) Adapt and develop our </w:t>
            </w:r>
            <w:r>
              <w:br/>
            </w:r>
            <w:r w:rsidR="00FB0FC1" w:rsidRPr="785E426B">
              <w:rPr>
                <w:b/>
                <w:bCs/>
                <w:sz w:val="20"/>
                <w:szCs w:val="20"/>
                <w:lang w:val="en-US"/>
              </w:rPr>
              <w:t>education and training as new learning approaches and technologies emerge</w:t>
            </w:r>
            <w:r w:rsidR="007C6348" w:rsidRPr="785E426B">
              <w:rPr>
                <w:b/>
                <w:bCs/>
                <w:sz w:val="20"/>
                <w:szCs w:val="20"/>
                <w:lang w:val="en-US"/>
              </w:rPr>
              <w:t>.</w:t>
            </w:r>
            <w:r w:rsidR="00FB0FC1" w:rsidRPr="785E426B">
              <w:rPr>
                <w:b/>
                <w:bCs/>
                <w:sz w:val="20"/>
                <w:szCs w:val="20"/>
                <w:lang w:val="en-US"/>
              </w:rPr>
              <w:t xml:space="preserve"> </w:t>
            </w:r>
          </w:p>
        </w:tc>
        <w:tc>
          <w:tcPr>
            <w:tcW w:w="2557" w:type="dxa"/>
          </w:tcPr>
          <w:p w14:paraId="582B759C" w14:textId="01301823" w:rsidR="00071050" w:rsidRPr="00EC74A6" w:rsidRDefault="00071050" w:rsidP="785E426B">
            <w:pPr>
              <w:rPr>
                <w:sz w:val="20"/>
                <w:szCs w:val="20"/>
                <w:lang w:val="en-US"/>
              </w:rPr>
            </w:pPr>
            <w:r w:rsidRPr="785E426B">
              <w:rPr>
                <w:sz w:val="20"/>
                <w:szCs w:val="20"/>
                <w:lang w:val="en-US"/>
              </w:rPr>
              <w:t>Integrate and embed new software systems across the organisation</w:t>
            </w:r>
            <w:r w:rsidR="007C6348" w:rsidRPr="785E426B">
              <w:rPr>
                <w:sz w:val="20"/>
                <w:szCs w:val="20"/>
                <w:lang w:val="en-US"/>
              </w:rPr>
              <w:t>.</w:t>
            </w:r>
          </w:p>
          <w:p w14:paraId="4FA8CCC0" w14:textId="77777777" w:rsidR="0024068C" w:rsidRPr="00CF143B" w:rsidRDefault="0024068C" w:rsidP="00DB46B5">
            <w:pPr>
              <w:rPr>
                <w:sz w:val="20"/>
                <w:szCs w:val="20"/>
              </w:rPr>
            </w:pPr>
          </w:p>
        </w:tc>
        <w:tc>
          <w:tcPr>
            <w:tcW w:w="4995" w:type="dxa"/>
          </w:tcPr>
          <w:p w14:paraId="2058065B" w14:textId="75D4D659" w:rsidR="00071050" w:rsidRPr="00EC74A6" w:rsidRDefault="00071050" w:rsidP="00DB46B5">
            <w:pPr>
              <w:rPr>
                <w:sz w:val="20"/>
                <w:szCs w:val="20"/>
              </w:rPr>
            </w:pPr>
            <w:r w:rsidRPr="785E426B">
              <w:rPr>
                <w:sz w:val="20"/>
                <w:szCs w:val="20"/>
              </w:rPr>
              <w:t xml:space="preserve">See ICT Strategy 2023 </w:t>
            </w:r>
            <w:r w:rsidR="007C6348" w:rsidRPr="785E426B">
              <w:rPr>
                <w:sz w:val="20"/>
                <w:szCs w:val="20"/>
              </w:rPr>
              <w:t>–</w:t>
            </w:r>
            <w:r w:rsidRPr="785E426B">
              <w:rPr>
                <w:sz w:val="20"/>
                <w:szCs w:val="20"/>
              </w:rPr>
              <w:t xml:space="preserve"> 2027</w:t>
            </w:r>
            <w:r w:rsidR="007C6348" w:rsidRPr="785E426B">
              <w:rPr>
                <w:sz w:val="20"/>
                <w:szCs w:val="20"/>
              </w:rPr>
              <w:t>.</w:t>
            </w:r>
          </w:p>
          <w:p w14:paraId="62590802" w14:textId="77777777" w:rsidR="006A2000" w:rsidRPr="006A2000" w:rsidRDefault="006A2000" w:rsidP="00DB46B5">
            <w:pPr>
              <w:rPr>
                <w:color w:val="000000" w:themeColor="text1"/>
                <w:sz w:val="20"/>
                <w:szCs w:val="20"/>
              </w:rPr>
            </w:pPr>
          </w:p>
          <w:p w14:paraId="19C3BC57" w14:textId="311DE14D" w:rsidR="0024068C" w:rsidRPr="00CF143B" w:rsidRDefault="00714D56" w:rsidP="00DB46B5">
            <w:pPr>
              <w:rPr>
                <w:sz w:val="20"/>
                <w:szCs w:val="20"/>
              </w:rPr>
            </w:pPr>
            <w:r w:rsidRPr="006A2000">
              <w:rPr>
                <w:color w:val="000000" w:themeColor="text1"/>
                <w:sz w:val="20"/>
                <w:szCs w:val="20"/>
              </w:rPr>
              <w:t>Please refer to Appendix 7 for details on this strategy.</w:t>
            </w:r>
          </w:p>
        </w:tc>
      </w:tr>
      <w:tr w:rsidR="0024068C" w14:paraId="20F420DD" w14:textId="77777777" w:rsidTr="5C075FEA">
        <w:tc>
          <w:tcPr>
            <w:tcW w:w="2689" w:type="dxa"/>
          </w:tcPr>
          <w:p w14:paraId="5FD16749" w14:textId="51A92966" w:rsidR="00FB0FC1" w:rsidRPr="00DA6CDF" w:rsidRDefault="00CA27B5" w:rsidP="785E426B">
            <w:pPr>
              <w:rPr>
                <w:b/>
                <w:bCs/>
                <w:sz w:val="20"/>
                <w:szCs w:val="20"/>
                <w:lang w:val="en-US"/>
              </w:rPr>
            </w:pPr>
            <w:r w:rsidRPr="785E426B">
              <w:rPr>
                <w:b/>
                <w:bCs/>
                <w:sz w:val="20"/>
                <w:szCs w:val="20"/>
                <w:lang w:val="en-US"/>
              </w:rPr>
              <w:t>1 (</w:t>
            </w:r>
            <w:r w:rsidR="00FB0FC1" w:rsidRPr="785E426B">
              <w:rPr>
                <w:b/>
                <w:bCs/>
                <w:sz w:val="20"/>
                <w:szCs w:val="20"/>
                <w:lang w:val="en-US"/>
              </w:rPr>
              <w:t xml:space="preserve">e) Adapt and develop our </w:t>
            </w:r>
            <w:r>
              <w:br/>
            </w:r>
            <w:r w:rsidR="00FB0FC1" w:rsidRPr="785E426B">
              <w:rPr>
                <w:b/>
                <w:bCs/>
                <w:sz w:val="20"/>
                <w:szCs w:val="20"/>
                <w:lang w:val="en-US"/>
              </w:rPr>
              <w:t>education and training as new learning approaches and technologies emerge</w:t>
            </w:r>
            <w:r w:rsidR="007C6348" w:rsidRPr="785E426B">
              <w:rPr>
                <w:b/>
                <w:bCs/>
                <w:sz w:val="20"/>
                <w:szCs w:val="20"/>
                <w:lang w:val="en-US"/>
              </w:rPr>
              <w:t>.</w:t>
            </w:r>
            <w:r w:rsidR="00FB0FC1" w:rsidRPr="785E426B">
              <w:rPr>
                <w:b/>
                <w:bCs/>
                <w:sz w:val="20"/>
                <w:szCs w:val="20"/>
                <w:lang w:val="en-US"/>
              </w:rPr>
              <w:t xml:space="preserve"> </w:t>
            </w:r>
            <w:r>
              <w:br/>
            </w:r>
            <w:r>
              <w:br/>
            </w:r>
            <w:r>
              <w:br/>
            </w:r>
          </w:p>
          <w:p w14:paraId="496A7457" w14:textId="77777777" w:rsidR="0024068C" w:rsidRPr="00DA6CDF" w:rsidRDefault="0024068C" w:rsidP="00DB46B5">
            <w:pPr>
              <w:rPr>
                <w:b/>
                <w:bCs/>
                <w:sz w:val="20"/>
                <w:szCs w:val="20"/>
              </w:rPr>
            </w:pPr>
          </w:p>
        </w:tc>
        <w:tc>
          <w:tcPr>
            <w:tcW w:w="2557" w:type="dxa"/>
          </w:tcPr>
          <w:p w14:paraId="79CA43F9" w14:textId="702B8C10" w:rsidR="00071050" w:rsidRPr="00EC74A6" w:rsidRDefault="00071050" w:rsidP="00DB46B5">
            <w:pPr>
              <w:rPr>
                <w:sz w:val="20"/>
                <w:szCs w:val="20"/>
              </w:rPr>
            </w:pPr>
            <w:r w:rsidRPr="785E426B">
              <w:rPr>
                <w:sz w:val="20"/>
                <w:szCs w:val="20"/>
              </w:rPr>
              <w:t>Develop an integrated technology enhanced learning strategy</w:t>
            </w:r>
            <w:r w:rsidR="007C6348" w:rsidRPr="785E426B">
              <w:rPr>
                <w:sz w:val="20"/>
                <w:szCs w:val="20"/>
              </w:rPr>
              <w:t>.</w:t>
            </w:r>
          </w:p>
          <w:p w14:paraId="13FDFF94" w14:textId="77777777" w:rsidR="0024068C" w:rsidRPr="00CF143B" w:rsidRDefault="0024068C" w:rsidP="00DB46B5">
            <w:pPr>
              <w:rPr>
                <w:sz w:val="20"/>
                <w:szCs w:val="20"/>
              </w:rPr>
            </w:pPr>
          </w:p>
        </w:tc>
        <w:tc>
          <w:tcPr>
            <w:tcW w:w="4995" w:type="dxa"/>
          </w:tcPr>
          <w:p w14:paraId="362530B1" w14:textId="2A1581CE" w:rsidR="00775A72" w:rsidRPr="00EC74A6" w:rsidRDefault="00775A72" w:rsidP="785E426B">
            <w:pPr>
              <w:rPr>
                <w:sz w:val="20"/>
                <w:szCs w:val="20"/>
                <w:lang w:val="en-US"/>
              </w:rPr>
            </w:pPr>
            <w:r w:rsidRPr="785E426B">
              <w:rPr>
                <w:sz w:val="20"/>
                <w:szCs w:val="20"/>
                <w:lang w:val="en-US"/>
              </w:rPr>
              <w:t xml:space="preserve">AI Guidelines developed for </w:t>
            </w:r>
            <w:r w:rsidR="00254EB5" w:rsidRPr="785E426B">
              <w:rPr>
                <w:sz w:val="20"/>
                <w:szCs w:val="20"/>
                <w:lang w:val="en-US"/>
              </w:rPr>
              <w:t>School</w:t>
            </w:r>
            <w:r w:rsidRPr="785E426B">
              <w:rPr>
                <w:sz w:val="20"/>
                <w:szCs w:val="20"/>
                <w:lang w:val="en-US"/>
              </w:rPr>
              <w:t xml:space="preserve">s, after consultations with staff. </w:t>
            </w:r>
            <w:r>
              <w:br/>
            </w:r>
            <w:r>
              <w:br/>
            </w:r>
            <w:r w:rsidRPr="785E426B">
              <w:rPr>
                <w:sz w:val="20"/>
                <w:szCs w:val="20"/>
                <w:lang w:val="en-US"/>
              </w:rPr>
              <w:t xml:space="preserve">AI training provided to both staff and students. </w:t>
            </w:r>
            <w:r>
              <w:br/>
            </w:r>
            <w:r>
              <w:br/>
            </w:r>
            <w:r w:rsidRPr="785E426B">
              <w:rPr>
                <w:sz w:val="20"/>
                <w:szCs w:val="20"/>
                <w:lang w:val="en-US"/>
              </w:rPr>
              <w:t xml:space="preserve">Target one additional </w:t>
            </w:r>
            <w:r w:rsidR="00254EB5" w:rsidRPr="785E426B">
              <w:rPr>
                <w:sz w:val="20"/>
                <w:szCs w:val="20"/>
                <w:lang w:val="en-US"/>
              </w:rPr>
              <w:t>School</w:t>
            </w:r>
            <w:r w:rsidRPr="785E426B">
              <w:rPr>
                <w:sz w:val="20"/>
                <w:szCs w:val="20"/>
                <w:lang w:val="en-US"/>
              </w:rPr>
              <w:t xml:space="preserve"> for </w:t>
            </w:r>
            <w:r w:rsidR="007C6348" w:rsidRPr="785E426B">
              <w:rPr>
                <w:sz w:val="20"/>
                <w:szCs w:val="20"/>
                <w:lang w:val="en-US"/>
              </w:rPr>
              <w:t>one-to-one</w:t>
            </w:r>
            <w:r w:rsidRPr="785E426B">
              <w:rPr>
                <w:sz w:val="20"/>
                <w:szCs w:val="20"/>
                <w:lang w:val="en-US"/>
              </w:rPr>
              <w:t xml:space="preserve"> devices in </w:t>
            </w:r>
            <w:r w:rsidR="00CB6DC6" w:rsidRPr="785E426B">
              <w:rPr>
                <w:sz w:val="20"/>
                <w:szCs w:val="20"/>
                <w:lang w:val="en-US"/>
              </w:rPr>
              <w:t>Q</w:t>
            </w:r>
            <w:r w:rsidRPr="785E426B">
              <w:rPr>
                <w:sz w:val="20"/>
                <w:szCs w:val="20"/>
                <w:lang w:val="en-US"/>
              </w:rPr>
              <w:t xml:space="preserve"> 4 2026.</w:t>
            </w:r>
          </w:p>
          <w:p w14:paraId="76497B86" w14:textId="77777777" w:rsidR="00775A72" w:rsidRPr="00EC74A6" w:rsidRDefault="00775A72" w:rsidP="00DB46B5">
            <w:pPr>
              <w:rPr>
                <w:sz w:val="20"/>
                <w:szCs w:val="20"/>
              </w:rPr>
            </w:pPr>
          </w:p>
          <w:p w14:paraId="4A8A5C64" w14:textId="77777777" w:rsidR="007465F2" w:rsidRDefault="00775A72" w:rsidP="785E426B">
            <w:pPr>
              <w:rPr>
                <w:sz w:val="20"/>
                <w:szCs w:val="20"/>
                <w:lang w:val="en-US"/>
              </w:rPr>
            </w:pPr>
            <w:r w:rsidRPr="785E426B">
              <w:rPr>
                <w:sz w:val="20"/>
                <w:szCs w:val="20"/>
                <w:lang w:val="en-US"/>
              </w:rPr>
              <w:t xml:space="preserve">Establish </w:t>
            </w:r>
            <w:r w:rsidR="00C241AD" w:rsidRPr="785E426B">
              <w:rPr>
                <w:sz w:val="20"/>
                <w:szCs w:val="20"/>
                <w:lang w:val="en-US"/>
              </w:rPr>
              <w:t>a Further</w:t>
            </w:r>
            <w:r w:rsidR="00773CBF" w:rsidRPr="785E426B">
              <w:rPr>
                <w:sz w:val="20"/>
                <w:szCs w:val="20"/>
                <w:lang w:val="en-US"/>
              </w:rPr>
              <w:t xml:space="preserve"> Education and Training </w:t>
            </w:r>
            <w:r w:rsidRPr="785E426B">
              <w:rPr>
                <w:sz w:val="20"/>
                <w:szCs w:val="20"/>
                <w:lang w:val="en-US"/>
              </w:rPr>
              <w:t xml:space="preserve">AI Working Group to develop policy and guidelines for </w:t>
            </w:r>
            <w:r w:rsidR="00773CBF" w:rsidRPr="785E426B">
              <w:rPr>
                <w:sz w:val="20"/>
                <w:szCs w:val="20"/>
                <w:lang w:val="en-US"/>
              </w:rPr>
              <w:t xml:space="preserve">Further Education and Training </w:t>
            </w:r>
            <w:r w:rsidRPr="785E426B">
              <w:rPr>
                <w:sz w:val="20"/>
                <w:szCs w:val="20"/>
                <w:lang w:val="en-US"/>
              </w:rPr>
              <w:t>for use of AI in teaching, learning and assessment for both learners and staff.</w:t>
            </w:r>
            <w:r>
              <w:br/>
            </w:r>
            <w:r>
              <w:br/>
            </w:r>
            <w:r w:rsidRPr="785E426B">
              <w:rPr>
                <w:sz w:val="20"/>
                <w:szCs w:val="20"/>
                <w:lang w:val="en-US"/>
              </w:rPr>
              <w:t>Include any updates in the Kerry ETB Learner</w:t>
            </w:r>
            <w:r w:rsidR="007465F2" w:rsidRPr="785E426B">
              <w:rPr>
                <w:sz w:val="20"/>
                <w:szCs w:val="20"/>
                <w:lang w:val="en-US"/>
              </w:rPr>
              <w:t xml:space="preserve"> </w:t>
            </w:r>
            <w:r w:rsidR="00C241AD" w:rsidRPr="785E426B">
              <w:rPr>
                <w:sz w:val="20"/>
                <w:szCs w:val="20"/>
                <w:lang w:val="en-US"/>
              </w:rPr>
              <w:t>Handbook.</w:t>
            </w:r>
          </w:p>
          <w:p w14:paraId="12429FAB" w14:textId="2C80214D" w:rsidR="0024068C" w:rsidRPr="00CF143B" w:rsidRDefault="00775A72" w:rsidP="00DB46B5">
            <w:pPr>
              <w:rPr>
                <w:sz w:val="20"/>
                <w:szCs w:val="20"/>
              </w:rPr>
            </w:pPr>
            <w:r w:rsidRPr="785E426B">
              <w:rPr>
                <w:sz w:val="20"/>
                <w:szCs w:val="20"/>
              </w:rPr>
              <w:t>Implement agreed guidance locally through staff CPD.</w:t>
            </w:r>
            <w:r>
              <w:br/>
            </w:r>
            <w:r>
              <w:br/>
            </w:r>
            <w:r w:rsidRPr="785E426B">
              <w:rPr>
                <w:sz w:val="20"/>
                <w:szCs w:val="20"/>
              </w:rPr>
              <w:t>Update learner induction, and consistent wording in assessment briefs to support responsible AI use while protecting assessment integrity.</w:t>
            </w:r>
          </w:p>
        </w:tc>
      </w:tr>
      <w:tr w:rsidR="0024068C" w14:paraId="40659229" w14:textId="77777777" w:rsidTr="5C075FEA">
        <w:tc>
          <w:tcPr>
            <w:tcW w:w="2689" w:type="dxa"/>
          </w:tcPr>
          <w:p w14:paraId="509D8B89" w14:textId="06205DFA" w:rsidR="0024068C" w:rsidRPr="00DA6CDF" w:rsidRDefault="00CA27B5" w:rsidP="785E426B">
            <w:pPr>
              <w:rPr>
                <w:b/>
                <w:bCs/>
                <w:sz w:val="20"/>
                <w:szCs w:val="20"/>
                <w:lang w:val="en-US"/>
              </w:rPr>
            </w:pPr>
            <w:r w:rsidRPr="785E426B">
              <w:rPr>
                <w:b/>
                <w:bCs/>
                <w:sz w:val="20"/>
                <w:szCs w:val="20"/>
                <w:lang w:val="en-US"/>
              </w:rPr>
              <w:t>1 (</w:t>
            </w:r>
            <w:r w:rsidR="00FB0FC1" w:rsidRPr="785E426B">
              <w:rPr>
                <w:b/>
                <w:bCs/>
                <w:sz w:val="20"/>
                <w:szCs w:val="20"/>
                <w:lang w:val="en-US"/>
              </w:rPr>
              <w:t>e) Adapt and develop our</w:t>
            </w:r>
            <w:r w:rsidR="00B860EE" w:rsidRPr="785E426B">
              <w:rPr>
                <w:b/>
                <w:bCs/>
                <w:sz w:val="20"/>
                <w:szCs w:val="20"/>
                <w:lang w:val="en-US"/>
              </w:rPr>
              <w:t xml:space="preserve"> </w:t>
            </w:r>
            <w:r w:rsidR="00FB0FC1" w:rsidRPr="785E426B">
              <w:rPr>
                <w:b/>
                <w:bCs/>
                <w:sz w:val="20"/>
                <w:szCs w:val="20"/>
                <w:lang w:val="en-US"/>
              </w:rPr>
              <w:t>education and training as new learning approaches and technologies emerge</w:t>
            </w:r>
            <w:r w:rsidR="00834062" w:rsidRPr="785E426B">
              <w:rPr>
                <w:b/>
                <w:bCs/>
                <w:sz w:val="20"/>
                <w:szCs w:val="20"/>
                <w:lang w:val="en-US"/>
              </w:rPr>
              <w:t>.</w:t>
            </w:r>
          </w:p>
        </w:tc>
        <w:tc>
          <w:tcPr>
            <w:tcW w:w="2557" w:type="dxa"/>
          </w:tcPr>
          <w:p w14:paraId="498C1B49" w14:textId="48F96B25" w:rsidR="00EC74A6" w:rsidRPr="006A2000" w:rsidRDefault="00EC74A6" w:rsidP="785E426B">
            <w:pPr>
              <w:rPr>
                <w:color w:val="000000" w:themeColor="text1"/>
                <w:sz w:val="20"/>
                <w:szCs w:val="20"/>
                <w:lang w:val="en-US"/>
              </w:rPr>
            </w:pPr>
            <w:r w:rsidRPr="006A2000">
              <w:rPr>
                <w:color w:val="000000" w:themeColor="text1"/>
                <w:sz w:val="20"/>
                <w:szCs w:val="20"/>
                <w:lang w:val="en-US"/>
              </w:rPr>
              <w:t xml:space="preserve">Establish </w:t>
            </w:r>
            <w:r w:rsidR="007C6348" w:rsidRPr="006A2000">
              <w:rPr>
                <w:color w:val="000000" w:themeColor="text1"/>
                <w:sz w:val="20"/>
                <w:szCs w:val="20"/>
                <w:lang w:val="en-US"/>
              </w:rPr>
              <w:t>in-house</w:t>
            </w:r>
            <w:r w:rsidRPr="006A2000">
              <w:rPr>
                <w:color w:val="000000" w:themeColor="text1"/>
                <w:sz w:val="20"/>
                <w:szCs w:val="20"/>
                <w:lang w:val="en-US"/>
              </w:rPr>
              <w:t xml:space="preserve"> resources for levels 1, 2, 3 and 4 ICT support for the organisation</w:t>
            </w:r>
            <w:r w:rsidR="007C6348" w:rsidRPr="006A2000">
              <w:rPr>
                <w:color w:val="000000" w:themeColor="text1"/>
                <w:sz w:val="20"/>
                <w:szCs w:val="20"/>
                <w:lang w:val="en-US"/>
              </w:rPr>
              <w:t>.</w:t>
            </w:r>
          </w:p>
          <w:p w14:paraId="46FEEB06" w14:textId="77777777" w:rsidR="0024068C" w:rsidRPr="006A2000" w:rsidRDefault="0024068C" w:rsidP="00DB46B5">
            <w:pPr>
              <w:rPr>
                <w:color w:val="000000" w:themeColor="text1"/>
                <w:sz w:val="20"/>
                <w:szCs w:val="20"/>
              </w:rPr>
            </w:pPr>
          </w:p>
        </w:tc>
        <w:tc>
          <w:tcPr>
            <w:tcW w:w="4995" w:type="dxa"/>
          </w:tcPr>
          <w:p w14:paraId="38015503" w14:textId="7C8FEC24" w:rsidR="00EC74A6" w:rsidRPr="006A2000" w:rsidRDefault="00EC74A6" w:rsidP="00DB46B5">
            <w:pPr>
              <w:rPr>
                <w:color w:val="000000" w:themeColor="text1"/>
                <w:sz w:val="20"/>
                <w:szCs w:val="20"/>
              </w:rPr>
            </w:pPr>
            <w:r w:rsidRPr="006A2000">
              <w:rPr>
                <w:color w:val="000000" w:themeColor="text1"/>
                <w:sz w:val="20"/>
                <w:szCs w:val="20"/>
              </w:rPr>
              <w:t xml:space="preserve">See ICT Strategy 2023 </w:t>
            </w:r>
            <w:r w:rsidR="007C6348" w:rsidRPr="006A2000">
              <w:rPr>
                <w:color w:val="000000" w:themeColor="text1"/>
                <w:sz w:val="20"/>
                <w:szCs w:val="20"/>
              </w:rPr>
              <w:t>–</w:t>
            </w:r>
            <w:r w:rsidRPr="006A2000">
              <w:rPr>
                <w:color w:val="000000" w:themeColor="text1"/>
                <w:sz w:val="20"/>
                <w:szCs w:val="20"/>
              </w:rPr>
              <w:t xml:space="preserve"> 2027</w:t>
            </w:r>
            <w:r w:rsidR="007C6348" w:rsidRPr="006A2000">
              <w:rPr>
                <w:color w:val="000000" w:themeColor="text1"/>
                <w:sz w:val="20"/>
                <w:szCs w:val="20"/>
              </w:rPr>
              <w:t>.</w:t>
            </w:r>
          </w:p>
          <w:p w14:paraId="6B51AC8B" w14:textId="77777777" w:rsidR="006A2000" w:rsidRPr="006A2000" w:rsidRDefault="006A2000" w:rsidP="00DB46B5">
            <w:pPr>
              <w:rPr>
                <w:color w:val="000000" w:themeColor="text1"/>
                <w:sz w:val="20"/>
                <w:szCs w:val="20"/>
              </w:rPr>
            </w:pPr>
          </w:p>
          <w:p w14:paraId="3C8B205E" w14:textId="512DF660" w:rsidR="0024068C" w:rsidRPr="006A2000" w:rsidRDefault="00714D56" w:rsidP="00DB46B5">
            <w:pPr>
              <w:rPr>
                <w:color w:val="000000" w:themeColor="text1"/>
                <w:sz w:val="20"/>
                <w:szCs w:val="20"/>
              </w:rPr>
            </w:pPr>
            <w:r w:rsidRPr="006A2000">
              <w:rPr>
                <w:color w:val="000000" w:themeColor="text1"/>
                <w:sz w:val="20"/>
                <w:szCs w:val="20"/>
              </w:rPr>
              <w:t xml:space="preserve">Please refer to Appendix </w:t>
            </w:r>
            <w:r w:rsidR="00861E95" w:rsidRPr="006A2000">
              <w:rPr>
                <w:color w:val="000000" w:themeColor="text1"/>
                <w:sz w:val="20"/>
                <w:szCs w:val="20"/>
              </w:rPr>
              <w:t>7</w:t>
            </w:r>
            <w:r w:rsidRPr="006A2000">
              <w:rPr>
                <w:color w:val="000000" w:themeColor="text1"/>
                <w:sz w:val="20"/>
                <w:szCs w:val="20"/>
              </w:rPr>
              <w:t xml:space="preserve"> for details on</w:t>
            </w:r>
            <w:r w:rsidR="00861E95" w:rsidRPr="006A2000">
              <w:rPr>
                <w:color w:val="000000" w:themeColor="text1"/>
                <w:sz w:val="20"/>
                <w:szCs w:val="20"/>
              </w:rPr>
              <w:t xml:space="preserve"> this strategy.</w:t>
            </w:r>
          </w:p>
        </w:tc>
      </w:tr>
      <w:tr w:rsidR="00D86397" w14:paraId="71AE45DF" w14:textId="77777777" w:rsidTr="5C075FEA">
        <w:tc>
          <w:tcPr>
            <w:tcW w:w="2689" w:type="dxa"/>
          </w:tcPr>
          <w:p w14:paraId="6373E12E" w14:textId="7B501932" w:rsidR="00D86397" w:rsidRPr="00DA6CDF" w:rsidRDefault="00CA27B5" w:rsidP="785E426B">
            <w:pPr>
              <w:rPr>
                <w:b/>
                <w:bCs/>
                <w:sz w:val="20"/>
                <w:szCs w:val="20"/>
                <w:lang w:val="en-US"/>
              </w:rPr>
            </w:pPr>
            <w:r w:rsidRPr="785E426B">
              <w:rPr>
                <w:b/>
                <w:bCs/>
                <w:sz w:val="20"/>
                <w:szCs w:val="20"/>
                <w:lang w:val="en-US"/>
              </w:rPr>
              <w:t xml:space="preserve">1 </w:t>
            </w:r>
            <w:r w:rsidR="00C3092F" w:rsidRPr="785E426B">
              <w:rPr>
                <w:b/>
                <w:bCs/>
                <w:sz w:val="20"/>
                <w:szCs w:val="20"/>
                <w:lang w:val="en-US"/>
              </w:rPr>
              <w:t>(f) Design and deliver a career development programme for staff.</w:t>
            </w:r>
          </w:p>
        </w:tc>
        <w:tc>
          <w:tcPr>
            <w:tcW w:w="2557" w:type="dxa"/>
          </w:tcPr>
          <w:p w14:paraId="6F929DB7" w14:textId="2C149FC5" w:rsidR="00D86397" w:rsidRPr="006A2000" w:rsidRDefault="00687EF6" w:rsidP="00DB46B5">
            <w:pPr>
              <w:rPr>
                <w:color w:val="000000" w:themeColor="text1"/>
                <w:sz w:val="20"/>
                <w:szCs w:val="20"/>
              </w:rPr>
            </w:pPr>
            <w:r w:rsidRPr="006A2000">
              <w:rPr>
                <w:color w:val="000000" w:themeColor="text1"/>
                <w:sz w:val="20"/>
                <w:szCs w:val="20"/>
              </w:rPr>
              <w:t>Design and implement a Training and Development Strategy.</w:t>
            </w:r>
            <w:r w:rsidRPr="006A2000">
              <w:rPr>
                <w:color w:val="000000" w:themeColor="text1"/>
              </w:rPr>
              <w:br/>
            </w:r>
          </w:p>
        </w:tc>
        <w:tc>
          <w:tcPr>
            <w:tcW w:w="4995" w:type="dxa"/>
          </w:tcPr>
          <w:p w14:paraId="3C67CFD9" w14:textId="1707F3B5" w:rsidR="00687EF6" w:rsidRPr="006A2000" w:rsidRDefault="00687EF6" w:rsidP="785E426B">
            <w:pPr>
              <w:rPr>
                <w:color w:val="000000" w:themeColor="text1"/>
                <w:sz w:val="20"/>
                <w:szCs w:val="20"/>
                <w:lang w:val="en-US"/>
              </w:rPr>
            </w:pPr>
            <w:r w:rsidRPr="006A2000">
              <w:rPr>
                <w:color w:val="000000" w:themeColor="text1"/>
                <w:sz w:val="20"/>
                <w:szCs w:val="20"/>
                <w:lang w:val="en-US"/>
              </w:rPr>
              <w:t>See Training and Development Plan 2026 -2027</w:t>
            </w:r>
            <w:r w:rsidR="007C6348" w:rsidRPr="006A2000">
              <w:rPr>
                <w:color w:val="000000" w:themeColor="text1"/>
                <w:sz w:val="20"/>
                <w:szCs w:val="20"/>
                <w:lang w:val="en-US"/>
              </w:rPr>
              <w:t>.</w:t>
            </w:r>
          </w:p>
          <w:p w14:paraId="5F1F9389" w14:textId="77777777" w:rsidR="006A2000" w:rsidRPr="006A2000" w:rsidRDefault="006A2000" w:rsidP="00DB46B5">
            <w:pPr>
              <w:rPr>
                <w:color w:val="000000" w:themeColor="text1"/>
                <w:sz w:val="20"/>
                <w:szCs w:val="20"/>
              </w:rPr>
            </w:pPr>
          </w:p>
          <w:p w14:paraId="66B966EB" w14:textId="37555160" w:rsidR="00D86397" w:rsidRPr="006A2000" w:rsidRDefault="00861E95" w:rsidP="00DB46B5">
            <w:pPr>
              <w:rPr>
                <w:color w:val="000000" w:themeColor="text1"/>
                <w:sz w:val="20"/>
                <w:szCs w:val="20"/>
              </w:rPr>
            </w:pPr>
            <w:r w:rsidRPr="006A2000">
              <w:rPr>
                <w:color w:val="000000" w:themeColor="text1"/>
                <w:sz w:val="20"/>
                <w:szCs w:val="20"/>
              </w:rPr>
              <w:t>Please refer to Appendix 5 for details on this plan.</w:t>
            </w:r>
          </w:p>
        </w:tc>
      </w:tr>
      <w:tr w:rsidR="00D86397" w14:paraId="488971F7" w14:textId="77777777" w:rsidTr="5C075FEA">
        <w:tc>
          <w:tcPr>
            <w:tcW w:w="2689" w:type="dxa"/>
          </w:tcPr>
          <w:p w14:paraId="45BB698F" w14:textId="172EF3C2" w:rsidR="00D86397" w:rsidRPr="00DA6CDF" w:rsidRDefault="00CA27B5" w:rsidP="785E426B">
            <w:pPr>
              <w:rPr>
                <w:b/>
                <w:bCs/>
                <w:sz w:val="20"/>
                <w:szCs w:val="20"/>
                <w:lang w:val="en-US"/>
              </w:rPr>
            </w:pPr>
            <w:r w:rsidRPr="785E426B">
              <w:rPr>
                <w:b/>
                <w:bCs/>
                <w:sz w:val="20"/>
                <w:szCs w:val="20"/>
                <w:lang w:val="en-US"/>
              </w:rPr>
              <w:t xml:space="preserve">1 </w:t>
            </w:r>
            <w:r w:rsidR="002D6B5A" w:rsidRPr="785E426B">
              <w:rPr>
                <w:b/>
                <w:bCs/>
                <w:sz w:val="20"/>
                <w:szCs w:val="20"/>
                <w:lang w:val="en-US"/>
              </w:rPr>
              <w:t>(f) Design and deliver a career development programme for staff.</w:t>
            </w:r>
          </w:p>
        </w:tc>
        <w:tc>
          <w:tcPr>
            <w:tcW w:w="2557" w:type="dxa"/>
          </w:tcPr>
          <w:p w14:paraId="10F7F046" w14:textId="5D81131C" w:rsidR="00687EF6" w:rsidRPr="00290C95" w:rsidRDefault="00687EF6" w:rsidP="00DB46B5">
            <w:pPr>
              <w:rPr>
                <w:sz w:val="20"/>
                <w:szCs w:val="20"/>
              </w:rPr>
            </w:pPr>
            <w:r w:rsidRPr="785E426B">
              <w:rPr>
                <w:sz w:val="20"/>
                <w:szCs w:val="20"/>
              </w:rPr>
              <w:t>Promote the completion of Special Education Needs</w:t>
            </w:r>
            <w:r w:rsidR="00025086" w:rsidRPr="785E426B">
              <w:rPr>
                <w:sz w:val="20"/>
                <w:szCs w:val="20"/>
              </w:rPr>
              <w:t xml:space="preserve"> (SEN)</w:t>
            </w:r>
            <w:r w:rsidRPr="785E426B">
              <w:rPr>
                <w:sz w:val="20"/>
                <w:szCs w:val="20"/>
              </w:rPr>
              <w:t xml:space="preserve"> professional qualifications</w:t>
            </w:r>
            <w:r w:rsidR="007C6348" w:rsidRPr="785E426B">
              <w:rPr>
                <w:sz w:val="20"/>
                <w:szCs w:val="20"/>
              </w:rPr>
              <w:t>.</w:t>
            </w:r>
          </w:p>
          <w:p w14:paraId="41CD5C01" w14:textId="77777777" w:rsidR="00D86397" w:rsidRPr="00CF143B" w:rsidRDefault="00D86397" w:rsidP="00DB46B5">
            <w:pPr>
              <w:rPr>
                <w:sz w:val="20"/>
                <w:szCs w:val="20"/>
              </w:rPr>
            </w:pPr>
          </w:p>
        </w:tc>
        <w:tc>
          <w:tcPr>
            <w:tcW w:w="4995" w:type="dxa"/>
          </w:tcPr>
          <w:p w14:paraId="7E4F7005" w14:textId="25FDE345" w:rsidR="00D86397" w:rsidRPr="00CF143B" w:rsidRDefault="00687EF6" w:rsidP="785E426B">
            <w:pPr>
              <w:rPr>
                <w:sz w:val="20"/>
                <w:szCs w:val="20"/>
                <w:lang w:val="en-US"/>
              </w:rPr>
            </w:pPr>
            <w:r w:rsidRPr="785E426B">
              <w:rPr>
                <w:sz w:val="20"/>
                <w:szCs w:val="20"/>
                <w:lang w:val="en-US"/>
              </w:rPr>
              <w:t>Support Kerry ETB staff to complete SEN-focused qualifications and targeted CPD aligned to learner need, including Adapted Physical Activity training to strengthen inclusive participation across programmes.</w:t>
            </w:r>
          </w:p>
        </w:tc>
      </w:tr>
      <w:tr w:rsidR="00D86397" w14:paraId="4F5CF593" w14:textId="77777777" w:rsidTr="5C075FEA">
        <w:tc>
          <w:tcPr>
            <w:tcW w:w="2689" w:type="dxa"/>
          </w:tcPr>
          <w:p w14:paraId="5BE5FE33" w14:textId="58BFC8B7" w:rsidR="00D86397" w:rsidRPr="00DA6CDF" w:rsidRDefault="00CA27B5" w:rsidP="785E426B">
            <w:pPr>
              <w:rPr>
                <w:b/>
                <w:bCs/>
                <w:sz w:val="20"/>
                <w:szCs w:val="20"/>
                <w:lang w:val="en-US"/>
              </w:rPr>
            </w:pPr>
            <w:r w:rsidRPr="785E426B">
              <w:rPr>
                <w:b/>
                <w:bCs/>
                <w:sz w:val="20"/>
                <w:szCs w:val="20"/>
                <w:lang w:val="en-US"/>
              </w:rPr>
              <w:t xml:space="preserve">1 </w:t>
            </w:r>
            <w:r w:rsidR="002D6B5A" w:rsidRPr="785E426B">
              <w:rPr>
                <w:b/>
                <w:bCs/>
                <w:sz w:val="20"/>
                <w:szCs w:val="20"/>
                <w:lang w:val="en-US"/>
              </w:rPr>
              <w:t>(f) Design and deliver a career development programme for staff.</w:t>
            </w:r>
          </w:p>
        </w:tc>
        <w:tc>
          <w:tcPr>
            <w:tcW w:w="2557" w:type="dxa"/>
          </w:tcPr>
          <w:p w14:paraId="5CC59252" w14:textId="2666AE5C" w:rsidR="00ED2B31" w:rsidRPr="00290C95" w:rsidRDefault="00ED2B31" w:rsidP="00DB46B5">
            <w:pPr>
              <w:rPr>
                <w:sz w:val="20"/>
                <w:szCs w:val="20"/>
              </w:rPr>
            </w:pPr>
            <w:r w:rsidRPr="785E426B">
              <w:rPr>
                <w:sz w:val="20"/>
                <w:szCs w:val="20"/>
              </w:rPr>
              <w:t>CPD for communities of practice and Universal Design for Learning</w:t>
            </w:r>
            <w:r w:rsidR="007C6348" w:rsidRPr="785E426B">
              <w:rPr>
                <w:sz w:val="20"/>
                <w:szCs w:val="20"/>
              </w:rPr>
              <w:t>.</w:t>
            </w:r>
          </w:p>
          <w:p w14:paraId="2155D2D4" w14:textId="77777777" w:rsidR="00D86397" w:rsidRPr="00CF143B" w:rsidRDefault="00D86397" w:rsidP="00DB46B5">
            <w:pPr>
              <w:rPr>
                <w:sz w:val="20"/>
                <w:szCs w:val="20"/>
              </w:rPr>
            </w:pPr>
          </w:p>
        </w:tc>
        <w:tc>
          <w:tcPr>
            <w:tcW w:w="4995" w:type="dxa"/>
          </w:tcPr>
          <w:p w14:paraId="702B76B4" w14:textId="77777777" w:rsidR="00ED2B31" w:rsidRPr="00290C95" w:rsidRDefault="00ED2B31" w:rsidP="00DB46B5">
            <w:pPr>
              <w:rPr>
                <w:sz w:val="20"/>
                <w:szCs w:val="20"/>
              </w:rPr>
            </w:pPr>
            <w:r w:rsidRPr="785E426B">
              <w:rPr>
                <w:sz w:val="20"/>
                <w:szCs w:val="20"/>
              </w:rPr>
              <w:t>Anticipated that research work in 2026 will give a roadmap for development of CPD.</w:t>
            </w:r>
          </w:p>
          <w:p w14:paraId="09967A51" w14:textId="77777777" w:rsidR="00D86397" w:rsidRDefault="00D86397" w:rsidP="00DB46B5">
            <w:pPr>
              <w:rPr>
                <w:sz w:val="20"/>
                <w:szCs w:val="20"/>
              </w:rPr>
            </w:pPr>
          </w:p>
          <w:p w14:paraId="7485E2DC" w14:textId="67CC0531" w:rsidR="00ED2B31" w:rsidRPr="00CF143B" w:rsidRDefault="00ED2B31" w:rsidP="785E426B">
            <w:pPr>
              <w:rPr>
                <w:sz w:val="20"/>
                <w:szCs w:val="20"/>
                <w:lang w:val="en-US"/>
              </w:rPr>
            </w:pPr>
            <w:r w:rsidRPr="5C075FEA">
              <w:rPr>
                <w:sz w:val="20"/>
                <w:szCs w:val="20"/>
                <w:lang w:val="en-US"/>
              </w:rPr>
              <w:t xml:space="preserve">Kerry College communities of practice </w:t>
            </w:r>
            <w:r w:rsidR="06696436" w:rsidRPr="5C075FEA">
              <w:rPr>
                <w:sz w:val="20"/>
                <w:szCs w:val="20"/>
                <w:lang w:val="en-US"/>
              </w:rPr>
              <w:t xml:space="preserve">developed </w:t>
            </w:r>
            <w:r w:rsidRPr="5C075FEA">
              <w:rPr>
                <w:sz w:val="20"/>
                <w:szCs w:val="20"/>
                <w:lang w:val="en-US"/>
              </w:rPr>
              <w:t xml:space="preserve">where </w:t>
            </w:r>
            <w:r w:rsidR="00674A14" w:rsidRPr="5C075FEA">
              <w:rPr>
                <w:sz w:val="20"/>
                <w:szCs w:val="20"/>
                <w:lang w:val="en-US"/>
              </w:rPr>
              <w:t>relevant and</w:t>
            </w:r>
            <w:r w:rsidRPr="5C075FEA">
              <w:rPr>
                <w:sz w:val="20"/>
                <w:szCs w:val="20"/>
                <w:lang w:val="en-US"/>
              </w:rPr>
              <w:t xml:space="preserve"> support the establishment of a Sport and Recreation Community of Practice to share planning, delivery approaches, resources and Q</w:t>
            </w:r>
            <w:r w:rsidR="00476E9D" w:rsidRPr="5C075FEA">
              <w:rPr>
                <w:sz w:val="20"/>
                <w:szCs w:val="20"/>
                <w:lang w:val="en-US"/>
              </w:rPr>
              <w:t xml:space="preserve">uality Assurance </w:t>
            </w:r>
            <w:r w:rsidRPr="5C075FEA">
              <w:rPr>
                <w:sz w:val="20"/>
                <w:szCs w:val="20"/>
                <w:lang w:val="en-US"/>
              </w:rPr>
              <w:t>standards across programmes and sites.</w:t>
            </w:r>
          </w:p>
        </w:tc>
      </w:tr>
      <w:tr w:rsidR="00D86397" w14:paraId="5AD313A4" w14:textId="77777777" w:rsidTr="5C075FEA">
        <w:tc>
          <w:tcPr>
            <w:tcW w:w="2689" w:type="dxa"/>
          </w:tcPr>
          <w:p w14:paraId="3C45F8B8" w14:textId="70A54E19" w:rsidR="00D86397" w:rsidRPr="00DA6CDF" w:rsidRDefault="00CA27B5" w:rsidP="785E426B">
            <w:pPr>
              <w:rPr>
                <w:b/>
                <w:bCs/>
                <w:sz w:val="20"/>
                <w:szCs w:val="20"/>
                <w:lang w:val="en-US"/>
              </w:rPr>
            </w:pPr>
            <w:r w:rsidRPr="785E426B">
              <w:rPr>
                <w:b/>
                <w:bCs/>
                <w:sz w:val="20"/>
                <w:szCs w:val="20"/>
                <w:lang w:val="en-US"/>
              </w:rPr>
              <w:t xml:space="preserve">1 </w:t>
            </w:r>
            <w:r w:rsidR="002D6B5A" w:rsidRPr="785E426B">
              <w:rPr>
                <w:b/>
                <w:bCs/>
                <w:sz w:val="20"/>
                <w:szCs w:val="20"/>
                <w:lang w:val="en-US"/>
              </w:rPr>
              <w:t>(f) Design and deliver a career development programme for staff.</w:t>
            </w:r>
          </w:p>
        </w:tc>
        <w:tc>
          <w:tcPr>
            <w:tcW w:w="2557" w:type="dxa"/>
          </w:tcPr>
          <w:p w14:paraId="63638F65" w14:textId="26E78B8A" w:rsidR="00D86397" w:rsidRPr="006A2000" w:rsidRDefault="007C6348" w:rsidP="785E426B">
            <w:pPr>
              <w:rPr>
                <w:color w:val="000000" w:themeColor="text1"/>
                <w:sz w:val="20"/>
                <w:szCs w:val="20"/>
                <w:lang w:val="en-US"/>
              </w:rPr>
            </w:pPr>
            <w:r w:rsidRPr="006A2000">
              <w:rPr>
                <w:color w:val="000000" w:themeColor="text1"/>
                <w:sz w:val="20"/>
                <w:szCs w:val="20"/>
                <w:lang w:val="en-US"/>
              </w:rPr>
              <w:t>Roll out</w:t>
            </w:r>
            <w:r w:rsidR="003A0707" w:rsidRPr="006A2000">
              <w:rPr>
                <w:color w:val="000000" w:themeColor="text1"/>
                <w:sz w:val="20"/>
                <w:szCs w:val="20"/>
                <w:lang w:val="en-US"/>
              </w:rPr>
              <w:t xml:space="preserve"> of a comprehensive adaptive leadership programme for all leadership teams and staff</w:t>
            </w:r>
            <w:r w:rsidR="00834062" w:rsidRPr="006A2000">
              <w:rPr>
                <w:color w:val="000000" w:themeColor="text1"/>
                <w:sz w:val="20"/>
                <w:szCs w:val="20"/>
                <w:lang w:val="en-US"/>
              </w:rPr>
              <w:t>.</w:t>
            </w:r>
          </w:p>
        </w:tc>
        <w:tc>
          <w:tcPr>
            <w:tcW w:w="4995" w:type="dxa"/>
          </w:tcPr>
          <w:p w14:paraId="14679EDF" w14:textId="407AB6BA" w:rsidR="003A0707" w:rsidRPr="006A2000" w:rsidRDefault="003A0707" w:rsidP="785E426B">
            <w:pPr>
              <w:rPr>
                <w:color w:val="000000" w:themeColor="text1"/>
                <w:sz w:val="20"/>
                <w:szCs w:val="20"/>
                <w:lang w:val="en-US"/>
              </w:rPr>
            </w:pPr>
            <w:r w:rsidRPr="006A2000">
              <w:rPr>
                <w:color w:val="000000" w:themeColor="text1"/>
                <w:sz w:val="20"/>
                <w:szCs w:val="20"/>
                <w:lang w:val="en-US"/>
              </w:rPr>
              <w:t>See Training and Development Plan 2026 -2027</w:t>
            </w:r>
            <w:r w:rsidR="007C6348" w:rsidRPr="006A2000">
              <w:rPr>
                <w:color w:val="000000" w:themeColor="text1"/>
                <w:sz w:val="20"/>
                <w:szCs w:val="20"/>
                <w:lang w:val="en-US"/>
              </w:rPr>
              <w:t>.</w:t>
            </w:r>
          </w:p>
          <w:p w14:paraId="171B78ED" w14:textId="77777777" w:rsidR="006A2000" w:rsidRPr="006A2000" w:rsidRDefault="006A2000" w:rsidP="00DB46B5">
            <w:pPr>
              <w:rPr>
                <w:color w:val="000000" w:themeColor="text1"/>
                <w:sz w:val="20"/>
                <w:szCs w:val="20"/>
              </w:rPr>
            </w:pPr>
          </w:p>
          <w:p w14:paraId="7D810CC0" w14:textId="596BC96E" w:rsidR="00D86397" w:rsidRPr="006A2000" w:rsidRDefault="00861E95" w:rsidP="00DB46B5">
            <w:pPr>
              <w:rPr>
                <w:color w:val="000000" w:themeColor="text1"/>
                <w:sz w:val="20"/>
                <w:szCs w:val="20"/>
              </w:rPr>
            </w:pPr>
            <w:r w:rsidRPr="006A2000">
              <w:rPr>
                <w:color w:val="000000" w:themeColor="text1"/>
                <w:sz w:val="20"/>
                <w:szCs w:val="20"/>
              </w:rPr>
              <w:t>Please refer to Appendix 5 for details on this plan.</w:t>
            </w:r>
          </w:p>
        </w:tc>
      </w:tr>
      <w:tr w:rsidR="003A0707" w14:paraId="76C689B5" w14:textId="77777777" w:rsidTr="5C075FEA">
        <w:tc>
          <w:tcPr>
            <w:tcW w:w="2689" w:type="dxa"/>
          </w:tcPr>
          <w:p w14:paraId="771F850F" w14:textId="1647188D" w:rsidR="003A0707" w:rsidRPr="00DA6CDF" w:rsidRDefault="00CA27B5" w:rsidP="785E426B">
            <w:pPr>
              <w:rPr>
                <w:b/>
                <w:bCs/>
                <w:sz w:val="20"/>
                <w:szCs w:val="20"/>
                <w:lang w:val="en-US"/>
              </w:rPr>
            </w:pPr>
            <w:r w:rsidRPr="785E426B">
              <w:rPr>
                <w:b/>
                <w:bCs/>
                <w:sz w:val="20"/>
                <w:szCs w:val="20"/>
                <w:lang w:val="en-US"/>
              </w:rPr>
              <w:t xml:space="preserve">1 </w:t>
            </w:r>
            <w:r w:rsidR="00527233" w:rsidRPr="785E426B">
              <w:rPr>
                <w:b/>
                <w:bCs/>
                <w:sz w:val="20"/>
                <w:szCs w:val="20"/>
                <w:lang w:val="en-US"/>
              </w:rPr>
              <w:t>(f) Design and deliver a career development programme for staff.</w:t>
            </w:r>
          </w:p>
        </w:tc>
        <w:tc>
          <w:tcPr>
            <w:tcW w:w="2557" w:type="dxa"/>
          </w:tcPr>
          <w:p w14:paraId="0F31BA97" w14:textId="0F5BE7D1" w:rsidR="003A0707" w:rsidRPr="00290C95" w:rsidRDefault="003A0707" w:rsidP="00DB46B5">
            <w:pPr>
              <w:rPr>
                <w:sz w:val="20"/>
                <w:szCs w:val="20"/>
              </w:rPr>
            </w:pPr>
            <w:r w:rsidRPr="785E426B">
              <w:rPr>
                <w:sz w:val="20"/>
                <w:szCs w:val="20"/>
              </w:rPr>
              <w:t>Develop and implement CPD</w:t>
            </w:r>
            <w:r>
              <w:br/>
            </w:r>
            <w:r w:rsidRPr="785E426B">
              <w:rPr>
                <w:sz w:val="20"/>
                <w:szCs w:val="20"/>
              </w:rPr>
              <w:t>opportunities for primary, post-primary and</w:t>
            </w:r>
            <w:r w:rsidR="00773CBF" w:rsidRPr="785E426B">
              <w:rPr>
                <w:sz w:val="20"/>
                <w:szCs w:val="20"/>
              </w:rPr>
              <w:t xml:space="preserve"> Further Education and Training </w:t>
            </w:r>
            <w:r w:rsidRPr="785E426B">
              <w:rPr>
                <w:sz w:val="20"/>
                <w:szCs w:val="20"/>
              </w:rPr>
              <w:t>teachers/instructors to support the enhancement and embedding of outdoor learning practices into teaching and</w:t>
            </w:r>
            <w:r w:rsidR="007C6348" w:rsidRPr="785E426B">
              <w:rPr>
                <w:sz w:val="20"/>
                <w:szCs w:val="20"/>
              </w:rPr>
              <w:t xml:space="preserve"> </w:t>
            </w:r>
            <w:r w:rsidRPr="785E426B">
              <w:rPr>
                <w:sz w:val="20"/>
                <w:szCs w:val="20"/>
              </w:rPr>
              <w:t>learning strategies</w:t>
            </w:r>
            <w:r w:rsidR="007C6348" w:rsidRPr="785E426B">
              <w:rPr>
                <w:sz w:val="20"/>
                <w:szCs w:val="20"/>
              </w:rPr>
              <w:t>.</w:t>
            </w:r>
          </w:p>
          <w:p w14:paraId="0F408EB5" w14:textId="77777777" w:rsidR="003A0707" w:rsidRPr="00290C95" w:rsidRDefault="003A0707" w:rsidP="00DB46B5">
            <w:pPr>
              <w:rPr>
                <w:sz w:val="20"/>
                <w:szCs w:val="20"/>
              </w:rPr>
            </w:pPr>
          </w:p>
        </w:tc>
        <w:tc>
          <w:tcPr>
            <w:tcW w:w="4995" w:type="dxa"/>
          </w:tcPr>
          <w:p w14:paraId="05C62765" w14:textId="77777777" w:rsidR="00290C95" w:rsidRPr="00290C95" w:rsidRDefault="00290C95" w:rsidP="00DB46B5">
            <w:pPr>
              <w:rPr>
                <w:sz w:val="20"/>
                <w:szCs w:val="20"/>
              </w:rPr>
            </w:pPr>
            <w:r w:rsidRPr="785E426B">
              <w:rPr>
                <w:sz w:val="20"/>
                <w:szCs w:val="20"/>
              </w:rPr>
              <w:t>PE teachers at post primary level will continue to run rich task events to enhance outdoor learning practices.</w:t>
            </w:r>
            <w:r>
              <w:br/>
            </w:r>
            <w:r>
              <w:br/>
            </w:r>
            <w:r w:rsidRPr="785E426B">
              <w:rPr>
                <w:sz w:val="20"/>
                <w:szCs w:val="20"/>
              </w:rPr>
              <w:t>Our CNS sector will continue to embed outdoor ecology events as part of their curriculum.</w:t>
            </w:r>
          </w:p>
          <w:p w14:paraId="149FC111" w14:textId="77777777" w:rsidR="003A0707" w:rsidRPr="00290C95" w:rsidRDefault="003A0707" w:rsidP="00DB46B5">
            <w:pPr>
              <w:rPr>
                <w:sz w:val="20"/>
                <w:szCs w:val="20"/>
              </w:rPr>
            </w:pPr>
          </w:p>
          <w:p w14:paraId="3AAF6BC7" w14:textId="53D8EC21" w:rsidR="00290C95" w:rsidRPr="00290C95" w:rsidRDefault="00290C95" w:rsidP="785E426B">
            <w:pPr>
              <w:rPr>
                <w:sz w:val="20"/>
                <w:szCs w:val="20"/>
                <w:lang w:val="en-US"/>
              </w:rPr>
            </w:pPr>
            <w:r w:rsidRPr="785E426B">
              <w:rPr>
                <w:sz w:val="20"/>
                <w:szCs w:val="20"/>
                <w:lang w:val="en-US"/>
              </w:rPr>
              <w:t xml:space="preserve">Develop Killorglin Campus as a CPD provider, using the Adapted Physical Activity (APA) programme as the first established example of structured CPD delivery. </w:t>
            </w:r>
            <w:r>
              <w:br/>
            </w:r>
            <w:r>
              <w:br/>
            </w:r>
            <w:r w:rsidRPr="785E426B">
              <w:rPr>
                <w:sz w:val="20"/>
                <w:szCs w:val="20"/>
                <w:lang w:val="en-US"/>
              </w:rPr>
              <w:t xml:space="preserve">Continue to build delivery capacity for APA as professional development for primary, post-primary and </w:t>
            </w:r>
            <w:r w:rsidR="00773CBF" w:rsidRPr="785E426B">
              <w:rPr>
                <w:sz w:val="20"/>
                <w:szCs w:val="20"/>
                <w:lang w:val="en-US"/>
              </w:rPr>
              <w:t xml:space="preserve">Further Education and Training </w:t>
            </w:r>
            <w:r w:rsidRPr="785E426B">
              <w:rPr>
                <w:sz w:val="20"/>
                <w:szCs w:val="20"/>
                <w:lang w:val="en-US"/>
              </w:rPr>
              <w:t>educators, focused on inclusive outdoor learning practice and practical teaching and learning strategies</w:t>
            </w:r>
            <w:r w:rsidR="007C6348" w:rsidRPr="785E426B">
              <w:rPr>
                <w:sz w:val="20"/>
                <w:szCs w:val="20"/>
                <w:lang w:val="en-US"/>
              </w:rPr>
              <w:t>.</w:t>
            </w:r>
            <w:r>
              <w:br/>
            </w:r>
            <w:r>
              <w:br/>
            </w:r>
            <w:r w:rsidRPr="785E426B">
              <w:rPr>
                <w:sz w:val="20"/>
                <w:szCs w:val="20"/>
                <w:lang w:val="en-US"/>
              </w:rPr>
              <w:t>Use this as a platform to identify and develop additional CPD opportunities for educators, instructors and programme teams across disciplines, aligned to emerging need and Kerry College priorities.</w:t>
            </w:r>
          </w:p>
        </w:tc>
      </w:tr>
      <w:tr w:rsidR="00527233" w14:paraId="006AC6CE" w14:textId="77777777" w:rsidTr="5C075FEA">
        <w:tc>
          <w:tcPr>
            <w:tcW w:w="2689" w:type="dxa"/>
          </w:tcPr>
          <w:p w14:paraId="0B4753E8" w14:textId="345C4119" w:rsidR="00527233" w:rsidRPr="00DA6CDF" w:rsidRDefault="00CA27B5" w:rsidP="785E426B">
            <w:pPr>
              <w:rPr>
                <w:b/>
                <w:bCs/>
                <w:sz w:val="20"/>
                <w:szCs w:val="20"/>
                <w:lang w:val="en-US"/>
              </w:rPr>
            </w:pPr>
            <w:r w:rsidRPr="785E426B">
              <w:rPr>
                <w:b/>
                <w:bCs/>
                <w:sz w:val="20"/>
                <w:szCs w:val="20"/>
                <w:lang w:val="en-US"/>
              </w:rPr>
              <w:t xml:space="preserve">1 </w:t>
            </w:r>
            <w:r w:rsidR="002F2111" w:rsidRPr="785E426B">
              <w:rPr>
                <w:b/>
                <w:bCs/>
                <w:sz w:val="20"/>
                <w:szCs w:val="20"/>
                <w:lang w:val="en-US"/>
              </w:rPr>
              <w:t xml:space="preserve">(g) </w:t>
            </w:r>
            <w:r w:rsidR="002F16CF" w:rsidRPr="785E426B">
              <w:rPr>
                <w:b/>
                <w:bCs/>
                <w:sz w:val="20"/>
                <w:szCs w:val="20"/>
                <w:lang w:val="en-US"/>
              </w:rPr>
              <w:t>Research and implement future educational reforms in line with government policy and international best practices</w:t>
            </w:r>
            <w:r w:rsidR="00834062" w:rsidRPr="785E426B">
              <w:rPr>
                <w:b/>
                <w:bCs/>
                <w:sz w:val="20"/>
                <w:szCs w:val="20"/>
                <w:lang w:val="en-US"/>
              </w:rPr>
              <w:t>.</w:t>
            </w:r>
          </w:p>
        </w:tc>
        <w:tc>
          <w:tcPr>
            <w:tcW w:w="2557" w:type="dxa"/>
          </w:tcPr>
          <w:p w14:paraId="4A6A9C49" w14:textId="3A4E0872" w:rsidR="00527233" w:rsidRPr="00290C95" w:rsidRDefault="00EC49DC" w:rsidP="00DB46B5">
            <w:pPr>
              <w:rPr>
                <w:sz w:val="20"/>
                <w:szCs w:val="20"/>
              </w:rPr>
            </w:pPr>
            <w:r w:rsidRPr="785E426B">
              <w:rPr>
                <w:sz w:val="20"/>
                <w:szCs w:val="20"/>
              </w:rPr>
              <w:t>Deliver on targets set out in the Strategic Performance Agreement with SOLAS 2022- 2024 and 2025-2027</w:t>
            </w:r>
            <w:r w:rsidR="00834062" w:rsidRPr="785E426B">
              <w:rPr>
                <w:sz w:val="20"/>
                <w:szCs w:val="20"/>
              </w:rPr>
              <w:t>.</w:t>
            </w:r>
          </w:p>
        </w:tc>
        <w:tc>
          <w:tcPr>
            <w:tcW w:w="4995" w:type="dxa"/>
          </w:tcPr>
          <w:p w14:paraId="76FA6E6A" w14:textId="274A63E1" w:rsidR="00527233" w:rsidRPr="00290C95" w:rsidRDefault="00EC49DC" w:rsidP="785E426B">
            <w:pPr>
              <w:rPr>
                <w:sz w:val="20"/>
                <w:szCs w:val="20"/>
                <w:lang w:val="en-US"/>
              </w:rPr>
            </w:pPr>
            <w:r w:rsidRPr="5C075FEA">
              <w:rPr>
                <w:sz w:val="20"/>
                <w:szCs w:val="20"/>
                <w:lang w:val="en-US"/>
              </w:rPr>
              <w:t xml:space="preserve">Continued compliance with the specified targets and objectives agreed </w:t>
            </w:r>
            <w:r w:rsidR="02791AA4" w:rsidRPr="5C075FEA">
              <w:rPr>
                <w:sz w:val="20"/>
                <w:szCs w:val="20"/>
                <w:lang w:val="en-US"/>
              </w:rPr>
              <w:t xml:space="preserve">under the DEY Performance Delivery Agreement and </w:t>
            </w:r>
            <w:r w:rsidRPr="5C075FEA">
              <w:rPr>
                <w:sz w:val="20"/>
                <w:szCs w:val="20"/>
                <w:lang w:val="en-US"/>
              </w:rPr>
              <w:t>with SOLAS under the SPA.</w:t>
            </w:r>
          </w:p>
        </w:tc>
      </w:tr>
      <w:tr w:rsidR="00527233" w14:paraId="0408F8F6" w14:textId="77777777" w:rsidTr="5C075FEA">
        <w:tc>
          <w:tcPr>
            <w:tcW w:w="2689" w:type="dxa"/>
          </w:tcPr>
          <w:p w14:paraId="4810A048" w14:textId="24788BA5" w:rsidR="00527233" w:rsidRPr="00DA6CDF" w:rsidRDefault="00CA27B5" w:rsidP="785E426B">
            <w:pPr>
              <w:rPr>
                <w:b/>
                <w:bCs/>
                <w:sz w:val="20"/>
                <w:szCs w:val="20"/>
                <w:lang w:val="en-US"/>
              </w:rPr>
            </w:pPr>
            <w:r w:rsidRPr="785E426B">
              <w:rPr>
                <w:b/>
                <w:bCs/>
                <w:sz w:val="20"/>
                <w:szCs w:val="20"/>
                <w:lang w:val="en-US"/>
              </w:rPr>
              <w:t xml:space="preserve">1 </w:t>
            </w:r>
            <w:r w:rsidR="002F2111" w:rsidRPr="785E426B">
              <w:rPr>
                <w:b/>
                <w:bCs/>
                <w:sz w:val="20"/>
                <w:szCs w:val="20"/>
                <w:lang w:val="en-US"/>
              </w:rPr>
              <w:t xml:space="preserve">(h) </w:t>
            </w:r>
            <w:r w:rsidR="00EC49DC" w:rsidRPr="785E426B">
              <w:rPr>
                <w:b/>
                <w:bCs/>
                <w:sz w:val="20"/>
                <w:szCs w:val="20"/>
                <w:lang w:val="en-US"/>
              </w:rPr>
              <w:t>Ensure that the capital and buildings programme is delivered and that all new projects are designed to comply with Department guidelines and the highest standards for energy efficiency</w:t>
            </w:r>
            <w:r w:rsidR="007C6348" w:rsidRPr="785E426B">
              <w:rPr>
                <w:b/>
                <w:bCs/>
                <w:sz w:val="20"/>
                <w:szCs w:val="20"/>
                <w:lang w:val="en-US"/>
              </w:rPr>
              <w:t>.</w:t>
            </w:r>
          </w:p>
        </w:tc>
        <w:tc>
          <w:tcPr>
            <w:tcW w:w="2557" w:type="dxa"/>
          </w:tcPr>
          <w:p w14:paraId="1C7A89CE" w14:textId="77777777" w:rsidR="00736B07" w:rsidRPr="002F2111" w:rsidRDefault="00736B07" w:rsidP="785E426B">
            <w:pPr>
              <w:rPr>
                <w:sz w:val="20"/>
                <w:szCs w:val="20"/>
                <w:lang w:val="en-US"/>
              </w:rPr>
            </w:pPr>
            <w:r w:rsidRPr="785E426B">
              <w:rPr>
                <w:sz w:val="20"/>
                <w:szCs w:val="20"/>
                <w:lang w:val="en-US"/>
              </w:rPr>
              <w:t>Develop and progress capital projects including emergency and summer works programmes, SAR, SIUF etc.</w:t>
            </w:r>
          </w:p>
          <w:p w14:paraId="40E1B503" w14:textId="77777777" w:rsidR="00527233" w:rsidRPr="00290C95" w:rsidRDefault="00527233" w:rsidP="00DB46B5">
            <w:pPr>
              <w:rPr>
                <w:sz w:val="20"/>
                <w:szCs w:val="20"/>
              </w:rPr>
            </w:pPr>
          </w:p>
        </w:tc>
        <w:tc>
          <w:tcPr>
            <w:tcW w:w="4995" w:type="dxa"/>
          </w:tcPr>
          <w:p w14:paraId="541AD218" w14:textId="47E885A0" w:rsidR="002E3BDE" w:rsidRPr="00DC6324" w:rsidRDefault="002E3BDE" w:rsidP="00DB46B5">
            <w:pPr>
              <w:rPr>
                <w:sz w:val="20"/>
                <w:szCs w:val="20"/>
              </w:rPr>
            </w:pPr>
            <w:r w:rsidRPr="785E426B">
              <w:rPr>
                <w:sz w:val="20"/>
                <w:szCs w:val="20"/>
              </w:rPr>
              <w:t xml:space="preserve">Continue to implement a structured capital delivery programme that ensures all new building projects progress through design, procurement and construction stages in full alignment with Department of Education </w:t>
            </w:r>
            <w:r w:rsidR="00F71FC4" w:rsidRPr="785E426B">
              <w:rPr>
                <w:sz w:val="20"/>
                <w:szCs w:val="20"/>
              </w:rPr>
              <w:t>and</w:t>
            </w:r>
            <w:r w:rsidRPr="785E426B">
              <w:rPr>
                <w:sz w:val="20"/>
                <w:szCs w:val="20"/>
              </w:rPr>
              <w:t xml:space="preserve"> Youth/ DFHERIS guidelines, including Technical Guidance Documents (TGDs) on energy efficiency, sustainability, and nearly</w:t>
            </w:r>
            <w:r w:rsidRPr="785E426B">
              <w:rPr>
                <w:rFonts w:ascii="Cambria Math" w:hAnsi="Cambria Math" w:cs="Cambria Math"/>
                <w:sz w:val="20"/>
                <w:szCs w:val="20"/>
              </w:rPr>
              <w:t>‑</w:t>
            </w:r>
            <w:r w:rsidRPr="785E426B">
              <w:rPr>
                <w:sz w:val="20"/>
                <w:szCs w:val="20"/>
              </w:rPr>
              <w:t xml:space="preserve">zero energy building (NZEB) standards (where relevant) </w:t>
            </w:r>
          </w:p>
          <w:p w14:paraId="652EEAF9" w14:textId="77777777" w:rsidR="002E3BDE" w:rsidRPr="00DC6324" w:rsidRDefault="002E3BDE" w:rsidP="00DB46B5">
            <w:pPr>
              <w:rPr>
                <w:sz w:val="20"/>
                <w:szCs w:val="20"/>
              </w:rPr>
            </w:pPr>
          </w:p>
          <w:p w14:paraId="1D88D034" w14:textId="73D02F75" w:rsidR="00527233" w:rsidRPr="00DC6324" w:rsidRDefault="00B96F02" w:rsidP="00DB46B5">
            <w:pPr>
              <w:rPr>
                <w:sz w:val="20"/>
                <w:szCs w:val="20"/>
              </w:rPr>
            </w:pPr>
            <w:r w:rsidRPr="785E426B">
              <w:rPr>
                <w:sz w:val="20"/>
                <w:szCs w:val="20"/>
              </w:rPr>
              <w:t xml:space="preserve">Deliver the four sanctioned Climate </w:t>
            </w:r>
            <w:r w:rsidR="005B2764" w:rsidRPr="785E426B">
              <w:rPr>
                <w:sz w:val="20"/>
                <w:szCs w:val="20"/>
              </w:rPr>
              <w:t>Action Summer</w:t>
            </w:r>
            <w:r w:rsidRPr="785E426B">
              <w:rPr>
                <w:sz w:val="20"/>
                <w:szCs w:val="20"/>
              </w:rPr>
              <w:t xml:space="preserve"> Works projects across Kerry ETB </w:t>
            </w:r>
            <w:r w:rsidR="00254EB5" w:rsidRPr="785E426B">
              <w:rPr>
                <w:sz w:val="20"/>
                <w:szCs w:val="20"/>
              </w:rPr>
              <w:t>School</w:t>
            </w:r>
            <w:r w:rsidRPr="785E426B">
              <w:rPr>
                <w:sz w:val="20"/>
                <w:szCs w:val="20"/>
              </w:rPr>
              <w:t>s, ensuring works are managed in line with approved specifications and Department</w:t>
            </w:r>
            <w:r w:rsidR="00D338BB" w:rsidRPr="785E426B">
              <w:rPr>
                <w:sz w:val="20"/>
                <w:szCs w:val="20"/>
              </w:rPr>
              <w:t xml:space="preserve"> of Education and Youth</w:t>
            </w:r>
            <w:r w:rsidRPr="785E426B">
              <w:rPr>
                <w:sz w:val="20"/>
                <w:szCs w:val="20"/>
              </w:rPr>
              <w:t xml:space="preserve"> requirements.</w:t>
            </w:r>
          </w:p>
          <w:p w14:paraId="4BC5DDF9" w14:textId="77777777" w:rsidR="0016076D" w:rsidRPr="00DC6324" w:rsidRDefault="0016076D" w:rsidP="00DB46B5">
            <w:pPr>
              <w:rPr>
                <w:sz w:val="20"/>
                <w:szCs w:val="20"/>
              </w:rPr>
            </w:pPr>
          </w:p>
          <w:p w14:paraId="54AF8A8B" w14:textId="77777777" w:rsidR="00B96F02" w:rsidRPr="00DC6324" w:rsidRDefault="0016076D" w:rsidP="00DB46B5">
            <w:pPr>
              <w:rPr>
                <w:sz w:val="20"/>
                <w:szCs w:val="20"/>
              </w:rPr>
            </w:pPr>
            <w:r w:rsidRPr="785E426B">
              <w:rPr>
                <w:sz w:val="20"/>
                <w:szCs w:val="20"/>
              </w:rPr>
              <w:t>Progress the installation of the bio</w:t>
            </w:r>
            <w:r w:rsidRPr="785E426B">
              <w:rPr>
                <w:rFonts w:ascii="Cambria Math" w:hAnsi="Cambria Math" w:cs="Cambria Math"/>
                <w:sz w:val="20"/>
                <w:szCs w:val="20"/>
              </w:rPr>
              <w:t>‑</w:t>
            </w:r>
            <w:r w:rsidRPr="785E426B">
              <w:rPr>
                <w:sz w:val="20"/>
                <w:szCs w:val="20"/>
              </w:rPr>
              <w:t>mass boiler at Kerry College Monavalley Campus as part of Kerry ETB’s transition to more sustainable heating solutions.</w:t>
            </w:r>
          </w:p>
          <w:p w14:paraId="6472B7E2" w14:textId="77777777" w:rsidR="0016076D" w:rsidRPr="00DC6324" w:rsidRDefault="0016076D" w:rsidP="00DB46B5">
            <w:pPr>
              <w:rPr>
                <w:sz w:val="20"/>
                <w:szCs w:val="20"/>
              </w:rPr>
            </w:pPr>
          </w:p>
          <w:p w14:paraId="08CF99AC" w14:textId="338AA56A" w:rsidR="0016076D" w:rsidRPr="00DC6324" w:rsidRDefault="0016076D" w:rsidP="785E426B">
            <w:pPr>
              <w:rPr>
                <w:sz w:val="20"/>
                <w:szCs w:val="20"/>
                <w:lang w:val="en-US"/>
              </w:rPr>
            </w:pPr>
            <w:r w:rsidRPr="785E426B">
              <w:rPr>
                <w:sz w:val="20"/>
                <w:szCs w:val="20"/>
                <w:lang w:val="en-US"/>
              </w:rPr>
              <w:t>Utilise the Devolved Green Capital Grant to plan and advance sustainability and climate action initiatives across Kerry ETB Further Education and Training buildings.</w:t>
            </w:r>
          </w:p>
          <w:p w14:paraId="1DDAA788" w14:textId="77777777" w:rsidR="00193AF4" w:rsidRPr="00DC6324" w:rsidRDefault="00193AF4" w:rsidP="00DB46B5">
            <w:pPr>
              <w:rPr>
                <w:sz w:val="20"/>
                <w:szCs w:val="20"/>
              </w:rPr>
            </w:pPr>
          </w:p>
          <w:p w14:paraId="07320138" w14:textId="43E79876" w:rsidR="00E44A10" w:rsidRPr="00DC6324" w:rsidRDefault="00193AF4" w:rsidP="785E426B">
            <w:pPr>
              <w:rPr>
                <w:sz w:val="20"/>
                <w:szCs w:val="20"/>
                <w:lang w:val="en-US"/>
              </w:rPr>
            </w:pPr>
            <w:r w:rsidRPr="785E426B">
              <w:rPr>
                <w:sz w:val="20"/>
                <w:szCs w:val="20"/>
                <w:lang w:val="en-US"/>
              </w:rPr>
              <w:t xml:space="preserve">Continue to engage with both the SOLAS </w:t>
            </w:r>
            <w:r w:rsidR="00773CBF" w:rsidRPr="785E426B">
              <w:rPr>
                <w:sz w:val="20"/>
                <w:szCs w:val="20"/>
                <w:lang w:val="en-US"/>
              </w:rPr>
              <w:t xml:space="preserve">Further Education and Training </w:t>
            </w:r>
            <w:r w:rsidRPr="785E426B">
              <w:rPr>
                <w:sz w:val="20"/>
                <w:szCs w:val="20"/>
                <w:lang w:val="en-US"/>
              </w:rPr>
              <w:t xml:space="preserve">Capital and Department of Education and Youth's Devolved </w:t>
            </w:r>
            <w:r w:rsidR="005B2764" w:rsidRPr="785E426B">
              <w:rPr>
                <w:sz w:val="20"/>
                <w:szCs w:val="20"/>
                <w:lang w:val="en-US"/>
              </w:rPr>
              <w:t>Projects</w:t>
            </w:r>
            <w:r w:rsidRPr="785E426B">
              <w:rPr>
                <w:sz w:val="20"/>
                <w:szCs w:val="20"/>
                <w:lang w:val="en-US"/>
              </w:rPr>
              <w:t xml:space="preserve"> Section to ensure all capital projects undertaken are in compliance with guidelines.</w:t>
            </w:r>
          </w:p>
          <w:p w14:paraId="4569E8B2" w14:textId="77777777" w:rsidR="00193AF4" w:rsidRPr="00DC6324" w:rsidRDefault="00193AF4" w:rsidP="00DB46B5">
            <w:pPr>
              <w:rPr>
                <w:sz w:val="20"/>
                <w:szCs w:val="20"/>
              </w:rPr>
            </w:pPr>
          </w:p>
          <w:p w14:paraId="56D26AE2" w14:textId="04272CAD" w:rsidR="00193AF4" w:rsidRPr="00DC6324" w:rsidRDefault="00193AF4" w:rsidP="785E426B">
            <w:pPr>
              <w:rPr>
                <w:sz w:val="20"/>
                <w:szCs w:val="20"/>
                <w:lang w:val="en-US"/>
              </w:rPr>
            </w:pPr>
            <w:r w:rsidRPr="785E426B">
              <w:rPr>
                <w:sz w:val="20"/>
                <w:szCs w:val="20"/>
                <w:lang w:val="en-US"/>
              </w:rPr>
              <w:t>Progress the commencement of new capital works at Tralee Regional Sports and Leisure Centre following the finalisation of the insurance settlement.</w:t>
            </w:r>
          </w:p>
          <w:p w14:paraId="4C1231EE" w14:textId="77777777" w:rsidR="00E44A10" w:rsidRPr="00DC6324" w:rsidRDefault="00E44A10" w:rsidP="00DB46B5">
            <w:pPr>
              <w:rPr>
                <w:sz w:val="20"/>
                <w:szCs w:val="20"/>
              </w:rPr>
            </w:pPr>
          </w:p>
          <w:p w14:paraId="69B48D6E" w14:textId="2348EA68" w:rsidR="00EB31D4" w:rsidRPr="00DC6324" w:rsidRDefault="00EB31D4" w:rsidP="00DB46B5">
            <w:pPr>
              <w:rPr>
                <w:sz w:val="20"/>
                <w:szCs w:val="20"/>
              </w:rPr>
            </w:pPr>
            <w:r w:rsidRPr="785E426B">
              <w:rPr>
                <w:sz w:val="20"/>
                <w:szCs w:val="20"/>
              </w:rPr>
              <w:t xml:space="preserve">Progress the </w:t>
            </w:r>
            <w:r w:rsidR="005B2764" w:rsidRPr="785E426B">
              <w:rPr>
                <w:sz w:val="20"/>
                <w:szCs w:val="20"/>
              </w:rPr>
              <w:t>acquisition</w:t>
            </w:r>
            <w:r w:rsidRPr="785E426B">
              <w:rPr>
                <w:sz w:val="20"/>
                <w:szCs w:val="20"/>
              </w:rPr>
              <w:t xml:space="preserve"> of MTU South Campus, Tralee by Kerry ETB.</w:t>
            </w:r>
          </w:p>
          <w:p w14:paraId="4DB49B7D" w14:textId="77777777" w:rsidR="00320815" w:rsidRPr="00DC6324" w:rsidRDefault="00320815" w:rsidP="00DB46B5">
            <w:pPr>
              <w:rPr>
                <w:sz w:val="20"/>
                <w:szCs w:val="20"/>
              </w:rPr>
            </w:pPr>
          </w:p>
          <w:p w14:paraId="2DE9F92D" w14:textId="26D0C4FB" w:rsidR="00320815" w:rsidRPr="00290C95" w:rsidRDefault="00320815" w:rsidP="785E426B">
            <w:pPr>
              <w:rPr>
                <w:sz w:val="20"/>
                <w:szCs w:val="20"/>
                <w:lang w:val="en-US"/>
              </w:rPr>
            </w:pPr>
            <w:r w:rsidRPr="785E426B">
              <w:rPr>
                <w:sz w:val="20"/>
                <w:szCs w:val="20"/>
                <w:lang w:val="en-US"/>
              </w:rPr>
              <w:t>Advance the proposed development in Killarney under the</w:t>
            </w:r>
            <w:r w:rsidR="00773CBF" w:rsidRPr="785E426B">
              <w:rPr>
                <w:sz w:val="20"/>
                <w:szCs w:val="20"/>
                <w:lang w:val="en-US"/>
              </w:rPr>
              <w:t xml:space="preserve"> Further Education and Training </w:t>
            </w:r>
            <w:r w:rsidRPr="785E426B">
              <w:rPr>
                <w:sz w:val="20"/>
                <w:szCs w:val="20"/>
                <w:lang w:val="en-US"/>
              </w:rPr>
              <w:t>College of the Future (CoTF) Major Projects Fund</w:t>
            </w:r>
          </w:p>
        </w:tc>
      </w:tr>
      <w:tr w:rsidR="00527233" w14:paraId="1737B11C" w14:textId="77777777" w:rsidTr="5C075FEA">
        <w:tc>
          <w:tcPr>
            <w:tcW w:w="2689" w:type="dxa"/>
          </w:tcPr>
          <w:p w14:paraId="50633D41" w14:textId="3F91F6D5" w:rsidR="00527233" w:rsidRPr="00DA6CDF" w:rsidRDefault="00CA27B5" w:rsidP="785E426B">
            <w:pPr>
              <w:rPr>
                <w:b/>
                <w:bCs/>
                <w:sz w:val="20"/>
                <w:szCs w:val="20"/>
                <w:lang w:val="en-US"/>
              </w:rPr>
            </w:pPr>
            <w:r w:rsidRPr="785E426B">
              <w:rPr>
                <w:b/>
                <w:bCs/>
                <w:sz w:val="20"/>
                <w:szCs w:val="20"/>
                <w:lang w:val="en-US"/>
              </w:rPr>
              <w:t xml:space="preserve">1 </w:t>
            </w:r>
            <w:r w:rsidR="009F4A22" w:rsidRPr="785E426B">
              <w:rPr>
                <w:b/>
                <w:bCs/>
                <w:sz w:val="20"/>
                <w:szCs w:val="20"/>
                <w:lang w:val="en-US"/>
              </w:rPr>
              <w:t xml:space="preserve">(h) </w:t>
            </w:r>
            <w:r w:rsidR="00EC49DC" w:rsidRPr="785E426B">
              <w:rPr>
                <w:b/>
                <w:bCs/>
                <w:sz w:val="20"/>
                <w:szCs w:val="20"/>
                <w:lang w:val="en-US"/>
              </w:rPr>
              <w:t>Ensure that the capital and buildings programme is delivered and that all new projects are designed to comply with Department guidelines and the highest standards for energy efficiency</w:t>
            </w:r>
            <w:r w:rsidR="007C6348" w:rsidRPr="785E426B">
              <w:rPr>
                <w:b/>
                <w:bCs/>
                <w:sz w:val="20"/>
                <w:szCs w:val="20"/>
                <w:lang w:val="en-US"/>
              </w:rPr>
              <w:t>.</w:t>
            </w:r>
          </w:p>
        </w:tc>
        <w:tc>
          <w:tcPr>
            <w:tcW w:w="2557" w:type="dxa"/>
          </w:tcPr>
          <w:p w14:paraId="201E2C17" w14:textId="512F20B0" w:rsidR="00736B07" w:rsidRPr="002F2111" w:rsidRDefault="00736B07" w:rsidP="785E426B">
            <w:pPr>
              <w:rPr>
                <w:sz w:val="20"/>
                <w:szCs w:val="20"/>
                <w:lang w:val="en-US"/>
              </w:rPr>
            </w:pPr>
            <w:r w:rsidRPr="785E426B">
              <w:rPr>
                <w:sz w:val="20"/>
                <w:szCs w:val="20"/>
                <w:lang w:val="en-US"/>
              </w:rPr>
              <w:t xml:space="preserve">Progress plans to </w:t>
            </w:r>
            <w:r w:rsidR="00791C67" w:rsidRPr="785E426B">
              <w:rPr>
                <w:sz w:val="20"/>
                <w:szCs w:val="20"/>
                <w:lang w:val="en-US"/>
              </w:rPr>
              <w:t>move Further</w:t>
            </w:r>
            <w:r w:rsidR="00773CBF" w:rsidRPr="785E426B">
              <w:rPr>
                <w:sz w:val="20"/>
                <w:szCs w:val="20"/>
                <w:lang w:val="en-US"/>
              </w:rPr>
              <w:t xml:space="preserve"> Education and Training </w:t>
            </w:r>
            <w:r>
              <w:br/>
            </w:r>
            <w:r w:rsidRPr="785E426B">
              <w:rPr>
                <w:sz w:val="20"/>
                <w:szCs w:val="20"/>
                <w:lang w:val="en-US"/>
              </w:rPr>
              <w:t xml:space="preserve">provision in Tralee from </w:t>
            </w:r>
            <w:r>
              <w:br/>
            </w:r>
            <w:r w:rsidRPr="785E426B">
              <w:rPr>
                <w:sz w:val="20"/>
                <w:szCs w:val="20"/>
                <w:lang w:val="en-US"/>
              </w:rPr>
              <w:t xml:space="preserve">leased to permanent </w:t>
            </w:r>
            <w:r>
              <w:br/>
            </w:r>
            <w:r w:rsidRPr="785E426B">
              <w:rPr>
                <w:sz w:val="20"/>
                <w:szCs w:val="20"/>
                <w:lang w:val="en-US"/>
              </w:rPr>
              <w:t>accommodation.</w:t>
            </w:r>
          </w:p>
          <w:p w14:paraId="0A31D9B5" w14:textId="77777777" w:rsidR="00527233" w:rsidRPr="00290C95" w:rsidRDefault="00527233" w:rsidP="00DB46B5">
            <w:pPr>
              <w:rPr>
                <w:sz w:val="20"/>
                <w:szCs w:val="20"/>
              </w:rPr>
            </w:pPr>
          </w:p>
        </w:tc>
        <w:tc>
          <w:tcPr>
            <w:tcW w:w="4995" w:type="dxa"/>
          </w:tcPr>
          <w:p w14:paraId="28C4A4F0" w14:textId="50F101D3" w:rsidR="00736B07" w:rsidRPr="002F2111" w:rsidRDefault="00736B07" w:rsidP="785E426B">
            <w:pPr>
              <w:rPr>
                <w:sz w:val="20"/>
                <w:szCs w:val="20"/>
                <w:lang w:val="en-US"/>
              </w:rPr>
            </w:pPr>
            <w:r w:rsidRPr="5C075FEA">
              <w:rPr>
                <w:sz w:val="20"/>
                <w:szCs w:val="20"/>
                <w:lang w:val="en-US"/>
              </w:rPr>
              <w:t xml:space="preserve">Acquisition of the MTU South Campus and the phased movement from Clash Campus. Technical group and </w:t>
            </w:r>
            <w:r w:rsidR="007C6348" w:rsidRPr="5C075FEA">
              <w:rPr>
                <w:sz w:val="20"/>
                <w:szCs w:val="20"/>
                <w:lang w:val="en-US"/>
              </w:rPr>
              <w:t>mapping set</w:t>
            </w:r>
            <w:r w:rsidRPr="5C075FEA">
              <w:rPr>
                <w:sz w:val="20"/>
                <w:szCs w:val="20"/>
                <w:lang w:val="en-US"/>
              </w:rPr>
              <w:t xml:space="preserve"> up. Staff and learners to be on site in Q3. </w:t>
            </w:r>
            <w:r w:rsidR="384A2E2A" w:rsidRPr="5C075FEA">
              <w:rPr>
                <w:sz w:val="20"/>
                <w:szCs w:val="20"/>
                <w:lang w:val="en-US"/>
              </w:rPr>
              <w:t>R</w:t>
            </w:r>
            <w:r w:rsidRPr="5C075FEA">
              <w:rPr>
                <w:sz w:val="20"/>
                <w:szCs w:val="20"/>
                <w:lang w:val="en-US"/>
              </w:rPr>
              <w:t>ebranding of the South Campus to Kerry College</w:t>
            </w:r>
            <w:r w:rsidR="007C6348" w:rsidRPr="5C075FEA">
              <w:rPr>
                <w:sz w:val="20"/>
                <w:szCs w:val="20"/>
                <w:lang w:val="en-US"/>
              </w:rPr>
              <w:t>.</w:t>
            </w:r>
            <w:r w:rsidR="28E55E0A" w:rsidRPr="5C075FEA">
              <w:rPr>
                <w:sz w:val="20"/>
                <w:szCs w:val="20"/>
                <w:lang w:val="en-US"/>
              </w:rPr>
              <w:t xml:space="preserve"> Commenced.</w:t>
            </w:r>
          </w:p>
          <w:p w14:paraId="3579A83B" w14:textId="77777777" w:rsidR="00527233" w:rsidRPr="00290C95" w:rsidRDefault="00527233" w:rsidP="00DB46B5">
            <w:pPr>
              <w:rPr>
                <w:sz w:val="20"/>
                <w:szCs w:val="20"/>
              </w:rPr>
            </w:pPr>
          </w:p>
        </w:tc>
      </w:tr>
      <w:tr w:rsidR="00527233" w14:paraId="09A207A1" w14:textId="77777777" w:rsidTr="5C075FEA">
        <w:tc>
          <w:tcPr>
            <w:tcW w:w="2689" w:type="dxa"/>
          </w:tcPr>
          <w:p w14:paraId="4E923233" w14:textId="20CA4F59" w:rsidR="00527233" w:rsidRPr="00DA6CDF" w:rsidRDefault="00CA27B5" w:rsidP="785E426B">
            <w:pPr>
              <w:rPr>
                <w:b/>
                <w:bCs/>
                <w:sz w:val="20"/>
                <w:szCs w:val="20"/>
                <w:lang w:val="en-US"/>
              </w:rPr>
            </w:pPr>
            <w:r w:rsidRPr="785E426B">
              <w:rPr>
                <w:b/>
                <w:bCs/>
                <w:sz w:val="20"/>
                <w:szCs w:val="20"/>
                <w:lang w:val="en-US"/>
              </w:rPr>
              <w:t xml:space="preserve">1 </w:t>
            </w:r>
            <w:r w:rsidR="009F4A22" w:rsidRPr="785E426B">
              <w:rPr>
                <w:b/>
                <w:bCs/>
                <w:sz w:val="20"/>
                <w:szCs w:val="20"/>
                <w:lang w:val="en-US"/>
              </w:rPr>
              <w:t xml:space="preserve">(h) </w:t>
            </w:r>
            <w:r w:rsidR="00EC49DC" w:rsidRPr="785E426B">
              <w:rPr>
                <w:b/>
                <w:bCs/>
                <w:sz w:val="20"/>
                <w:szCs w:val="20"/>
                <w:lang w:val="en-US"/>
              </w:rPr>
              <w:t xml:space="preserve">Ensure that the capital and buildings programme is </w:t>
            </w:r>
            <w:r w:rsidR="003863A4" w:rsidRPr="785E426B">
              <w:rPr>
                <w:b/>
                <w:bCs/>
                <w:sz w:val="20"/>
                <w:szCs w:val="20"/>
                <w:lang w:val="en-US"/>
              </w:rPr>
              <w:t>d</w:t>
            </w:r>
            <w:r w:rsidR="00EC49DC" w:rsidRPr="785E426B">
              <w:rPr>
                <w:b/>
                <w:bCs/>
                <w:sz w:val="20"/>
                <w:szCs w:val="20"/>
                <w:lang w:val="en-US"/>
              </w:rPr>
              <w:t>elivered and that all new projects are designed to comply with Department guidelines and the highest standards for energy efficiency</w:t>
            </w:r>
            <w:r w:rsidR="007C6348" w:rsidRPr="785E426B">
              <w:rPr>
                <w:b/>
                <w:bCs/>
                <w:sz w:val="20"/>
                <w:szCs w:val="20"/>
                <w:lang w:val="en-US"/>
              </w:rPr>
              <w:t>.</w:t>
            </w:r>
          </w:p>
        </w:tc>
        <w:tc>
          <w:tcPr>
            <w:tcW w:w="2557" w:type="dxa"/>
          </w:tcPr>
          <w:p w14:paraId="3AF532EA" w14:textId="783EA5BE" w:rsidR="002F2111" w:rsidRPr="006A2000" w:rsidRDefault="002F2111" w:rsidP="785E426B">
            <w:pPr>
              <w:rPr>
                <w:color w:val="000000" w:themeColor="text1"/>
                <w:sz w:val="20"/>
                <w:szCs w:val="20"/>
                <w:lang w:val="en-US"/>
              </w:rPr>
            </w:pPr>
            <w:r w:rsidRPr="006A2000">
              <w:rPr>
                <w:color w:val="000000" w:themeColor="text1"/>
                <w:sz w:val="20"/>
                <w:szCs w:val="20"/>
                <w:lang w:val="en-US"/>
              </w:rPr>
              <w:t>Address facility upgrades in line</w:t>
            </w:r>
            <w:r w:rsidR="00861E95" w:rsidRPr="006A2000">
              <w:rPr>
                <w:color w:val="000000" w:themeColor="text1"/>
                <w:sz w:val="20"/>
                <w:szCs w:val="20"/>
                <w:lang w:val="en-US"/>
              </w:rPr>
              <w:t xml:space="preserve"> </w:t>
            </w:r>
            <w:r w:rsidRPr="006A2000">
              <w:rPr>
                <w:color w:val="000000" w:themeColor="text1"/>
                <w:sz w:val="20"/>
                <w:szCs w:val="20"/>
                <w:lang w:val="en-US"/>
              </w:rPr>
              <w:t>with the energy action plan set out in the Kerry ETB Sustainability Strategy 2023- 2025 (i.e. building fabric, thermal energy heating,</w:t>
            </w:r>
            <w:r w:rsidRPr="006A2000">
              <w:rPr>
                <w:color w:val="000000" w:themeColor="text1"/>
              </w:rPr>
              <w:br/>
            </w:r>
            <w:r w:rsidRPr="006A2000">
              <w:rPr>
                <w:color w:val="000000" w:themeColor="text1"/>
                <w:sz w:val="20"/>
                <w:szCs w:val="20"/>
                <w:lang w:val="en-US"/>
              </w:rPr>
              <w:t>renewable energy and energy</w:t>
            </w:r>
            <w:r w:rsidR="007C6348" w:rsidRPr="006A2000">
              <w:rPr>
                <w:color w:val="000000" w:themeColor="text1"/>
                <w:sz w:val="20"/>
                <w:szCs w:val="20"/>
                <w:lang w:val="en-US"/>
              </w:rPr>
              <w:t>.</w:t>
            </w:r>
          </w:p>
          <w:p w14:paraId="599C9CC0" w14:textId="77777777" w:rsidR="00527233" w:rsidRPr="006A2000" w:rsidRDefault="00527233" w:rsidP="00DB46B5">
            <w:pPr>
              <w:rPr>
                <w:color w:val="000000" w:themeColor="text1"/>
                <w:sz w:val="20"/>
                <w:szCs w:val="20"/>
              </w:rPr>
            </w:pPr>
          </w:p>
        </w:tc>
        <w:tc>
          <w:tcPr>
            <w:tcW w:w="4995" w:type="dxa"/>
          </w:tcPr>
          <w:p w14:paraId="02367A21" w14:textId="25FDD859" w:rsidR="002F2111" w:rsidRPr="006A2000" w:rsidRDefault="002F2111" w:rsidP="785E426B">
            <w:pPr>
              <w:rPr>
                <w:color w:val="000000" w:themeColor="text1"/>
                <w:sz w:val="20"/>
                <w:szCs w:val="20"/>
                <w:lang w:val="en-US"/>
              </w:rPr>
            </w:pPr>
            <w:r w:rsidRPr="006A2000">
              <w:rPr>
                <w:color w:val="000000" w:themeColor="text1"/>
                <w:sz w:val="20"/>
                <w:szCs w:val="20"/>
                <w:lang w:val="en-US"/>
              </w:rPr>
              <w:t>See Sustainability Strategy 2024 -2026</w:t>
            </w:r>
            <w:r w:rsidR="007C6348" w:rsidRPr="006A2000">
              <w:rPr>
                <w:color w:val="000000" w:themeColor="text1"/>
                <w:sz w:val="20"/>
                <w:szCs w:val="20"/>
                <w:lang w:val="en-US"/>
              </w:rPr>
              <w:t>.</w:t>
            </w:r>
          </w:p>
          <w:p w14:paraId="16DD78E1" w14:textId="77777777" w:rsidR="006A2000" w:rsidRPr="006A2000" w:rsidRDefault="006A2000" w:rsidP="00DB46B5">
            <w:pPr>
              <w:rPr>
                <w:color w:val="000000" w:themeColor="text1"/>
                <w:sz w:val="20"/>
                <w:szCs w:val="20"/>
              </w:rPr>
            </w:pPr>
          </w:p>
          <w:p w14:paraId="683663DD" w14:textId="13FAC829" w:rsidR="00527233" w:rsidRPr="006A2000" w:rsidRDefault="00861E95" w:rsidP="00DB46B5">
            <w:pPr>
              <w:rPr>
                <w:color w:val="000000" w:themeColor="text1"/>
                <w:sz w:val="20"/>
                <w:szCs w:val="20"/>
              </w:rPr>
            </w:pPr>
            <w:r w:rsidRPr="006A2000">
              <w:rPr>
                <w:color w:val="000000" w:themeColor="text1"/>
                <w:sz w:val="20"/>
                <w:szCs w:val="20"/>
              </w:rPr>
              <w:t xml:space="preserve">Please refer to Appendix </w:t>
            </w:r>
            <w:r w:rsidR="00F67127" w:rsidRPr="006A2000">
              <w:rPr>
                <w:color w:val="000000" w:themeColor="text1"/>
                <w:sz w:val="20"/>
                <w:szCs w:val="20"/>
              </w:rPr>
              <w:t>8</w:t>
            </w:r>
            <w:r w:rsidRPr="006A2000">
              <w:rPr>
                <w:color w:val="000000" w:themeColor="text1"/>
                <w:sz w:val="20"/>
                <w:szCs w:val="20"/>
              </w:rPr>
              <w:t xml:space="preserve"> for details on</w:t>
            </w:r>
            <w:r w:rsidR="00F67127" w:rsidRPr="006A2000">
              <w:rPr>
                <w:color w:val="000000" w:themeColor="text1"/>
                <w:sz w:val="20"/>
                <w:szCs w:val="20"/>
              </w:rPr>
              <w:t xml:space="preserve"> this strategy.</w:t>
            </w:r>
          </w:p>
        </w:tc>
      </w:tr>
    </w:tbl>
    <w:p w14:paraId="7FE68E9F" w14:textId="0260415B" w:rsidR="00FD05E3" w:rsidRPr="00FD05E3" w:rsidRDefault="00FD05E3" w:rsidP="00DA6CDF">
      <w:pPr>
        <w:rPr>
          <w:spacing w:val="-2"/>
          <w:sz w:val="28"/>
          <w:szCs w:val="28"/>
        </w:rPr>
      </w:pPr>
    </w:p>
    <w:p w14:paraId="02D539D5" w14:textId="582937AA" w:rsidR="0014442E" w:rsidRDefault="0014442E" w:rsidP="785E426B">
      <w:pPr>
        <w:rPr>
          <w:sz w:val="20"/>
          <w:szCs w:val="20"/>
        </w:rPr>
      </w:pPr>
    </w:p>
    <w:p w14:paraId="46D97CCA" w14:textId="76B10CAF" w:rsidR="0014442E" w:rsidRDefault="0014442E" w:rsidP="785E426B">
      <w:pPr>
        <w:rPr>
          <w:sz w:val="20"/>
          <w:szCs w:val="20"/>
        </w:rPr>
      </w:pPr>
    </w:p>
    <w:p w14:paraId="16F28C82" w14:textId="2E8942F3" w:rsidR="0014442E" w:rsidRDefault="0014442E" w:rsidP="785E426B">
      <w:pPr>
        <w:rPr>
          <w:sz w:val="20"/>
          <w:szCs w:val="20"/>
        </w:rPr>
      </w:pPr>
    </w:p>
    <w:p w14:paraId="4A1EA308" w14:textId="089C74FA" w:rsidR="0014442E" w:rsidRDefault="0014442E" w:rsidP="785E426B">
      <w:pPr>
        <w:rPr>
          <w:sz w:val="20"/>
          <w:szCs w:val="20"/>
        </w:rPr>
      </w:pPr>
    </w:p>
    <w:p w14:paraId="72E3C2E2" w14:textId="696D47D3" w:rsidR="0014442E" w:rsidRDefault="0014442E" w:rsidP="785E426B">
      <w:pPr>
        <w:rPr>
          <w:sz w:val="20"/>
          <w:szCs w:val="20"/>
        </w:rPr>
      </w:pPr>
    </w:p>
    <w:p w14:paraId="0909B1A3" w14:textId="34908108" w:rsidR="00FD05E3" w:rsidRDefault="00FD05E3" w:rsidP="785E426B">
      <w:pPr>
        <w:rPr>
          <w:sz w:val="20"/>
          <w:szCs w:val="20"/>
        </w:rPr>
      </w:pPr>
    </w:p>
    <w:p w14:paraId="32CAA524" w14:textId="77777777" w:rsidR="00FD05E3" w:rsidRDefault="00FD05E3" w:rsidP="785E426B">
      <w:pPr>
        <w:rPr>
          <w:sz w:val="20"/>
          <w:szCs w:val="20"/>
        </w:rPr>
      </w:pPr>
    </w:p>
    <w:p w14:paraId="2A9FC14F" w14:textId="10B72786" w:rsidR="00D42F92" w:rsidRDefault="00D42F92" w:rsidP="785E426B">
      <w:pPr>
        <w:rPr>
          <w:sz w:val="20"/>
          <w:szCs w:val="20"/>
        </w:rPr>
      </w:pPr>
      <w:r>
        <w:rPr>
          <w:noProof/>
        </w:rPr>
        <w:drawing>
          <wp:anchor distT="0" distB="0" distL="114300" distR="114300" simplePos="0" relativeHeight="251658252" behindDoc="1" locked="0" layoutInCell="1" allowOverlap="1" wp14:anchorId="445D4211" wp14:editId="5D73F94C">
            <wp:simplePos x="0" y="0"/>
            <wp:positionH relativeFrom="margin">
              <wp:align>center</wp:align>
            </wp:positionH>
            <wp:positionV relativeFrom="paragraph">
              <wp:posOffset>-325120</wp:posOffset>
            </wp:positionV>
            <wp:extent cx="5191125" cy="2533650"/>
            <wp:effectExtent l="0" t="0" r="9525" b="0"/>
            <wp:wrapNone/>
            <wp:docPr id="1507291332" name="Picture 17" descr="Picture of Kerry ETB Board and Kerry ETB Head Office Senior Management celebrating Kerry ETB achieving Investors in Diversity Bronze accred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91332" name="Picture 17" descr="Picture of Kerry ETB Board and Kerry ETB Head Office Senior Management celebrating Kerry ETB achieving Investors in Diversity Bronze accreditation"/>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479" t="21951" r="6292" b="13172"/>
                    <a:stretch>
                      <a:fillRect/>
                    </a:stretch>
                  </pic:blipFill>
                  <pic:spPr bwMode="auto">
                    <a:xfrm>
                      <a:off x="0" y="0"/>
                      <a:ext cx="5191125" cy="2533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CC0854" w14:textId="77777777" w:rsidR="00D42F92" w:rsidRDefault="00D42F92" w:rsidP="785E426B">
      <w:pPr>
        <w:rPr>
          <w:sz w:val="20"/>
          <w:szCs w:val="20"/>
        </w:rPr>
      </w:pPr>
    </w:p>
    <w:p w14:paraId="48A076F7" w14:textId="77777777" w:rsidR="00D42F92" w:rsidRDefault="00D42F92" w:rsidP="785E426B">
      <w:pPr>
        <w:rPr>
          <w:sz w:val="20"/>
          <w:szCs w:val="20"/>
        </w:rPr>
      </w:pPr>
    </w:p>
    <w:p w14:paraId="682338FD" w14:textId="77777777" w:rsidR="00D42F92" w:rsidRDefault="00D42F92" w:rsidP="785E426B">
      <w:pPr>
        <w:rPr>
          <w:sz w:val="20"/>
          <w:szCs w:val="20"/>
        </w:rPr>
      </w:pPr>
    </w:p>
    <w:p w14:paraId="136890F5" w14:textId="77777777" w:rsidR="00D42F92" w:rsidRDefault="00D42F92" w:rsidP="785E426B">
      <w:pPr>
        <w:rPr>
          <w:sz w:val="20"/>
          <w:szCs w:val="20"/>
        </w:rPr>
      </w:pPr>
    </w:p>
    <w:p w14:paraId="075A4E85" w14:textId="0D444FD4" w:rsidR="0014442E" w:rsidRDefault="0014442E" w:rsidP="785E426B">
      <w:pPr>
        <w:rPr>
          <w:sz w:val="20"/>
          <w:szCs w:val="20"/>
        </w:rPr>
      </w:pPr>
    </w:p>
    <w:p w14:paraId="055D1217" w14:textId="77777777" w:rsidR="00FD05E3" w:rsidRDefault="00FD05E3" w:rsidP="785E426B">
      <w:pPr>
        <w:rPr>
          <w:sz w:val="20"/>
          <w:szCs w:val="20"/>
        </w:rPr>
      </w:pPr>
    </w:p>
    <w:p w14:paraId="3215D6D5" w14:textId="77777777" w:rsidR="00FD05E3" w:rsidRDefault="00FD05E3" w:rsidP="785E426B">
      <w:pPr>
        <w:rPr>
          <w:sz w:val="20"/>
          <w:szCs w:val="20"/>
        </w:rPr>
      </w:pPr>
    </w:p>
    <w:p w14:paraId="61EA5781" w14:textId="77777777" w:rsidR="00FD05E3" w:rsidRDefault="00FD05E3" w:rsidP="785E426B">
      <w:pPr>
        <w:rPr>
          <w:sz w:val="20"/>
          <w:szCs w:val="20"/>
        </w:rPr>
      </w:pPr>
    </w:p>
    <w:p w14:paraId="0DB9D875" w14:textId="77777777" w:rsidR="00FD05E3" w:rsidRDefault="00FD05E3" w:rsidP="785E426B">
      <w:pPr>
        <w:rPr>
          <w:sz w:val="20"/>
          <w:szCs w:val="20"/>
        </w:rPr>
      </w:pPr>
    </w:p>
    <w:p w14:paraId="3BF62A4D" w14:textId="77777777" w:rsidR="00FD05E3" w:rsidRDefault="00FD05E3" w:rsidP="785E426B">
      <w:pPr>
        <w:rPr>
          <w:sz w:val="20"/>
          <w:szCs w:val="20"/>
        </w:rPr>
      </w:pPr>
    </w:p>
    <w:p w14:paraId="7D228C7C" w14:textId="77777777" w:rsidR="00FD05E3" w:rsidRDefault="00FD05E3" w:rsidP="785E426B">
      <w:pPr>
        <w:rPr>
          <w:sz w:val="20"/>
          <w:szCs w:val="20"/>
        </w:rPr>
      </w:pPr>
    </w:p>
    <w:p w14:paraId="5BDE8DEC" w14:textId="77777777" w:rsidR="00FD05E3" w:rsidRDefault="00FD05E3" w:rsidP="785E426B">
      <w:pPr>
        <w:rPr>
          <w:sz w:val="20"/>
          <w:szCs w:val="20"/>
        </w:rPr>
      </w:pPr>
    </w:p>
    <w:p w14:paraId="4A020268" w14:textId="77777777" w:rsidR="00FD05E3" w:rsidRDefault="00FD05E3" w:rsidP="785E426B">
      <w:pPr>
        <w:rPr>
          <w:sz w:val="20"/>
          <w:szCs w:val="20"/>
        </w:rPr>
      </w:pPr>
    </w:p>
    <w:p w14:paraId="0BECA7EE" w14:textId="77777777" w:rsidR="00485E97" w:rsidRDefault="00485E97" w:rsidP="785E426B">
      <w:pPr>
        <w:rPr>
          <w:sz w:val="20"/>
          <w:szCs w:val="20"/>
        </w:rPr>
      </w:pPr>
    </w:p>
    <w:p w14:paraId="0E17553E" w14:textId="20D545D7" w:rsidR="002C7888" w:rsidRDefault="00485E97" w:rsidP="00DA6CDF">
      <w:pPr>
        <w:rPr>
          <w:rFonts w:eastAsiaTheme="minorEastAsia" w:cstheme="minorBidi"/>
          <w:b/>
          <w:bCs/>
          <w:sz w:val="24"/>
          <w:szCs w:val="24"/>
        </w:rPr>
      </w:pPr>
      <w:r w:rsidRPr="00485E97">
        <w:rPr>
          <w:rFonts w:eastAsiaTheme="minorEastAsia" w:cstheme="minorBidi"/>
          <w:b/>
          <w:bCs/>
          <w:sz w:val="24"/>
          <w:szCs w:val="24"/>
        </w:rPr>
        <w:t>Kerry ETB achieves Investors in Diversity Bronze Accreditation</w:t>
      </w:r>
    </w:p>
    <w:p w14:paraId="3652695E" w14:textId="77777777" w:rsidR="00485E97" w:rsidRPr="00485E97" w:rsidRDefault="00485E97" w:rsidP="00DA6CDF">
      <w:pPr>
        <w:rPr>
          <w:sz w:val="20"/>
          <w:szCs w:val="20"/>
        </w:rPr>
      </w:pPr>
    </w:p>
    <w:tbl>
      <w:tblPr>
        <w:tblStyle w:val="TableGrid"/>
        <w:tblpPr w:leftFromText="180" w:rightFromText="180" w:vertAnchor="text" w:tblpY="1"/>
        <w:tblOverlap w:val="never"/>
        <w:tblW w:w="10201" w:type="dxa"/>
        <w:tblLook w:val="04A0" w:firstRow="1" w:lastRow="0" w:firstColumn="1" w:lastColumn="0" w:noHBand="0" w:noVBand="1"/>
      </w:tblPr>
      <w:tblGrid>
        <w:gridCol w:w="3270"/>
        <w:gridCol w:w="3270"/>
        <w:gridCol w:w="3661"/>
      </w:tblGrid>
      <w:tr w:rsidR="00FD05E3" w14:paraId="461DDA60" w14:textId="77777777" w:rsidTr="5C075FEA">
        <w:trPr>
          <w:tblHeader/>
        </w:trPr>
        <w:tc>
          <w:tcPr>
            <w:tcW w:w="10201" w:type="dxa"/>
            <w:gridSpan w:val="3"/>
            <w:shd w:val="clear" w:color="auto" w:fill="DAF2D0"/>
          </w:tcPr>
          <w:p w14:paraId="391572B5" w14:textId="77777777" w:rsidR="00FD05E3" w:rsidRPr="00DA6CDF" w:rsidRDefault="00FD05E3" w:rsidP="00B45C8D">
            <w:pPr>
              <w:pStyle w:val="Heading2"/>
            </w:pPr>
            <w:bookmarkStart w:id="77" w:name="_Toc221778943"/>
            <w:r w:rsidRPr="785E426B">
              <w:rPr>
                <w:lang w:val="en-US"/>
              </w:rPr>
              <w:t>Goal 2: Strong, Inclusive and Respectful Organisational Culture</w:t>
            </w:r>
            <w:bookmarkEnd w:id="77"/>
          </w:p>
          <w:p w14:paraId="5046C5C4" w14:textId="447610E3" w:rsidR="00FD05E3" w:rsidRPr="00F745B0" w:rsidRDefault="00F745B0" w:rsidP="785E426B">
            <w:pPr>
              <w:rPr>
                <w:b/>
                <w:bCs/>
                <w:spacing w:val="-2"/>
                <w:sz w:val="20"/>
                <w:szCs w:val="20"/>
                <w:lang w:val="en-US"/>
              </w:rPr>
            </w:pPr>
            <w:r w:rsidRPr="785E426B">
              <w:rPr>
                <w:rFonts w:eastAsiaTheme="minorEastAsia" w:cstheme="minorBidi"/>
                <w:sz w:val="20"/>
                <w:szCs w:val="20"/>
                <w:lang w:val="en-US"/>
              </w:rPr>
              <w:t>We aim to ensure our structures, processes, and behaviours underpin an environment that is safe, supportive and inclusive of all people, regardless of identity, background or circumstance.</w:t>
            </w:r>
          </w:p>
        </w:tc>
      </w:tr>
      <w:tr w:rsidR="00B30B52" w14:paraId="2C497FCA" w14:textId="77777777" w:rsidTr="5C075FEA">
        <w:trPr>
          <w:tblHeader/>
        </w:trPr>
        <w:tc>
          <w:tcPr>
            <w:tcW w:w="3270" w:type="dxa"/>
            <w:shd w:val="clear" w:color="auto" w:fill="DAF2D0"/>
          </w:tcPr>
          <w:p w14:paraId="4C372B67" w14:textId="1B8758DB" w:rsidR="00B30B52" w:rsidRPr="00DA6CDF" w:rsidRDefault="00B30B52" w:rsidP="785E426B">
            <w:pPr>
              <w:rPr>
                <w:b/>
                <w:bCs/>
                <w:spacing w:val="-2"/>
                <w:sz w:val="20"/>
                <w:szCs w:val="20"/>
              </w:rPr>
            </w:pPr>
            <w:bookmarkStart w:id="78" w:name="_Toc221092763"/>
            <w:r w:rsidRPr="785E426B">
              <w:rPr>
                <w:b/>
                <w:bCs/>
                <w:spacing w:val="-2"/>
                <w:sz w:val="20"/>
                <w:szCs w:val="20"/>
              </w:rPr>
              <w:t>Priority</w:t>
            </w:r>
            <w:bookmarkEnd w:id="78"/>
          </w:p>
        </w:tc>
        <w:tc>
          <w:tcPr>
            <w:tcW w:w="3270" w:type="dxa"/>
            <w:shd w:val="clear" w:color="auto" w:fill="DAF2D0"/>
          </w:tcPr>
          <w:p w14:paraId="7B88E781" w14:textId="40C0757F" w:rsidR="00B30B52" w:rsidRPr="00DA6CDF" w:rsidRDefault="00B30B52" w:rsidP="785E426B">
            <w:pPr>
              <w:rPr>
                <w:b/>
                <w:bCs/>
                <w:spacing w:val="-2"/>
                <w:sz w:val="20"/>
                <w:szCs w:val="20"/>
              </w:rPr>
            </w:pPr>
            <w:bookmarkStart w:id="79" w:name="_Toc221092764"/>
            <w:r w:rsidRPr="785E426B">
              <w:rPr>
                <w:b/>
                <w:bCs/>
                <w:spacing w:val="-2"/>
                <w:sz w:val="20"/>
                <w:szCs w:val="20"/>
              </w:rPr>
              <w:t>Action</w:t>
            </w:r>
            <w:bookmarkEnd w:id="79"/>
            <w:r w:rsidRPr="785E426B">
              <w:rPr>
                <w:b/>
                <w:bCs/>
                <w:spacing w:val="-2"/>
                <w:sz w:val="20"/>
                <w:szCs w:val="20"/>
              </w:rPr>
              <w:t xml:space="preserve"> </w:t>
            </w:r>
          </w:p>
        </w:tc>
        <w:tc>
          <w:tcPr>
            <w:tcW w:w="3661" w:type="dxa"/>
            <w:shd w:val="clear" w:color="auto" w:fill="DAF2D0"/>
          </w:tcPr>
          <w:p w14:paraId="4E263EF1" w14:textId="20A0BA32" w:rsidR="00B30B52" w:rsidRPr="00DA6CDF" w:rsidRDefault="00B30B52" w:rsidP="785E426B">
            <w:pPr>
              <w:rPr>
                <w:b/>
                <w:bCs/>
                <w:spacing w:val="-2"/>
                <w:sz w:val="20"/>
                <w:szCs w:val="20"/>
              </w:rPr>
            </w:pPr>
            <w:bookmarkStart w:id="80" w:name="_Toc221092765"/>
            <w:r w:rsidRPr="785E426B">
              <w:rPr>
                <w:b/>
                <w:bCs/>
                <w:spacing w:val="-2"/>
                <w:sz w:val="20"/>
                <w:szCs w:val="20"/>
              </w:rPr>
              <w:t>Target</w:t>
            </w:r>
            <w:bookmarkEnd w:id="80"/>
          </w:p>
        </w:tc>
      </w:tr>
      <w:tr w:rsidR="00B30B52" w14:paraId="6C61D525" w14:textId="77777777" w:rsidTr="5C075FEA">
        <w:tc>
          <w:tcPr>
            <w:tcW w:w="3270" w:type="dxa"/>
          </w:tcPr>
          <w:p w14:paraId="4A2C5BA5" w14:textId="2643DBFF" w:rsidR="00CC1039" w:rsidRPr="00DA6CDF" w:rsidRDefault="00E04518" w:rsidP="785E426B">
            <w:pPr>
              <w:rPr>
                <w:b/>
                <w:bCs/>
                <w:sz w:val="20"/>
                <w:szCs w:val="20"/>
                <w:lang w:val="en-US"/>
              </w:rPr>
            </w:pPr>
            <w:r w:rsidRPr="785E426B">
              <w:rPr>
                <w:b/>
                <w:bCs/>
                <w:sz w:val="20"/>
                <w:szCs w:val="20"/>
                <w:lang w:val="en-US"/>
              </w:rPr>
              <w:t>2 (a</w:t>
            </w:r>
            <w:r w:rsidR="00BF1DAC" w:rsidRPr="785E426B">
              <w:rPr>
                <w:b/>
                <w:bCs/>
                <w:sz w:val="20"/>
                <w:szCs w:val="20"/>
                <w:lang w:val="en-US"/>
              </w:rPr>
              <w:t xml:space="preserve">) </w:t>
            </w:r>
            <w:r w:rsidR="00CC1039" w:rsidRPr="785E426B">
              <w:rPr>
                <w:b/>
                <w:bCs/>
                <w:sz w:val="20"/>
                <w:szCs w:val="20"/>
                <w:lang w:val="en-US"/>
              </w:rPr>
              <w:t xml:space="preserve">Complete an organisation-wide culture </w:t>
            </w:r>
            <w:r w:rsidR="00435AF9" w:rsidRPr="785E426B">
              <w:rPr>
                <w:b/>
                <w:bCs/>
                <w:sz w:val="20"/>
                <w:szCs w:val="20"/>
                <w:lang w:val="en-US"/>
              </w:rPr>
              <w:t>Audit</w:t>
            </w:r>
            <w:r w:rsidR="00CC1039" w:rsidRPr="785E426B">
              <w:rPr>
                <w:b/>
                <w:bCs/>
                <w:sz w:val="20"/>
                <w:szCs w:val="20"/>
                <w:lang w:val="en-US"/>
              </w:rPr>
              <w:t xml:space="preserve"> and address </w:t>
            </w:r>
            <w:r w:rsidR="003863A4" w:rsidRPr="785E426B">
              <w:rPr>
                <w:b/>
                <w:bCs/>
                <w:sz w:val="20"/>
                <w:szCs w:val="20"/>
                <w:lang w:val="en-US"/>
              </w:rPr>
              <w:t>r</w:t>
            </w:r>
            <w:r w:rsidR="00CC1039" w:rsidRPr="785E426B">
              <w:rPr>
                <w:b/>
                <w:bCs/>
                <w:sz w:val="20"/>
                <w:szCs w:val="20"/>
                <w:lang w:val="en-US"/>
              </w:rPr>
              <w:t>ecommendations</w:t>
            </w:r>
            <w:r w:rsidR="008D13A3" w:rsidRPr="785E426B">
              <w:rPr>
                <w:b/>
                <w:bCs/>
                <w:sz w:val="20"/>
                <w:szCs w:val="20"/>
                <w:lang w:val="en-US"/>
              </w:rPr>
              <w:t>.</w:t>
            </w:r>
          </w:p>
          <w:p w14:paraId="1AB832DD" w14:textId="77777777" w:rsidR="00B30B52" w:rsidRPr="00DA6CDF" w:rsidRDefault="00B30B52" w:rsidP="00B45C8D">
            <w:pPr>
              <w:rPr>
                <w:b/>
                <w:bCs/>
                <w:sz w:val="20"/>
                <w:szCs w:val="20"/>
              </w:rPr>
            </w:pPr>
          </w:p>
        </w:tc>
        <w:tc>
          <w:tcPr>
            <w:tcW w:w="3270" w:type="dxa"/>
          </w:tcPr>
          <w:p w14:paraId="278410E4" w14:textId="712E619B" w:rsidR="00B30B52" w:rsidRPr="00E04518" w:rsidRDefault="00CC1039" w:rsidP="785E426B">
            <w:pPr>
              <w:rPr>
                <w:sz w:val="20"/>
                <w:szCs w:val="20"/>
                <w:lang w:val="en-US"/>
              </w:rPr>
            </w:pPr>
            <w:r w:rsidRPr="785E426B">
              <w:rPr>
                <w:sz w:val="20"/>
                <w:szCs w:val="20"/>
                <w:lang w:val="en-US"/>
              </w:rPr>
              <w:t xml:space="preserve">Complete an organisation-wide culture </w:t>
            </w:r>
            <w:r w:rsidR="00435AF9" w:rsidRPr="785E426B">
              <w:rPr>
                <w:sz w:val="20"/>
                <w:szCs w:val="20"/>
                <w:lang w:val="en-US"/>
              </w:rPr>
              <w:t>Audit</w:t>
            </w:r>
            <w:r w:rsidRPr="785E426B">
              <w:rPr>
                <w:sz w:val="20"/>
                <w:szCs w:val="20"/>
                <w:lang w:val="en-US"/>
              </w:rPr>
              <w:t xml:space="preserve">. The </w:t>
            </w:r>
            <w:r w:rsidR="00435AF9" w:rsidRPr="785E426B">
              <w:rPr>
                <w:sz w:val="20"/>
                <w:szCs w:val="20"/>
                <w:lang w:val="en-US"/>
              </w:rPr>
              <w:t>Audit</w:t>
            </w:r>
            <w:r w:rsidRPr="785E426B">
              <w:rPr>
                <w:sz w:val="20"/>
                <w:szCs w:val="20"/>
                <w:lang w:val="en-US"/>
              </w:rPr>
              <w:t xml:space="preserve"> should cover all aspects of the organisation's operations, including its mission, values, leadership, management practices, communication, and overall staff experienc</w:t>
            </w:r>
            <w:r w:rsidR="008D13A3" w:rsidRPr="785E426B">
              <w:rPr>
                <w:sz w:val="20"/>
                <w:szCs w:val="20"/>
                <w:lang w:val="en-US"/>
              </w:rPr>
              <w:t>e.</w:t>
            </w:r>
          </w:p>
        </w:tc>
        <w:tc>
          <w:tcPr>
            <w:tcW w:w="3661" w:type="dxa"/>
          </w:tcPr>
          <w:p w14:paraId="695114AC" w14:textId="11E20F19" w:rsidR="00CC1039" w:rsidRPr="00E04518" w:rsidRDefault="55A73397" w:rsidP="785E426B">
            <w:pPr>
              <w:rPr>
                <w:sz w:val="20"/>
                <w:szCs w:val="20"/>
                <w:lang w:val="en-US"/>
              </w:rPr>
            </w:pPr>
            <w:r w:rsidRPr="5C075FEA">
              <w:rPr>
                <w:sz w:val="20"/>
                <w:szCs w:val="20"/>
                <w:lang w:val="en-US"/>
              </w:rPr>
              <w:t xml:space="preserve">Culture </w:t>
            </w:r>
            <w:r w:rsidR="00435AF9" w:rsidRPr="5C075FEA">
              <w:rPr>
                <w:sz w:val="20"/>
                <w:szCs w:val="20"/>
                <w:lang w:val="en-US"/>
              </w:rPr>
              <w:t>Audit</w:t>
            </w:r>
            <w:r w:rsidRPr="5C075FEA">
              <w:rPr>
                <w:sz w:val="20"/>
                <w:szCs w:val="20"/>
                <w:lang w:val="en-US"/>
              </w:rPr>
              <w:t xml:space="preserve"> to be undertaken as part of the Equity, Diversity and Inclusion project commenced in</w:t>
            </w:r>
            <w:r w:rsidR="005009B0">
              <w:rPr>
                <w:sz w:val="20"/>
                <w:szCs w:val="20"/>
                <w:lang w:val="en-US"/>
              </w:rPr>
              <w:t xml:space="preserve"> Q</w:t>
            </w:r>
            <w:r w:rsidR="00C71BDD">
              <w:rPr>
                <w:sz w:val="20"/>
                <w:szCs w:val="20"/>
                <w:lang w:val="en-US"/>
              </w:rPr>
              <w:t>1</w:t>
            </w:r>
            <w:r w:rsidRPr="5C075FEA">
              <w:rPr>
                <w:sz w:val="20"/>
                <w:szCs w:val="20"/>
                <w:lang w:val="en-US"/>
              </w:rPr>
              <w:t xml:space="preserve"> 2025.</w:t>
            </w:r>
          </w:p>
          <w:p w14:paraId="1088D50C" w14:textId="77777777" w:rsidR="00B30B52" w:rsidRPr="00E04518" w:rsidRDefault="00B30B52" w:rsidP="00B45C8D">
            <w:pPr>
              <w:rPr>
                <w:sz w:val="20"/>
                <w:szCs w:val="20"/>
              </w:rPr>
            </w:pPr>
          </w:p>
        </w:tc>
      </w:tr>
      <w:tr w:rsidR="00B30B52" w14:paraId="65FC9C03" w14:textId="77777777" w:rsidTr="5C075FEA">
        <w:tc>
          <w:tcPr>
            <w:tcW w:w="3270" w:type="dxa"/>
          </w:tcPr>
          <w:p w14:paraId="52BFDF49" w14:textId="67DD7CAC" w:rsidR="00CC1039" w:rsidRPr="00DA6CDF" w:rsidRDefault="00BF1DAC" w:rsidP="785E426B">
            <w:pPr>
              <w:rPr>
                <w:b/>
                <w:bCs/>
                <w:sz w:val="20"/>
                <w:szCs w:val="20"/>
                <w:lang w:val="en-US"/>
              </w:rPr>
            </w:pPr>
            <w:r w:rsidRPr="785E426B">
              <w:rPr>
                <w:b/>
                <w:bCs/>
                <w:sz w:val="20"/>
                <w:szCs w:val="20"/>
                <w:lang w:val="en-US"/>
              </w:rPr>
              <w:t xml:space="preserve">2 (b) </w:t>
            </w:r>
            <w:r w:rsidR="00CC1039" w:rsidRPr="785E426B">
              <w:rPr>
                <w:b/>
                <w:bCs/>
                <w:sz w:val="20"/>
                <w:szCs w:val="20"/>
                <w:lang w:val="en-US"/>
              </w:rPr>
              <w:t xml:space="preserve">Promote a culture that is inclusive, non-discriminatory and respectful of human and </w:t>
            </w:r>
            <w:proofErr w:type="spellStart"/>
            <w:r w:rsidR="00CC1039" w:rsidRPr="785E426B">
              <w:rPr>
                <w:b/>
                <w:bCs/>
                <w:sz w:val="20"/>
                <w:szCs w:val="20"/>
                <w:lang w:val="en-US"/>
              </w:rPr>
              <w:t>civic</w:t>
            </w:r>
            <w:proofErr w:type="spellEnd"/>
            <w:r w:rsidR="00CC1039" w:rsidRPr="785E426B">
              <w:rPr>
                <w:b/>
                <w:bCs/>
                <w:sz w:val="20"/>
                <w:szCs w:val="20"/>
                <w:lang w:val="en-US"/>
              </w:rPr>
              <w:t xml:space="preserve"> rights</w:t>
            </w:r>
            <w:r w:rsidR="008D13A3" w:rsidRPr="785E426B">
              <w:rPr>
                <w:b/>
                <w:bCs/>
                <w:sz w:val="20"/>
                <w:szCs w:val="20"/>
                <w:lang w:val="en-US"/>
              </w:rPr>
              <w:t>.</w:t>
            </w:r>
          </w:p>
          <w:p w14:paraId="003AD798" w14:textId="77777777" w:rsidR="00B30B52" w:rsidRPr="00DA6CDF" w:rsidRDefault="00B30B52" w:rsidP="00B45C8D">
            <w:pPr>
              <w:rPr>
                <w:b/>
                <w:bCs/>
                <w:sz w:val="20"/>
                <w:szCs w:val="20"/>
              </w:rPr>
            </w:pPr>
          </w:p>
        </w:tc>
        <w:tc>
          <w:tcPr>
            <w:tcW w:w="3270" w:type="dxa"/>
          </w:tcPr>
          <w:p w14:paraId="1DC53397" w14:textId="716E49B1" w:rsidR="00282949" w:rsidRPr="00E04518" w:rsidRDefault="00282949" w:rsidP="785E426B">
            <w:pPr>
              <w:rPr>
                <w:sz w:val="20"/>
                <w:szCs w:val="20"/>
                <w:lang w:val="en-US"/>
              </w:rPr>
            </w:pPr>
            <w:r w:rsidRPr="785E426B">
              <w:rPr>
                <w:sz w:val="20"/>
                <w:szCs w:val="20"/>
                <w:lang w:val="en-US"/>
              </w:rPr>
              <w:t xml:space="preserve">Continue Traveller education support programme/role for </w:t>
            </w:r>
            <w:r w:rsidR="00254EB5" w:rsidRPr="785E426B">
              <w:rPr>
                <w:sz w:val="20"/>
                <w:szCs w:val="20"/>
                <w:lang w:val="en-US"/>
              </w:rPr>
              <w:t>School</w:t>
            </w:r>
            <w:r w:rsidRPr="785E426B">
              <w:rPr>
                <w:sz w:val="20"/>
                <w:szCs w:val="20"/>
                <w:lang w:val="en-US"/>
              </w:rPr>
              <w:t>s, increasing leaving certificate completion rates</w:t>
            </w:r>
            <w:r w:rsidR="008D13A3" w:rsidRPr="785E426B">
              <w:rPr>
                <w:sz w:val="20"/>
                <w:szCs w:val="20"/>
                <w:lang w:val="en-US"/>
              </w:rPr>
              <w:t>.</w:t>
            </w:r>
          </w:p>
          <w:p w14:paraId="6C6D8C1A" w14:textId="77777777" w:rsidR="00B30B52" w:rsidRPr="00E04518" w:rsidRDefault="00B30B52" w:rsidP="00B45C8D">
            <w:pPr>
              <w:rPr>
                <w:sz w:val="20"/>
                <w:szCs w:val="20"/>
              </w:rPr>
            </w:pPr>
          </w:p>
        </w:tc>
        <w:tc>
          <w:tcPr>
            <w:tcW w:w="3661" w:type="dxa"/>
          </w:tcPr>
          <w:p w14:paraId="03020B16" w14:textId="0BFB17AD" w:rsidR="0076337F" w:rsidRDefault="3815870E" w:rsidP="785E426B">
            <w:pPr>
              <w:rPr>
                <w:sz w:val="20"/>
                <w:szCs w:val="20"/>
                <w:lang w:val="en-US"/>
              </w:rPr>
            </w:pPr>
            <w:r w:rsidRPr="5C075FEA">
              <w:rPr>
                <w:sz w:val="20"/>
                <w:szCs w:val="20"/>
                <w:lang w:val="en-US"/>
              </w:rPr>
              <w:t xml:space="preserve">The Traveller Education Worker will secure support around Traveller mental health and career </w:t>
            </w:r>
            <w:r w:rsidR="003863A4" w:rsidRPr="5C075FEA">
              <w:rPr>
                <w:sz w:val="20"/>
                <w:szCs w:val="20"/>
                <w:lang w:val="en-US"/>
              </w:rPr>
              <w:t>guidance</w:t>
            </w:r>
            <w:r w:rsidRPr="5C075FEA">
              <w:rPr>
                <w:sz w:val="20"/>
                <w:szCs w:val="20"/>
                <w:lang w:val="en-US"/>
              </w:rPr>
              <w:t xml:space="preserve"> for Travellers in education.</w:t>
            </w:r>
            <w:r w:rsidR="00282949">
              <w:br/>
            </w:r>
            <w:r w:rsidR="00282949">
              <w:br/>
            </w:r>
            <w:r w:rsidRPr="5C075FEA">
              <w:rPr>
                <w:sz w:val="20"/>
                <w:szCs w:val="20"/>
                <w:lang w:val="en-US"/>
              </w:rPr>
              <w:t xml:space="preserve">The Community Link Worker will work closely with Primary </w:t>
            </w:r>
            <w:r w:rsidR="00254EB5" w:rsidRPr="5C075FEA">
              <w:rPr>
                <w:sz w:val="20"/>
                <w:szCs w:val="20"/>
                <w:lang w:val="en-US"/>
              </w:rPr>
              <w:t>School</w:t>
            </w:r>
            <w:r w:rsidRPr="5C075FEA">
              <w:rPr>
                <w:sz w:val="20"/>
                <w:szCs w:val="20"/>
                <w:lang w:val="en-US"/>
              </w:rPr>
              <w:t>s to ensure Traveller students</w:t>
            </w:r>
            <w:r w:rsidR="278AA707" w:rsidRPr="5C075FEA">
              <w:rPr>
                <w:sz w:val="20"/>
                <w:szCs w:val="20"/>
                <w:lang w:val="en-US"/>
              </w:rPr>
              <w:t xml:space="preserve"> </w:t>
            </w:r>
            <w:r w:rsidRPr="5C075FEA">
              <w:rPr>
                <w:sz w:val="20"/>
                <w:szCs w:val="20"/>
                <w:lang w:val="en-US"/>
              </w:rPr>
              <w:t xml:space="preserve">transfer from Primary to </w:t>
            </w:r>
            <w:r w:rsidR="278AA707" w:rsidRPr="5C075FEA">
              <w:rPr>
                <w:sz w:val="20"/>
                <w:szCs w:val="20"/>
                <w:lang w:val="en-US"/>
              </w:rPr>
              <w:t>Post Primary</w:t>
            </w:r>
            <w:r w:rsidRPr="5C075FEA">
              <w:rPr>
                <w:sz w:val="20"/>
                <w:szCs w:val="20"/>
                <w:lang w:val="en-US"/>
              </w:rPr>
              <w:t xml:space="preserve"> </w:t>
            </w:r>
            <w:r w:rsidR="00254EB5" w:rsidRPr="5C075FEA">
              <w:rPr>
                <w:sz w:val="20"/>
                <w:szCs w:val="20"/>
                <w:lang w:val="en-US"/>
              </w:rPr>
              <w:t>School</w:t>
            </w:r>
            <w:r w:rsidRPr="5C075FEA">
              <w:rPr>
                <w:sz w:val="20"/>
                <w:szCs w:val="20"/>
                <w:lang w:val="en-US"/>
              </w:rPr>
              <w:t xml:space="preserve"> in September 2026.</w:t>
            </w:r>
            <w:r w:rsidR="00282949">
              <w:br/>
            </w:r>
            <w:r w:rsidR="00282949">
              <w:br/>
            </w:r>
            <w:r w:rsidR="278AA707" w:rsidRPr="5C075FEA">
              <w:rPr>
                <w:sz w:val="20"/>
                <w:szCs w:val="20"/>
                <w:lang w:val="en-US"/>
              </w:rPr>
              <w:t xml:space="preserve">Traveller Education Worker </w:t>
            </w:r>
            <w:r w:rsidRPr="5C075FEA">
              <w:rPr>
                <w:sz w:val="20"/>
                <w:szCs w:val="20"/>
                <w:lang w:val="en-US"/>
              </w:rPr>
              <w:t xml:space="preserve">will link with the Traveller peer mentors to improve educational outcomes for Travellers. In </w:t>
            </w:r>
            <w:r w:rsidR="003863A4" w:rsidRPr="5C075FEA">
              <w:rPr>
                <w:sz w:val="20"/>
                <w:szCs w:val="20"/>
                <w:lang w:val="en-US"/>
              </w:rPr>
              <w:t>addition,</w:t>
            </w:r>
            <w:r w:rsidRPr="5C075FEA">
              <w:rPr>
                <w:sz w:val="20"/>
                <w:szCs w:val="20"/>
                <w:lang w:val="en-US"/>
              </w:rPr>
              <w:t xml:space="preserve"> we will work closely with the community link workers who have been employed as part of the Travellers and Roma Education </w:t>
            </w:r>
            <w:r w:rsidR="00674A14" w:rsidRPr="5C075FEA">
              <w:rPr>
                <w:sz w:val="20"/>
                <w:szCs w:val="20"/>
                <w:lang w:val="en-US"/>
              </w:rPr>
              <w:t>Strategy</w:t>
            </w:r>
            <w:r w:rsidRPr="5C075FEA">
              <w:rPr>
                <w:sz w:val="20"/>
                <w:szCs w:val="20"/>
                <w:lang w:val="en-US"/>
              </w:rPr>
              <w:t xml:space="preserve"> 2024</w:t>
            </w:r>
            <w:r w:rsidR="5B1AB32F" w:rsidRPr="5C075FEA">
              <w:rPr>
                <w:sz w:val="20"/>
                <w:szCs w:val="20"/>
                <w:lang w:val="en-US"/>
              </w:rPr>
              <w:t xml:space="preserve"> -</w:t>
            </w:r>
            <w:r w:rsidR="5D99DF71" w:rsidRPr="5C075FEA">
              <w:rPr>
                <w:sz w:val="20"/>
                <w:szCs w:val="20"/>
                <w:lang w:val="en-US"/>
              </w:rPr>
              <w:t xml:space="preserve"> </w:t>
            </w:r>
            <w:r w:rsidRPr="5C075FEA">
              <w:rPr>
                <w:sz w:val="20"/>
                <w:szCs w:val="20"/>
                <w:lang w:val="en-US"/>
              </w:rPr>
              <w:t xml:space="preserve">2030.  </w:t>
            </w:r>
          </w:p>
          <w:p w14:paraId="6220832C" w14:textId="77777777" w:rsidR="0076337F" w:rsidRDefault="0076337F" w:rsidP="0076337F">
            <w:pPr>
              <w:rPr>
                <w:sz w:val="20"/>
                <w:szCs w:val="20"/>
              </w:rPr>
            </w:pPr>
          </w:p>
          <w:p w14:paraId="41A4AFE4" w14:textId="68BDC966" w:rsidR="00B30B52" w:rsidRPr="00E04518" w:rsidRDefault="00282949" w:rsidP="785E426B">
            <w:pPr>
              <w:rPr>
                <w:sz w:val="20"/>
                <w:szCs w:val="20"/>
                <w:lang w:val="en-US"/>
              </w:rPr>
            </w:pPr>
            <w:r w:rsidRPr="785E426B">
              <w:rPr>
                <w:sz w:val="20"/>
                <w:szCs w:val="20"/>
                <w:lang w:val="en-US"/>
              </w:rPr>
              <w:t xml:space="preserve">The introduction of a transition programme designed specifically for incoming first-year Traveller students in 2023/2024 was continued into 2025/2026. </w:t>
            </w:r>
            <w:r>
              <w:br/>
            </w:r>
            <w:r>
              <w:br/>
            </w:r>
            <w:r w:rsidRPr="785E426B">
              <w:rPr>
                <w:sz w:val="20"/>
                <w:szCs w:val="20"/>
                <w:lang w:val="en-US"/>
              </w:rPr>
              <w:t xml:space="preserve">A referral programme, initiated in 2023/2024, to encourage Traveller parents/guardians of post-primary students to participate in our Adult Literacy and Basic Education programme </w:t>
            </w:r>
            <w:r w:rsidR="00CA453F" w:rsidRPr="785E426B">
              <w:rPr>
                <w:sz w:val="20"/>
                <w:szCs w:val="20"/>
                <w:lang w:val="en-US"/>
              </w:rPr>
              <w:t xml:space="preserve">to </w:t>
            </w:r>
            <w:r w:rsidRPr="785E426B">
              <w:rPr>
                <w:sz w:val="20"/>
                <w:szCs w:val="20"/>
                <w:lang w:val="en-US"/>
              </w:rPr>
              <w:t>continue in 2025/2026</w:t>
            </w:r>
            <w:r w:rsidR="00327EB7" w:rsidRPr="785E426B">
              <w:rPr>
                <w:sz w:val="20"/>
                <w:szCs w:val="20"/>
                <w:lang w:val="en-US"/>
              </w:rPr>
              <w:t>.</w:t>
            </w:r>
          </w:p>
        </w:tc>
      </w:tr>
      <w:tr w:rsidR="00B30B52" w14:paraId="57E2B9B4" w14:textId="77777777" w:rsidTr="5C075FEA">
        <w:tc>
          <w:tcPr>
            <w:tcW w:w="3270" w:type="dxa"/>
          </w:tcPr>
          <w:p w14:paraId="793520F7" w14:textId="6C222DFA" w:rsidR="00CC1039" w:rsidRPr="00DA6CDF" w:rsidRDefault="00BF1DAC" w:rsidP="785E426B">
            <w:pPr>
              <w:rPr>
                <w:b/>
                <w:bCs/>
                <w:sz w:val="20"/>
                <w:szCs w:val="20"/>
                <w:lang w:val="en-US"/>
              </w:rPr>
            </w:pPr>
            <w:r w:rsidRPr="785E426B">
              <w:rPr>
                <w:b/>
                <w:bCs/>
                <w:sz w:val="20"/>
                <w:szCs w:val="20"/>
                <w:lang w:val="en-US"/>
              </w:rPr>
              <w:t xml:space="preserve">2 (b) </w:t>
            </w:r>
            <w:r w:rsidR="00CC1039" w:rsidRPr="785E426B">
              <w:rPr>
                <w:b/>
                <w:bCs/>
                <w:sz w:val="20"/>
                <w:szCs w:val="20"/>
                <w:lang w:val="en-US"/>
              </w:rPr>
              <w:t xml:space="preserve">Promote a culture that is inclusive, non-discriminatory and respectful of human and </w:t>
            </w:r>
            <w:proofErr w:type="spellStart"/>
            <w:r w:rsidR="00CC1039" w:rsidRPr="785E426B">
              <w:rPr>
                <w:b/>
                <w:bCs/>
                <w:sz w:val="20"/>
                <w:szCs w:val="20"/>
                <w:lang w:val="en-US"/>
              </w:rPr>
              <w:t>civic</w:t>
            </w:r>
            <w:proofErr w:type="spellEnd"/>
            <w:r w:rsidR="00CC1039" w:rsidRPr="785E426B">
              <w:rPr>
                <w:b/>
                <w:bCs/>
                <w:sz w:val="20"/>
                <w:szCs w:val="20"/>
                <w:lang w:val="en-US"/>
              </w:rPr>
              <w:t xml:space="preserve"> rights</w:t>
            </w:r>
            <w:r w:rsidR="00327EB7" w:rsidRPr="785E426B">
              <w:rPr>
                <w:b/>
                <w:bCs/>
                <w:sz w:val="20"/>
                <w:szCs w:val="20"/>
                <w:lang w:val="en-US"/>
              </w:rPr>
              <w:t>.</w:t>
            </w:r>
          </w:p>
          <w:p w14:paraId="26FA054B" w14:textId="77777777" w:rsidR="00B30B52" w:rsidRPr="00DA6CDF" w:rsidRDefault="00B30B52" w:rsidP="00B45C8D">
            <w:pPr>
              <w:rPr>
                <w:b/>
                <w:bCs/>
                <w:sz w:val="20"/>
                <w:szCs w:val="20"/>
              </w:rPr>
            </w:pPr>
          </w:p>
        </w:tc>
        <w:tc>
          <w:tcPr>
            <w:tcW w:w="3270" w:type="dxa"/>
          </w:tcPr>
          <w:p w14:paraId="1CCF14E9" w14:textId="7DAEBD36" w:rsidR="00282949" w:rsidRPr="00E04518" w:rsidRDefault="00282949" w:rsidP="00B45C8D">
            <w:pPr>
              <w:rPr>
                <w:sz w:val="20"/>
                <w:szCs w:val="20"/>
              </w:rPr>
            </w:pPr>
            <w:r w:rsidRPr="785E426B">
              <w:rPr>
                <w:sz w:val="20"/>
                <w:szCs w:val="20"/>
              </w:rPr>
              <w:t xml:space="preserve">All Kerry ETB </w:t>
            </w:r>
            <w:r w:rsidR="00254EB5" w:rsidRPr="785E426B">
              <w:rPr>
                <w:sz w:val="20"/>
                <w:szCs w:val="20"/>
              </w:rPr>
              <w:t>School</w:t>
            </w:r>
            <w:r w:rsidRPr="785E426B">
              <w:rPr>
                <w:sz w:val="20"/>
                <w:szCs w:val="20"/>
              </w:rPr>
              <w:t>s to achieve yellow flag</w:t>
            </w:r>
            <w:r w:rsidR="00327EB7" w:rsidRPr="785E426B">
              <w:rPr>
                <w:sz w:val="20"/>
                <w:szCs w:val="20"/>
              </w:rPr>
              <w:t xml:space="preserve"> </w:t>
            </w:r>
            <w:r w:rsidRPr="785E426B">
              <w:rPr>
                <w:sz w:val="20"/>
                <w:szCs w:val="20"/>
              </w:rPr>
              <w:t>for inclusion and Belong to Q Mark</w:t>
            </w:r>
            <w:r w:rsidR="00327EB7" w:rsidRPr="785E426B">
              <w:rPr>
                <w:sz w:val="20"/>
                <w:szCs w:val="20"/>
              </w:rPr>
              <w:t>.</w:t>
            </w:r>
          </w:p>
          <w:p w14:paraId="60A9DECB" w14:textId="77777777" w:rsidR="00B30B52" w:rsidRPr="00E04518" w:rsidRDefault="00B30B52" w:rsidP="00B45C8D">
            <w:pPr>
              <w:rPr>
                <w:sz w:val="20"/>
                <w:szCs w:val="20"/>
              </w:rPr>
            </w:pPr>
          </w:p>
        </w:tc>
        <w:tc>
          <w:tcPr>
            <w:tcW w:w="3661" w:type="dxa"/>
          </w:tcPr>
          <w:p w14:paraId="746DBBC1" w14:textId="44EFB623" w:rsidR="00CA453F" w:rsidRDefault="00282949" w:rsidP="785E426B">
            <w:pPr>
              <w:rPr>
                <w:sz w:val="20"/>
                <w:szCs w:val="20"/>
                <w:lang w:val="en-US"/>
              </w:rPr>
            </w:pPr>
            <w:r w:rsidRPr="785E426B">
              <w:rPr>
                <w:sz w:val="20"/>
                <w:szCs w:val="20"/>
                <w:lang w:val="en-US"/>
              </w:rPr>
              <w:t xml:space="preserve">The 8 Post Primary </w:t>
            </w:r>
            <w:r w:rsidR="00254EB5" w:rsidRPr="785E426B">
              <w:rPr>
                <w:sz w:val="20"/>
                <w:szCs w:val="20"/>
                <w:lang w:val="en-US"/>
              </w:rPr>
              <w:t>School</w:t>
            </w:r>
            <w:r w:rsidRPr="785E426B">
              <w:rPr>
                <w:sz w:val="20"/>
                <w:szCs w:val="20"/>
                <w:lang w:val="en-US"/>
              </w:rPr>
              <w:t xml:space="preserve">s have all applied and are at different stages of implementing the Belong to Q Mark. </w:t>
            </w:r>
          </w:p>
          <w:p w14:paraId="2447C789" w14:textId="77777777" w:rsidR="00CA453F" w:rsidRDefault="00CA453F" w:rsidP="00B45C8D">
            <w:pPr>
              <w:rPr>
                <w:sz w:val="20"/>
                <w:szCs w:val="20"/>
              </w:rPr>
            </w:pPr>
          </w:p>
          <w:p w14:paraId="6FD4F5B3" w14:textId="05CFC0A1" w:rsidR="00282949" w:rsidRPr="00E04518" w:rsidRDefault="00282949" w:rsidP="00B45C8D">
            <w:pPr>
              <w:rPr>
                <w:sz w:val="20"/>
                <w:szCs w:val="20"/>
              </w:rPr>
            </w:pPr>
            <w:r w:rsidRPr="785E426B">
              <w:rPr>
                <w:sz w:val="20"/>
                <w:szCs w:val="20"/>
              </w:rPr>
              <w:t xml:space="preserve">Two </w:t>
            </w:r>
            <w:r w:rsidR="00254EB5" w:rsidRPr="785E426B">
              <w:rPr>
                <w:sz w:val="20"/>
                <w:szCs w:val="20"/>
              </w:rPr>
              <w:t>School</w:t>
            </w:r>
            <w:r w:rsidRPr="785E426B">
              <w:rPr>
                <w:sz w:val="20"/>
                <w:szCs w:val="20"/>
              </w:rPr>
              <w:t xml:space="preserve">s have achieved the LGBTQ+ </w:t>
            </w:r>
            <w:r w:rsidR="00CA453F" w:rsidRPr="785E426B">
              <w:rPr>
                <w:sz w:val="20"/>
                <w:szCs w:val="20"/>
              </w:rPr>
              <w:t>Q</w:t>
            </w:r>
            <w:r w:rsidRPr="785E426B">
              <w:rPr>
                <w:sz w:val="20"/>
                <w:szCs w:val="20"/>
              </w:rPr>
              <w:t xml:space="preserve"> Mark</w:t>
            </w:r>
            <w:r w:rsidR="00327EB7" w:rsidRPr="785E426B">
              <w:rPr>
                <w:sz w:val="20"/>
                <w:szCs w:val="20"/>
              </w:rPr>
              <w:t>.</w:t>
            </w:r>
          </w:p>
        </w:tc>
      </w:tr>
      <w:tr w:rsidR="00B30B52" w14:paraId="29A9CF72" w14:textId="77777777" w:rsidTr="5C075FEA">
        <w:tc>
          <w:tcPr>
            <w:tcW w:w="3270" w:type="dxa"/>
          </w:tcPr>
          <w:p w14:paraId="3AA04F94" w14:textId="050E0F60" w:rsidR="00CC1039" w:rsidRPr="00DA6CDF" w:rsidRDefault="00BF1DAC" w:rsidP="785E426B">
            <w:pPr>
              <w:rPr>
                <w:b/>
                <w:bCs/>
                <w:sz w:val="20"/>
                <w:szCs w:val="20"/>
                <w:lang w:val="en-US"/>
              </w:rPr>
            </w:pPr>
            <w:r w:rsidRPr="785E426B">
              <w:rPr>
                <w:b/>
                <w:bCs/>
                <w:sz w:val="20"/>
                <w:szCs w:val="20"/>
                <w:lang w:val="en-US"/>
              </w:rPr>
              <w:t xml:space="preserve">2 (b) </w:t>
            </w:r>
            <w:r w:rsidR="00CC1039" w:rsidRPr="785E426B">
              <w:rPr>
                <w:b/>
                <w:bCs/>
                <w:sz w:val="20"/>
                <w:szCs w:val="20"/>
                <w:lang w:val="en-US"/>
              </w:rPr>
              <w:t xml:space="preserve">Promote a culture that is </w:t>
            </w:r>
            <w:r w:rsidR="003863A4" w:rsidRPr="785E426B">
              <w:rPr>
                <w:b/>
                <w:bCs/>
                <w:sz w:val="20"/>
                <w:szCs w:val="20"/>
                <w:lang w:val="en-US"/>
              </w:rPr>
              <w:t>i</w:t>
            </w:r>
            <w:r w:rsidR="00CC1039" w:rsidRPr="785E426B">
              <w:rPr>
                <w:b/>
                <w:bCs/>
                <w:sz w:val="20"/>
                <w:szCs w:val="20"/>
                <w:lang w:val="en-US"/>
              </w:rPr>
              <w:t xml:space="preserve">nclusive, non-discriminatory and respectful of human and </w:t>
            </w:r>
            <w:proofErr w:type="spellStart"/>
            <w:r w:rsidR="00CC1039" w:rsidRPr="785E426B">
              <w:rPr>
                <w:b/>
                <w:bCs/>
                <w:sz w:val="20"/>
                <w:szCs w:val="20"/>
                <w:lang w:val="en-US"/>
              </w:rPr>
              <w:t>civic</w:t>
            </w:r>
            <w:proofErr w:type="spellEnd"/>
            <w:r w:rsidR="00CC1039" w:rsidRPr="785E426B">
              <w:rPr>
                <w:b/>
                <w:bCs/>
                <w:sz w:val="20"/>
                <w:szCs w:val="20"/>
                <w:lang w:val="en-US"/>
              </w:rPr>
              <w:t xml:space="preserve"> rights</w:t>
            </w:r>
            <w:r w:rsidR="00327EB7" w:rsidRPr="785E426B">
              <w:rPr>
                <w:b/>
                <w:bCs/>
                <w:sz w:val="20"/>
                <w:szCs w:val="20"/>
                <w:lang w:val="en-US"/>
              </w:rPr>
              <w:t>.</w:t>
            </w:r>
          </w:p>
          <w:p w14:paraId="2FFB1AF7" w14:textId="77777777" w:rsidR="00B30B52" w:rsidRPr="00DA6CDF" w:rsidRDefault="00B30B52" w:rsidP="00B45C8D">
            <w:pPr>
              <w:rPr>
                <w:b/>
                <w:bCs/>
                <w:sz w:val="20"/>
                <w:szCs w:val="20"/>
              </w:rPr>
            </w:pPr>
          </w:p>
        </w:tc>
        <w:tc>
          <w:tcPr>
            <w:tcW w:w="3270" w:type="dxa"/>
          </w:tcPr>
          <w:p w14:paraId="284B2B28" w14:textId="2CF360C2" w:rsidR="009B52EB" w:rsidRPr="00E04518" w:rsidRDefault="009B52EB" w:rsidP="00B45C8D">
            <w:pPr>
              <w:rPr>
                <w:sz w:val="20"/>
                <w:szCs w:val="20"/>
              </w:rPr>
            </w:pPr>
            <w:r w:rsidRPr="785E426B">
              <w:rPr>
                <w:sz w:val="20"/>
                <w:szCs w:val="20"/>
              </w:rPr>
              <w:t>Implement the Public Sector Equality and Human Rights Duty (Section 42 of the Irish Human Rights and Equality Commission Act 2014)</w:t>
            </w:r>
            <w:r w:rsidR="00327EB7" w:rsidRPr="785E426B">
              <w:rPr>
                <w:sz w:val="20"/>
                <w:szCs w:val="20"/>
              </w:rPr>
              <w:t>.</w:t>
            </w:r>
          </w:p>
          <w:p w14:paraId="4F4630C6" w14:textId="77777777" w:rsidR="00B30B52" w:rsidRPr="00E04518" w:rsidRDefault="00B30B52" w:rsidP="00B45C8D">
            <w:pPr>
              <w:rPr>
                <w:sz w:val="20"/>
                <w:szCs w:val="20"/>
              </w:rPr>
            </w:pPr>
          </w:p>
        </w:tc>
        <w:tc>
          <w:tcPr>
            <w:tcW w:w="3661" w:type="dxa"/>
          </w:tcPr>
          <w:p w14:paraId="52C9FADD" w14:textId="46236383" w:rsidR="00B30B52" w:rsidRPr="00E04518" w:rsidRDefault="009B52EB" w:rsidP="785E426B">
            <w:pPr>
              <w:rPr>
                <w:sz w:val="20"/>
                <w:szCs w:val="20"/>
                <w:lang w:val="en-US"/>
              </w:rPr>
            </w:pPr>
            <w:r w:rsidRPr="785E426B">
              <w:rPr>
                <w:sz w:val="20"/>
                <w:szCs w:val="20"/>
                <w:lang w:val="en-US"/>
              </w:rPr>
              <w:t>Public Sector Equality and Human Rights to be incorporated as part of the Equity, Diversity and Inclusion project commenced in 2025.</w:t>
            </w:r>
          </w:p>
        </w:tc>
      </w:tr>
      <w:tr w:rsidR="00B30B52" w14:paraId="1EE0EE06" w14:textId="77777777" w:rsidTr="5C075FEA">
        <w:tc>
          <w:tcPr>
            <w:tcW w:w="3270" w:type="dxa"/>
          </w:tcPr>
          <w:p w14:paraId="6AED38AD" w14:textId="78B1EC17" w:rsidR="00CC1039" w:rsidRPr="00DA6CDF" w:rsidRDefault="00EA73B2" w:rsidP="785E426B">
            <w:pPr>
              <w:rPr>
                <w:b/>
                <w:bCs/>
                <w:sz w:val="20"/>
                <w:szCs w:val="20"/>
                <w:lang w:val="en-US"/>
              </w:rPr>
            </w:pPr>
            <w:r w:rsidRPr="785E426B">
              <w:rPr>
                <w:b/>
                <w:bCs/>
                <w:sz w:val="20"/>
                <w:szCs w:val="20"/>
                <w:lang w:val="en-US"/>
              </w:rPr>
              <w:t xml:space="preserve">2 (b) </w:t>
            </w:r>
            <w:r w:rsidR="00CC1039" w:rsidRPr="785E426B">
              <w:rPr>
                <w:b/>
                <w:bCs/>
                <w:sz w:val="20"/>
                <w:szCs w:val="20"/>
                <w:lang w:val="en-US"/>
              </w:rPr>
              <w:t xml:space="preserve">Promote a culture that is inclusive, non-discriminatory and respectful of human and </w:t>
            </w:r>
            <w:proofErr w:type="spellStart"/>
            <w:r w:rsidR="00CC1039" w:rsidRPr="785E426B">
              <w:rPr>
                <w:b/>
                <w:bCs/>
                <w:sz w:val="20"/>
                <w:szCs w:val="20"/>
                <w:lang w:val="en-US"/>
              </w:rPr>
              <w:t>civic</w:t>
            </w:r>
            <w:proofErr w:type="spellEnd"/>
            <w:r w:rsidR="00CC1039" w:rsidRPr="785E426B">
              <w:rPr>
                <w:b/>
                <w:bCs/>
                <w:sz w:val="20"/>
                <w:szCs w:val="20"/>
                <w:lang w:val="en-US"/>
              </w:rPr>
              <w:t xml:space="preserve"> rights</w:t>
            </w:r>
            <w:r w:rsidR="00327EB7" w:rsidRPr="785E426B">
              <w:rPr>
                <w:b/>
                <w:bCs/>
                <w:sz w:val="20"/>
                <w:szCs w:val="20"/>
                <w:lang w:val="en-US"/>
              </w:rPr>
              <w:t>.</w:t>
            </w:r>
          </w:p>
          <w:p w14:paraId="7288161D" w14:textId="77777777" w:rsidR="00B30B52" w:rsidRPr="00DA6CDF" w:rsidRDefault="00B30B52" w:rsidP="00B45C8D">
            <w:pPr>
              <w:rPr>
                <w:b/>
                <w:bCs/>
                <w:sz w:val="20"/>
                <w:szCs w:val="20"/>
              </w:rPr>
            </w:pPr>
          </w:p>
        </w:tc>
        <w:tc>
          <w:tcPr>
            <w:tcW w:w="3270" w:type="dxa"/>
          </w:tcPr>
          <w:p w14:paraId="69C53E3C" w14:textId="32218A0E" w:rsidR="00B30B52" w:rsidRPr="006A2000" w:rsidRDefault="009B52EB" w:rsidP="00B45C8D">
            <w:pPr>
              <w:rPr>
                <w:color w:val="000000" w:themeColor="text1"/>
                <w:sz w:val="20"/>
                <w:szCs w:val="20"/>
              </w:rPr>
            </w:pPr>
            <w:r w:rsidRPr="006A2000">
              <w:rPr>
                <w:color w:val="000000" w:themeColor="text1"/>
                <w:sz w:val="20"/>
                <w:szCs w:val="20"/>
              </w:rPr>
              <w:t xml:space="preserve">Transition to a fully integrated </w:t>
            </w:r>
            <w:r w:rsidR="00773CBF" w:rsidRPr="006A2000">
              <w:rPr>
                <w:color w:val="000000" w:themeColor="text1"/>
                <w:sz w:val="20"/>
                <w:szCs w:val="20"/>
              </w:rPr>
              <w:t xml:space="preserve">Further Education and Training </w:t>
            </w:r>
            <w:r w:rsidRPr="006A2000">
              <w:rPr>
                <w:color w:val="000000" w:themeColor="text1"/>
                <w:sz w:val="20"/>
                <w:szCs w:val="20"/>
              </w:rPr>
              <w:t xml:space="preserve">provision that helps to promote inclusivity and support learners with disabilities to achieve their full potential (move away </w:t>
            </w:r>
            <w:r w:rsidR="003863A4" w:rsidRPr="006A2000">
              <w:rPr>
                <w:color w:val="000000" w:themeColor="text1"/>
                <w:sz w:val="20"/>
                <w:szCs w:val="20"/>
              </w:rPr>
              <w:t>from</w:t>
            </w:r>
            <w:r w:rsidRPr="006A2000">
              <w:rPr>
                <w:color w:val="000000" w:themeColor="text1"/>
                <w:sz w:val="20"/>
                <w:szCs w:val="20"/>
              </w:rPr>
              <w:t xml:space="preserve"> the legacy approaches)</w:t>
            </w:r>
            <w:r w:rsidR="00327EB7" w:rsidRPr="006A2000">
              <w:rPr>
                <w:color w:val="000000" w:themeColor="text1"/>
                <w:sz w:val="20"/>
                <w:szCs w:val="20"/>
              </w:rPr>
              <w:t>.</w:t>
            </w:r>
          </w:p>
        </w:tc>
        <w:tc>
          <w:tcPr>
            <w:tcW w:w="3661" w:type="dxa"/>
          </w:tcPr>
          <w:p w14:paraId="12853313" w14:textId="385101B2" w:rsidR="00FD23EF" w:rsidRPr="006A2000" w:rsidRDefault="00FD23EF" w:rsidP="785E426B">
            <w:pPr>
              <w:rPr>
                <w:color w:val="000000" w:themeColor="text1"/>
                <w:sz w:val="20"/>
                <w:szCs w:val="20"/>
                <w:lang w:val="en-US"/>
              </w:rPr>
            </w:pPr>
            <w:r w:rsidRPr="006A2000">
              <w:rPr>
                <w:color w:val="000000" w:themeColor="text1"/>
                <w:sz w:val="20"/>
                <w:szCs w:val="20"/>
                <w:lang w:val="en-US"/>
              </w:rPr>
              <w:t>Staff Training in Restorative practice, Introducing CBT</w:t>
            </w:r>
            <w:r w:rsidR="00AA0A6D" w:rsidRPr="006A2000">
              <w:rPr>
                <w:color w:val="000000" w:themeColor="text1"/>
                <w:sz w:val="20"/>
                <w:szCs w:val="20"/>
                <w:lang w:val="en-US"/>
              </w:rPr>
              <w:t xml:space="preserve"> </w:t>
            </w:r>
            <w:r w:rsidRPr="006A2000">
              <w:rPr>
                <w:color w:val="000000" w:themeColor="text1"/>
                <w:sz w:val="20"/>
                <w:szCs w:val="20"/>
                <w:lang w:val="en-US"/>
              </w:rPr>
              <w:t xml:space="preserve">and Supporting </w:t>
            </w:r>
            <w:r w:rsidR="00AA0A6D" w:rsidRPr="006A2000">
              <w:rPr>
                <w:color w:val="000000" w:themeColor="text1"/>
                <w:sz w:val="20"/>
                <w:szCs w:val="20"/>
                <w:lang w:val="en-US"/>
              </w:rPr>
              <w:t>anxious learners</w:t>
            </w:r>
            <w:r w:rsidRPr="006A2000">
              <w:rPr>
                <w:color w:val="000000" w:themeColor="text1"/>
                <w:sz w:val="20"/>
                <w:szCs w:val="20"/>
                <w:lang w:val="en-US"/>
              </w:rPr>
              <w:t xml:space="preserve"> in</w:t>
            </w:r>
            <w:r w:rsidR="00773CBF" w:rsidRPr="006A2000">
              <w:rPr>
                <w:color w:val="000000" w:themeColor="text1"/>
                <w:sz w:val="20"/>
                <w:szCs w:val="20"/>
                <w:lang w:val="en-US"/>
              </w:rPr>
              <w:t xml:space="preserve"> Further Education and Training </w:t>
            </w:r>
            <w:r w:rsidRPr="006A2000">
              <w:rPr>
                <w:color w:val="000000" w:themeColor="text1"/>
                <w:sz w:val="20"/>
                <w:szCs w:val="20"/>
                <w:lang w:val="en-US"/>
              </w:rPr>
              <w:t xml:space="preserve">completed by Kerry College staff in Clash/Denny Street </w:t>
            </w:r>
            <w:r w:rsidR="00AA0A6D" w:rsidRPr="006A2000">
              <w:rPr>
                <w:color w:val="000000" w:themeColor="text1"/>
                <w:sz w:val="20"/>
                <w:szCs w:val="20"/>
                <w:lang w:val="en-US"/>
              </w:rPr>
              <w:t>and</w:t>
            </w:r>
            <w:r w:rsidRPr="006A2000">
              <w:rPr>
                <w:color w:val="000000" w:themeColor="text1"/>
                <w:sz w:val="20"/>
                <w:szCs w:val="20"/>
                <w:lang w:val="en-US"/>
              </w:rPr>
              <w:t xml:space="preserve"> Listowel. </w:t>
            </w:r>
          </w:p>
          <w:p w14:paraId="2F9F6110" w14:textId="77777777" w:rsidR="00FD23EF" w:rsidRPr="006A2000" w:rsidRDefault="00FD23EF" w:rsidP="00B45C8D">
            <w:pPr>
              <w:rPr>
                <w:color w:val="000000" w:themeColor="text1"/>
                <w:sz w:val="20"/>
                <w:szCs w:val="20"/>
              </w:rPr>
            </w:pPr>
          </w:p>
          <w:p w14:paraId="06B99F81" w14:textId="2F7227B7" w:rsidR="00FD23EF" w:rsidRPr="006A2000" w:rsidRDefault="00FD23EF" w:rsidP="00B45C8D">
            <w:pPr>
              <w:rPr>
                <w:color w:val="000000" w:themeColor="text1"/>
                <w:sz w:val="20"/>
                <w:szCs w:val="20"/>
              </w:rPr>
            </w:pPr>
            <w:r w:rsidRPr="006A2000">
              <w:rPr>
                <w:color w:val="000000" w:themeColor="text1"/>
                <w:sz w:val="20"/>
                <w:szCs w:val="20"/>
              </w:rPr>
              <w:t xml:space="preserve">Staff Training in Disclosure Training, Vulnerable Adult Oversight, Critical incident </w:t>
            </w:r>
            <w:r w:rsidR="00AA0A6D" w:rsidRPr="006A2000">
              <w:rPr>
                <w:color w:val="000000" w:themeColor="text1"/>
                <w:sz w:val="20"/>
                <w:szCs w:val="20"/>
              </w:rPr>
              <w:t>planning, Staff</w:t>
            </w:r>
            <w:r w:rsidRPr="006A2000">
              <w:rPr>
                <w:color w:val="000000" w:themeColor="text1"/>
                <w:sz w:val="20"/>
                <w:szCs w:val="20"/>
              </w:rPr>
              <w:t xml:space="preserve"> first aid and AI in Q1/Q2 in 2026</w:t>
            </w:r>
          </w:p>
          <w:p w14:paraId="4EF16C9F" w14:textId="77777777" w:rsidR="00B30B52" w:rsidRPr="006A2000" w:rsidRDefault="00B30B52" w:rsidP="00B45C8D">
            <w:pPr>
              <w:rPr>
                <w:color w:val="000000" w:themeColor="text1"/>
                <w:sz w:val="20"/>
                <w:szCs w:val="20"/>
              </w:rPr>
            </w:pPr>
          </w:p>
        </w:tc>
      </w:tr>
      <w:tr w:rsidR="00CC1039" w14:paraId="2E7690D8" w14:textId="77777777" w:rsidTr="5C075FEA">
        <w:tc>
          <w:tcPr>
            <w:tcW w:w="3270" w:type="dxa"/>
          </w:tcPr>
          <w:p w14:paraId="41F9E07F" w14:textId="07534234" w:rsidR="00CC1039" w:rsidRPr="00DA6CDF" w:rsidRDefault="004625CC" w:rsidP="785E426B">
            <w:pPr>
              <w:rPr>
                <w:b/>
                <w:bCs/>
                <w:sz w:val="20"/>
                <w:szCs w:val="20"/>
                <w:lang w:val="en-US"/>
              </w:rPr>
            </w:pPr>
            <w:r w:rsidRPr="785E426B">
              <w:rPr>
                <w:b/>
                <w:bCs/>
                <w:sz w:val="20"/>
                <w:szCs w:val="20"/>
                <w:lang w:val="en-US"/>
              </w:rPr>
              <w:t xml:space="preserve">2 </w:t>
            </w:r>
            <w:r w:rsidR="00EA73B2" w:rsidRPr="785E426B">
              <w:rPr>
                <w:b/>
                <w:bCs/>
                <w:sz w:val="20"/>
                <w:szCs w:val="20"/>
                <w:lang w:val="en-US"/>
              </w:rPr>
              <w:t>(c) Ensure our core values guide the organisation’s</w:t>
            </w:r>
            <w:r w:rsidR="003863A4" w:rsidRPr="785E426B">
              <w:rPr>
                <w:b/>
                <w:bCs/>
                <w:sz w:val="20"/>
                <w:szCs w:val="20"/>
                <w:lang w:val="en-US"/>
              </w:rPr>
              <w:t xml:space="preserve"> </w:t>
            </w:r>
            <w:r w:rsidR="00EA73B2" w:rsidRPr="785E426B">
              <w:rPr>
                <w:b/>
                <w:bCs/>
                <w:sz w:val="20"/>
                <w:szCs w:val="20"/>
                <w:lang w:val="en-US"/>
              </w:rPr>
              <w:t>behaviours and are the lived</w:t>
            </w:r>
            <w:r w:rsidR="003863A4" w:rsidRPr="785E426B">
              <w:rPr>
                <w:b/>
                <w:bCs/>
                <w:sz w:val="20"/>
                <w:szCs w:val="20"/>
                <w:lang w:val="en-US"/>
              </w:rPr>
              <w:t xml:space="preserve"> </w:t>
            </w:r>
            <w:r w:rsidR="00EA73B2" w:rsidRPr="785E426B">
              <w:rPr>
                <w:b/>
                <w:bCs/>
                <w:sz w:val="20"/>
                <w:szCs w:val="20"/>
                <w:lang w:val="en-US"/>
              </w:rPr>
              <w:t xml:space="preserve">experience for all our </w:t>
            </w:r>
            <w:r>
              <w:br/>
            </w:r>
            <w:r w:rsidR="00EA73B2" w:rsidRPr="785E426B">
              <w:rPr>
                <w:b/>
                <w:bCs/>
                <w:sz w:val="20"/>
                <w:szCs w:val="20"/>
                <w:lang w:val="en-US"/>
              </w:rPr>
              <w:t>stakeholders</w:t>
            </w:r>
            <w:r w:rsidR="00327EB7" w:rsidRPr="785E426B">
              <w:rPr>
                <w:b/>
                <w:bCs/>
                <w:sz w:val="20"/>
                <w:szCs w:val="20"/>
                <w:lang w:val="en-US"/>
              </w:rPr>
              <w:t>.</w:t>
            </w:r>
          </w:p>
        </w:tc>
        <w:tc>
          <w:tcPr>
            <w:tcW w:w="3270" w:type="dxa"/>
          </w:tcPr>
          <w:p w14:paraId="726FE9C1" w14:textId="639726DA" w:rsidR="00863793" w:rsidRPr="006A2000" w:rsidRDefault="00863793" w:rsidP="00B45C8D">
            <w:pPr>
              <w:rPr>
                <w:color w:val="000000" w:themeColor="text1"/>
                <w:sz w:val="20"/>
                <w:szCs w:val="20"/>
              </w:rPr>
            </w:pPr>
            <w:r w:rsidRPr="006A2000">
              <w:rPr>
                <w:color w:val="000000" w:themeColor="text1"/>
                <w:sz w:val="20"/>
                <w:szCs w:val="20"/>
              </w:rPr>
              <w:t xml:space="preserve">Implementation of the Communications Plan. </w:t>
            </w:r>
          </w:p>
          <w:p w14:paraId="2A263970" w14:textId="77777777" w:rsidR="00CC1039" w:rsidRPr="006A2000" w:rsidRDefault="00CC1039" w:rsidP="00B45C8D">
            <w:pPr>
              <w:rPr>
                <w:color w:val="000000" w:themeColor="text1"/>
                <w:sz w:val="20"/>
                <w:szCs w:val="20"/>
              </w:rPr>
            </w:pPr>
          </w:p>
        </w:tc>
        <w:tc>
          <w:tcPr>
            <w:tcW w:w="3661" w:type="dxa"/>
          </w:tcPr>
          <w:p w14:paraId="400AE100" w14:textId="13C518F1" w:rsidR="00863793" w:rsidRPr="006A2000" w:rsidRDefault="00863793" w:rsidP="00B45C8D">
            <w:pPr>
              <w:rPr>
                <w:color w:val="000000" w:themeColor="text1"/>
                <w:sz w:val="20"/>
                <w:szCs w:val="20"/>
              </w:rPr>
            </w:pPr>
            <w:r w:rsidRPr="006A2000">
              <w:rPr>
                <w:color w:val="000000" w:themeColor="text1"/>
                <w:sz w:val="20"/>
                <w:szCs w:val="20"/>
              </w:rPr>
              <w:t xml:space="preserve">See Communications Plan 2025 </w:t>
            </w:r>
            <w:r w:rsidR="00327EB7" w:rsidRPr="006A2000">
              <w:rPr>
                <w:color w:val="000000" w:themeColor="text1"/>
                <w:sz w:val="20"/>
                <w:szCs w:val="20"/>
              </w:rPr>
              <w:t>–</w:t>
            </w:r>
            <w:r w:rsidRPr="006A2000">
              <w:rPr>
                <w:color w:val="000000" w:themeColor="text1"/>
                <w:sz w:val="20"/>
                <w:szCs w:val="20"/>
              </w:rPr>
              <w:t xml:space="preserve"> 2027</w:t>
            </w:r>
            <w:r w:rsidR="00327EB7" w:rsidRPr="006A2000">
              <w:rPr>
                <w:color w:val="000000" w:themeColor="text1"/>
                <w:sz w:val="20"/>
                <w:szCs w:val="20"/>
              </w:rPr>
              <w:t>.</w:t>
            </w:r>
          </w:p>
          <w:p w14:paraId="5FE41D65" w14:textId="77777777" w:rsidR="006A2000" w:rsidRPr="006A2000" w:rsidRDefault="006A2000" w:rsidP="00B45C8D">
            <w:pPr>
              <w:rPr>
                <w:color w:val="000000" w:themeColor="text1"/>
                <w:sz w:val="20"/>
                <w:szCs w:val="20"/>
              </w:rPr>
            </w:pPr>
          </w:p>
          <w:p w14:paraId="17763FB4" w14:textId="49731B1E" w:rsidR="00863793" w:rsidRPr="006A2000" w:rsidRDefault="00091D7D" w:rsidP="00B45C8D">
            <w:pPr>
              <w:rPr>
                <w:color w:val="000000" w:themeColor="text1"/>
                <w:sz w:val="20"/>
                <w:szCs w:val="20"/>
              </w:rPr>
            </w:pPr>
            <w:r w:rsidRPr="006A2000">
              <w:rPr>
                <w:color w:val="000000" w:themeColor="text1"/>
                <w:sz w:val="20"/>
                <w:szCs w:val="20"/>
              </w:rPr>
              <w:t xml:space="preserve">Please refer to </w:t>
            </w:r>
            <w:r w:rsidR="005F331C" w:rsidRPr="006A2000">
              <w:rPr>
                <w:color w:val="000000" w:themeColor="text1"/>
                <w:sz w:val="20"/>
                <w:szCs w:val="20"/>
              </w:rPr>
              <w:t xml:space="preserve">Appendix </w:t>
            </w:r>
            <w:r w:rsidR="00F67127" w:rsidRPr="006A2000">
              <w:rPr>
                <w:color w:val="000000" w:themeColor="text1"/>
                <w:sz w:val="20"/>
                <w:szCs w:val="20"/>
              </w:rPr>
              <w:t>3</w:t>
            </w:r>
            <w:r w:rsidR="005F331C" w:rsidRPr="006A2000">
              <w:rPr>
                <w:color w:val="000000" w:themeColor="text1"/>
                <w:sz w:val="20"/>
                <w:szCs w:val="20"/>
              </w:rPr>
              <w:t xml:space="preserve"> </w:t>
            </w:r>
            <w:r w:rsidR="00601B54" w:rsidRPr="006A2000">
              <w:rPr>
                <w:color w:val="000000" w:themeColor="text1"/>
                <w:sz w:val="20"/>
                <w:szCs w:val="20"/>
              </w:rPr>
              <w:t>for details on this plan.</w:t>
            </w:r>
          </w:p>
        </w:tc>
      </w:tr>
      <w:tr w:rsidR="00CC1039" w14:paraId="53ED04BC" w14:textId="77777777" w:rsidTr="5C075FEA">
        <w:tc>
          <w:tcPr>
            <w:tcW w:w="3270" w:type="dxa"/>
          </w:tcPr>
          <w:p w14:paraId="159F67A4" w14:textId="30BB6CAC" w:rsidR="00CC1039" w:rsidRPr="00DA6CDF" w:rsidRDefault="00E34F4B" w:rsidP="785E426B">
            <w:pPr>
              <w:rPr>
                <w:b/>
                <w:bCs/>
                <w:sz w:val="20"/>
                <w:szCs w:val="20"/>
                <w:lang w:val="en-US"/>
              </w:rPr>
            </w:pPr>
            <w:r w:rsidRPr="785E426B">
              <w:rPr>
                <w:b/>
                <w:bCs/>
                <w:sz w:val="20"/>
                <w:szCs w:val="20"/>
                <w:lang w:val="en-US"/>
              </w:rPr>
              <w:t xml:space="preserve">2 (c) </w:t>
            </w:r>
            <w:r w:rsidR="004625CC" w:rsidRPr="785E426B">
              <w:rPr>
                <w:b/>
                <w:bCs/>
                <w:sz w:val="20"/>
                <w:szCs w:val="20"/>
                <w:lang w:val="en-US"/>
              </w:rPr>
              <w:t>Ensure our core values guide the organisation’s</w:t>
            </w:r>
            <w:r w:rsidR="003863A4" w:rsidRPr="785E426B">
              <w:rPr>
                <w:b/>
                <w:bCs/>
                <w:sz w:val="20"/>
                <w:szCs w:val="20"/>
                <w:lang w:val="en-US"/>
              </w:rPr>
              <w:t xml:space="preserve"> b</w:t>
            </w:r>
            <w:r w:rsidR="004625CC" w:rsidRPr="785E426B">
              <w:rPr>
                <w:b/>
                <w:bCs/>
                <w:sz w:val="20"/>
                <w:szCs w:val="20"/>
                <w:lang w:val="en-US"/>
              </w:rPr>
              <w:t>ehaviours and are the lived</w:t>
            </w:r>
            <w:r w:rsidR="003863A4" w:rsidRPr="785E426B">
              <w:rPr>
                <w:b/>
                <w:bCs/>
                <w:sz w:val="20"/>
                <w:szCs w:val="20"/>
                <w:lang w:val="en-US"/>
              </w:rPr>
              <w:t xml:space="preserve"> </w:t>
            </w:r>
            <w:r w:rsidR="004625CC" w:rsidRPr="785E426B">
              <w:rPr>
                <w:b/>
                <w:bCs/>
                <w:sz w:val="20"/>
                <w:szCs w:val="20"/>
                <w:lang w:val="en-US"/>
              </w:rPr>
              <w:t xml:space="preserve">experience for all our </w:t>
            </w:r>
            <w:r>
              <w:br/>
            </w:r>
            <w:r w:rsidR="004625CC" w:rsidRPr="785E426B">
              <w:rPr>
                <w:b/>
                <w:bCs/>
                <w:sz w:val="20"/>
                <w:szCs w:val="20"/>
                <w:lang w:val="en-US"/>
              </w:rPr>
              <w:t>stakeholders</w:t>
            </w:r>
            <w:r w:rsidR="00327EB7" w:rsidRPr="785E426B">
              <w:rPr>
                <w:b/>
                <w:bCs/>
                <w:sz w:val="20"/>
                <w:szCs w:val="20"/>
                <w:lang w:val="en-US"/>
              </w:rPr>
              <w:t>.</w:t>
            </w:r>
            <w:r>
              <w:br/>
            </w:r>
            <w:r>
              <w:br/>
            </w:r>
          </w:p>
        </w:tc>
        <w:tc>
          <w:tcPr>
            <w:tcW w:w="3270" w:type="dxa"/>
          </w:tcPr>
          <w:p w14:paraId="2B659410" w14:textId="20D90FDC" w:rsidR="00863793" w:rsidRPr="00E52F94" w:rsidRDefault="00863793" w:rsidP="00B45C8D">
            <w:pPr>
              <w:rPr>
                <w:sz w:val="20"/>
                <w:szCs w:val="20"/>
              </w:rPr>
            </w:pPr>
            <w:r w:rsidRPr="785E426B">
              <w:rPr>
                <w:sz w:val="20"/>
                <w:szCs w:val="20"/>
              </w:rPr>
              <w:t xml:space="preserve">Roll out the ETBI Patrons' Framework on Ethos across all Kerry ETB </w:t>
            </w:r>
            <w:r w:rsidR="00254EB5" w:rsidRPr="785E426B">
              <w:rPr>
                <w:sz w:val="20"/>
                <w:szCs w:val="20"/>
              </w:rPr>
              <w:t>School</w:t>
            </w:r>
            <w:r w:rsidRPr="785E426B">
              <w:rPr>
                <w:sz w:val="20"/>
                <w:szCs w:val="20"/>
              </w:rPr>
              <w:t>s</w:t>
            </w:r>
            <w:r w:rsidR="00327EB7" w:rsidRPr="785E426B">
              <w:rPr>
                <w:sz w:val="20"/>
                <w:szCs w:val="20"/>
              </w:rPr>
              <w:t>.</w:t>
            </w:r>
          </w:p>
          <w:p w14:paraId="1F57C8C2" w14:textId="77777777" w:rsidR="00CC1039" w:rsidRPr="00E04518" w:rsidRDefault="00CC1039" w:rsidP="00B45C8D">
            <w:pPr>
              <w:rPr>
                <w:sz w:val="20"/>
                <w:szCs w:val="20"/>
              </w:rPr>
            </w:pPr>
          </w:p>
        </w:tc>
        <w:tc>
          <w:tcPr>
            <w:tcW w:w="3661" w:type="dxa"/>
          </w:tcPr>
          <w:p w14:paraId="05BD8D93" w14:textId="41C98824" w:rsidR="00CC1039" w:rsidRPr="00E52F94" w:rsidRDefault="35C59E0C" w:rsidP="785E426B">
            <w:pPr>
              <w:rPr>
                <w:sz w:val="20"/>
                <w:szCs w:val="20"/>
                <w:lang w:val="en-US"/>
              </w:rPr>
            </w:pPr>
            <w:r w:rsidRPr="5C075FEA">
              <w:rPr>
                <w:sz w:val="20"/>
                <w:szCs w:val="20"/>
                <w:lang w:val="en-US"/>
              </w:rPr>
              <w:t xml:space="preserve">Two </w:t>
            </w:r>
            <w:r w:rsidR="0A4FB379" w:rsidRPr="5C075FEA">
              <w:rPr>
                <w:sz w:val="20"/>
                <w:szCs w:val="20"/>
                <w:lang w:val="en-US"/>
              </w:rPr>
              <w:t>further</w:t>
            </w:r>
            <w:r w:rsidRPr="5C075FEA">
              <w:rPr>
                <w:sz w:val="20"/>
                <w:szCs w:val="20"/>
                <w:lang w:val="en-US"/>
              </w:rPr>
              <w:t xml:space="preserve"> Post Primary </w:t>
            </w:r>
            <w:r w:rsidR="00254EB5" w:rsidRPr="5C075FEA">
              <w:rPr>
                <w:sz w:val="20"/>
                <w:szCs w:val="20"/>
                <w:lang w:val="en-US"/>
              </w:rPr>
              <w:t>School</w:t>
            </w:r>
            <w:r w:rsidRPr="5C075FEA">
              <w:rPr>
                <w:sz w:val="20"/>
                <w:szCs w:val="20"/>
                <w:lang w:val="en-US"/>
              </w:rPr>
              <w:t xml:space="preserve">s </w:t>
            </w:r>
            <w:r w:rsidR="5A57CE0C" w:rsidRPr="5C075FEA">
              <w:rPr>
                <w:sz w:val="20"/>
                <w:szCs w:val="20"/>
                <w:lang w:val="en-US"/>
              </w:rPr>
              <w:t>co</w:t>
            </w:r>
            <w:r w:rsidR="1FFF751B" w:rsidRPr="5C075FEA">
              <w:rPr>
                <w:sz w:val="20"/>
                <w:szCs w:val="20"/>
                <w:lang w:val="en-US"/>
              </w:rPr>
              <w:t xml:space="preserve">mmenced </w:t>
            </w:r>
            <w:r w:rsidR="5A57CE0C" w:rsidRPr="5C075FEA">
              <w:rPr>
                <w:sz w:val="20"/>
                <w:szCs w:val="20"/>
                <w:lang w:val="en-US"/>
              </w:rPr>
              <w:t>implementing</w:t>
            </w:r>
            <w:r w:rsidRPr="5C075FEA">
              <w:rPr>
                <w:sz w:val="20"/>
                <w:szCs w:val="20"/>
                <w:lang w:val="en-US"/>
              </w:rPr>
              <w:t xml:space="preserve"> the IMBV in </w:t>
            </w:r>
            <w:r w:rsidR="0BFB47B0" w:rsidRPr="5C075FEA">
              <w:rPr>
                <w:sz w:val="20"/>
                <w:szCs w:val="20"/>
                <w:lang w:val="en-US"/>
              </w:rPr>
              <w:t xml:space="preserve">Q3 </w:t>
            </w:r>
            <w:r w:rsidRPr="5C075FEA">
              <w:rPr>
                <w:sz w:val="20"/>
                <w:szCs w:val="20"/>
                <w:lang w:val="en-US"/>
              </w:rPr>
              <w:t>2026.</w:t>
            </w:r>
            <w:r w:rsidR="00863793">
              <w:br/>
            </w:r>
            <w:r w:rsidR="00863793">
              <w:br/>
            </w:r>
            <w:r w:rsidR="472A7261" w:rsidRPr="5C075FEA">
              <w:rPr>
                <w:sz w:val="20"/>
                <w:szCs w:val="20"/>
                <w:lang w:val="en-US"/>
              </w:rPr>
              <w:t xml:space="preserve">Educational Policy and Development Officer with ETBI </w:t>
            </w:r>
            <w:r w:rsidRPr="5C075FEA">
              <w:rPr>
                <w:sz w:val="20"/>
                <w:szCs w:val="20"/>
                <w:lang w:val="en-US"/>
              </w:rPr>
              <w:t xml:space="preserve">is invited to attend a Principal meeting in 2026, to support the implementation of IMBV. </w:t>
            </w:r>
          </w:p>
        </w:tc>
      </w:tr>
      <w:tr w:rsidR="00CC1039" w14:paraId="52E43A7D" w14:textId="77777777" w:rsidTr="5C075FEA">
        <w:tc>
          <w:tcPr>
            <w:tcW w:w="3270" w:type="dxa"/>
          </w:tcPr>
          <w:p w14:paraId="46DB9350" w14:textId="7CCD6491" w:rsidR="00CC1039" w:rsidRPr="00DA6CDF" w:rsidRDefault="004625CC" w:rsidP="785E426B">
            <w:pPr>
              <w:rPr>
                <w:b/>
                <w:bCs/>
                <w:sz w:val="20"/>
                <w:szCs w:val="20"/>
                <w:lang w:val="en-US"/>
              </w:rPr>
            </w:pPr>
            <w:r w:rsidRPr="785E426B">
              <w:rPr>
                <w:b/>
                <w:bCs/>
                <w:sz w:val="20"/>
                <w:szCs w:val="20"/>
                <w:lang w:val="en-US"/>
              </w:rPr>
              <w:t>2 (c) Ensure our core values</w:t>
            </w:r>
            <w:r w:rsidR="00767103" w:rsidRPr="785E426B">
              <w:rPr>
                <w:b/>
                <w:bCs/>
                <w:sz w:val="20"/>
                <w:szCs w:val="20"/>
                <w:lang w:val="en-US"/>
              </w:rPr>
              <w:t xml:space="preserve"> </w:t>
            </w:r>
            <w:r w:rsidRPr="785E426B">
              <w:rPr>
                <w:b/>
                <w:bCs/>
                <w:sz w:val="20"/>
                <w:szCs w:val="20"/>
                <w:lang w:val="en-US"/>
              </w:rPr>
              <w:t>guide the organisation’s</w:t>
            </w:r>
            <w:r w:rsidR="00767103" w:rsidRPr="785E426B">
              <w:rPr>
                <w:b/>
                <w:bCs/>
                <w:sz w:val="20"/>
                <w:szCs w:val="20"/>
                <w:lang w:val="en-US"/>
              </w:rPr>
              <w:t xml:space="preserve"> </w:t>
            </w:r>
            <w:r w:rsidRPr="785E426B">
              <w:rPr>
                <w:b/>
                <w:bCs/>
                <w:sz w:val="20"/>
                <w:szCs w:val="20"/>
                <w:lang w:val="en-US"/>
              </w:rPr>
              <w:t>behaviours and are the lived</w:t>
            </w:r>
            <w:r w:rsidR="00767103" w:rsidRPr="785E426B">
              <w:rPr>
                <w:b/>
                <w:bCs/>
                <w:sz w:val="20"/>
                <w:szCs w:val="20"/>
                <w:lang w:val="en-US"/>
              </w:rPr>
              <w:t xml:space="preserve"> </w:t>
            </w:r>
            <w:r w:rsidRPr="785E426B">
              <w:rPr>
                <w:b/>
                <w:bCs/>
                <w:sz w:val="20"/>
                <w:szCs w:val="20"/>
                <w:lang w:val="en-US"/>
              </w:rPr>
              <w:t>experience for all our stakeholders</w:t>
            </w:r>
            <w:r w:rsidR="00327EB7" w:rsidRPr="785E426B">
              <w:rPr>
                <w:b/>
                <w:bCs/>
                <w:sz w:val="20"/>
                <w:szCs w:val="20"/>
                <w:lang w:val="en-US"/>
              </w:rPr>
              <w:t>.</w:t>
            </w:r>
          </w:p>
        </w:tc>
        <w:tc>
          <w:tcPr>
            <w:tcW w:w="3270" w:type="dxa"/>
          </w:tcPr>
          <w:p w14:paraId="41E1EA7F" w14:textId="5F08AE99" w:rsidR="00BC560D" w:rsidRPr="00E52F94" w:rsidRDefault="00BC560D" w:rsidP="00B45C8D">
            <w:pPr>
              <w:rPr>
                <w:sz w:val="20"/>
                <w:szCs w:val="20"/>
              </w:rPr>
            </w:pPr>
            <w:r w:rsidRPr="785E426B">
              <w:rPr>
                <w:sz w:val="20"/>
                <w:szCs w:val="20"/>
              </w:rPr>
              <w:t xml:space="preserve">Roll out of the patrons' curriculum across all Kerry ETB </w:t>
            </w:r>
            <w:r w:rsidR="00254EB5" w:rsidRPr="785E426B">
              <w:rPr>
                <w:sz w:val="20"/>
                <w:szCs w:val="20"/>
              </w:rPr>
              <w:t>School</w:t>
            </w:r>
            <w:r w:rsidRPr="785E426B">
              <w:rPr>
                <w:sz w:val="20"/>
                <w:szCs w:val="20"/>
              </w:rPr>
              <w:t>s</w:t>
            </w:r>
            <w:r w:rsidR="00327EB7" w:rsidRPr="785E426B">
              <w:rPr>
                <w:sz w:val="20"/>
                <w:szCs w:val="20"/>
              </w:rPr>
              <w:t>.</w:t>
            </w:r>
          </w:p>
          <w:p w14:paraId="70AF36EE" w14:textId="77777777" w:rsidR="00CC1039" w:rsidRPr="00E04518" w:rsidRDefault="00CC1039" w:rsidP="00B45C8D">
            <w:pPr>
              <w:rPr>
                <w:sz w:val="20"/>
                <w:szCs w:val="20"/>
              </w:rPr>
            </w:pPr>
          </w:p>
        </w:tc>
        <w:tc>
          <w:tcPr>
            <w:tcW w:w="3661" w:type="dxa"/>
          </w:tcPr>
          <w:p w14:paraId="0CDB449F" w14:textId="11780256" w:rsidR="00CC1039" w:rsidRPr="00E52F94" w:rsidRDefault="00BC560D" w:rsidP="00B45C8D">
            <w:pPr>
              <w:rPr>
                <w:sz w:val="20"/>
                <w:szCs w:val="20"/>
              </w:rPr>
            </w:pPr>
            <w:r w:rsidRPr="785E426B">
              <w:rPr>
                <w:sz w:val="20"/>
                <w:szCs w:val="20"/>
              </w:rPr>
              <w:t xml:space="preserve">ETBI Patrons </w:t>
            </w:r>
            <w:r w:rsidR="00674A14" w:rsidRPr="785E426B">
              <w:rPr>
                <w:sz w:val="20"/>
                <w:szCs w:val="20"/>
              </w:rPr>
              <w:t>day,</w:t>
            </w:r>
            <w:r w:rsidRPr="785E426B">
              <w:rPr>
                <w:sz w:val="20"/>
                <w:szCs w:val="20"/>
              </w:rPr>
              <w:t xml:space="preserve"> 12th Feb </w:t>
            </w:r>
            <w:r w:rsidR="003863A4" w:rsidRPr="785E426B">
              <w:rPr>
                <w:sz w:val="20"/>
                <w:szCs w:val="20"/>
              </w:rPr>
              <w:t>2026,</w:t>
            </w:r>
            <w:r w:rsidRPr="785E426B">
              <w:rPr>
                <w:sz w:val="20"/>
                <w:szCs w:val="20"/>
              </w:rPr>
              <w:t xml:space="preserve"> will be attended by Senior Staff of Kerry ETB along with our</w:t>
            </w:r>
            <w:r w:rsidR="002029F1" w:rsidRPr="785E426B">
              <w:rPr>
                <w:sz w:val="20"/>
                <w:szCs w:val="20"/>
              </w:rPr>
              <w:t xml:space="preserve"> SEN and</w:t>
            </w:r>
            <w:r w:rsidRPr="785E426B">
              <w:rPr>
                <w:sz w:val="20"/>
                <w:szCs w:val="20"/>
              </w:rPr>
              <w:t xml:space="preserve"> Ethos Coordinator, to further support this roll out</w:t>
            </w:r>
            <w:r w:rsidR="00327EB7" w:rsidRPr="785E426B">
              <w:rPr>
                <w:sz w:val="20"/>
                <w:szCs w:val="20"/>
              </w:rPr>
              <w:t>.</w:t>
            </w:r>
          </w:p>
        </w:tc>
      </w:tr>
      <w:tr w:rsidR="00CC1039" w14:paraId="1C55CCF6" w14:textId="77777777" w:rsidTr="5C075FEA">
        <w:tc>
          <w:tcPr>
            <w:tcW w:w="3270" w:type="dxa"/>
          </w:tcPr>
          <w:p w14:paraId="18A4A621" w14:textId="4552A1F2" w:rsidR="00CC1039" w:rsidRPr="00DA6CDF" w:rsidRDefault="004625CC" w:rsidP="785E426B">
            <w:pPr>
              <w:rPr>
                <w:b/>
                <w:bCs/>
                <w:sz w:val="20"/>
                <w:szCs w:val="20"/>
                <w:lang w:val="en-US"/>
              </w:rPr>
            </w:pPr>
            <w:r w:rsidRPr="785E426B">
              <w:rPr>
                <w:b/>
                <w:bCs/>
                <w:sz w:val="20"/>
                <w:szCs w:val="20"/>
                <w:lang w:val="en-US"/>
              </w:rPr>
              <w:t>2 (c) Ensure our core values guide the organisation’s</w:t>
            </w:r>
            <w:r w:rsidR="00C95A04" w:rsidRPr="785E426B">
              <w:rPr>
                <w:b/>
                <w:bCs/>
                <w:sz w:val="20"/>
                <w:szCs w:val="20"/>
                <w:lang w:val="en-US"/>
              </w:rPr>
              <w:t xml:space="preserve"> </w:t>
            </w:r>
            <w:r w:rsidRPr="785E426B">
              <w:rPr>
                <w:b/>
                <w:bCs/>
                <w:sz w:val="20"/>
                <w:szCs w:val="20"/>
                <w:lang w:val="en-US"/>
              </w:rPr>
              <w:t>behaviours and are the lived</w:t>
            </w:r>
            <w:r w:rsidR="00C95A04" w:rsidRPr="785E426B">
              <w:rPr>
                <w:b/>
                <w:bCs/>
                <w:sz w:val="20"/>
                <w:szCs w:val="20"/>
                <w:lang w:val="en-US"/>
              </w:rPr>
              <w:t xml:space="preserve"> </w:t>
            </w:r>
            <w:r w:rsidRPr="785E426B">
              <w:rPr>
                <w:b/>
                <w:bCs/>
                <w:sz w:val="20"/>
                <w:szCs w:val="20"/>
                <w:lang w:val="en-US"/>
              </w:rPr>
              <w:t xml:space="preserve">experience for all our </w:t>
            </w:r>
            <w:r>
              <w:br/>
            </w:r>
            <w:r w:rsidRPr="785E426B">
              <w:rPr>
                <w:b/>
                <w:bCs/>
                <w:sz w:val="20"/>
                <w:szCs w:val="20"/>
                <w:lang w:val="en-US"/>
              </w:rPr>
              <w:t>stakeholder</w:t>
            </w:r>
            <w:r w:rsidR="00E34F4B" w:rsidRPr="785E426B">
              <w:rPr>
                <w:b/>
                <w:bCs/>
                <w:sz w:val="20"/>
                <w:szCs w:val="20"/>
                <w:lang w:val="en-US"/>
              </w:rPr>
              <w:t>s</w:t>
            </w:r>
            <w:r w:rsidR="00327EB7" w:rsidRPr="785E426B">
              <w:rPr>
                <w:b/>
                <w:bCs/>
                <w:sz w:val="20"/>
                <w:szCs w:val="20"/>
                <w:lang w:val="en-US"/>
              </w:rPr>
              <w:t>.</w:t>
            </w:r>
          </w:p>
        </w:tc>
        <w:tc>
          <w:tcPr>
            <w:tcW w:w="3270" w:type="dxa"/>
          </w:tcPr>
          <w:p w14:paraId="01EE4F02" w14:textId="43657A23" w:rsidR="00BC560D" w:rsidRPr="006A2000" w:rsidRDefault="00BC560D" w:rsidP="785E426B">
            <w:pPr>
              <w:rPr>
                <w:color w:val="000000" w:themeColor="text1"/>
                <w:sz w:val="20"/>
                <w:szCs w:val="20"/>
                <w:lang w:val="en-US"/>
              </w:rPr>
            </w:pPr>
            <w:r w:rsidRPr="006A2000">
              <w:rPr>
                <w:color w:val="000000" w:themeColor="text1"/>
                <w:sz w:val="20"/>
                <w:szCs w:val="20"/>
                <w:lang w:val="en-US"/>
              </w:rPr>
              <w:t>Address organisational culture as part of staff induction processes</w:t>
            </w:r>
            <w:r w:rsidR="00327EB7" w:rsidRPr="006A2000">
              <w:rPr>
                <w:color w:val="000000" w:themeColor="text1"/>
                <w:sz w:val="20"/>
                <w:szCs w:val="20"/>
                <w:lang w:val="en-US"/>
              </w:rPr>
              <w:t>.</w:t>
            </w:r>
          </w:p>
          <w:p w14:paraId="7F85F5DC" w14:textId="77777777" w:rsidR="00CC1039" w:rsidRPr="006A2000" w:rsidRDefault="00CC1039" w:rsidP="00B45C8D">
            <w:pPr>
              <w:rPr>
                <w:color w:val="000000" w:themeColor="text1"/>
                <w:sz w:val="20"/>
                <w:szCs w:val="20"/>
              </w:rPr>
            </w:pPr>
          </w:p>
        </w:tc>
        <w:tc>
          <w:tcPr>
            <w:tcW w:w="3661" w:type="dxa"/>
          </w:tcPr>
          <w:p w14:paraId="0E2B8034" w14:textId="270B6935" w:rsidR="00252E78" w:rsidRPr="006A2000" w:rsidRDefault="00E52F94" w:rsidP="00B45C8D">
            <w:pPr>
              <w:rPr>
                <w:color w:val="000000" w:themeColor="text1"/>
                <w:sz w:val="20"/>
                <w:szCs w:val="20"/>
              </w:rPr>
            </w:pPr>
            <w:r w:rsidRPr="006A2000">
              <w:rPr>
                <w:color w:val="000000" w:themeColor="text1"/>
                <w:sz w:val="20"/>
                <w:szCs w:val="20"/>
              </w:rPr>
              <w:t>See Training and Development Plan</w:t>
            </w:r>
            <w:r w:rsidR="00252E78" w:rsidRPr="006A2000">
              <w:rPr>
                <w:color w:val="000000" w:themeColor="text1"/>
                <w:sz w:val="20"/>
                <w:szCs w:val="20"/>
              </w:rPr>
              <w:t xml:space="preserve"> 2026 – 2027</w:t>
            </w:r>
            <w:r w:rsidR="00327EB7" w:rsidRPr="006A2000">
              <w:rPr>
                <w:color w:val="000000" w:themeColor="text1"/>
                <w:sz w:val="20"/>
                <w:szCs w:val="20"/>
              </w:rPr>
              <w:t>.</w:t>
            </w:r>
          </w:p>
          <w:p w14:paraId="765C345B" w14:textId="77777777" w:rsidR="006A2000" w:rsidRPr="006A2000" w:rsidRDefault="006A2000" w:rsidP="00B45C8D">
            <w:pPr>
              <w:rPr>
                <w:color w:val="000000" w:themeColor="text1"/>
                <w:sz w:val="20"/>
                <w:szCs w:val="20"/>
              </w:rPr>
            </w:pPr>
          </w:p>
          <w:p w14:paraId="3414FDBD" w14:textId="4D48A12E" w:rsidR="00F67127" w:rsidRPr="006A2000" w:rsidRDefault="00F67127" w:rsidP="00B45C8D">
            <w:pPr>
              <w:rPr>
                <w:color w:val="000000" w:themeColor="text1"/>
                <w:sz w:val="20"/>
                <w:szCs w:val="20"/>
              </w:rPr>
            </w:pPr>
            <w:r w:rsidRPr="006A2000">
              <w:rPr>
                <w:color w:val="000000" w:themeColor="text1"/>
                <w:sz w:val="20"/>
                <w:szCs w:val="20"/>
              </w:rPr>
              <w:t>Please refer to Appendix 5 for details on this plan.</w:t>
            </w:r>
          </w:p>
          <w:p w14:paraId="5135E9C3" w14:textId="3B9090EF" w:rsidR="00CC1039" w:rsidRPr="006A2000" w:rsidRDefault="00F67127" w:rsidP="00B45C8D">
            <w:pPr>
              <w:rPr>
                <w:color w:val="000000" w:themeColor="text1"/>
                <w:sz w:val="20"/>
                <w:szCs w:val="20"/>
              </w:rPr>
            </w:pPr>
            <w:r w:rsidRPr="006A2000">
              <w:rPr>
                <w:color w:val="000000" w:themeColor="text1"/>
                <w:sz w:val="20"/>
                <w:szCs w:val="20"/>
              </w:rPr>
              <w:t xml:space="preserve"> </w:t>
            </w:r>
            <w:r w:rsidRPr="006A2000">
              <w:rPr>
                <w:color w:val="000000" w:themeColor="text1"/>
              </w:rPr>
              <w:br/>
            </w:r>
            <w:r w:rsidR="00E52F94" w:rsidRPr="006A2000">
              <w:rPr>
                <w:color w:val="000000" w:themeColor="text1"/>
                <w:sz w:val="20"/>
                <w:szCs w:val="20"/>
              </w:rPr>
              <w:t xml:space="preserve">Kerry ETB </w:t>
            </w:r>
            <w:r w:rsidR="00D66A1B" w:rsidRPr="006A2000">
              <w:rPr>
                <w:color w:val="000000" w:themeColor="text1"/>
                <w:sz w:val="20"/>
                <w:szCs w:val="20"/>
              </w:rPr>
              <w:t>aiming to achieve</w:t>
            </w:r>
            <w:r w:rsidR="00E52F94" w:rsidRPr="006A2000">
              <w:rPr>
                <w:color w:val="000000" w:themeColor="text1"/>
                <w:sz w:val="20"/>
                <w:szCs w:val="20"/>
              </w:rPr>
              <w:t xml:space="preserve"> Silver Accreditation </w:t>
            </w:r>
            <w:r w:rsidR="00D66A1B" w:rsidRPr="006A2000">
              <w:rPr>
                <w:color w:val="000000" w:themeColor="text1"/>
                <w:sz w:val="20"/>
                <w:szCs w:val="20"/>
              </w:rPr>
              <w:t xml:space="preserve">from the Irish Centre for Diversity </w:t>
            </w:r>
            <w:r w:rsidR="00E52F94" w:rsidRPr="006A2000">
              <w:rPr>
                <w:color w:val="000000" w:themeColor="text1"/>
                <w:sz w:val="20"/>
                <w:szCs w:val="20"/>
              </w:rPr>
              <w:t xml:space="preserve">in </w:t>
            </w:r>
            <w:r w:rsidR="003863A4" w:rsidRPr="006A2000">
              <w:rPr>
                <w:color w:val="000000" w:themeColor="text1"/>
                <w:sz w:val="20"/>
                <w:szCs w:val="20"/>
              </w:rPr>
              <w:t>2026.</w:t>
            </w:r>
          </w:p>
        </w:tc>
      </w:tr>
      <w:tr w:rsidR="00CC1039" w14:paraId="3665328C" w14:textId="77777777" w:rsidTr="5C075FEA">
        <w:tc>
          <w:tcPr>
            <w:tcW w:w="3270" w:type="dxa"/>
          </w:tcPr>
          <w:p w14:paraId="74BFC675" w14:textId="4A7D424D" w:rsidR="007A5E5E" w:rsidRPr="00DA6CDF" w:rsidRDefault="001A55F5" w:rsidP="785E426B">
            <w:pPr>
              <w:rPr>
                <w:b/>
                <w:bCs/>
                <w:sz w:val="20"/>
                <w:szCs w:val="20"/>
                <w:lang w:val="en-US"/>
              </w:rPr>
            </w:pPr>
            <w:r w:rsidRPr="785E426B">
              <w:rPr>
                <w:b/>
                <w:bCs/>
                <w:sz w:val="20"/>
                <w:szCs w:val="20"/>
                <w:lang w:val="en-US"/>
              </w:rPr>
              <w:t xml:space="preserve">2 </w:t>
            </w:r>
            <w:r w:rsidR="007A5E5E" w:rsidRPr="785E426B">
              <w:rPr>
                <w:b/>
                <w:bCs/>
                <w:sz w:val="20"/>
                <w:szCs w:val="20"/>
                <w:lang w:val="en-US"/>
              </w:rPr>
              <w:t>(d) Support our learners and staff by strengthening</w:t>
            </w:r>
            <w:r w:rsidR="00767103" w:rsidRPr="785E426B">
              <w:rPr>
                <w:b/>
                <w:bCs/>
                <w:sz w:val="20"/>
                <w:szCs w:val="20"/>
                <w:lang w:val="en-US"/>
              </w:rPr>
              <w:t xml:space="preserve"> </w:t>
            </w:r>
            <w:r w:rsidR="007A5E5E" w:rsidRPr="785E426B">
              <w:rPr>
                <w:b/>
                <w:bCs/>
                <w:sz w:val="20"/>
                <w:szCs w:val="20"/>
                <w:lang w:val="en-US"/>
              </w:rPr>
              <w:t xml:space="preserve">access to and raising awareness of support </w:t>
            </w:r>
            <w:r>
              <w:br/>
            </w:r>
            <w:r w:rsidR="007A5E5E" w:rsidRPr="785E426B">
              <w:rPr>
                <w:b/>
                <w:bCs/>
                <w:sz w:val="20"/>
                <w:szCs w:val="20"/>
                <w:lang w:val="en-US"/>
              </w:rPr>
              <w:t>services</w:t>
            </w:r>
            <w:r w:rsidR="00327EB7" w:rsidRPr="785E426B">
              <w:rPr>
                <w:b/>
                <w:bCs/>
                <w:sz w:val="20"/>
                <w:szCs w:val="20"/>
                <w:lang w:val="en-US"/>
              </w:rPr>
              <w:t>.</w:t>
            </w:r>
            <w:r>
              <w:br/>
            </w:r>
          </w:p>
          <w:p w14:paraId="22A4BB28" w14:textId="77777777" w:rsidR="00CC1039" w:rsidRPr="00DA6CDF" w:rsidRDefault="00CC1039" w:rsidP="00B45C8D">
            <w:pPr>
              <w:rPr>
                <w:b/>
                <w:bCs/>
                <w:sz w:val="20"/>
                <w:szCs w:val="20"/>
              </w:rPr>
            </w:pPr>
          </w:p>
        </w:tc>
        <w:tc>
          <w:tcPr>
            <w:tcW w:w="3270" w:type="dxa"/>
          </w:tcPr>
          <w:p w14:paraId="3F97AE1B" w14:textId="44519CCC" w:rsidR="00073F8D" w:rsidRPr="001A55F5" w:rsidRDefault="00073F8D" w:rsidP="00B45C8D">
            <w:pPr>
              <w:rPr>
                <w:sz w:val="20"/>
                <w:szCs w:val="20"/>
              </w:rPr>
            </w:pPr>
            <w:r w:rsidRPr="785E426B">
              <w:rPr>
                <w:sz w:val="20"/>
                <w:szCs w:val="20"/>
              </w:rPr>
              <w:t>Establish an access and disability support function</w:t>
            </w:r>
            <w:r w:rsidR="00327EB7" w:rsidRPr="785E426B">
              <w:rPr>
                <w:sz w:val="20"/>
                <w:szCs w:val="20"/>
              </w:rPr>
              <w:t>.</w:t>
            </w:r>
          </w:p>
          <w:p w14:paraId="24ACB371" w14:textId="77777777" w:rsidR="00CC1039" w:rsidRPr="00E04518" w:rsidRDefault="00CC1039" w:rsidP="00B45C8D">
            <w:pPr>
              <w:rPr>
                <w:sz w:val="20"/>
                <w:szCs w:val="20"/>
              </w:rPr>
            </w:pPr>
          </w:p>
        </w:tc>
        <w:tc>
          <w:tcPr>
            <w:tcW w:w="3661" w:type="dxa"/>
          </w:tcPr>
          <w:p w14:paraId="0A43B41D" w14:textId="664E6C61" w:rsidR="00073F8D" w:rsidRPr="001A55F5" w:rsidRDefault="57AC53FC" w:rsidP="00B45C8D">
            <w:pPr>
              <w:rPr>
                <w:sz w:val="20"/>
                <w:szCs w:val="20"/>
              </w:rPr>
            </w:pPr>
            <w:r w:rsidRPr="5C075FEA">
              <w:rPr>
                <w:sz w:val="20"/>
                <w:szCs w:val="20"/>
              </w:rPr>
              <w:t xml:space="preserve">Fully inclusive Admissions </w:t>
            </w:r>
            <w:r w:rsidR="05632B3E" w:rsidRPr="5C075FEA">
              <w:rPr>
                <w:sz w:val="20"/>
                <w:szCs w:val="20"/>
              </w:rPr>
              <w:t>policies across schools and FET</w:t>
            </w:r>
            <w:r w:rsidRPr="5C075FEA">
              <w:rPr>
                <w:sz w:val="20"/>
                <w:szCs w:val="20"/>
              </w:rPr>
              <w:t xml:space="preserve"> </w:t>
            </w:r>
            <w:r w:rsidR="00073F8D">
              <w:br/>
            </w:r>
            <w:r w:rsidR="00073F8D">
              <w:br/>
            </w:r>
            <w:r w:rsidRPr="5C075FEA">
              <w:rPr>
                <w:sz w:val="20"/>
                <w:szCs w:val="20"/>
              </w:rPr>
              <w:t xml:space="preserve">SOLAS </w:t>
            </w:r>
            <w:r w:rsidR="003863A4" w:rsidRPr="5C075FEA">
              <w:rPr>
                <w:sz w:val="20"/>
                <w:szCs w:val="20"/>
              </w:rPr>
              <w:t>funds</w:t>
            </w:r>
            <w:r w:rsidRPr="5C075FEA">
              <w:rPr>
                <w:sz w:val="20"/>
                <w:szCs w:val="20"/>
              </w:rPr>
              <w:t xml:space="preserve"> for disabilities for both Personal Assistant and general learning support access. </w:t>
            </w:r>
            <w:r w:rsidR="00073F8D">
              <w:br/>
            </w:r>
            <w:r w:rsidR="00073F8D">
              <w:br/>
            </w:r>
            <w:r w:rsidRPr="5C075FEA">
              <w:rPr>
                <w:sz w:val="20"/>
                <w:szCs w:val="20"/>
              </w:rPr>
              <w:t xml:space="preserve">The development of a learning support policy and the creation of a learning Support </w:t>
            </w:r>
            <w:r w:rsidR="79567CD7" w:rsidRPr="5C075FEA">
              <w:rPr>
                <w:sz w:val="20"/>
                <w:szCs w:val="20"/>
              </w:rPr>
              <w:t>U</w:t>
            </w:r>
            <w:r w:rsidRPr="5C075FEA">
              <w:rPr>
                <w:sz w:val="20"/>
                <w:szCs w:val="20"/>
              </w:rPr>
              <w:t>nit for Kerry College.</w:t>
            </w:r>
            <w:r w:rsidR="000741B4">
              <w:rPr>
                <w:sz w:val="20"/>
                <w:szCs w:val="20"/>
              </w:rPr>
              <w:t>by Q4</w:t>
            </w:r>
          </w:p>
          <w:p w14:paraId="76CFB05B" w14:textId="77777777" w:rsidR="00CC1039" w:rsidRPr="001A55F5" w:rsidRDefault="00CC1039" w:rsidP="00B45C8D">
            <w:pPr>
              <w:rPr>
                <w:sz w:val="20"/>
                <w:szCs w:val="20"/>
              </w:rPr>
            </w:pPr>
          </w:p>
          <w:p w14:paraId="106CBB96" w14:textId="3E803C39" w:rsidR="00073F8D" w:rsidRPr="001A55F5" w:rsidRDefault="00C34E7F" w:rsidP="785E426B">
            <w:pPr>
              <w:rPr>
                <w:sz w:val="20"/>
                <w:szCs w:val="20"/>
                <w:lang w:val="en-US"/>
              </w:rPr>
            </w:pPr>
            <w:r w:rsidRPr="785E426B">
              <w:rPr>
                <w:sz w:val="20"/>
                <w:szCs w:val="20"/>
                <w:lang w:val="en-US"/>
              </w:rPr>
              <w:t xml:space="preserve">Build on Equity, Diversity and </w:t>
            </w:r>
            <w:r w:rsidR="00767103" w:rsidRPr="785E426B">
              <w:rPr>
                <w:sz w:val="20"/>
                <w:szCs w:val="20"/>
                <w:lang w:val="en-US"/>
              </w:rPr>
              <w:t>I</w:t>
            </w:r>
            <w:r w:rsidRPr="785E426B">
              <w:rPr>
                <w:sz w:val="20"/>
                <w:szCs w:val="20"/>
                <w:lang w:val="en-US"/>
              </w:rPr>
              <w:t>nclusion project commenced in 2025.</w:t>
            </w:r>
          </w:p>
        </w:tc>
      </w:tr>
      <w:tr w:rsidR="00E34F4B" w14:paraId="2E04B1B3" w14:textId="77777777" w:rsidTr="5C075FEA">
        <w:tc>
          <w:tcPr>
            <w:tcW w:w="3270" w:type="dxa"/>
          </w:tcPr>
          <w:p w14:paraId="7D3A02AA" w14:textId="3E370BF4" w:rsidR="00E34F4B" w:rsidRPr="00DA6CDF" w:rsidRDefault="001A55F5" w:rsidP="785E426B">
            <w:pPr>
              <w:rPr>
                <w:b/>
                <w:bCs/>
                <w:sz w:val="20"/>
                <w:szCs w:val="20"/>
                <w:lang w:val="en-US"/>
              </w:rPr>
            </w:pPr>
            <w:r w:rsidRPr="785E426B">
              <w:rPr>
                <w:b/>
                <w:bCs/>
                <w:sz w:val="20"/>
                <w:szCs w:val="20"/>
                <w:lang w:val="en-US"/>
              </w:rPr>
              <w:t xml:space="preserve">2 </w:t>
            </w:r>
            <w:r w:rsidR="00C34E7F" w:rsidRPr="785E426B">
              <w:rPr>
                <w:b/>
                <w:bCs/>
                <w:sz w:val="20"/>
                <w:szCs w:val="20"/>
                <w:lang w:val="en-US"/>
              </w:rPr>
              <w:t>(e) Ensure our structures actively promote inclusion</w:t>
            </w:r>
            <w:r w:rsidR="003863A4" w:rsidRPr="785E426B">
              <w:rPr>
                <w:b/>
                <w:bCs/>
                <w:sz w:val="20"/>
                <w:szCs w:val="20"/>
                <w:lang w:val="en-US"/>
              </w:rPr>
              <w:t xml:space="preserve"> </w:t>
            </w:r>
            <w:r w:rsidR="00C34E7F" w:rsidRPr="785E426B">
              <w:rPr>
                <w:b/>
                <w:bCs/>
                <w:sz w:val="20"/>
                <w:szCs w:val="20"/>
                <w:lang w:val="en-US"/>
              </w:rPr>
              <w:t>and provide accessible and appropriate support for people with disabilities</w:t>
            </w:r>
            <w:r w:rsidR="00327EB7" w:rsidRPr="785E426B">
              <w:rPr>
                <w:b/>
                <w:bCs/>
                <w:sz w:val="20"/>
                <w:szCs w:val="20"/>
                <w:lang w:val="en-US"/>
              </w:rPr>
              <w:t>.</w:t>
            </w:r>
          </w:p>
        </w:tc>
        <w:tc>
          <w:tcPr>
            <w:tcW w:w="3270" w:type="dxa"/>
          </w:tcPr>
          <w:p w14:paraId="35852713" w14:textId="36CA77E9" w:rsidR="00E34F4B" w:rsidRPr="006A2000" w:rsidRDefault="00A52AC7" w:rsidP="00B45C8D">
            <w:pPr>
              <w:rPr>
                <w:color w:val="000000" w:themeColor="text1"/>
                <w:sz w:val="20"/>
                <w:szCs w:val="20"/>
              </w:rPr>
            </w:pPr>
            <w:r w:rsidRPr="006A2000">
              <w:rPr>
                <w:color w:val="000000" w:themeColor="text1"/>
                <w:sz w:val="20"/>
                <w:szCs w:val="20"/>
              </w:rPr>
              <w:t xml:space="preserve">Implement the Public Sector </w:t>
            </w:r>
            <w:r w:rsidRPr="006A2000">
              <w:rPr>
                <w:color w:val="000000" w:themeColor="text1"/>
              </w:rPr>
              <w:br/>
            </w:r>
            <w:r w:rsidRPr="006A2000">
              <w:rPr>
                <w:color w:val="000000" w:themeColor="text1"/>
                <w:sz w:val="20"/>
                <w:szCs w:val="20"/>
              </w:rPr>
              <w:t xml:space="preserve">Equality and Human Rights </w:t>
            </w:r>
            <w:r w:rsidRPr="006A2000">
              <w:rPr>
                <w:color w:val="000000" w:themeColor="text1"/>
              </w:rPr>
              <w:br/>
            </w:r>
            <w:r w:rsidRPr="006A2000">
              <w:rPr>
                <w:color w:val="000000" w:themeColor="text1"/>
                <w:sz w:val="20"/>
                <w:szCs w:val="20"/>
              </w:rPr>
              <w:t xml:space="preserve">Duty (Section 42 of the Irish </w:t>
            </w:r>
            <w:r w:rsidRPr="006A2000">
              <w:rPr>
                <w:color w:val="000000" w:themeColor="text1"/>
              </w:rPr>
              <w:br/>
            </w:r>
            <w:r w:rsidRPr="006A2000">
              <w:rPr>
                <w:color w:val="000000" w:themeColor="text1"/>
                <w:sz w:val="20"/>
                <w:szCs w:val="20"/>
              </w:rPr>
              <w:t xml:space="preserve">Human Rights and Equality </w:t>
            </w:r>
            <w:r w:rsidRPr="006A2000">
              <w:rPr>
                <w:color w:val="000000" w:themeColor="text1"/>
              </w:rPr>
              <w:br/>
            </w:r>
            <w:r w:rsidRPr="006A2000">
              <w:rPr>
                <w:color w:val="000000" w:themeColor="text1"/>
                <w:sz w:val="20"/>
                <w:szCs w:val="20"/>
              </w:rPr>
              <w:t>Commission Act 2014)</w:t>
            </w:r>
            <w:r w:rsidR="00327EB7" w:rsidRPr="006A2000">
              <w:rPr>
                <w:color w:val="000000" w:themeColor="text1"/>
                <w:sz w:val="20"/>
                <w:szCs w:val="20"/>
              </w:rPr>
              <w:t>.</w:t>
            </w:r>
            <w:r w:rsidRPr="006A2000">
              <w:rPr>
                <w:color w:val="000000" w:themeColor="text1"/>
                <w:sz w:val="20"/>
                <w:szCs w:val="20"/>
              </w:rPr>
              <w:t xml:space="preserve"> </w:t>
            </w:r>
          </w:p>
        </w:tc>
        <w:tc>
          <w:tcPr>
            <w:tcW w:w="3661" w:type="dxa"/>
          </w:tcPr>
          <w:p w14:paraId="3161B765" w14:textId="2B50DE4B" w:rsidR="00A52AC7" w:rsidRPr="006A2000" w:rsidRDefault="00A52AC7" w:rsidP="00B45C8D">
            <w:pPr>
              <w:rPr>
                <w:color w:val="000000" w:themeColor="text1"/>
                <w:sz w:val="20"/>
                <w:szCs w:val="20"/>
              </w:rPr>
            </w:pPr>
            <w:r w:rsidRPr="006A2000">
              <w:rPr>
                <w:color w:val="000000" w:themeColor="text1"/>
                <w:sz w:val="20"/>
                <w:szCs w:val="20"/>
              </w:rPr>
              <w:t>See Public Sector Duty Plan</w:t>
            </w:r>
            <w:r w:rsidR="00327EB7" w:rsidRPr="006A2000">
              <w:rPr>
                <w:color w:val="000000" w:themeColor="text1"/>
                <w:sz w:val="20"/>
                <w:szCs w:val="20"/>
              </w:rPr>
              <w:t>.</w:t>
            </w:r>
          </w:p>
          <w:p w14:paraId="3101B23A" w14:textId="77777777" w:rsidR="006A2000" w:rsidRPr="006A2000" w:rsidRDefault="006A2000" w:rsidP="00B45C8D">
            <w:pPr>
              <w:rPr>
                <w:color w:val="000000" w:themeColor="text1"/>
                <w:sz w:val="20"/>
                <w:szCs w:val="20"/>
              </w:rPr>
            </w:pPr>
          </w:p>
          <w:p w14:paraId="5038CC5B" w14:textId="4A516E4F" w:rsidR="00E34F4B" w:rsidRPr="006A2000" w:rsidRDefault="00F67127" w:rsidP="00B45C8D">
            <w:pPr>
              <w:rPr>
                <w:color w:val="000000" w:themeColor="text1"/>
                <w:sz w:val="20"/>
                <w:szCs w:val="20"/>
              </w:rPr>
            </w:pPr>
            <w:r w:rsidRPr="006A2000">
              <w:rPr>
                <w:color w:val="000000" w:themeColor="text1"/>
                <w:sz w:val="20"/>
                <w:szCs w:val="20"/>
              </w:rPr>
              <w:t>Please refer to Appendix 2 for details on this plan</w:t>
            </w:r>
          </w:p>
        </w:tc>
      </w:tr>
      <w:tr w:rsidR="00E34F4B" w14:paraId="20354442" w14:textId="77777777" w:rsidTr="5C075FEA">
        <w:tc>
          <w:tcPr>
            <w:tcW w:w="3270" w:type="dxa"/>
          </w:tcPr>
          <w:p w14:paraId="7D15A116" w14:textId="46848BCC" w:rsidR="00A52AC7" w:rsidRPr="00DA6CDF" w:rsidRDefault="001A55F5" w:rsidP="785E426B">
            <w:pPr>
              <w:rPr>
                <w:b/>
                <w:bCs/>
                <w:sz w:val="20"/>
                <w:szCs w:val="20"/>
                <w:lang w:val="en-US"/>
              </w:rPr>
            </w:pPr>
            <w:r w:rsidRPr="785E426B">
              <w:rPr>
                <w:b/>
                <w:bCs/>
                <w:sz w:val="20"/>
                <w:szCs w:val="20"/>
                <w:lang w:val="en-US"/>
              </w:rPr>
              <w:t xml:space="preserve">2 </w:t>
            </w:r>
            <w:r w:rsidR="00A52AC7" w:rsidRPr="785E426B">
              <w:rPr>
                <w:b/>
                <w:bCs/>
                <w:sz w:val="20"/>
                <w:szCs w:val="20"/>
                <w:lang w:val="en-US"/>
              </w:rPr>
              <w:t>(f) Build stronger relationships with other regional agencies to proactively address barriers</w:t>
            </w:r>
            <w:r w:rsidRPr="785E426B">
              <w:rPr>
                <w:b/>
                <w:bCs/>
                <w:sz w:val="20"/>
                <w:szCs w:val="20"/>
                <w:lang w:val="en-US"/>
              </w:rPr>
              <w:t xml:space="preserve"> </w:t>
            </w:r>
            <w:r w:rsidR="00A52AC7" w:rsidRPr="785E426B">
              <w:rPr>
                <w:b/>
                <w:bCs/>
                <w:sz w:val="20"/>
                <w:szCs w:val="20"/>
                <w:lang w:val="en-US"/>
              </w:rPr>
              <w:t>to inclusion for marginalised individuals or groups</w:t>
            </w:r>
            <w:r w:rsidR="00327EB7" w:rsidRPr="785E426B">
              <w:rPr>
                <w:b/>
                <w:bCs/>
                <w:sz w:val="20"/>
                <w:szCs w:val="20"/>
                <w:lang w:val="en-US"/>
              </w:rPr>
              <w:t>.</w:t>
            </w:r>
          </w:p>
          <w:p w14:paraId="3D50239D" w14:textId="77777777" w:rsidR="00E34F4B" w:rsidRPr="00DA6CDF" w:rsidRDefault="00E34F4B" w:rsidP="00B45C8D">
            <w:pPr>
              <w:rPr>
                <w:b/>
                <w:bCs/>
                <w:sz w:val="20"/>
                <w:szCs w:val="20"/>
              </w:rPr>
            </w:pPr>
          </w:p>
        </w:tc>
        <w:tc>
          <w:tcPr>
            <w:tcW w:w="3270" w:type="dxa"/>
          </w:tcPr>
          <w:p w14:paraId="60964E83" w14:textId="4BBA0FC1" w:rsidR="00327EB7" w:rsidRDefault="00323BC6" w:rsidP="785E426B">
            <w:pPr>
              <w:rPr>
                <w:sz w:val="20"/>
                <w:szCs w:val="20"/>
                <w:lang w:val="en-US"/>
              </w:rPr>
            </w:pPr>
            <w:r w:rsidRPr="785E426B">
              <w:rPr>
                <w:sz w:val="20"/>
                <w:szCs w:val="20"/>
                <w:lang w:val="en-US"/>
              </w:rPr>
              <w:t xml:space="preserve">Expand </w:t>
            </w:r>
            <w:r w:rsidR="00773CBF" w:rsidRPr="785E426B">
              <w:rPr>
                <w:sz w:val="20"/>
                <w:szCs w:val="20"/>
                <w:lang w:val="en-US"/>
              </w:rPr>
              <w:t xml:space="preserve">Further Education and Training </w:t>
            </w:r>
            <w:r w:rsidRPr="785E426B">
              <w:rPr>
                <w:sz w:val="20"/>
                <w:szCs w:val="20"/>
                <w:lang w:val="en-US"/>
              </w:rPr>
              <w:t xml:space="preserve">to HE pathways for </w:t>
            </w:r>
            <w:r w:rsidR="0051517A" w:rsidRPr="785E426B">
              <w:rPr>
                <w:sz w:val="20"/>
                <w:szCs w:val="20"/>
                <w:lang w:val="en-US"/>
              </w:rPr>
              <w:t>l</w:t>
            </w:r>
            <w:r w:rsidRPr="785E426B">
              <w:rPr>
                <w:sz w:val="20"/>
                <w:szCs w:val="20"/>
                <w:lang w:val="en-US"/>
              </w:rPr>
              <w:t xml:space="preserve">earner progression with MTU and </w:t>
            </w:r>
            <w:r w:rsidR="0051517A" w:rsidRPr="785E426B">
              <w:rPr>
                <w:sz w:val="20"/>
                <w:szCs w:val="20"/>
                <w:lang w:val="en-US"/>
              </w:rPr>
              <w:t>U</w:t>
            </w:r>
            <w:r w:rsidRPr="785E426B">
              <w:rPr>
                <w:sz w:val="20"/>
                <w:szCs w:val="20"/>
                <w:lang w:val="en-US"/>
              </w:rPr>
              <w:t>CC – unified tertiary education.</w:t>
            </w:r>
            <w:r>
              <w:br/>
            </w:r>
            <w:r w:rsidRPr="785E426B">
              <w:rPr>
                <w:sz w:val="20"/>
                <w:szCs w:val="20"/>
                <w:lang w:val="en-US"/>
              </w:rPr>
              <w:t>Continue the implementation of the ETBI Provision Mapping Programme</w:t>
            </w:r>
            <w:r w:rsidR="00767103" w:rsidRPr="785E426B">
              <w:rPr>
                <w:sz w:val="20"/>
                <w:szCs w:val="20"/>
                <w:lang w:val="en-US"/>
              </w:rPr>
              <w:t xml:space="preserve"> </w:t>
            </w:r>
            <w:r w:rsidRPr="785E426B">
              <w:rPr>
                <w:sz w:val="20"/>
                <w:szCs w:val="20"/>
                <w:lang w:val="en-US"/>
              </w:rPr>
              <w:t xml:space="preserve">in Kerry ETB </w:t>
            </w:r>
            <w:r>
              <w:br/>
            </w:r>
            <w:r w:rsidRPr="785E426B">
              <w:rPr>
                <w:sz w:val="20"/>
                <w:szCs w:val="20"/>
                <w:lang w:val="en-US"/>
              </w:rPr>
              <w:t xml:space="preserve">Post Primary </w:t>
            </w:r>
            <w:r w:rsidR="00254EB5" w:rsidRPr="785E426B">
              <w:rPr>
                <w:sz w:val="20"/>
                <w:szCs w:val="20"/>
                <w:lang w:val="en-US"/>
              </w:rPr>
              <w:t>School</w:t>
            </w:r>
            <w:r w:rsidRPr="785E426B">
              <w:rPr>
                <w:sz w:val="20"/>
                <w:szCs w:val="20"/>
                <w:lang w:val="en-US"/>
              </w:rPr>
              <w:t>s.</w:t>
            </w:r>
            <w:r>
              <w:br/>
            </w:r>
            <w:r w:rsidRPr="785E426B">
              <w:rPr>
                <w:sz w:val="20"/>
                <w:szCs w:val="20"/>
                <w:lang w:val="en-US"/>
              </w:rPr>
              <w:t xml:space="preserve">Continue the rollout of the Belong To Q Mark in Post Primary </w:t>
            </w:r>
            <w:r w:rsidR="00254EB5" w:rsidRPr="785E426B">
              <w:rPr>
                <w:sz w:val="20"/>
                <w:szCs w:val="20"/>
                <w:lang w:val="en-US"/>
              </w:rPr>
              <w:t>School</w:t>
            </w:r>
            <w:r w:rsidRPr="785E426B">
              <w:rPr>
                <w:sz w:val="20"/>
                <w:szCs w:val="20"/>
                <w:lang w:val="en-US"/>
              </w:rPr>
              <w:t xml:space="preserve">s with Belong To Ireland. </w:t>
            </w:r>
          </w:p>
          <w:p w14:paraId="373D5205" w14:textId="44359D05" w:rsidR="00323BC6" w:rsidRPr="001A55F5" w:rsidRDefault="00323BC6" w:rsidP="00B45C8D">
            <w:pPr>
              <w:rPr>
                <w:sz w:val="20"/>
                <w:szCs w:val="20"/>
              </w:rPr>
            </w:pPr>
            <w:r>
              <w:br/>
            </w:r>
            <w:r w:rsidRPr="785E426B">
              <w:rPr>
                <w:sz w:val="20"/>
                <w:szCs w:val="20"/>
              </w:rPr>
              <w:t xml:space="preserve">Continue the rollout of the Yellow Flag for Inclusion in Post Primary </w:t>
            </w:r>
            <w:r w:rsidR="00254EB5" w:rsidRPr="785E426B">
              <w:rPr>
                <w:sz w:val="20"/>
                <w:szCs w:val="20"/>
              </w:rPr>
              <w:t>School</w:t>
            </w:r>
            <w:r w:rsidRPr="785E426B">
              <w:rPr>
                <w:sz w:val="20"/>
                <w:szCs w:val="20"/>
              </w:rPr>
              <w:t xml:space="preserve">s with the National Yellow Flag </w:t>
            </w:r>
            <w:r>
              <w:br/>
            </w:r>
            <w:r w:rsidRPr="785E426B">
              <w:rPr>
                <w:sz w:val="20"/>
                <w:szCs w:val="20"/>
              </w:rPr>
              <w:t>Programme.</w:t>
            </w:r>
          </w:p>
          <w:p w14:paraId="467302F8" w14:textId="094FE1C8" w:rsidR="00E34F4B" w:rsidRPr="00E04518" w:rsidRDefault="00E34F4B" w:rsidP="00B45C8D">
            <w:pPr>
              <w:rPr>
                <w:sz w:val="20"/>
                <w:szCs w:val="20"/>
              </w:rPr>
            </w:pPr>
          </w:p>
        </w:tc>
        <w:tc>
          <w:tcPr>
            <w:tcW w:w="3661" w:type="dxa"/>
          </w:tcPr>
          <w:p w14:paraId="123AC717" w14:textId="3B210971" w:rsidR="00095EFE" w:rsidRPr="001A55F5" w:rsidRDefault="00095EFE" w:rsidP="785E426B">
            <w:pPr>
              <w:rPr>
                <w:sz w:val="20"/>
                <w:szCs w:val="20"/>
                <w:lang w:val="en-US"/>
              </w:rPr>
            </w:pPr>
            <w:r w:rsidRPr="785E426B">
              <w:rPr>
                <w:sz w:val="20"/>
                <w:szCs w:val="20"/>
                <w:lang w:val="en-US"/>
              </w:rPr>
              <w:t xml:space="preserve">All Kerry ETB Post Primary </w:t>
            </w:r>
            <w:r w:rsidR="00254EB5" w:rsidRPr="785E426B">
              <w:rPr>
                <w:sz w:val="20"/>
                <w:szCs w:val="20"/>
                <w:lang w:val="en-US"/>
              </w:rPr>
              <w:t>School</w:t>
            </w:r>
            <w:r w:rsidRPr="785E426B">
              <w:rPr>
                <w:sz w:val="20"/>
                <w:szCs w:val="20"/>
                <w:lang w:val="en-US"/>
              </w:rPr>
              <w:t xml:space="preserve">s are engaged in the RISE programme (Realising Inclusive Special Education) which has incorporated Provision Mapping. </w:t>
            </w:r>
            <w:r>
              <w:br/>
            </w:r>
            <w:r w:rsidRPr="785E426B">
              <w:rPr>
                <w:sz w:val="20"/>
                <w:szCs w:val="20"/>
                <w:lang w:val="en-US"/>
              </w:rPr>
              <w:t>The R</w:t>
            </w:r>
            <w:r w:rsidR="0051517A" w:rsidRPr="785E426B">
              <w:rPr>
                <w:sz w:val="20"/>
                <w:szCs w:val="20"/>
                <w:lang w:val="en-US"/>
              </w:rPr>
              <w:t>ISE</w:t>
            </w:r>
            <w:r w:rsidRPr="785E426B">
              <w:rPr>
                <w:sz w:val="20"/>
                <w:szCs w:val="20"/>
                <w:lang w:val="en-US"/>
              </w:rPr>
              <w:t xml:space="preserve"> programme in Kerry is being supported by ETBI.</w:t>
            </w:r>
          </w:p>
          <w:p w14:paraId="6D93C350" w14:textId="77777777" w:rsidR="00E34F4B" w:rsidRPr="001A55F5" w:rsidRDefault="00E34F4B" w:rsidP="00B45C8D">
            <w:pPr>
              <w:rPr>
                <w:sz w:val="20"/>
                <w:szCs w:val="20"/>
              </w:rPr>
            </w:pPr>
          </w:p>
          <w:p w14:paraId="4545C221" w14:textId="02FA198E" w:rsidR="00095EFE" w:rsidRPr="001A55F5" w:rsidRDefault="00095EFE" w:rsidP="785E426B">
            <w:pPr>
              <w:rPr>
                <w:sz w:val="20"/>
                <w:szCs w:val="20"/>
                <w:lang w:val="en-US"/>
              </w:rPr>
            </w:pPr>
            <w:r w:rsidRPr="785E426B">
              <w:rPr>
                <w:sz w:val="20"/>
                <w:szCs w:val="20"/>
                <w:lang w:val="en-US"/>
              </w:rPr>
              <w:t xml:space="preserve">Growth of Tertiary in Community Development with MTU and Business with logistics. Final Sign off on the MOU between MTU Kerry </w:t>
            </w:r>
            <w:r w:rsidR="00F71FC4" w:rsidRPr="785E426B">
              <w:rPr>
                <w:sz w:val="20"/>
                <w:szCs w:val="20"/>
                <w:lang w:val="en-US"/>
              </w:rPr>
              <w:t>and</w:t>
            </w:r>
            <w:r w:rsidRPr="785E426B">
              <w:rPr>
                <w:sz w:val="20"/>
                <w:szCs w:val="20"/>
                <w:lang w:val="en-US"/>
              </w:rPr>
              <w:t xml:space="preserve"> Kerry ETB. </w:t>
            </w:r>
            <w:r>
              <w:br/>
            </w:r>
            <w:r>
              <w:br/>
            </w:r>
            <w:r w:rsidRPr="785E426B">
              <w:rPr>
                <w:sz w:val="20"/>
                <w:szCs w:val="20"/>
                <w:lang w:val="en-US"/>
              </w:rPr>
              <w:t xml:space="preserve">The establishment of an MOU with Kerry County Council for work placements.    </w:t>
            </w:r>
            <w:r>
              <w:br/>
            </w:r>
            <w:r w:rsidRPr="785E426B">
              <w:rPr>
                <w:sz w:val="20"/>
                <w:szCs w:val="20"/>
                <w:lang w:val="en-US"/>
              </w:rPr>
              <w:t xml:space="preserve">                                                                                                                     Build </w:t>
            </w:r>
            <w:r w:rsidR="00773CBF" w:rsidRPr="785E426B">
              <w:rPr>
                <w:sz w:val="20"/>
                <w:szCs w:val="20"/>
                <w:lang w:val="en-US"/>
              </w:rPr>
              <w:t>Further Education and Training</w:t>
            </w:r>
            <w:r w:rsidRPr="785E426B">
              <w:rPr>
                <w:sz w:val="20"/>
                <w:szCs w:val="20"/>
                <w:lang w:val="en-US"/>
              </w:rPr>
              <w:t xml:space="preserve"> to HE progression routes linked to </w:t>
            </w:r>
            <w:r w:rsidR="00674A14" w:rsidRPr="785E426B">
              <w:rPr>
                <w:sz w:val="20"/>
                <w:szCs w:val="20"/>
                <w:lang w:val="en-US"/>
              </w:rPr>
              <w:t>Killorglin</w:t>
            </w:r>
            <w:r w:rsidRPr="785E426B">
              <w:rPr>
                <w:sz w:val="20"/>
                <w:szCs w:val="20"/>
                <w:lang w:val="en-US"/>
              </w:rPr>
              <w:t xml:space="preserve"> specialist pathways (outdoor, ecology and emerging marine provision), including structured progression mapping and engagement with MTU and UCC on potential entry routes, credit recognition and onward study options. This will include exploration of a potential </w:t>
            </w:r>
            <w:r w:rsidR="00CB6DC6" w:rsidRPr="785E426B">
              <w:rPr>
                <w:sz w:val="20"/>
                <w:szCs w:val="20"/>
                <w:lang w:val="en-US"/>
              </w:rPr>
              <w:t>Youth Work</w:t>
            </w:r>
            <w:r w:rsidRPr="785E426B">
              <w:rPr>
                <w:sz w:val="20"/>
                <w:szCs w:val="20"/>
                <w:lang w:val="en-US"/>
              </w:rPr>
              <w:t xml:space="preserve"> progression route between Kerry College and UCC.</w:t>
            </w:r>
          </w:p>
        </w:tc>
      </w:tr>
      <w:tr w:rsidR="00E34F4B" w14:paraId="5438F207" w14:textId="77777777" w:rsidTr="5C075FEA">
        <w:tc>
          <w:tcPr>
            <w:tcW w:w="3270" w:type="dxa"/>
          </w:tcPr>
          <w:p w14:paraId="36884A67" w14:textId="547FB3F8" w:rsidR="00E34F4B" w:rsidRPr="00DA6CDF" w:rsidRDefault="001A55F5" w:rsidP="785E426B">
            <w:pPr>
              <w:rPr>
                <w:b/>
                <w:bCs/>
                <w:sz w:val="20"/>
                <w:szCs w:val="20"/>
                <w:lang w:val="en-US"/>
              </w:rPr>
            </w:pPr>
            <w:r w:rsidRPr="785E426B">
              <w:rPr>
                <w:b/>
                <w:bCs/>
                <w:sz w:val="20"/>
                <w:szCs w:val="20"/>
                <w:lang w:val="en-US"/>
              </w:rPr>
              <w:t xml:space="preserve">2 </w:t>
            </w:r>
            <w:r w:rsidR="00323BC6" w:rsidRPr="785E426B">
              <w:rPr>
                <w:b/>
                <w:bCs/>
                <w:sz w:val="20"/>
                <w:szCs w:val="20"/>
                <w:lang w:val="en-US"/>
              </w:rPr>
              <w:t>(f) Build stronger relationships with other regional agencies to proactively address barriers</w:t>
            </w:r>
            <w:r w:rsidR="007831AD" w:rsidRPr="785E426B">
              <w:rPr>
                <w:b/>
                <w:bCs/>
                <w:sz w:val="20"/>
                <w:szCs w:val="20"/>
                <w:lang w:val="en-US"/>
              </w:rPr>
              <w:t xml:space="preserve"> </w:t>
            </w:r>
            <w:r w:rsidR="00323BC6" w:rsidRPr="785E426B">
              <w:rPr>
                <w:b/>
                <w:bCs/>
                <w:sz w:val="20"/>
                <w:szCs w:val="20"/>
                <w:lang w:val="en-US"/>
              </w:rPr>
              <w:t>to</w:t>
            </w:r>
            <w:r w:rsidR="007831AD" w:rsidRPr="785E426B">
              <w:rPr>
                <w:b/>
                <w:bCs/>
                <w:sz w:val="20"/>
                <w:szCs w:val="20"/>
                <w:lang w:val="en-US"/>
              </w:rPr>
              <w:t xml:space="preserve"> </w:t>
            </w:r>
            <w:r w:rsidR="00323BC6" w:rsidRPr="785E426B">
              <w:rPr>
                <w:b/>
                <w:bCs/>
                <w:sz w:val="20"/>
                <w:szCs w:val="20"/>
                <w:lang w:val="en-US"/>
              </w:rPr>
              <w:t xml:space="preserve">inclusion for marginalised </w:t>
            </w:r>
            <w:r w:rsidR="007831AD" w:rsidRPr="785E426B">
              <w:rPr>
                <w:b/>
                <w:bCs/>
                <w:sz w:val="20"/>
                <w:szCs w:val="20"/>
                <w:lang w:val="en-US"/>
              </w:rPr>
              <w:t>i</w:t>
            </w:r>
            <w:r w:rsidR="00323BC6" w:rsidRPr="785E426B">
              <w:rPr>
                <w:b/>
                <w:bCs/>
                <w:sz w:val="20"/>
                <w:szCs w:val="20"/>
                <w:lang w:val="en-US"/>
              </w:rPr>
              <w:t>ndividuals or groups</w:t>
            </w:r>
            <w:r w:rsidR="00327EB7" w:rsidRPr="785E426B">
              <w:rPr>
                <w:b/>
                <w:bCs/>
                <w:sz w:val="20"/>
                <w:szCs w:val="20"/>
                <w:lang w:val="en-US"/>
              </w:rPr>
              <w:t>.</w:t>
            </w:r>
          </w:p>
        </w:tc>
        <w:tc>
          <w:tcPr>
            <w:tcW w:w="3270" w:type="dxa"/>
          </w:tcPr>
          <w:p w14:paraId="1ED48D16" w14:textId="5AA2BFA9" w:rsidR="00095EFE" w:rsidRPr="006A2000" w:rsidRDefault="00095EFE" w:rsidP="785E426B">
            <w:pPr>
              <w:rPr>
                <w:color w:val="000000" w:themeColor="text1"/>
                <w:sz w:val="20"/>
                <w:szCs w:val="20"/>
                <w:lang w:val="en-US"/>
              </w:rPr>
            </w:pPr>
            <w:r w:rsidRPr="006A2000">
              <w:rPr>
                <w:color w:val="000000" w:themeColor="text1"/>
                <w:sz w:val="20"/>
                <w:szCs w:val="20"/>
                <w:lang w:val="en-US"/>
              </w:rPr>
              <w:t>Rollout Dignity in the Workplace training</w:t>
            </w:r>
            <w:r w:rsidR="00327EB7" w:rsidRPr="006A2000">
              <w:rPr>
                <w:color w:val="000000" w:themeColor="text1"/>
                <w:sz w:val="20"/>
                <w:szCs w:val="20"/>
                <w:lang w:val="en-US"/>
              </w:rPr>
              <w:t xml:space="preserve"> </w:t>
            </w:r>
            <w:r w:rsidRPr="006A2000">
              <w:rPr>
                <w:color w:val="000000" w:themeColor="text1"/>
                <w:sz w:val="20"/>
                <w:szCs w:val="20"/>
                <w:lang w:val="en-US"/>
              </w:rPr>
              <w:t>across the organisation</w:t>
            </w:r>
            <w:r w:rsidR="00327EB7" w:rsidRPr="006A2000">
              <w:rPr>
                <w:color w:val="000000" w:themeColor="text1"/>
                <w:sz w:val="20"/>
                <w:szCs w:val="20"/>
                <w:lang w:val="en-US"/>
              </w:rPr>
              <w:t>.</w:t>
            </w:r>
          </w:p>
          <w:p w14:paraId="259B34A0" w14:textId="77777777" w:rsidR="00E34F4B" w:rsidRPr="006A2000" w:rsidRDefault="00E34F4B" w:rsidP="00B45C8D">
            <w:pPr>
              <w:rPr>
                <w:color w:val="000000" w:themeColor="text1"/>
                <w:sz w:val="20"/>
                <w:szCs w:val="20"/>
              </w:rPr>
            </w:pPr>
          </w:p>
        </w:tc>
        <w:tc>
          <w:tcPr>
            <w:tcW w:w="3661" w:type="dxa"/>
          </w:tcPr>
          <w:p w14:paraId="399559AE" w14:textId="4D7CA819" w:rsidR="00CF43CE" w:rsidRPr="006A2000" w:rsidRDefault="00CF43CE" w:rsidP="785E426B">
            <w:pPr>
              <w:rPr>
                <w:color w:val="000000" w:themeColor="text1"/>
                <w:sz w:val="20"/>
                <w:szCs w:val="20"/>
                <w:lang w:val="en-US"/>
              </w:rPr>
            </w:pPr>
            <w:r w:rsidRPr="006A2000">
              <w:rPr>
                <w:color w:val="000000" w:themeColor="text1"/>
                <w:sz w:val="20"/>
                <w:szCs w:val="20"/>
                <w:lang w:val="en-US"/>
              </w:rPr>
              <w:t>See Training and Development Plan 2026 -2027</w:t>
            </w:r>
            <w:r w:rsidR="00327EB7" w:rsidRPr="006A2000">
              <w:rPr>
                <w:color w:val="000000" w:themeColor="text1"/>
                <w:sz w:val="20"/>
                <w:szCs w:val="20"/>
                <w:lang w:val="en-US"/>
              </w:rPr>
              <w:t>.</w:t>
            </w:r>
          </w:p>
          <w:p w14:paraId="2DF2B82C" w14:textId="77777777" w:rsidR="006A2000" w:rsidRPr="006A2000" w:rsidRDefault="006A2000" w:rsidP="00B45C8D">
            <w:pPr>
              <w:rPr>
                <w:color w:val="000000" w:themeColor="text1"/>
                <w:sz w:val="20"/>
                <w:szCs w:val="20"/>
              </w:rPr>
            </w:pPr>
          </w:p>
          <w:p w14:paraId="4E3EA47B" w14:textId="291F39A2" w:rsidR="00E34F4B" w:rsidRPr="006A2000" w:rsidRDefault="00F67127" w:rsidP="00B45C8D">
            <w:pPr>
              <w:rPr>
                <w:color w:val="000000" w:themeColor="text1"/>
                <w:sz w:val="20"/>
                <w:szCs w:val="20"/>
              </w:rPr>
            </w:pPr>
            <w:r w:rsidRPr="006A2000">
              <w:rPr>
                <w:color w:val="000000" w:themeColor="text1"/>
                <w:sz w:val="20"/>
                <w:szCs w:val="20"/>
              </w:rPr>
              <w:t>Please refer to Appendix 5 for details on this plan.</w:t>
            </w:r>
          </w:p>
        </w:tc>
      </w:tr>
      <w:tr w:rsidR="00E34F4B" w14:paraId="2E3A7B55" w14:textId="77777777" w:rsidTr="5C075FEA">
        <w:tc>
          <w:tcPr>
            <w:tcW w:w="3270" w:type="dxa"/>
          </w:tcPr>
          <w:p w14:paraId="158BB500" w14:textId="64131890" w:rsidR="00E34F4B" w:rsidRPr="00DA6CDF" w:rsidRDefault="001A55F5" w:rsidP="785E426B">
            <w:pPr>
              <w:rPr>
                <w:b/>
                <w:bCs/>
                <w:sz w:val="20"/>
                <w:szCs w:val="20"/>
                <w:lang w:val="en-US"/>
              </w:rPr>
            </w:pPr>
            <w:r w:rsidRPr="785E426B">
              <w:rPr>
                <w:b/>
                <w:bCs/>
                <w:sz w:val="20"/>
                <w:szCs w:val="20"/>
                <w:lang w:val="en-US"/>
              </w:rPr>
              <w:t xml:space="preserve">2 </w:t>
            </w:r>
            <w:r w:rsidR="00323BC6" w:rsidRPr="785E426B">
              <w:rPr>
                <w:b/>
                <w:bCs/>
                <w:sz w:val="20"/>
                <w:szCs w:val="20"/>
                <w:lang w:val="en-US"/>
              </w:rPr>
              <w:t>(f) Build stronger relationships with other regional agencies to proactively address barriers</w:t>
            </w:r>
            <w:r w:rsidR="007831AD" w:rsidRPr="785E426B">
              <w:rPr>
                <w:b/>
                <w:bCs/>
                <w:sz w:val="20"/>
                <w:szCs w:val="20"/>
                <w:lang w:val="en-US"/>
              </w:rPr>
              <w:t xml:space="preserve"> </w:t>
            </w:r>
            <w:r w:rsidR="00323BC6" w:rsidRPr="785E426B">
              <w:rPr>
                <w:b/>
                <w:bCs/>
                <w:sz w:val="20"/>
                <w:szCs w:val="20"/>
                <w:lang w:val="en-US"/>
              </w:rPr>
              <w:t xml:space="preserve">to </w:t>
            </w:r>
            <w:r w:rsidR="00767103" w:rsidRPr="785E426B">
              <w:rPr>
                <w:b/>
                <w:bCs/>
                <w:sz w:val="20"/>
                <w:szCs w:val="20"/>
                <w:lang w:val="en-US"/>
              </w:rPr>
              <w:t>i</w:t>
            </w:r>
            <w:r w:rsidR="00323BC6" w:rsidRPr="785E426B">
              <w:rPr>
                <w:b/>
                <w:bCs/>
                <w:sz w:val="20"/>
                <w:szCs w:val="20"/>
                <w:lang w:val="en-US"/>
              </w:rPr>
              <w:t>nclusion for marginalised individuals or groups</w:t>
            </w:r>
            <w:r w:rsidR="00327EB7" w:rsidRPr="785E426B">
              <w:rPr>
                <w:b/>
                <w:bCs/>
                <w:sz w:val="20"/>
                <w:szCs w:val="20"/>
                <w:lang w:val="en-US"/>
              </w:rPr>
              <w:t>.</w:t>
            </w:r>
          </w:p>
        </w:tc>
        <w:tc>
          <w:tcPr>
            <w:tcW w:w="3270" w:type="dxa"/>
          </w:tcPr>
          <w:p w14:paraId="2BAB8736" w14:textId="308536D2" w:rsidR="00E34F4B" w:rsidRPr="006A2000" w:rsidRDefault="00CF43CE" w:rsidP="785E426B">
            <w:pPr>
              <w:rPr>
                <w:color w:val="000000" w:themeColor="text1"/>
                <w:sz w:val="20"/>
                <w:szCs w:val="20"/>
                <w:lang w:val="en-US"/>
              </w:rPr>
            </w:pPr>
            <w:r w:rsidRPr="006A2000">
              <w:rPr>
                <w:color w:val="000000" w:themeColor="text1"/>
                <w:sz w:val="20"/>
                <w:szCs w:val="20"/>
                <w:lang w:val="en-US"/>
              </w:rPr>
              <w:t>Rollout targeted training including disability, unconscious bias, equality, intercultural, anti-harassment/bullying etc. training across the organisation</w:t>
            </w:r>
            <w:r w:rsidR="00327EB7" w:rsidRPr="006A2000">
              <w:rPr>
                <w:color w:val="000000" w:themeColor="text1"/>
                <w:sz w:val="20"/>
                <w:szCs w:val="20"/>
                <w:lang w:val="en-US"/>
              </w:rPr>
              <w:t>.</w:t>
            </w:r>
          </w:p>
        </w:tc>
        <w:tc>
          <w:tcPr>
            <w:tcW w:w="3661" w:type="dxa"/>
          </w:tcPr>
          <w:p w14:paraId="0027E521" w14:textId="606A4478" w:rsidR="00CF43CE" w:rsidRPr="006A2000" w:rsidRDefault="00CF43CE" w:rsidP="785E426B">
            <w:pPr>
              <w:rPr>
                <w:color w:val="000000" w:themeColor="text1"/>
                <w:sz w:val="20"/>
                <w:szCs w:val="20"/>
                <w:lang w:val="en-US"/>
              </w:rPr>
            </w:pPr>
            <w:r w:rsidRPr="006A2000">
              <w:rPr>
                <w:color w:val="000000" w:themeColor="text1"/>
                <w:sz w:val="20"/>
                <w:szCs w:val="20"/>
                <w:lang w:val="en-US"/>
              </w:rPr>
              <w:t>See Training and Development Plan 2026 -2027</w:t>
            </w:r>
            <w:r w:rsidR="00327EB7" w:rsidRPr="006A2000">
              <w:rPr>
                <w:color w:val="000000" w:themeColor="text1"/>
                <w:sz w:val="20"/>
                <w:szCs w:val="20"/>
                <w:lang w:val="en-US"/>
              </w:rPr>
              <w:t>.</w:t>
            </w:r>
          </w:p>
          <w:p w14:paraId="5CF208EC" w14:textId="77777777" w:rsidR="006A2000" w:rsidRPr="006A2000" w:rsidRDefault="006A2000" w:rsidP="785E426B">
            <w:pPr>
              <w:rPr>
                <w:color w:val="000000" w:themeColor="text1"/>
                <w:sz w:val="20"/>
                <w:szCs w:val="20"/>
                <w:lang w:val="en-US"/>
              </w:rPr>
            </w:pPr>
          </w:p>
          <w:p w14:paraId="6E6EDDA8" w14:textId="52A4F381" w:rsidR="00E34F4B" w:rsidRPr="006A2000" w:rsidRDefault="00F67127" w:rsidP="00B45C8D">
            <w:pPr>
              <w:rPr>
                <w:color w:val="000000" w:themeColor="text1"/>
                <w:sz w:val="20"/>
                <w:szCs w:val="20"/>
              </w:rPr>
            </w:pPr>
            <w:r w:rsidRPr="006A2000">
              <w:rPr>
                <w:color w:val="000000" w:themeColor="text1"/>
                <w:sz w:val="20"/>
                <w:szCs w:val="20"/>
              </w:rPr>
              <w:t>Please refer to Appendix 5 for details on this plan</w:t>
            </w:r>
            <w:r w:rsidR="00A71C72" w:rsidRPr="006A2000">
              <w:rPr>
                <w:color w:val="000000" w:themeColor="text1"/>
                <w:sz w:val="20"/>
                <w:szCs w:val="20"/>
              </w:rPr>
              <w:t>.</w:t>
            </w:r>
          </w:p>
        </w:tc>
      </w:tr>
      <w:tr w:rsidR="00E34F4B" w14:paraId="2F267F0E" w14:textId="77777777" w:rsidTr="5C075FEA">
        <w:tc>
          <w:tcPr>
            <w:tcW w:w="3270" w:type="dxa"/>
          </w:tcPr>
          <w:p w14:paraId="149A24C1" w14:textId="608D2B6D" w:rsidR="00E34F4B" w:rsidRPr="00DA6CDF" w:rsidRDefault="001A55F5" w:rsidP="00B45C8D">
            <w:pPr>
              <w:rPr>
                <w:b/>
                <w:bCs/>
                <w:sz w:val="20"/>
                <w:szCs w:val="20"/>
              </w:rPr>
            </w:pPr>
            <w:r w:rsidRPr="785E426B">
              <w:rPr>
                <w:b/>
                <w:bCs/>
                <w:sz w:val="20"/>
                <w:szCs w:val="20"/>
              </w:rPr>
              <w:t>2 (</w:t>
            </w:r>
            <w:r w:rsidR="006B30A1" w:rsidRPr="785E426B">
              <w:rPr>
                <w:b/>
                <w:bCs/>
                <w:sz w:val="20"/>
                <w:szCs w:val="20"/>
              </w:rPr>
              <w:t>g) Work to meet the needs arising from the Irish Refugee Protection Programme and provision for international protection applicants</w:t>
            </w:r>
          </w:p>
        </w:tc>
        <w:tc>
          <w:tcPr>
            <w:tcW w:w="3270" w:type="dxa"/>
          </w:tcPr>
          <w:p w14:paraId="7880AE6A" w14:textId="18A6E31E" w:rsidR="00E34F4B" w:rsidRPr="00E04518" w:rsidRDefault="006B30A1" w:rsidP="00B45C8D">
            <w:pPr>
              <w:rPr>
                <w:sz w:val="20"/>
                <w:szCs w:val="20"/>
              </w:rPr>
            </w:pPr>
            <w:r w:rsidRPr="785E426B">
              <w:rPr>
                <w:sz w:val="20"/>
                <w:szCs w:val="20"/>
              </w:rPr>
              <w:t xml:space="preserve">Continue the REALT Programme and the Ukrainian and International </w:t>
            </w:r>
            <w:r>
              <w:br/>
            </w:r>
            <w:r w:rsidRPr="785E426B">
              <w:rPr>
                <w:sz w:val="20"/>
                <w:szCs w:val="20"/>
              </w:rPr>
              <w:t>Protection Co-ordination Team structures.</w:t>
            </w:r>
          </w:p>
        </w:tc>
        <w:tc>
          <w:tcPr>
            <w:tcW w:w="3661" w:type="dxa"/>
          </w:tcPr>
          <w:p w14:paraId="7BB02273" w14:textId="2FEC223A" w:rsidR="006B30A1" w:rsidRPr="001A55F5" w:rsidRDefault="296262BD" w:rsidP="785E426B">
            <w:pPr>
              <w:rPr>
                <w:sz w:val="20"/>
                <w:szCs w:val="20"/>
                <w:lang w:val="en-US"/>
              </w:rPr>
            </w:pPr>
            <w:r w:rsidRPr="5C075FEA">
              <w:rPr>
                <w:sz w:val="20"/>
                <w:szCs w:val="20"/>
                <w:lang w:val="en-US"/>
              </w:rPr>
              <w:t>All international protection and Ukrainian students will have school places and access to transport where required.</w:t>
            </w:r>
          </w:p>
        </w:tc>
      </w:tr>
      <w:tr w:rsidR="00E34F4B" w14:paraId="01179EE9" w14:textId="77777777" w:rsidTr="5C075FEA">
        <w:tc>
          <w:tcPr>
            <w:tcW w:w="3270" w:type="dxa"/>
          </w:tcPr>
          <w:p w14:paraId="72E4F780" w14:textId="6580039C" w:rsidR="00E34F4B" w:rsidRPr="00DA6CDF" w:rsidRDefault="001A55F5" w:rsidP="785E426B">
            <w:pPr>
              <w:rPr>
                <w:b/>
                <w:bCs/>
                <w:sz w:val="20"/>
                <w:szCs w:val="20"/>
                <w:lang w:val="en-US"/>
              </w:rPr>
            </w:pPr>
            <w:r w:rsidRPr="785E426B">
              <w:rPr>
                <w:b/>
                <w:bCs/>
                <w:sz w:val="20"/>
                <w:szCs w:val="20"/>
                <w:lang w:val="en-US"/>
              </w:rPr>
              <w:t>2 (h) Create opportunities for students/learners and staff to</w:t>
            </w:r>
            <w:r w:rsidR="007831AD" w:rsidRPr="785E426B">
              <w:rPr>
                <w:b/>
                <w:bCs/>
                <w:sz w:val="20"/>
                <w:szCs w:val="20"/>
                <w:lang w:val="en-US"/>
              </w:rPr>
              <w:t xml:space="preserve"> </w:t>
            </w:r>
            <w:r w:rsidRPr="785E426B">
              <w:rPr>
                <w:b/>
                <w:bCs/>
                <w:sz w:val="20"/>
                <w:szCs w:val="20"/>
                <w:lang w:val="en-US"/>
              </w:rPr>
              <w:t xml:space="preserve">access equality, diversity and inclusion education and training </w:t>
            </w:r>
            <w:r>
              <w:br/>
            </w:r>
            <w:r w:rsidRPr="785E426B">
              <w:rPr>
                <w:b/>
                <w:bCs/>
                <w:sz w:val="20"/>
                <w:szCs w:val="20"/>
                <w:lang w:val="en-US"/>
              </w:rPr>
              <w:t>opportunities</w:t>
            </w:r>
            <w:r w:rsidR="007831AD" w:rsidRPr="785E426B">
              <w:rPr>
                <w:b/>
                <w:bCs/>
                <w:sz w:val="20"/>
                <w:szCs w:val="20"/>
                <w:lang w:val="en-US"/>
              </w:rPr>
              <w:t>.</w:t>
            </w:r>
          </w:p>
        </w:tc>
        <w:tc>
          <w:tcPr>
            <w:tcW w:w="3270" w:type="dxa"/>
          </w:tcPr>
          <w:p w14:paraId="6598FD6B" w14:textId="0A85B81E" w:rsidR="001A55F5" w:rsidRPr="006A2000" w:rsidRDefault="001A55F5" w:rsidP="00B45C8D">
            <w:pPr>
              <w:rPr>
                <w:color w:val="000000" w:themeColor="text1"/>
                <w:sz w:val="20"/>
                <w:szCs w:val="20"/>
              </w:rPr>
            </w:pPr>
            <w:r w:rsidRPr="006A2000">
              <w:rPr>
                <w:color w:val="000000" w:themeColor="text1"/>
                <w:sz w:val="20"/>
                <w:szCs w:val="20"/>
              </w:rPr>
              <w:t>Develop a revised Charter of Dignity.</w:t>
            </w:r>
          </w:p>
          <w:p w14:paraId="54F7EB46" w14:textId="33D9CD59" w:rsidR="001A55F5" w:rsidRPr="006A2000" w:rsidRDefault="001A55F5" w:rsidP="00B45C8D">
            <w:pPr>
              <w:rPr>
                <w:color w:val="000000" w:themeColor="text1"/>
                <w:sz w:val="20"/>
                <w:szCs w:val="20"/>
              </w:rPr>
            </w:pPr>
          </w:p>
        </w:tc>
        <w:tc>
          <w:tcPr>
            <w:tcW w:w="3661" w:type="dxa"/>
          </w:tcPr>
          <w:p w14:paraId="4AA383D1" w14:textId="2F47A6E4" w:rsidR="006A2000" w:rsidRPr="006A2000" w:rsidRDefault="001A55F5" w:rsidP="00B45C8D">
            <w:pPr>
              <w:rPr>
                <w:color w:val="000000" w:themeColor="text1"/>
                <w:sz w:val="20"/>
                <w:szCs w:val="20"/>
              </w:rPr>
            </w:pPr>
            <w:r w:rsidRPr="006A2000">
              <w:rPr>
                <w:color w:val="000000" w:themeColor="text1"/>
                <w:sz w:val="20"/>
                <w:szCs w:val="20"/>
              </w:rPr>
              <w:t xml:space="preserve">See Customer </w:t>
            </w:r>
            <w:r w:rsidR="007831AD" w:rsidRPr="006A2000">
              <w:rPr>
                <w:color w:val="000000" w:themeColor="text1"/>
                <w:sz w:val="20"/>
                <w:szCs w:val="20"/>
              </w:rPr>
              <w:t>C</w:t>
            </w:r>
            <w:r w:rsidRPr="006A2000">
              <w:rPr>
                <w:color w:val="000000" w:themeColor="text1"/>
                <w:sz w:val="20"/>
                <w:szCs w:val="20"/>
              </w:rPr>
              <w:t>harter</w:t>
            </w:r>
            <w:r w:rsidR="00D528BC">
              <w:rPr>
                <w:color w:val="000000" w:themeColor="text1"/>
                <w:sz w:val="20"/>
                <w:szCs w:val="20"/>
              </w:rPr>
              <w:t xml:space="preserve"> Action</w:t>
            </w:r>
            <w:r w:rsidRPr="006A2000">
              <w:rPr>
                <w:color w:val="000000" w:themeColor="text1"/>
                <w:sz w:val="20"/>
                <w:szCs w:val="20"/>
              </w:rPr>
              <w:t xml:space="preserve"> Plan</w:t>
            </w:r>
            <w:r w:rsidRPr="006A2000">
              <w:rPr>
                <w:color w:val="000000" w:themeColor="text1"/>
              </w:rPr>
              <w:br/>
            </w:r>
            <w:r w:rsidR="00F67127" w:rsidRPr="006A2000">
              <w:rPr>
                <w:color w:val="000000" w:themeColor="text1"/>
                <w:sz w:val="20"/>
                <w:szCs w:val="20"/>
              </w:rPr>
              <w:t xml:space="preserve"> </w:t>
            </w:r>
          </w:p>
          <w:p w14:paraId="098CDD62" w14:textId="4C4D402B" w:rsidR="0051517A" w:rsidRPr="006A2000" w:rsidRDefault="00F67127" w:rsidP="00B45C8D">
            <w:pPr>
              <w:rPr>
                <w:color w:val="000000" w:themeColor="text1"/>
                <w:sz w:val="20"/>
                <w:szCs w:val="20"/>
              </w:rPr>
            </w:pPr>
            <w:r w:rsidRPr="006A2000">
              <w:rPr>
                <w:color w:val="000000" w:themeColor="text1"/>
                <w:sz w:val="20"/>
                <w:szCs w:val="20"/>
              </w:rPr>
              <w:t>Please refer to Appendix 6 for details on this plan</w:t>
            </w:r>
            <w:r w:rsidR="00A71C72" w:rsidRPr="006A2000">
              <w:rPr>
                <w:color w:val="000000" w:themeColor="text1"/>
                <w:sz w:val="20"/>
                <w:szCs w:val="20"/>
              </w:rPr>
              <w:t>.</w:t>
            </w:r>
          </w:p>
          <w:p w14:paraId="2CAF460F" w14:textId="77777777" w:rsidR="00F67127" w:rsidRPr="006A2000" w:rsidRDefault="00F67127" w:rsidP="00B45C8D">
            <w:pPr>
              <w:rPr>
                <w:color w:val="000000" w:themeColor="text1"/>
                <w:sz w:val="20"/>
                <w:szCs w:val="20"/>
              </w:rPr>
            </w:pPr>
          </w:p>
          <w:p w14:paraId="57F75DB8" w14:textId="096DCD5C" w:rsidR="001A55F5" w:rsidRPr="006A2000" w:rsidRDefault="001A55F5" w:rsidP="00B45C8D">
            <w:pPr>
              <w:rPr>
                <w:color w:val="000000" w:themeColor="text1"/>
                <w:sz w:val="20"/>
                <w:szCs w:val="20"/>
              </w:rPr>
            </w:pPr>
            <w:r w:rsidRPr="006A2000">
              <w:rPr>
                <w:color w:val="000000" w:themeColor="text1"/>
                <w:sz w:val="20"/>
                <w:szCs w:val="20"/>
              </w:rPr>
              <w:t>See Public Sector Duty Plan</w:t>
            </w:r>
          </w:p>
          <w:p w14:paraId="192EF9AD" w14:textId="77777777" w:rsidR="006A2000" w:rsidRPr="006A2000" w:rsidRDefault="006A2000" w:rsidP="00B45C8D">
            <w:pPr>
              <w:rPr>
                <w:color w:val="000000" w:themeColor="text1"/>
                <w:sz w:val="20"/>
                <w:szCs w:val="20"/>
              </w:rPr>
            </w:pPr>
          </w:p>
          <w:p w14:paraId="4609CD59" w14:textId="7E04CCBA" w:rsidR="00E34F4B" w:rsidRPr="006A2000" w:rsidRDefault="00F67127" w:rsidP="00B45C8D">
            <w:pPr>
              <w:rPr>
                <w:color w:val="000000" w:themeColor="text1"/>
                <w:sz w:val="20"/>
                <w:szCs w:val="20"/>
              </w:rPr>
            </w:pPr>
            <w:r w:rsidRPr="006A2000">
              <w:rPr>
                <w:color w:val="000000" w:themeColor="text1"/>
                <w:sz w:val="20"/>
                <w:szCs w:val="20"/>
              </w:rPr>
              <w:t xml:space="preserve">Please refer to Appendix </w:t>
            </w:r>
            <w:r w:rsidR="00A71C72" w:rsidRPr="006A2000">
              <w:rPr>
                <w:color w:val="000000" w:themeColor="text1"/>
                <w:sz w:val="20"/>
                <w:szCs w:val="20"/>
              </w:rPr>
              <w:t>2</w:t>
            </w:r>
            <w:r w:rsidRPr="006A2000">
              <w:rPr>
                <w:color w:val="000000" w:themeColor="text1"/>
                <w:sz w:val="20"/>
                <w:szCs w:val="20"/>
              </w:rPr>
              <w:t xml:space="preserve"> for details on this plan</w:t>
            </w:r>
            <w:r w:rsidR="00A71C72" w:rsidRPr="006A2000">
              <w:rPr>
                <w:color w:val="000000" w:themeColor="text1"/>
                <w:sz w:val="20"/>
                <w:szCs w:val="20"/>
              </w:rPr>
              <w:t>.</w:t>
            </w:r>
          </w:p>
        </w:tc>
      </w:tr>
    </w:tbl>
    <w:p w14:paraId="56C73DE4" w14:textId="100AB7D7" w:rsidR="00722420" w:rsidRDefault="009A26CB" w:rsidP="785E426B">
      <w:pPr>
        <w:rPr>
          <w:b/>
          <w:bCs/>
          <w:sz w:val="24"/>
          <w:szCs w:val="24"/>
        </w:rPr>
      </w:pPr>
      <w:r w:rsidRPr="007B7777">
        <w:rPr>
          <w:noProof/>
          <w:sz w:val="20"/>
        </w:rPr>
        <w:drawing>
          <wp:anchor distT="0" distB="0" distL="114300" distR="114300" simplePos="0" relativeHeight="251658255" behindDoc="0" locked="0" layoutInCell="1" allowOverlap="1" wp14:anchorId="7BA6118E" wp14:editId="7C79D04C">
            <wp:simplePos x="0" y="0"/>
            <wp:positionH relativeFrom="margin">
              <wp:posOffset>-635</wp:posOffset>
            </wp:positionH>
            <wp:positionV relativeFrom="paragraph">
              <wp:posOffset>0</wp:posOffset>
            </wp:positionV>
            <wp:extent cx="5989954" cy="2933700"/>
            <wp:effectExtent l="0" t="0" r="0" b="0"/>
            <wp:wrapSquare wrapText="bothSides"/>
            <wp:docPr id="235793562" name="Picture 1" descr="Picture from ETBI Award in Crok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93562" name="Picture 1" descr="Picture from ETBI Award in Croke Park"/>
                    <pic:cNvPicPr/>
                  </pic:nvPicPr>
                  <pic:blipFill rotWithShape="1">
                    <a:blip r:embed="rId47">
                      <a:extLst>
                        <a:ext uri="{28A0092B-C50C-407E-A947-70E740481C1C}">
                          <a14:useLocalDpi xmlns:a14="http://schemas.microsoft.com/office/drawing/2010/main" val="0"/>
                        </a:ext>
                      </a:extLst>
                    </a:blip>
                    <a:srcRect l="-318" t="14425" r="318" b="11531"/>
                    <a:stretch>
                      <a:fillRect/>
                    </a:stretch>
                  </pic:blipFill>
                  <pic:spPr bwMode="auto">
                    <a:xfrm>
                      <a:off x="0" y="0"/>
                      <a:ext cx="5989954" cy="2933700"/>
                    </a:xfrm>
                    <a:prstGeom prst="rect">
                      <a:avLst/>
                    </a:prstGeom>
                    <a:ln>
                      <a:noFill/>
                    </a:ln>
                    <a:extLst>
                      <a:ext uri="{53640926-AAD7-44D8-BBD7-CCE9431645EC}">
                        <a14:shadowObscured xmlns:a14="http://schemas.microsoft.com/office/drawing/2010/main"/>
                      </a:ext>
                    </a:extLst>
                  </pic:spPr>
                </pic:pic>
              </a:graphicData>
            </a:graphic>
          </wp:anchor>
        </w:drawing>
      </w:r>
      <w:r w:rsidR="005B74B2">
        <w:rPr>
          <w:sz w:val="20"/>
        </w:rPr>
        <w:t xml:space="preserve">  </w:t>
      </w:r>
      <w:r w:rsidR="00E34D85">
        <w:rPr>
          <w:b/>
          <w:bCs/>
          <w:sz w:val="24"/>
          <w:szCs w:val="24"/>
        </w:rPr>
        <w:t>ETBI Awards in C</w:t>
      </w:r>
      <w:r w:rsidR="00F44DE4">
        <w:rPr>
          <w:b/>
          <w:bCs/>
          <w:sz w:val="24"/>
          <w:szCs w:val="24"/>
        </w:rPr>
        <w:t>ro</w:t>
      </w:r>
      <w:r w:rsidR="00E34D85">
        <w:rPr>
          <w:b/>
          <w:bCs/>
          <w:sz w:val="24"/>
          <w:szCs w:val="24"/>
        </w:rPr>
        <w:t>ke Park</w:t>
      </w:r>
    </w:p>
    <w:p w14:paraId="2CF56CC1" w14:textId="77777777" w:rsidR="00E34D85" w:rsidRPr="00E34D85" w:rsidRDefault="00E34D85" w:rsidP="785E426B">
      <w:pPr>
        <w:rPr>
          <w:b/>
          <w:bCs/>
          <w:sz w:val="24"/>
          <w:szCs w:val="24"/>
        </w:rPr>
      </w:pPr>
    </w:p>
    <w:tbl>
      <w:tblPr>
        <w:tblStyle w:val="TableGrid"/>
        <w:tblW w:w="10201" w:type="dxa"/>
        <w:tblLook w:val="04A0" w:firstRow="1" w:lastRow="0" w:firstColumn="1" w:lastColumn="0" w:noHBand="0" w:noVBand="1"/>
      </w:tblPr>
      <w:tblGrid>
        <w:gridCol w:w="3270"/>
        <w:gridCol w:w="3270"/>
        <w:gridCol w:w="3661"/>
      </w:tblGrid>
      <w:tr w:rsidR="00FD05E3" w14:paraId="33F95C71" w14:textId="77777777" w:rsidTr="0DF17694">
        <w:trPr>
          <w:tblHeader/>
        </w:trPr>
        <w:tc>
          <w:tcPr>
            <w:tcW w:w="10201" w:type="dxa"/>
            <w:gridSpan w:val="3"/>
            <w:shd w:val="clear" w:color="auto" w:fill="DAF2D0"/>
          </w:tcPr>
          <w:p w14:paraId="76180007" w14:textId="0A3A8DF2" w:rsidR="00F745B0" w:rsidRPr="00F745B0" w:rsidRDefault="00FD05E3" w:rsidP="00F745B0">
            <w:pPr>
              <w:pStyle w:val="Heading2"/>
            </w:pPr>
            <w:bookmarkStart w:id="81" w:name="_Toc221778944"/>
            <w:r w:rsidRPr="785E426B">
              <w:rPr>
                <w:lang w:val="en-US"/>
              </w:rPr>
              <w:t>Goal 3: Opportunities for Greater Organisational Synergies</w:t>
            </w:r>
            <w:bookmarkEnd w:id="81"/>
          </w:p>
          <w:p w14:paraId="42B1A450" w14:textId="0944D033" w:rsidR="00FD05E3" w:rsidRPr="00F745B0" w:rsidRDefault="00F745B0" w:rsidP="785E426B">
            <w:pPr>
              <w:rPr>
                <w:rFonts w:eastAsiaTheme="minorEastAsia" w:cstheme="minorBidi"/>
                <w:sz w:val="20"/>
                <w:szCs w:val="20"/>
              </w:rPr>
            </w:pPr>
            <w:r w:rsidRPr="785E426B">
              <w:rPr>
                <w:rFonts w:eastAsiaTheme="minorEastAsia" w:cstheme="minorBidi"/>
                <w:sz w:val="20"/>
                <w:szCs w:val="20"/>
              </w:rPr>
              <w:t>We aim to strengthen integration across our three pillars in a planned and strategic manner, adopting more cohesive and unified approaches.</w:t>
            </w:r>
          </w:p>
        </w:tc>
      </w:tr>
      <w:tr w:rsidR="00722420" w14:paraId="714E4FB2" w14:textId="77777777" w:rsidTr="0DF17694">
        <w:trPr>
          <w:tblHeader/>
        </w:trPr>
        <w:tc>
          <w:tcPr>
            <w:tcW w:w="3270" w:type="dxa"/>
            <w:shd w:val="clear" w:color="auto" w:fill="DAF2D0"/>
          </w:tcPr>
          <w:p w14:paraId="0B248113" w14:textId="5AFEFFBC" w:rsidR="00722420" w:rsidRPr="00DA6CDF" w:rsidRDefault="00722420" w:rsidP="785E426B">
            <w:pPr>
              <w:rPr>
                <w:b/>
                <w:bCs/>
                <w:spacing w:val="-2"/>
                <w:sz w:val="20"/>
                <w:szCs w:val="20"/>
              </w:rPr>
            </w:pPr>
            <w:bookmarkStart w:id="82" w:name="_Toc221092766"/>
            <w:r w:rsidRPr="785E426B">
              <w:rPr>
                <w:b/>
                <w:bCs/>
                <w:spacing w:val="-2"/>
                <w:sz w:val="20"/>
                <w:szCs w:val="20"/>
              </w:rPr>
              <w:t>Priority</w:t>
            </w:r>
            <w:bookmarkEnd w:id="82"/>
          </w:p>
        </w:tc>
        <w:tc>
          <w:tcPr>
            <w:tcW w:w="3270" w:type="dxa"/>
            <w:shd w:val="clear" w:color="auto" w:fill="DAF2D0"/>
          </w:tcPr>
          <w:p w14:paraId="12787C1D" w14:textId="5EE7C4D9" w:rsidR="00722420" w:rsidRPr="00DA6CDF" w:rsidRDefault="00722420" w:rsidP="785E426B">
            <w:pPr>
              <w:rPr>
                <w:b/>
                <w:bCs/>
                <w:spacing w:val="-2"/>
                <w:sz w:val="20"/>
                <w:szCs w:val="20"/>
              </w:rPr>
            </w:pPr>
            <w:bookmarkStart w:id="83" w:name="_Toc221092767"/>
            <w:r w:rsidRPr="785E426B">
              <w:rPr>
                <w:b/>
                <w:bCs/>
                <w:spacing w:val="-2"/>
                <w:sz w:val="20"/>
                <w:szCs w:val="20"/>
              </w:rPr>
              <w:t>Action</w:t>
            </w:r>
            <w:bookmarkEnd w:id="83"/>
            <w:r w:rsidRPr="785E426B">
              <w:rPr>
                <w:b/>
                <w:bCs/>
                <w:spacing w:val="-2"/>
                <w:sz w:val="20"/>
                <w:szCs w:val="20"/>
              </w:rPr>
              <w:t xml:space="preserve"> </w:t>
            </w:r>
          </w:p>
        </w:tc>
        <w:tc>
          <w:tcPr>
            <w:tcW w:w="3661" w:type="dxa"/>
            <w:shd w:val="clear" w:color="auto" w:fill="DAF2D0"/>
          </w:tcPr>
          <w:p w14:paraId="333E1F94" w14:textId="4220AA9B" w:rsidR="00722420" w:rsidRPr="00DA6CDF" w:rsidRDefault="00722420" w:rsidP="785E426B">
            <w:pPr>
              <w:rPr>
                <w:b/>
                <w:bCs/>
                <w:spacing w:val="-2"/>
                <w:sz w:val="20"/>
                <w:szCs w:val="20"/>
              </w:rPr>
            </w:pPr>
            <w:bookmarkStart w:id="84" w:name="_Toc221092768"/>
            <w:r w:rsidRPr="785E426B">
              <w:rPr>
                <w:b/>
                <w:bCs/>
                <w:spacing w:val="-2"/>
                <w:sz w:val="20"/>
                <w:szCs w:val="20"/>
              </w:rPr>
              <w:t>Target</w:t>
            </w:r>
            <w:bookmarkEnd w:id="84"/>
          </w:p>
        </w:tc>
      </w:tr>
      <w:tr w:rsidR="00722420" w14:paraId="69699D1D" w14:textId="77777777" w:rsidTr="0DF17694">
        <w:tc>
          <w:tcPr>
            <w:tcW w:w="3270" w:type="dxa"/>
          </w:tcPr>
          <w:p w14:paraId="6454652F" w14:textId="172D35AB" w:rsidR="00722420" w:rsidRPr="00DA6CDF" w:rsidRDefault="00677950" w:rsidP="00DA6CDF">
            <w:pPr>
              <w:rPr>
                <w:b/>
                <w:bCs/>
                <w:sz w:val="20"/>
                <w:szCs w:val="20"/>
              </w:rPr>
            </w:pPr>
            <w:r w:rsidRPr="785E426B">
              <w:rPr>
                <w:b/>
                <w:bCs/>
                <w:sz w:val="20"/>
                <w:szCs w:val="20"/>
              </w:rPr>
              <w:t>3 (a) Develop a structure to facilitate shared understanding across the organisation's three pillars</w:t>
            </w:r>
            <w:r w:rsidR="00697044" w:rsidRPr="785E426B">
              <w:rPr>
                <w:b/>
                <w:bCs/>
                <w:sz w:val="20"/>
                <w:szCs w:val="20"/>
              </w:rPr>
              <w:t>.</w:t>
            </w:r>
          </w:p>
        </w:tc>
        <w:tc>
          <w:tcPr>
            <w:tcW w:w="3270" w:type="dxa"/>
          </w:tcPr>
          <w:p w14:paraId="14BAB04A" w14:textId="3C709186" w:rsidR="00722420" w:rsidRPr="006A2000" w:rsidRDefault="007B7FAD" w:rsidP="00DA6CDF">
            <w:pPr>
              <w:rPr>
                <w:color w:val="000000" w:themeColor="text1"/>
                <w:sz w:val="20"/>
                <w:szCs w:val="20"/>
              </w:rPr>
            </w:pPr>
            <w:r w:rsidRPr="006A2000">
              <w:rPr>
                <w:color w:val="000000" w:themeColor="text1"/>
                <w:sz w:val="20"/>
                <w:szCs w:val="20"/>
              </w:rPr>
              <w:t xml:space="preserve">Continued embedding of the organisation's communication framework to ensure consistent, transparent and effective </w:t>
            </w:r>
            <w:r w:rsidRPr="006A2000">
              <w:rPr>
                <w:color w:val="000000" w:themeColor="text1"/>
              </w:rPr>
              <w:br/>
            </w:r>
            <w:r w:rsidRPr="006A2000">
              <w:rPr>
                <w:color w:val="000000" w:themeColor="text1"/>
                <w:sz w:val="20"/>
                <w:szCs w:val="20"/>
              </w:rPr>
              <w:t>communication across all teams.</w:t>
            </w:r>
          </w:p>
        </w:tc>
        <w:tc>
          <w:tcPr>
            <w:tcW w:w="3661" w:type="dxa"/>
          </w:tcPr>
          <w:p w14:paraId="6BDE3397" w14:textId="1759D247" w:rsidR="007B7FAD" w:rsidRPr="006A2000" w:rsidRDefault="007B7FAD" w:rsidP="00DA6CDF">
            <w:pPr>
              <w:rPr>
                <w:color w:val="000000" w:themeColor="text1"/>
                <w:sz w:val="20"/>
                <w:szCs w:val="20"/>
              </w:rPr>
            </w:pPr>
            <w:r w:rsidRPr="006A2000">
              <w:rPr>
                <w:color w:val="000000" w:themeColor="text1"/>
                <w:sz w:val="20"/>
                <w:szCs w:val="20"/>
              </w:rPr>
              <w:t xml:space="preserve">See Communications Plan 2025 </w:t>
            </w:r>
            <w:r w:rsidR="00697044" w:rsidRPr="006A2000">
              <w:rPr>
                <w:color w:val="000000" w:themeColor="text1"/>
                <w:sz w:val="20"/>
                <w:szCs w:val="20"/>
              </w:rPr>
              <w:t>–</w:t>
            </w:r>
            <w:r w:rsidRPr="006A2000">
              <w:rPr>
                <w:color w:val="000000" w:themeColor="text1"/>
                <w:sz w:val="20"/>
                <w:szCs w:val="20"/>
              </w:rPr>
              <w:t xml:space="preserve"> 2027</w:t>
            </w:r>
            <w:r w:rsidR="00697044" w:rsidRPr="006A2000">
              <w:rPr>
                <w:color w:val="000000" w:themeColor="text1"/>
                <w:sz w:val="20"/>
                <w:szCs w:val="20"/>
              </w:rPr>
              <w:t>.</w:t>
            </w:r>
          </w:p>
          <w:p w14:paraId="72A2B444" w14:textId="77777777" w:rsidR="006A2000" w:rsidRPr="006A2000" w:rsidRDefault="006A2000" w:rsidP="00DA6CDF">
            <w:pPr>
              <w:rPr>
                <w:color w:val="000000" w:themeColor="text1"/>
                <w:sz w:val="20"/>
                <w:szCs w:val="20"/>
              </w:rPr>
            </w:pPr>
          </w:p>
          <w:p w14:paraId="5909D628" w14:textId="3A2D304C" w:rsidR="00722420"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722420" w14:paraId="62F40277" w14:textId="77777777" w:rsidTr="0DF17694">
        <w:tc>
          <w:tcPr>
            <w:tcW w:w="3270" w:type="dxa"/>
          </w:tcPr>
          <w:p w14:paraId="13BD408C" w14:textId="6BE4B07A" w:rsidR="00722420" w:rsidRPr="00DA6CDF" w:rsidRDefault="00677950" w:rsidP="00DA6CDF">
            <w:pPr>
              <w:rPr>
                <w:b/>
                <w:bCs/>
                <w:sz w:val="20"/>
                <w:szCs w:val="20"/>
              </w:rPr>
            </w:pPr>
            <w:r w:rsidRPr="785E426B">
              <w:rPr>
                <w:b/>
                <w:bCs/>
                <w:sz w:val="20"/>
                <w:szCs w:val="20"/>
              </w:rPr>
              <w:t>3 (a) Develop a structure to facilitate shared understanding across the organisation's three pillars</w:t>
            </w:r>
            <w:r w:rsidR="00697044" w:rsidRPr="785E426B">
              <w:rPr>
                <w:b/>
                <w:bCs/>
                <w:sz w:val="20"/>
                <w:szCs w:val="20"/>
              </w:rPr>
              <w:t>.</w:t>
            </w:r>
          </w:p>
        </w:tc>
        <w:tc>
          <w:tcPr>
            <w:tcW w:w="3270" w:type="dxa"/>
          </w:tcPr>
          <w:p w14:paraId="5E61FA9F" w14:textId="1BAAE3EF" w:rsidR="00722420" w:rsidRPr="00697044" w:rsidRDefault="003A0156" w:rsidP="00DA6CDF">
            <w:pPr>
              <w:rPr>
                <w:sz w:val="20"/>
                <w:szCs w:val="20"/>
              </w:rPr>
            </w:pPr>
            <w:r w:rsidRPr="785E426B">
              <w:rPr>
                <w:sz w:val="20"/>
                <w:szCs w:val="20"/>
              </w:rPr>
              <w:t>Establish a cross-Directorate leadership team with a focus on building synergies with agreed annual work plans and to communica</w:t>
            </w:r>
            <w:r w:rsidR="000468BB" w:rsidRPr="785E426B">
              <w:rPr>
                <w:sz w:val="20"/>
                <w:szCs w:val="20"/>
              </w:rPr>
              <w:t>te</w:t>
            </w:r>
            <w:r w:rsidRPr="785E426B">
              <w:rPr>
                <w:sz w:val="20"/>
                <w:szCs w:val="20"/>
              </w:rPr>
              <w:t xml:space="preserve"> new policies</w:t>
            </w:r>
            <w:r w:rsidR="000468BB" w:rsidRPr="785E426B">
              <w:rPr>
                <w:sz w:val="20"/>
                <w:szCs w:val="20"/>
              </w:rPr>
              <w:t xml:space="preserve"> and</w:t>
            </w:r>
            <w:r w:rsidRPr="785E426B">
              <w:rPr>
                <w:sz w:val="20"/>
                <w:szCs w:val="20"/>
              </w:rPr>
              <w:t xml:space="preserve"> how they apply etc.</w:t>
            </w:r>
          </w:p>
        </w:tc>
        <w:tc>
          <w:tcPr>
            <w:tcW w:w="3661" w:type="dxa"/>
          </w:tcPr>
          <w:p w14:paraId="5F0AF713" w14:textId="2440270E" w:rsidR="003A0156" w:rsidRPr="00697044" w:rsidRDefault="7D0E486F" w:rsidP="00DA6CDF">
            <w:pPr>
              <w:rPr>
                <w:sz w:val="20"/>
                <w:szCs w:val="20"/>
              </w:rPr>
            </w:pPr>
            <w:r w:rsidRPr="785E426B">
              <w:rPr>
                <w:sz w:val="20"/>
                <w:szCs w:val="20"/>
              </w:rPr>
              <w:t xml:space="preserve">Continue </w:t>
            </w:r>
            <w:r w:rsidR="00036A0C" w:rsidRPr="785E426B">
              <w:rPr>
                <w:sz w:val="20"/>
                <w:szCs w:val="20"/>
              </w:rPr>
              <w:t>twice-yearly</w:t>
            </w:r>
            <w:r w:rsidRPr="785E426B">
              <w:rPr>
                <w:sz w:val="20"/>
                <w:szCs w:val="20"/>
              </w:rPr>
              <w:t xml:space="preserve"> Leadership Event which aims at strengthening collaboration across pillars, building synergies, and driving aligned, organisation</w:t>
            </w:r>
            <w:r w:rsidR="00036A0C">
              <w:rPr>
                <w:sz w:val="20"/>
                <w:szCs w:val="20"/>
              </w:rPr>
              <w:t xml:space="preserve"> </w:t>
            </w:r>
            <w:r w:rsidRPr="785E426B">
              <w:rPr>
                <w:sz w:val="20"/>
                <w:szCs w:val="20"/>
              </w:rPr>
              <w:t xml:space="preserve">wide </w:t>
            </w:r>
            <w:r w:rsidR="006A2000" w:rsidRPr="785E426B">
              <w:rPr>
                <w:sz w:val="20"/>
                <w:szCs w:val="20"/>
              </w:rPr>
              <w:t>objectives.</w:t>
            </w:r>
            <w:r w:rsidR="006A2000" w:rsidRPr="00697044">
              <w:rPr>
                <w:sz w:val="20"/>
                <w:szCs w:val="20"/>
              </w:rPr>
              <w:t xml:space="preserve"> </w:t>
            </w:r>
            <w:r w:rsidR="006A2000" w:rsidRPr="00697044">
              <w:rPr>
                <w:sz w:val="20"/>
                <w:szCs w:val="20"/>
              </w:rPr>
              <w:noBreakHyphen/>
            </w:r>
            <w:r w:rsidRPr="00697044">
              <w:rPr>
                <w:sz w:val="20"/>
                <w:szCs w:val="20"/>
              </w:rPr>
              <w:t>yearly Leadership Event which aims at strengthening collaboration across pillars, building synergies, and driving aligned, organisation</w:t>
            </w:r>
            <w:r w:rsidR="00036A0C">
              <w:rPr>
                <w:sz w:val="20"/>
                <w:szCs w:val="20"/>
              </w:rPr>
              <w:t xml:space="preserve"> </w:t>
            </w:r>
            <w:r w:rsidRPr="5C075FEA">
              <w:rPr>
                <w:sz w:val="20"/>
                <w:szCs w:val="20"/>
              </w:rPr>
              <w:t>wide objectives</w:t>
            </w:r>
            <w:r w:rsidR="2226352C" w:rsidRPr="5C075FEA">
              <w:rPr>
                <w:sz w:val="20"/>
                <w:szCs w:val="20"/>
              </w:rPr>
              <w:t xml:space="preserve"> and policies</w:t>
            </w:r>
            <w:r w:rsidR="003A0156" w:rsidRPr="00697044">
              <w:rPr>
                <w:sz w:val="20"/>
                <w:szCs w:val="20"/>
              </w:rPr>
              <w:noBreakHyphen/>
              <w:t>wide objectives.</w:t>
            </w:r>
          </w:p>
          <w:p w14:paraId="6FD895B4" w14:textId="77777777" w:rsidR="00722420" w:rsidRPr="00697044" w:rsidRDefault="00722420" w:rsidP="00DA6CDF">
            <w:pPr>
              <w:rPr>
                <w:sz w:val="20"/>
                <w:szCs w:val="20"/>
              </w:rPr>
            </w:pPr>
          </w:p>
        </w:tc>
      </w:tr>
      <w:tr w:rsidR="00722420" w14:paraId="2C4E982E" w14:textId="77777777" w:rsidTr="0DF17694">
        <w:tc>
          <w:tcPr>
            <w:tcW w:w="3270" w:type="dxa"/>
          </w:tcPr>
          <w:p w14:paraId="1728C6DA" w14:textId="25CFECD4" w:rsidR="004F1288" w:rsidRPr="00DA6CDF" w:rsidRDefault="004F1288" w:rsidP="00DA6CDF">
            <w:pPr>
              <w:rPr>
                <w:b/>
                <w:bCs/>
                <w:sz w:val="20"/>
                <w:szCs w:val="20"/>
              </w:rPr>
            </w:pPr>
            <w:r w:rsidRPr="785E426B">
              <w:rPr>
                <w:b/>
                <w:bCs/>
                <w:sz w:val="20"/>
                <w:szCs w:val="20"/>
              </w:rPr>
              <w:t>3 (b) Create opportunities for closer cross-pillar collaboration to strengthen synergies and promote shared objectives</w:t>
            </w:r>
            <w:r w:rsidR="00697044" w:rsidRPr="785E426B">
              <w:rPr>
                <w:b/>
                <w:bCs/>
                <w:sz w:val="20"/>
                <w:szCs w:val="20"/>
              </w:rPr>
              <w:t>.</w:t>
            </w:r>
          </w:p>
          <w:p w14:paraId="460F749C" w14:textId="77777777" w:rsidR="00722420" w:rsidRPr="00DA6CDF" w:rsidRDefault="00722420" w:rsidP="00DA6CDF">
            <w:pPr>
              <w:rPr>
                <w:b/>
                <w:bCs/>
                <w:sz w:val="20"/>
                <w:szCs w:val="20"/>
              </w:rPr>
            </w:pPr>
          </w:p>
        </w:tc>
        <w:tc>
          <w:tcPr>
            <w:tcW w:w="3270" w:type="dxa"/>
          </w:tcPr>
          <w:p w14:paraId="2D0BC374" w14:textId="6A11A0CE" w:rsidR="00A20FFC" w:rsidRPr="00697044" w:rsidRDefault="00A20FFC" w:rsidP="785E426B">
            <w:pPr>
              <w:rPr>
                <w:sz w:val="20"/>
                <w:szCs w:val="20"/>
                <w:lang w:val="en-US"/>
              </w:rPr>
            </w:pPr>
            <w:r w:rsidRPr="785E426B">
              <w:rPr>
                <w:sz w:val="20"/>
                <w:szCs w:val="20"/>
                <w:lang w:val="en-US"/>
              </w:rPr>
              <w:t xml:space="preserve">Address in a structured manner </w:t>
            </w:r>
            <w:r w:rsidR="00254EB5" w:rsidRPr="785E426B">
              <w:rPr>
                <w:sz w:val="20"/>
                <w:szCs w:val="20"/>
                <w:lang w:val="en-US"/>
              </w:rPr>
              <w:t>School</w:t>
            </w:r>
            <w:r w:rsidRPr="785E426B">
              <w:rPr>
                <w:sz w:val="20"/>
                <w:szCs w:val="20"/>
                <w:lang w:val="en-US"/>
              </w:rPr>
              <w:t xml:space="preserve">s to </w:t>
            </w:r>
            <w:r w:rsidR="0067257B" w:rsidRPr="785E426B">
              <w:rPr>
                <w:sz w:val="20"/>
                <w:szCs w:val="20"/>
                <w:lang w:val="en-US"/>
              </w:rPr>
              <w:t xml:space="preserve">Further Education and Training </w:t>
            </w:r>
            <w:r w:rsidRPr="785E426B">
              <w:rPr>
                <w:sz w:val="20"/>
                <w:szCs w:val="20"/>
                <w:lang w:val="en-US"/>
              </w:rPr>
              <w:t>pathways</w:t>
            </w:r>
            <w:r w:rsidR="00697044" w:rsidRPr="785E426B">
              <w:rPr>
                <w:sz w:val="20"/>
                <w:szCs w:val="20"/>
                <w:lang w:val="en-US"/>
              </w:rPr>
              <w:t>.</w:t>
            </w:r>
          </w:p>
          <w:p w14:paraId="59F9554B" w14:textId="77777777" w:rsidR="00722420" w:rsidRPr="00697044" w:rsidRDefault="00722420" w:rsidP="00DA6CDF">
            <w:pPr>
              <w:rPr>
                <w:sz w:val="20"/>
                <w:szCs w:val="20"/>
              </w:rPr>
            </w:pPr>
          </w:p>
        </w:tc>
        <w:tc>
          <w:tcPr>
            <w:tcW w:w="3661" w:type="dxa"/>
          </w:tcPr>
          <w:p w14:paraId="4D4A092B" w14:textId="55834DAA" w:rsidR="00722420" w:rsidRPr="00697044" w:rsidRDefault="004C547F" w:rsidP="785E426B">
            <w:pPr>
              <w:rPr>
                <w:sz w:val="20"/>
                <w:szCs w:val="20"/>
                <w:lang w:val="en-US"/>
              </w:rPr>
            </w:pPr>
            <w:r w:rsidRPr="785E426B">
              <w:rPr>
                <w:sz w:val="20"/>
                <w:szCs w:val="20"/>
                <w:lang w:val="en-US"/>
              </w:rPr>
              <w:t>Continue to expand TY</w:t>
            </w:r>
            <w:r w:rsidR="006A2000">
              <w:rPr>
                <w:sz w:val="20"/>
                <w:szCs w:val="20"/>
              </w:rPr>
              <w:t xml:space="preserve"> </w:t>
            </w:r>
            <w:r w:rsidRPr="00697044">
              <w:rPr>
                <w:sz w:val="20"/>
                <w:szCs w:val="20"/>
              </w:rPr>
              <w:t>to</w:t>
            </w:r>
            <w:r w:rsidR="006A2000">
              <w:rPr>
                <w:sz w:val="20"/>
                <w:szCs w:val="20"/>
              </w:rPr>
              <w:t xml:space="preserve"> </w:t>
            </w:r>
            <w:r w:rsidR="0067257B" w:rsidRPr="785E426B">
              <w:rPr>
                <w:sz w:val="20"/>
                <w:szCs w:val="20"/>
                <w:lang w:val="en-US"/>
              </w:rPr>
              <w:t xml:space="preserve">Further Education and Training </w:t>
            </w:r>
            <w:r w:rsidRPr="785E426B">
              <w:rPr>
                <w:sz w:val="20"/>
                <w:szCs w:val="20"/>
                <w:lang w:val="en-US"/>
              </w:rPr>
              <w:t>provision to additional non</w:t>
            </w:r>
            <w:r w:rsidR="006A2000">
              <w:rPr>
                <w:sz w:val="20"/>
                <w:szCs w:val="20"/>
                <w:lang w:val="en-US"/>
              </w:rPr>
              <w:t>-</w:t>
            </w:r>
            <w:r w:rsidRPr="785E426B">
              <w:rPr>
                <w:sz w:val="20"/>
                <w:szCs w:val="20"/>
                <w:lang w:val="en-US"/>
              </w:rPr>
              <w:t xml:space="preserve">ETB </w:t>
            </w:r>
            <w:r w:rsidR="00791C67" w:rsidRPr="00697044">
              <w:rPr>
                <w:sz w:val="20"/>
                <w:szCs w:val="20"/>
              </w:rPr>
              <w:t>post</w:t>
            </w:r>
            <w:r w:rsidR="00791C67" w:rsidRPr="785E426B">
              <w:rPr>
                <w:sz w:val="20"/>
                <w:szCs w:val="20"/>
                <w:lang w:val="en-US"/>
              </w:rPr>
              <w:t>-primary</w:t>
            </w:r>
            <w:r w:rsidR="006A2000">
              <w:rPr>
                <w:sz w:val="20"/>
                <w:szCs w:val="20"/>
              </w:rPr>
              <w:t xml:space="preserve"> s</w:t>
            </w:r>
            <w:proofErr w:type="spellStart"/>
            <w:r w:rsidR="00254EB5" w:rsidRPr="785E426B">
              <w:rPr>
                <w:sz w:val="20"/>
                <w:szCs w:val="20"/>
                <w:lang w:val="en-US"/>
              </w:rPr>
              <w:t>chool</w:t>
            </w:r>
            <w:r w:rsidRPr="785E426B">
              <w:rPr>
                <w:sz w:val="20"/>
                <w:szCs w:val="20"/>
                <w:lang w:val="en-US"/>
              </w:rPr>
              <w:t>s</w:t>
            </w:r>
            <w:proofErr w:type="spellEnd"/>
            <w:r w:rsidRPr="785E426B">
              <w:rPr>
                <w:sz w:val="20"/>
                <w:szCs w:val="20"/>
                <w:lang w:val="en-US"/>
              </w:rPr>
              <w:t xml:space="preserve">. </w:t>
            </w:r>
            <w:r w:rsidRPr="00697044">
              <w:rPr>
                <w:sz w:val="20"/>
                <w:szCs w:val="20"/>
              </w:rPr>
              <w:br/>
            </w:r>
            <w:r w:rsidRPr="00697044">
              <w:rPr>
                <w:sz w:val="20"/>
                <w:szCs w:val="20"/>
              </w:rPr>
              <w:br/>
            </w:r>
            <w:r w:rsidRPr="785E426B">
              <w:rPr>
                <w:sz w:val="20"/>
                <w:szCs w:val="20"/>
                <w:lang w:val="en-US"/>
              </w:rPr>
              <w:t xml:space="preserve">As this is the first year in which the initial TY participants will have completed their Leaving Certificate, carry out a full mapping exercise to identify how many progressed to </w:t>
            </w:r>
            <w:r w:rsidR="0067257B" w:rsidRPr="785E426B">
              <w:rPr>
                <w:sz w:val="20"/>
                <w:szCs w:val="20"/>
                <w:lang w:val="en-US"/>
              </w:rPr>
              <w:t xml:space="preserve">Further Education and Training </w:t>
            </w:r>
            <w:r w:rsidRPr="785E426B">
              <w:rPr>
                <w:sz w:val="20"/>
                <w:szCs w:val="20"/>
                <w:lang w:val="en-US"/>
              </w:rPr>
              <w:t>and in whi</w:t>
            </w:r>
            <w:r w:rsidR="0067257B" w:rsidRPr="785E426B">
              <w:rPr>
                <w:sz w:val="20"/>
                <w:szCs w:val="20"/>
                <w:lang w:val="en-US"/>
              </w:rPr>
              <w:t xml:space="preserve">ch Further Education and Training </w:t>
            </w:r>
            <w:r w:rsidR="009C72E9" w:rsidRPr="785E426B">
              <w:rPr>
                <w:sz w:val="20"/>
                <w:szCs w:val="20"/>
                <w:lang w:val="en-US"/>
              </w:rPr>
              <w:t>P</w:t>
            </w:r>
            <w:r w:rsidRPr="785E426B">
              <w:rPr>
                <w:sz w:val="20"/>
                <w:szCs w:val="20"/>
                <w:lang w:val="en-US"/>
              </w:rPr>
              <w:t xml:space="preserve">rogramme areas, evaluating whether their progression aligns with their original TY taster experience. Introduction of the New IVET module to </w:t>
            </w:r>
            <w:r w:rsidR="00F71FC4" w:rsidRPr="785E426B">
              <w:rPr>
                <w:sz w:val="20"/>
                <w:szCs w:val="20"/>
                <w:lang w:val="en-US"/>
              </w:rPr>
              <w:t>Transition Year</w:t>
            </w:r>
            <w:r w:rsidRPr="785E426B">
              <w:rPr>
                <w:sz w:val="20"/>
                <w:szCs w:val="20"/>
                <w:lang w:val="en-US"/>
              </w:rPr>
              <w:t xml:space="preserve">s. Expand our TY provision to 10 </w:t>
            </w:r>
            <w:r w:rsidR="00254EB5" w:rsidRPr="785E426B">
              <w:rPr>
                <w:sz w:val="20"/>
                <w:szCs w:val="20"/>
                <w:lang w:val="en-US"/>
              </w:rPr>
              <w:t>School</w:t>
            </w:r>
            <w:r w:rsidRPr="785E426B">
              <w:rPr>
                <w:sz w:val="20"/>
                <w:szCs w:val="20"/>
                <w:lang w:val="en-US"/>
              </w:rPr>
              <w:t>s in 2026.</w:t>
            </w:r>
          </w:p>
        </w:tc>
      </w:tr>
      <w:tr w:rsidR="00722420" w14:paraId="6D0E600A" w14:textId="77777777" w:rsidTr="0DF17694">
        <w:tc>
          <w:tcPr>
            <w:tcW w:w="3270" w:type="dxa"/>
          </w:tcPr>
          <w:p w14:paraId="5DE3A70E" w14:textId="1593DCCD" w:rsidR="004F1288" w:rsidRPr="00DA6CDF" w:rsidRDefault="004F1288" w:rsidP="00DA6CDF">
            <w:pPr>
              <w:rPr>
                <w:b/>
                <w:bCs/>
                <w:sz w:val="20"/>
                <w:szCs w:val="20"/>
              </w:rPr>
            </w:pPr>
            <w:r w:rsidRPr="785E426B">
              <w:rPr>
                <w:b/>
                <w:bCs/>
                <w:sz w:val="20"/>
                <w:szCs w:val="20"/>
              </w:rPr>
              <w:t>3 (b) Create opportunities for closer cross-pillar collaboration to strengthen synergies and promote shared objectives</w:t>
            </w:r>
            <w:r w:rsidR="00697044" w:rsidRPr="785E426B">
              <w:rPr>
                <w:b/>
                <w:bCs/>
                <w:sz w:val="20"/>
                <w:szCs w:val="20"/>
              </w:rPr>
              <w:t>.</w:t>
            </w:r>
          </w:p>
          <w:p w14:paraId="5E30E338" w14:textId="77777777" w:rsidR="00722420" w:rsidRPr="00DA6CDF" w:rsidRDefault="00722420" w:rsidP="00DA6CDF">
            <w:pPr>
              <w:rPr>
                <w:b/>
                <w:bCs/>
                <w:sz w:val="20"/>
                <w:szCs w:val="20"/>
              </w:rPr>
            </w:pPr>
          </w:p>
        </w:tc>
        <w:tc>
          <w:tcPr>
            <w:tcW w:w="3270" w:type="dxa"/>
          </w:tcPr>
          <w:p w14:paraId="02C83017" w14:textId="7735223B" w:rsidR="00A20FFC" w:rsidRPr="00697044" w:rsidRDefault="00A158EF" w:rsidP="00DA6CDF">
            <w:pPr>
              <w:rPr>
                <w:sz w:val="20"/>
                <w:szCs w:val="20"/>
              </w:rPr>
            </w:pPr>
            <w:r w:rsidRPr="785E426B">
              <w:rPr>
                <w:sz w:val="20"/>
                <w:szCs w:val="20"/>
              </w:rPr>
              <w:t>Roll out</w:t>
            </w:r>
            <w:r w:rsidR="00A20FFC" w:rsidRPr="785E426B">
              <w:rPr>
                <w:sz w:val="20"/>
                <w:szCs w:val="20"/>
              </w:rPr>
              <w:t xml:space="preserve"> a </w:t>
            </w:r>
            <w:r w:rsidR="00F71FC4" w:rsidRPr="785E426B">
              <w:rPr>
                <w:sz w:val="20"/>
                <w:szCs w:val="20"/>
              </w:rPr>
              <w:t>Transition Year</w:t>
            </w:r>
            <w:r w:rsidR="00A20FFC" w:rsidRPr="785E426B">
              <w:rPr>
                <w:sz w:val="20"/>
                <w:szCs w:val="20"/>
              </w:rPr>
              <w:t xml:space="preserve"> </w:t>
            </w:r>
            <w:r w:rsidR="0067257B" w:rsidRPr="785E426B">
              <w:rPr>
                <w:sz w:val="20"/>
                <w:szCs w:val="20"/>
              </w:rPr>
              <w:t xml:space="preserve">Further Education and Training </w:t>
            </w:r>
            <w:r w:rsidR="00A20FFC" w:rsidRPr="785E426B">
              <w:rPr>
                <w:sz w:val="20"/>
                <w:szCs w:val="20"/>
              </w:rPr>
              <w:t>opportunities programme</w:t>
            </w:r>
            <w:r w:rsidR="00697044" w:rsidRPr="785E426B">
              <w:rPr>
                <w:sz w:val="20"/>
                <w:szCs w:val="20"/>
              </w:rPr>
              <w:t>.</w:t>
            </w:r>
          </w:p>
          <w:p w14:paraId="1489B243" w14:textId="77777777" w:rsidR="00722420" w:rsidRPr="00697044" w:rsidRDefault="00722420" w:rsidP="00DA6CDF">
            <w:pPr>
              <w:rPr>
                <w:sz w:val="20"/>
                <w:szCs w:val="20"/>
              </w:rPr>
            </w:pPr>
          </w:p>
        </w:tc>
        <w:tc>
          <w:tcPr>
            <w:tcW w:w="3661" w:type="dxa"/>
          </w:tcPr>
          <w:p w14:paraId="018882CB" w14:textId="440E1C81" w:rsidR="00722420" w:rsidRPr="00697044" w:rsidRDefault="004C547F" w:rsidP="00DA6CDF">
            <w:pPr>
              <w:rPr>
                <w:sz w:val="20"/>
                <w:szCs w:val="20"/>
              </w:rPr>
            </w:pPr>
            <w:r w:rsidRPr="785E426B">
              <w:rPr>
                <w:sz w:val="20"/>
                <w:szCs w:val="20"/>
              </w:rPr>
              <w:t xml:space="preserve">The </w:t>
            </w:r>
            <w:r w:rsidR="0067257B" w:rsidRPr="785E426B">
              <w:rPr>
                <w:sz w:val="20"/>
                <w:szCs w:val="20"/>
              </w:rPr>
              <w:t xml:space="preserve">Further Education and Training </w:t>
            </w:r>
            <w:r w:rsidRPr="785E426B">
              <w:rPr>
                <w:sz w:val="20"/>
                <w:szCs w:val="20"/>
              </w:rPr>
              <w:t xml:space="preserve">/ TY oversight group will continue to offer a wide range of TY programmes at Kerry College Monavalley Campus and through the Kerry College Outreach Programme. </w:t>
            </w:r>
          </w:p>
        </w:tc>
      </w:tr>
      <w:tr w:rsidR="00722420" w14:paraId="2A5FC104" w14:textId="77777777" w:rsidTr="0DF17694">
        <w:tc>
          <w:tcPr>
            <w:tcW w:w="3270" w:type="dxa"/>
          </w:tcPr>
          <w:p w14:paraId="0ECC2E25" w14:textId="473291C0" w:rsidR="004F1288" w:rsidRPr="00DA6CDF" w:rsidRDefault="004F1288" w:rsidP="00DA6CDF">
            <w:pPr>
              <w:rPr>
                <w:b/>
                <w:bCs/>
                <w:sz w:val="20"/>
                <w:szCs w:val="20"/>
              </w:rPr>
            </w:pPr>
            <w:r w:rsidRPr="785E426B">
              <w:rPr>
                <w:b/>
                <w:bCs/>
                <w:sz w:val="20"/>
                <w:szCs w:val="20"/>
              </w:rPr>
              <w:t>3 (b) Create opportunities for closer cross-pillar collaboration to strengthen synergies and promote shared objectives</w:t>
            </w:r>
            <w:r w:rsidR="00697044" w:rsidRPr="785E426B">
              <w:rPr>
                <w:b/>
                <w:bCs/>
                <w:sz w:val="20"/>
                <w:szCs w:val="20"/>
              </w:rPr>
              <w:t>.</w:t>
            </w:r>
          </w:p>
          <w:p w14:paraId="5B87459C" w14:textId="77777777" w:rsidR="00722420" w:rsidRPr="00DA6CDF" w:rsidRDefault="00722420" w:rsidP="00DA6CDF">
            <w:pPr>
              <w:rPr>
                <w:b/>
                <w:bCs/>
                <w:sz w:val="20"/>
                <w:szCs w:val="20"/>
              </w:rPr>
            </w:pPr>
          </w:p>
        </w:tc>
        <w:tc>
          <w:tcPr>
            <w:tcW w:w="3270" w:type="dxa"/>
          </w:tcPr>
          <w:p w14:paraId="61826A67" w14:textId="1FBB3A23" w:rsidR="00A20FFC" w:rsidRPr="00697044" w:rsidRDefault="00A20FFC" w:rsidP="785E426B">
            <w:pPr>
              <w:rPr>
                <w:sz w:val="20"/>
                <w:szCs w:val="20"/>
                <w:lang w:val="en-US"/>
              </w:rPr>
            </w:pPr>
            <w:r w:rsidRPr="785E426B">
              <w:rPr>
                <w:sz w:val="20"/>
                <w:szCs w:val="20"/>
                <w:lang w:val="en-US"/>
              </w:rPr>
              <w:t xml:space="preserve">Establish a </w:t>
            </w:r>
            <w:r w:rsidR="00A158EF" w:rsidRPr="785E426B">
              <w:rPr>
                <w:sz w:val="20"/>
                <w:szCs w:val="20"/>
                <w:lang w:val="en-US"/>
              </w:rPr>
              <w:t>cross-staff</w:t>
            </w:r>
            <w:r w:rsidRPr="785E426B">
              <w:rPr>
                <w:sz w:val="20"/>
                <w:szCs w:val="20"/>
                <w:lang w:val="en-US"/>
              </w:rPr>
              <w:t xml:space="preserve"> forum to meet annually to inform organisation direction, policy and priorities (c. 30 staff)</w:t>
            </w:r>
            <w:r w:rsidR="00697044" w:rsidRPr="785E426B">
              <w:rPr>
                <w:sz w:val="20"/>
                <w:szCs w:val="20"/>
                <w:lang w:val="en-US"/>
              </w:rPr>
              <w:t>.</w:t>
            </w:r>
          </w:p>
          <w:p w14:paraId="6F865F4A" w14:textId="77777777" w:rsidR="00722420" w:rsidRPr="00697044" w:rsidRDefault="00722420" w:rsidP="00DA6CDF">
            <w:pPr>
              <w:rPr>
                <w:sz w:val="20"/>
                <w:szCs w:val="20"/>
              </w:rPr>
            </w:pPr>
          </w:p>
        </w:tc>
        <w:tc>
          <w:tcPr>
            <w:tcW w:w="3661" w:type="dxa"/>
          </w:tcPr>
          <w:p w14:paraId="1102901F" w14:textId="4D82BF40" w:rsidR="00722420" w:rsidRPr="00697044" w:rsidRDefault="33E664DC" w:rsidP="785E426B">
            <w:pPr>
              <w:rPr>
                <w:sz w:val="20"/>
                <w:szCs w:val="20"/>
                <w:lang w:val="en-US"/>
              </w:rPr>
            </w:pPr>
            <w:r w:rsidRPr="5C075FEA">
              <w:rPr>
                <w:sz w:val="20"/>
                <w:szCs w:val="20"/>
                <w:lang w:val="en-US"/>
              </w:rPr>
              <w:t>OSD - Review the work of the Cross Pillar Forum in Q1 2026 and establish if continuation with the current format is the way forward or if re-structuring is required</w:t>
            </w:r>
            <w:r w:rsidR="5E2865E1" w:rsidRPr="5C075FEA">
              <w:rPr>
                <w:sz w:val="20"/>
                <w:szCs w:val="20"/>
                <w:lang w:val="en-US"/>
              </w:rPr>
              <w:t xml:space="preserve"> in Q2.</w:t>
            </w:r>
          </w:p>
        </w:tc>
      </w:tr>
      <w:tr w:rsidR="004F1288" w14:paraId="410D9269" w14:textId="77777777" w:rsidTr="0DF17694">
        <w:tc>
          <w:tcPr>
            <w:tcW w:w="3270" w:type="dxa"/>
          </w:tcPr>
          <w:p w14:paraId="40B691F9" w14:textId="7A0E43AB" w:rsidR="004F1288" w:rsidRPr="00DA6CDF" w:rsidRDefault="004F1288" w:rsidP="785E426B">
            <w:pPr>
              <w:rPr>
                <w:b/>
                <w:bCs/>
                <w:sz w:val="20"/>
                <w:szCs w:val="20"/>
                <w:lang w:val="en-US"/>
              </w:rPr>
            </w:pPr>
            <w:r w:rsidRPr="785E426B">
              <w:rPr>
                <w:b/>
                <w:bCs/>
                <w:sz w:val="20"/>
                <w:szCs w:val="20"/>
                <w:lang w:val="en-US"/>
              </w:rPr>
              <w:t>3 (b) Create opportunities for closer cross-pillar collaboration to strengthen synergies and promote shared objectives</w:t>
            </w:r>
            <w:r w:rsidR="00697044" w:rsidRPr="785E426B">
              <w:rPr>
                <w:b/>
                <w:bCs/>
                <w:sz w:val="20"/>
                <w:szCs w:val="20"/>
                <w:lang w:val="en-US"/>
              </w:rPr>
              <w:t>.</w:t>
            </w:r>
          </w:p>
          <w:p w14:paraId="449920A5" w14:textId="77777777" w:rsidR="004F1288" w:rsidRPr="00DA6CDF" w:rsidRDefault="004F1288" w:rsidP="00DA6CDF">
            <w:pPr>
              <w:rPr>
                <w:b/>
                <w:bCs/>
                <w:sz w:val="20"/>
                <w:szCs w:val="20"/>
              </w:rPr>
            </w:pPr>
          </w:p>
        </w:tc>
        <w:tc>
          <w:tcPr>
            <w:tcW w:w="3270" w:type="dxa"/>
          </w:tcPr>
          <w:p w14:paraId="252113DE" w14:textId="6181A2B9" w:rsidR="009D2EB5" w:rsidRPr="00697044" w:rsidRDefault="009D2EB5" w:rsidP="785E426B">
            <w:pPr>
              <w:rPr>
                <w:sz w:val="20"/>
                <w:szCs w:val="20"/>
                <w:lang w:val="en-US"/>
              </w:rPr>
            </w:pPr>
            <w:r w:rsidRPr="785E426B">
              <w:rPr>
                <w:sz w:val="20"/>
                <w:szCs w:val="20"/>
                <w:lang w:val="en-US"/>
              </w:rPr>
              <w:t xml:space="preserve">Implement the benefits of </w:t>
            </w:r>
            <w:r w:rsidR="003268F4" w:rsidRPr="785E426B">
              <w:rPr>
                <w:sz w:val="20"/>
                <w:szCs w:val="20"/>
                <w:lang w:val="en-US"/>
              </w:rPr>
              <w:t>o</w:t>
            </w:r>
            <w:r w:rsidRPr="785E426B">
              <w:rPr>
                <w:sz w:val="20"/>
                <w:szCs w:val="20"/>
                <w:lang w:val="en-US"/>
              </w:rPr>
              <w:t>rganisational management information and data management systems/business intelligence engine</w:t>
            </w:r>
            <w:r w:rsidR="00A158EF" w:rsidRPr="785E426B">
              <w:rPr>
                <w:sz w:val="20"/>
                <w:szCs w:val="20"/>
                <w:lang w:val="en-US"/>
              </w:rPr>
              <w:t xml:space="preserve"> </w:t>
            </w:r>
            <w:r w:rsidRPr="785E426B">
              <w:rPr>
                <w:sz w:val="20"/>
                <w:szCs w:val="20"/>
                <w:lang w:val="en-US"/>
              </w:rPr>
              <w:t xml:space="preserve">in terms of greater organisational </w:t>
            </w:r>
            <w:r w:rsidR="00A158EF" w:rsidRPr="785E426B">
              <w:rPr>
                <w:sz w:val="20"/>
                <w:szCs w:val="20"/>
                <w:lang w:val="en-US"/>
              </w:rPr>
              <w:t>synergies,</w:t>
            </w:r>
            <w:r w:rsidRPr="785E426B">
              <w:rPr>
                <w:sz w:val="20"/>
                <w:szCs w:val="20"/>
                <w:lang w:val="en-US"/>
              </w:rPr>
              <w:t xml:space="preserve"> i.e. greater a whole of organisation approach</w:t>
            </w:r>
            <w:r w:rsidR="00697044" w:rsidRPr="785E426B">
              <w:rPr>
                <w:sz w:val="20"/>
                <w:szCs w:val="20"/>
                <w:lang w:val="en-US"/>
              </w:rPr>
              <w:t>.</w:t>
            </w:r>
          </w:p>
          <w:p w14:paraId="41863AF9" w14:textId="77777777" w:rsidR="004F1288" w:rsidRPr="00697044" w:rsidRDefault="004F1288" w:rsidP="00DA6CDF">
            <w:pPr>
              <w:rPr>
                <w:sz w:val="20"/>
                <w:szCs w:val="20"/>
              </w:rPr>
            </w:pPr>
          </w:p>
        </w:tc>
        <w:tc>
          <w:tcPr>
            <w:tcW w:w="3661" w:type="dxa"/>
          </w:tcPr>
          <w:p w14:paraId="559144E9" w14:textId="4B86A4D9" w:rsidR="004F1288" w:rsidRPr="005F12D1" w:rsidRDefault="28502BCA" w:rsidP="005F12D1">
            <w:pPr>
              <w:rPr>
                <w:sz w:val="20"/>
                <w:szCs w:val="20"/>
              </w:rPr>
            </w:pPr>
            <w:r w:rsidRPr="785E426B">
              <w:rPr>
                <w:sz w:val="20"/>
                <w:szCs w:val="20"/>
                <w:lang w:val="en-US"/>
              </w:rPr>
              <w:t xml:space="preserve">To strengthen </w:t>
            </w:r>
            <w:r w:rsidR="00036A0C">
              <w:rPr>
                <w:sz w:val="20"/>
                <w:szCs w:val="20"/>
                <w:lang w:val="en-US"/>
              </w:rPr>
              <w:t>organi</w:t>
            </w:r>
            <w:r w:rsidR="005F12D1">
              <w:rPr>
                <w:sz w:val="20"/>
                <w:szCs w:val="20"/>
                <w:lang w:val="en-US"/>
              </w:rPr>
              <w:t>s</w:t>
            </w:r>
            <w:r w:rsidR="00036A0C">
              <w:rPr>
                <w:sz w:val="20"/>
                <w:szCs w:val="20"/>
                <w:lang w:val="en-US"/>
              </w:rPr>
              <w:t xml:space="preserve">ation </w:t>
            </w:r>
            <w:r w:rsidRPr="785E426B">
              <w:rPr>
                <w:sz w:val="20"/>
                <w:szCs w:val="20"/>
                <w:lang w:val="en-US"/>
              </w:rPr>
              <w:t>wide cohesion and reduce siloed working,</w:t>
            </w:r>
            <w:r w:rsidR="005F12D1">
              <w:rPr>
                <w:sz w:val="20"/>
                <w:szCs w:val="20"/>
                <w:lang w:val="en-US"/>
              </w:rPr>
              <w:t xml:space="preserve"> the</w:t>
            </w:r>
            <w:r w:rsidRPr="785E426B">
              <w:rPr>
                <w:sz w:val="20"/>
                <w:szCs w:val="20"/>
                <w:lang w:val="en-US"/>
              </w:rPr>
              <w:t xml:space="preserve"> Communications Group, EDI Working Group, Cross</w:t>
            </w:r>
            <w:r w:rsidR="7935072E" w:rsidRPr="785E426B">
              <w:rPr>
                <w:sz w:val="20"/>
                <w:szCs w:val="20"/>
                <w:lang w:val="en-US"/>
              </w:rPr>
              <w:t xml:space="preserve"> </w:t>
            </w:r>
            <w:r w:rsidRPr="785E426B">
              <w:rPr>
                <w:sz w:val="20"/>
                <w:szCs w:val="20"/>
                <w:lang w:val="en-US"/>
              </w:rPr>
              <w:t xml:space="preserve">Pillar Forum and the biannual Leadership Event will continue to support a coordinated, collaborative approach across all pillars. </w:t>
            </w:r>
            <w:r w:rsidR="000C3D9F">
              <w:br/>
            </w:r>
            <w:r w:rsidR="000C3D9F">
              <w:br/>
            </w:r>
            <w:r w:rsidRPr="785E426B">
              <w:rPr>
                <w:sz w:val="20"/>
                <w:szCs w:val="20"/>
                <w:lang w:val="en-US"/>
              </w:rPr>
              <w:t xml:space="preserve">These structures ensure consistent policy development, shared learning and aligned implementation in key strategic areas including AI readiness, communications, EDI and leadership development. </w:t>
            </w:r>
            <w:r w:rsidR="000C3D9F">
              <w:br/>
            </w:r>
            <w:r w:rsidR="000C3D9F">
              <w:br/>
            </w:r>
            <w:r w:rsidRPr="785E426B">
              <w:rPr>
                <w:sz w:val="20"/>
                <w:szCs w:val="20"/>
                <w:lang w:val="en-US"/>
              </w:rPr>
              <w:t xml:space="preserve">By maintaining </w:t>
            </w:r>
            <w:r w:rsidR="00036A0C" w:rsidRPr="785E426B">
              <w:rPr>
                <w:sz w:val="20"/>
                <w:szCs w:val="20"/>
                <w:lang w:val="en-US"/>
              </w:rPr>
              <w:t>cross pillar</w:t>
            </w:r>
            <w:r w:rsidRPr="785E426B">
              <w:rPr>
                <w:sz w:val="20"/>
                <w:szCs w:val="20"/>
                <w:lang w:val="en-US"/>
              </w:rPr>
              <w:t xml:space="preserve"> representation, each group enables stronger integration, improved information flow, and enhanced synergies across the organisation. Collectively, this work supports a more unified, </w:t>
            </w:r>
            <w:r w:rsidR="00036A0C" w:rsidRPr="785E426B">
              <w:rPr>
                <w:sz w:val="20"/>
                <w:szCs w:val="20"/>
                <w:lang w:val="en-US"/>
              </w:rPr>
              <w:t>future focused</w:t>
            </w:r>
            <w:r w:rsidRPr="785E426B">
              <w:rPr>
                <w:sz w:val="20"/>
                <w:szCs w:val="20"/>
                <w:lang w:val="en-US"/>
              </w:rPr>
              <w:t xml:space="preserve"> and strategically coordinated operating </w:t>
            </w:r>
            <w:r w:rsidR="006A2000" w:rsidRPr="785E426B">
              <w:rPr>
                <w:sz w:val="20"/>
                <w:szCs w:val="20"/>
                <w:lang w:val="en-US"/>
              </w:rPr>
              <w:t>model.</w:t>
            </w:r>
            <w:r w:rsidR="006A2000" w:rsidRPr="00697044">
              <w:rPr>
                <w:sz w:val="20"/>
                <w:szCs w:val="20"/>
              </w:rPr>
              <w:t xml:space="preserve"> </w:t>
            </w:r>
          </w:p>
        </w:tc>
      </w:tr>
      <w:tr w:rsidR="00CF484E" w14:paraId="523604F3" w14:textId="77777777" w:rsidTr="0DF17694">
        <w:tc>
          <w:tcPr>
            <w:tcW w:w="3270" w:type="dxa"/>
          </w:tcPr>
          <w:p w14:paraId="3CD50517" w14:textId="390CB14B" w:rsidR="00CF484E" w:rsidRPr="00DA6CDF" w:rsidRDefault="00A158EF" w:rsidP="785E426B">
            <w:pPr>
              <w:rPr>
                <w:b/>
                <w:bCs/>
                <w:sz w:val="20"/>
                <w:szCs w:val="20"/>
                <w:lang w:val="en-US"/>
              </w:rPr>
            </w:pPr>
            <w:r w:rsidRPr="785E426B">
              <w:rPr>
                <w:b/>
                <w:bCs/>
                <w:sz w:val="20"/>
                <w:szCs w:val="20"/>
                <w:lang w:val="en-US"/>
              </w:rPr>
              <w:t xml:space="preserve">3 </w:t>
            </w:r>
            <w:r w:rsidR="00CF484E" w:rsidRPr="785E426B">
              <w:rPr>
                <w:b/>
                <w:bCs/>
                <w:sz w:val="20"/>
                <w:szCs w:val="20"/>
                <w:lang w:val="en-US"/>
              </w:rPr>
              <w:t>(c) Ensure greater integration of management and staff teams across the organisation</w:t>
            </w:r>
            <w:r w:rsidR="003268F4" w:rsidRPr="785E426B">
              <w:rPr>
                <w:b/>
                <w:bCs/>
                <w:sz w:val="20"/>
                <w:szCs w:val="20"/>
                <w:lang w:val="en-US"/>
              </w:rPr>
              <w:t>.</w:t>
            </w:r>
          </w:p>
        </w:tc>
        <w:tc>
          <w:tcPr>
            <w:tcW w:w="3270" w:type="dxa"/>
          </w:tcPr>
          <w:p w14:paraId="57A6258E" w14:textId="7A6BD2A4" w:rsidR="00CF484E" w:rsidRPr="00697044" w:rsidRDefault="00CF484E" w:rsidP="00DA6CDF">
            <w:pPr>
              <w:rPr>
                <w:sz w:val="20"/>
                <w:szCs w:val="20"/>
              </w:rPr>
            </w:pPr>
            <w:r w:rsidRPr="785E426B">
              <w:rPr>
                <w:sz w:val="20"/>
                <w:szCs w:val="20"/>
              </w:rPr>
              <w:t>Establish cross departmental implementation groups to support the roll out and integration of key organisational plans including Public Sector Duty plan, Communications plan etc.</w:t>
            </w:r>
          </w:p>
          <w:p w14:paraId="53310764" w14:textId="77777777" w:rsidR="00CF484E" w:rsidRPr="00697044" w:rsidRDefault="00CF484E" w:rsidP="00DA6CDF">
            <w:pPr>
              <w:rPr>
                <w:sz w:val="20"/>
                <w:szCs w:val="20"/>
              </w:rPr>
            </w:pPr>
          </w:p>
        </w:tc>
        <w:tc>
          <w:tcPr>
            <w:tcW w:w="3661" w:type="dxa"/>
          </w:tcPr>
          <w:p w14:paraId="1AF55E79" w14:textId="17956808" w:rsidR="006E7C3A" w:rsidRPr="00697044" w:rsidRDefault="006E7C3A" w:rsidP="00DA6CDF">
            <w:pPr>
              <w:rPr>
                <w:sz w:val="20"/>
                <w:szCs w:val="20"/>
              </w:rPr>
            </w:pPr>
            <w:r w:rsidRPr="785E426B">
              <w:rPr>
                <w:sz w:val="20"/>
                <w:szCs w:val="20"/>
              </w:rPr>
              <w:t>The Communications Group, EDI Working Group, Cross</w:t>
            </w:r>
            <w:r w:rsidR="00036A0C">
              <w:rPr>
                <w:sz w:val="20"/>
                <w:szCs w:val="20"/>
              </w:rPr>
              <w:t xml:space="preserve"> </w:t>
            </w:r>
            <w:r w:rsidRPr="785E426B">
              <w:rPr>
                <w:sz w:val="20"/>
                <w:szCs w:val="20"/>
              </w:rPr>
              <w:t>Pillar Forum and the biannual Leadership Event collectively strengthen organisation</w:t>
            </w:r>
            <w:r w:rsidR="00036A0C">
              <w:rPr>
                <w:sz w:val="20"/>
                <w:szCs w:val="20"/>
              </w:rPr>
              <w:t xml:space="preserve"> </w:t>
            </w:r>
            <w:r w:rsidRPr="785E426B">
              <w:rPr>
                <w:sz w:val="20"/>
                <w:szCs w:val="20"/>
              </w:rPr>
              <w:t xml:space="preserve">wide cohesion and reduce siloed working. </w:t>
            </w:r>
            <w:r>
              <w:br/>
            </w:r>
            <w:r>
              <w:br/>
            </w:r>
            <w:r w:rsidRPr="785E426B">
              <w:rPr>
                <w:sz w:val="20"/>
                <w:szCs w:val="20"/>
              </w:rPr>
              <w:t>Through shared learning, aligned policy development and cross</w:t>
            </w:r>
            <w:r w:rsidR="00036A0C">
              <w:rPr>
                <w:sz w:val="20"/>
                <w:szCs w:val="20"/>
              </w:rPr>
              <w:t xml:space="preserve"> </w:t>
            </w:r>
            <w:r w:rsidRPr="785E426B">
              <w:rPr>
                <w:sz w:val="20"/>
                <w:szCs w:val="20"/>
              </w:rPr>
              <w:t>pillar representation, the</w:t>
            </w:r>
            <w:r w:rsidR="00BB6383">
              <w:rPr>
                <w:sz w:val="20"/>
                <w:szCs w:val="20"/>
              </w:rPr>
              <w:t>y</w:t>
            </w:r>
            <w:r w:rsidRPr="785E426B">
              <w:rPr>
                <w:sz w:val="20"/>
                <w:szCs w:val="20"/>
              </w:rPr>
              <w:t xml:space="preserve"> enhance integration and support a unified, strategically coordinated operating </w:t>
            </w:r>
            <w:r w:rsidR="00791C67" w:rsidRPr="785E426B">
              <w:rPr>
                <w:sz w:val="20"/>
                <w:szCs w:val="20"/>
              </w:rPr>
              <w:t>model.</w:t>
            </w:r>
            <w:r w:rsidR="00791C67" w:rsidRPr="00697044">
              <w:rPr>
                <w:sz w:val="20"/>
                <w:szCs w:val="20"/>
              </w:rPr>
              <w:t xml:space="preserve"> </w:t>
            </w:r>
          </w:p>
        </w:tc>
      </w:tr>
      <w:tr w:rsidR="000C3D9F" w14:paraId="1EECDFE4" w14:textId="77777777" w:rsidTr="0DF17694">
        <w:tc>
          <w:tcPr>
            <w:tcW w:w="3270" w:type="dxa"/>
          </w:tcPr>
          <w:p w14:paraId="6B5572BB" w14:textId="43950BC1" w:rsidR="00E24BAB" w:rsidRPr="00DA6CDF" w:rsidRDefault="00A158EF" w:rsidP="785E426B">
            <w:pPr>
              <w:rPr>
                <w:b/>
                <w:bCs/>
                <w:sz w:val="20"/>
                <w:szCs w:val="20"/>
                <w:lang w:val="en-US"/>
              </w:rPr>
            </w:pPr>
            <w:r w:rsidRPr="785E426B">
              <w:rPr>
                <w:b/>
                <w:bCs/>
                <w:sz w:val="20"/>
                <w:szCs w:val="20"/>
                <w:lang w:val="en-US"/>
              </w:rPr>
              <w:t xml:space="preserve">3 </w:t>
            </w:r>
            <w:r w:rsidR="00E24BAB" w:rsidRPr="785E426B">
              <w:rPr>
                <w:b/>
                <w:bCs/>
                <w:sz w:val="20"/>
                <w:szCs w:val="20"/>
                <w:lang w:val="en-US"/>
              </w:rPr>
              <w:t>(c) Ensure greater integration of management and staff teams across the organisation</w:t>
            </w:r>
            <w:r w:rsidR="003268F4" w:rsidRPr="785E426B">
              <w:rPr>
                <w:b/>
                <w:bCs/>
                <w:sz w:val="20"/>
                <w:szCs w:val="20"/>
                <w:lang w:val="en-US"/>
              </w:rPr>
              <w:t>.</w:t>
            </w:r>
            <w:r>
              <w:br/>
            </w:r>
          </w:p>
          <w:p w14:paraId="03A99554" w14:textId="77777777" w:rsidR="000C3D9F" w:rsidRPr="00DA6CDF" w:rsidRDefault="000C3D9F" w:rsidP="00DA6CDF">
            <w:pPr>
              <w:rPr>
                <w:b/>
                <w:bCs/>
                <w:sz w:val="20"/>
                <w:szCs w:val="20"/>
              </w:rPr>
            </w:pPr>
          </w:p>
        </w:tc>
        <w:tc>
          <w:tcPr>
            <w:tcW w:w="3270" w:type="dxa"/>
          </w:tcPr>
          <w:p w14:paraId="272CAF52" w14:textId="0DF75E0F" w:rsidR="00674DC3" w:rsidRPr="00697044" w:rsidRDefault="00674DC3" w:rsidP="00DA6CDF">
            <w:pPr>
              <w:rPr>
                <w:sz w:val="20"/>
                <w:szCs w:val="20"/>
              </w:rPr>
            </w:pPr>
            <w:r w:rsidRPr="785E426B">
              <w:rPr>
                <w:sz w:val="20"/>
                <w:szCs w:val="20"/>
              </w:rPr>
              <w:t>Organise twice yearly senior leadership in-service events, based on adaptive leadership approach</w:t>
            </w:r>
            <w:r w:rsidR="003268F4" w:rsidRPr="785E426B">
              <w:rPr>
                <w:sz w:val="20"/>
                <w:szCs w:val="20"/>
              </w:rPr>
              <w:t>.</w:t>
            </w:r>
          </w:p>
          <w:p w14:paraId="1BD27A5B" w14:textId="77777777" w:rsidR="000C3D9F" w:rsidRPr="00697044" w:rsidRDefault="000C3D9F" w:rsidP="00DA6CDF">
            <w:pPr>
              <w:rPr>
                <w:sz w:val="20"/>
                <w:szCs w:val="20"/>
              </w:rPr>
            </w:pPr>
          </w:p>
        </w:tc>
        <w:tc>
          <w:tcPr>
            <w:tcW w:w="3661" w:type="dxa"/>
          </w:tcPr>
          <w:p w14:paraId="74ACA96E" w14:textId="674E1325" w:rsidR="00674DC3" w:rsidRPr="00697044" w:rsidRDefault="00674DC3" w:rsidP="00DA6CDF">
            <w:pPr>
              <w:rPr>
                <w:sz w:val="20"/>
                <w:szCs w:val="20"/>
              </w:rPr>
            </w:pPr>
            <w:r w:rsidRPr="785E426B">
              <w:rPr>
                <w:sz w:val="20"/>
                <w:szCs w:val="20"/>
              </w:rPr>
              <w:t xml:space="preserve">These structures ensure consistent policy development, shared learning, and aligned implementation in key strategic areas including AI readiness, communications, EDI, and leadership development. </w:t>
            </w:r>
            <w:r>
              <w:br/>
            </w:r>
            <w:r w:rsidRPr="785E426B">
              <w:rPr>
                <w:sz w:val="20"/>
                <w:szCs w:val="20"/>
              </w:rPr>
              <w:t xml:space="preserve">By maintaining </w:t>
            </w:r>
            <w:r w:rsidR="006A2000" w:rsidRPr="785E426B">
              <w:rPr>
                <w:sz w:val="20"/>
                <w:szCs w:val="20"/>
              </w:rPr>
              <w:t>cross pillar</w:t>
            </w:r>
            <w:r w:rsidRPr="785E426B">
              <w:rPr>
                <w:sz w:val="20"/>
                <w:szCs w:val="20"/>
              </w:rPr>
              <w:t xml:space="preserve"> representation, each group enables stronger integration, improved information flow, and enhanced synergies across the organisation. Collectively, this work supports a more unified, </w:t>
            </w:r>
            <w:r w:rsidR="006A2000" w:rsidRPr="785E426B">
              <w:rPr>
                <w:sz w:val="20"/>
                <w:szCs w:val="20"/>
              </w:rPr>
              <w:t>future focused</w:t>
            </w:r>
            <w:r w:rsidRPr="785E426B">
              <w:rPr>
                <w:sz w:val="20"/>
                <w:szCs w:val="20"/>
              </w:rPr>
              <w:t xml:space="preserve"> and strategically coordinated operating </w:t>
            </w:r>
            <w:r w:rsidR="006A2000" w:rsidRPr="785E426B">
              <w:rPr>
                <w:sz w:val="20"/>
                <w:szCs w:val="20"/>
              </w:rPr>
              <w:t>model</w:t>
            </w:r>
            <w:r w:rsidR="00F10809">
              <w:rPr>
                <w:sz w:val="20"/>
                <w:szCs w:val="20"/>
              </w:rPr>
              <w:t>.</w:t>
            </w:r>
          </w:p>
        </w:tc>
      </w:tr>
      <w:tr w:rsidR="000C3D9F" w14:paraId="4282179A" w14:textId="77777777" w:rsidTr="0DF17694">
        <w:tc>
          <w:tcPr>
            <w:tcW w:w="3270" w:type="dxa"/>
          </w:tcPr>
          <w:p w14:paraId="6E7A6994" w14:textId="79ACA2B9" w:rsidR="000C3D9F" w:rsidRPr="00DA6CDF" w:rsidRDefault="00A158EF" w:rsidP="00DA6CDF">
            <w:pPr>
              <w:rPr>
                <w:b/>
                <w:bCs/>
                <w:sz w:val="20"/>
                <w:szCs w:val="20"/>
              </w:rPr>
            </w:pPr>
            <w:r w:rsidRPr="785E426B">
              <w:rPr>
                <w:b/>
                <w:bCs/>
                <w:sz w:val="20"/>
                <w:szCs w:val="20"/>
              </w:rPr>
              <w:t xml:space="preserve">3 </w:t>
            </w:r>
            <w:r w:rsidR="00E24BAB" w:rsidRPr="785E426B">
              <w:rPr>
                <w:b/>
                <w:bCs/>
                <w:sz w:val="20"/>
                <w:szCs w:val="20"/>
              </w:rPr>
              <w:t xml:space="preserve">(c) Ensure greater integration of </w:t>
            </w:r>
            <w:r>
              <w:br/>
            </w:r>
            <w:r w:rsidR="00E24BAB" w:rsidRPr="785E426B">
              <w:rPr>
                <w:b/>
                <w:bCs/>
                <w:sz w:val="20"/>
                <w:szCs w:val="20"/>
              </w:rPr>
              <w:t>management and staff teams across the organisation</w:t>
            </w:r>
            <w:r w:rsidR="003268F4" w:rsidRPr="785E426B">
              <w:rPr>
                <w:b/>
                <w:bCs/>
                <w:sz w:val="20"/>
                <w:szCs w:val="20"/>
              </w:rPr>
              <w:t>.</w:t>
            </w:r>
          </w:p>
        </w:tc>
        <w:tc>
          <w:tcPr>
            <w:tcW w:w="3270" w:type="dxa"/>
          </w:tcPr>
          <w:p w14:paraId="69314541" w14:textId="6355DF15" w:rsidR="000C3D9F" w:rsidRPr="006A2000" w:rsidRDefault="00674DC3" w:rsidP="785E426B">
            <w:pPr>
              <w:rPr>
                <w:color w:val="000000" w:themeColor="text1"/>
                <w:sz w:val="20"/>
                <w:szCs w:val="20"/>
                <w:lang w:val="en-US"/>
              </w:rPr>
            </w:pPr>
            <w:r w:rsidRPr="006A2000">
              <w:rPr>
                <w:color w:val="000000" w:themeColor="text1"/>
                <w:sz w:val="20"/>
                <w:szCs w:val="20"/>
                <w:lang w:val="en-US"/>
              </w:rPr>
              <w:t>Organise biannual staff days to support opportunities for whole of organisation “thinking and planning”</w:t>
            </w:r>
            <w:r w:rsidR="003268F4" w:rsidRPr="006A2000">
              <w:rPr>
                <w:color w:val="000000" w:themeColor="text1"/>
                <w:sz w:val="20"/>
                <w:szCs w:val="20"/>
                <w:lang w:val="en-US"/>
              </w:rPr>
              <w:t>.</w:t>
            </w:r>
          </w:p>
        </w:tc>
        <w:tc>
          <w:tcPr>
            <w:tcW w:w="3661" w:type="dxa"/>
          </w:tcPr>
          <w:p w14:paraId="03D778E9" w14:textId="4B7EA92B" w:rsidR="00E87FC9" w:rsidRPr="006A2000" w:rsidRDefault="00E87FC9" w:rsidP="00DA6CDF">
            <w:pPr>
              <w:rPr>
                <w:color w:val="000000" w:themeColor="text1"/>
                <w:sz w:val="20"/>
                <w:szCs w:val="20"/>
              </w:rPr>
            </w:pPr>
            <w:r w:rsidRPr="006A2000">
              <w:rPr>
                <w:color w:val="000000" w:themeColor="text1"/>
                <w:sz w:val="20"/>
                <w:szCs w:val="20"/>
              </w:rPr>
              <w:t>See Training and Development Plan 2026 -2027</w:t>
            </w:r>
            <w:r w:rsidR="003268F4" w:rsidRPr="006A2000">
              <w:rPr>
                <w:color w:val="000000" w:themeColor="text1"/>
                <w:sz w:val="20"/>
                <w:szCs w:val="20"/>
              </w:rPr>
              <w:t>.</w:t>
            </w:r>
          </w:p>
          <w:p w14:paraId="6A38B2B4" w14:textId="77777777" w:rsidR="006A2000" w:rsidRPr="006A2000" w:rsidRDefault="006A2000" w:rsidP="00DA6CDF">
            <w:pPr>
              <w:rPr>
                <w:color w:val="000000" w:themeColor="text1"/>
                <w:sz w:val="20"/>
                <w:szCs w:val="20"/>
              </w:rPr>
            </w:pPr>
          </w:p>
          <w:p w14:paraId="223ABD6F" w14:textId="679C013F" w:rsidR="000C3D9F" w:rsidRPr="006A2000" w:rsidRDefault="00A71C72" w:rsidP="00DA6CDF">
            <w:pPr>
              <w:rPr>
                <w:color w:val="000000" w:themeColor="text1"/>
                <w:sz w:val="20"/>
                <w:szCs w:val="20"/>
              </w:rPr>
            </w:pPr>
            <w:r w:rsidRPr="006A2000">
              <w:rPr>
                <w:color w:val="000000" w:themeColor="text1"/>
                <w:sz w:val="20"/>
                <w:szCs w:val="20"/>
              </w:rPr>
              <w:t>Please refer to Appendix 5 for details on this plan</w:t>
            </w:r>
          </w:p>
        </w:tc>
      </w:tr>
      <w:tr w:rsidR="000C3D9F" w14:paraId="44477365" w14:textId="77777777" w:rsidTr="0DF17694">
        <w:tc>
          <w:tcPr>
            <w:tcW w:w="3270" w:type="dxa"/>
          </w:tcPr>
          <w:p w14:paraId="58DDDFDB" w14:textId="77777777" w:rsidR="000C3D9F" w:rsidRDefault="00A158EF" w:rsidP="00DA6CDF">
            <w:pPr>
              <w:rPr>
                <w:b/>
                <w:bCs/>
                <w:sz w:val="20"/>
                <w:szCs w:val="20"/>
              </w:rPr>
            </w:pPr>
            <w:r w:rsidRPr="785E426B">
              <w:rPr>
                <w:b/>
                <w:bCs/>
                <w:sz w:val="20"/>
                <w:szCs w:val="20"/>
              </w:rPr>
              <w:t xml:space="preserve">3 </w:t>
            </w:r>
            <w:r w:rsidR="00D95964" w:rsidRPr="785E426B">
              <w:rPr>
                <w:b/>
                <w:bCs/>
                <w:sz w:val="20"/>
                <w:szCs w:val="20"/>
              </w:rPr>
              <w:t xml:space="preserve">(d) Achieve excellence in the delivery of support services fully aligned to </w:t>
            </w:r>
            <w:r w:rsidR="0015609B" w:rsidRPr="785E426B">
              <w:rPr>
                <w:b/>
                <w:bCs/>
                <w:sz w:val="20"/>
                <w:szCs w:val="20"/>
              </w:rPr>
              <w:t>legislation</w:t>
            </w:r>
            <w:r w:rsidR="003268F4" w:rsidRPr="785E426B">
              <w:rPr>
                <w:b/>
                <w:bCs/>
                <w:sz w:val="20"/>
                <w:szCs w:val="20"/>
              </w:rPr>
              <w:t>.</w:t>
            </w:r>
          </w:p>
          <w:p w14:paraId="0D45F200" w14:textId="6FFEC425" w:rsidR="006A2000" w:rsidRPr="00DA6CDF" w:rsidRDefault="006A2000" w:rsidP="00DA6CDF">
            <w:pPr>
              <w:rPr>
                <w:b/>
                <w:bCs/>
                <w:sz w:val="20"/>
                <w:szCs w:val="20"/>
              </w:rPr>
            </w:pPr>
          </w:p>
        </w:tc>
        <w:tc>
          <w:tcPr>
            <w:tcW w:w="3270" w:type="dxa"/>
          </w:tcPr>
          <w:p w14:paraId="4F6196CE" w14:textId="2C3A41D3" w:rsidR="000C3D9F" w:rsidRPr="00697044" w:rsidRDefault="0015609B" w:rsidP="00DA6CDF">
            <w:pPr>
              <w:rPr>
                <w:sz w:val="20"/>
                <w:szCs w:val="20"/>
              </w:rPr>
            </w:pPr>
            <w:r w:rsidRPr="785E426B">
              <w:rPr>
                <w:sz w:val="20"/>
                <w:szCs w:val="20"/>
              </w:rPr>
              <w:t>Develop and implement the Kerry ETB 2025/202</w:t>
            </w:r>
            <w:r w:rsidR="00213990" w:rsidRPr="785E426B">
              <w:rPr>
                <w:sz w:val="20"/>
                <w:szCs w:val="20"/>
              </w:rPr>
              <w:t>7</w:t>
            </w:r>
            <w:r w:rsidRPr="785E426B">
              <w:rPr>
                <w:sz w:val="20"/>
                <w:szCs w:val="20"/>
              </w:rPr>
              <w:t xml:space="preserve"> Corporate Procurement Plan</w:t>
            </w:r>
            <w:r w:rsidR="003268F4" w:rsidRPr="785E426B">
              <w:rPr>
                <w:sz w:val="20"/>
                <w:szCs w:val="20"/>
              </w:rPr>
              <w:t>.</w:t>
            </w:r>
          </w:p>
        </w:tc>
        <w:tc>
          <w:tcPr>
            <w:tcW w:w="3661" w:type="dxa"/>
          </w:tcPr>
          <w:p w14:paraId="16A92100" w14:textId="4D4BD0FD" w:rsidR="0015609B" w:rsidRDefault="0015609B" w:rsidP="00DA6CDF">
            <w:pPr>
              <w:rPr>
                <w:sz w:val="20"/>
                <w:szCs w:val="20"/>
              </w:rPr>
            </w:pPr>
            <w:r w:rsidRPr="785E426B">
              <w:rPr>
                <w:sz w:val="20"/>
                <w:szCs w:val="20"/>
              </w:rPr>
              <w:t>See Corporate Procurement Plan</w:t>
            </w:r>
            <w:r w:rsidR="00D053DF" w:rsidRPr="785E426B">
              <w:rPr>
                <w:sz w:val="20"/>
                <w:szCs w:val="20"/>
              </w:rPr>
              <w:t xml:space="preserve"> 2025 - 2027</w:t>
            </w:r>
            <w:r w:rsidR="003268F4" w:rsidRPr="785E426B">
              <w:rPr>
                <w:sz w:val="20"/>
                <w:szCs w:val="20"/>
              </w:rPr>
              <w:t>.</w:t>
            </w:r>
          </w:p>
          <w:p w14:paraId="76C958AF" w14:textId="77777777" w:rsidR="006A2000" w:rsidRPr="00697044" w:rsidRDefault="006A2000" w:rsidP="00DA6CDF">
            <w:pPr>
              <w:rPr>
                <w:sz w:val="20"/>
                <w:szCs w:val="20"/>
              </w:rPr>
            </w:pPr>
          </w:p>
          <w:p w14:paraId="6DE34E80" w14:textId="70E9778A" w:rsidR="000C3D9F" w:rsidRPr="00697044" w:rsidRDefault="00A71C72" w:rsidP="00DA6CDF">
            <w:pPr>
              <w:rPr>
                <w:sz w:val="20"/>
                <w:szCs w:val="20"/>
              </w:rPr>
            </w:pPr>
            <w:r w:rsidRPr="006A2000">
              <w:rPr>
                <w:color w:val="000000" w:themeColor="text1"/>
                <w:sz w:val="20"/>
                <w:szCs w:val="20"/>
              </w:rPr>
              <w:t>Please refer to Appendix 4 for details on this plan</w:t>
            </w:r>
          </w:p>
        </w:tc>
      </w:tr>
      <w:tr w:rsidR="000C3D9F" w14:paraId="7A79BB69" w14:textId="77777777" w:rsidTr="0DF17694">
        <w:tc>
          <w:tcPr>
            <w:tcW w:w="3270" w:type="dxa"/>
          </w:tcPr>
          <w:p w14:paraId="0422BCF1" w14:textId="61ADADA3" w:rsidR="000C3D9F" w:rsidRPr="00DA6CDF" w:rsidRDefault="00A158EF" w:rsidP="00DA6CDF">
            <w:pPr>
              <w:rPr>
                <w:b/>
                <w:bCs/>
                <w:sz w:val="20"/>
                <w:szCs w:val="20"/>
              </w:rPr>
            </w:pPr>
            <w:r w:rsidRPr="785E426B">
              <w:rPr>
                <w:b/>
                <w:bCs/>
                <w:sz w:val="20"/>
                <w:szCs w:val="20"/>
              </w:rPr>
              <w:t xml:space="preserve">3 </w:t>
            </w:r>
            <w:r w:rsidR="00D95964" w:rsidRPr="785E426B">
              <w:rPr>
                <w:b/>
                <w:bCs/>
                <w:sz w:val="20"/>
                <w:szCs w:val="20"/>
              </w:rPr>
              <w:t xml:space="preserve">(d) Achieve excellence in the delivery of support services fully aligned to </w:t>
            </w:r>
            <w:r w:rsidR="0015609B" w:rsidRPr="785E426B">
              <w:rPr>
                <w:b/>
                <w:bCs/>
                <w:sz w:val="20"/>
                <w:szCs w:val="20"/>
              </w:rPr>
              <w:t>legislation</w:t>
            </w:r>
          </w:p>
        </w:tc>
        <w:tc>
          <w:tcPr>
            <w:tcW w:w="3270" w:type="dxa"/>
          </w:tcPr>
          <w:p w14:paraId="498492FD" w14:textId="0275999C" w:rsidR="00325966" w:rsidRPr="00697044" w:rsidRDefault="00325966" w:rsidP="00DA6CDF">
            <w:pPr>
              <w:rPr>
                <w:sz w:val="20"/>
                <w:szCs w:val="20"/>
              </w:rPr>
            </w:pPr>
            <w:r w:rsidRPr="785E426B">
              <w:rPr>
                <w:sz w:val="20"/>
                <w:szCs w:val="20"/>
              </w:rPr>
              <w:t xml:space="preserve">Develop </w:t>
            </w:r>
            <w:r w:rsidR="00A158EF" w:rsidRPr="785E426B">
              <w:rPr>
                <w:sz w:val="20"/>
                <w:szCs w:val="20"/>
              </w:rPr>
              <w:t>plans</w:t>
            </w:r>
            <w:r w:rsidRPr="785E426B">
              <w:rPr>
                <w:sz w:val="20"/>
                <w:szCs w:val="20"/>
              </w:rPr>
              <w:t xml:space="preserve"> for the strategic expansion of ETB support services outside the ETB</w:t>
            </w:r>
            <w:r w:rsidR="003268F4" w:rsidRPr="785E426B">
              <w:rPr>
                <w:sz w:val="20"/>
                <w:szCs w:val="20"/>
              </w:rPr>
              <w:t>.</w:t>
            </w:r>
          </w:p>
          <w:p w14:paraId="43B71575" w14:textId="77777777" w:rsidR="000C3D9F" w:rsidRPr="00697044" w:rsidRDefault="000C3D9F" w:rsidP="00DA6CDF">
            <w:pPr>
              <w:rPr>
                <w:sz w:val="20"/>
                <w:szCs w:val="20"/>
              </w:rPr>
            </w:pPr>
          </w:p>
        </w:tc>
        <w:tc>
          <w:tcPr>
            <w:tcW w:w="3661" w:type="dxa"/>
          </w:tcPr>
          <w:p w14:paraId="73B92A2E" w14:textId="4977B493" w:rsidR="00325966" w:rsidRPr="00697044" w:rsidRDefault="009C72E9" w:rsidP="00DA6CDF">
            <w:pPr>
              <w:rPr>
                <w:sz w:val="20"/>
                <w:szCs w:val="20"/>
              </w:rPr>
            </w:pPr>
            <w:r w:rsidRPr="785E426B">
              <w:rPr>
                <w:sz w:val="20"/>
                <w:szCs w:val="20"/>
              </w:rPr>
              <w:t>Progress</w:t>
            </w:r>
            <w:r w:rsidR="00325966" w:rsidRPr="785E426B">
              <w:rPr>
                <w:sz w:val="20"/>
                <w:szCs w:val="20"/>
              </w:rPr>
              <w:t xml:space="preserve"> Kerry ETB Estates Strategy in </w:t>
            </w:r>
            <w:r w:rsidR="00CB6DC6" w:rsidRPr="785E426B">
              <w:rPr>
                <w:sz w:val="20"/>
                <w:szCs w:val="20"/>
              </w:rPr>
              <w:t>Q</w:t>
            </w:r>
            <w:r w:rsidR="00325966" w:rsidRPr="785E426B">
              <w:rPr>
                <w:sz w:val="20"/>
                <w:szCs w:val="20"/>
              </w:rPr>
              <w:t xml:space="preserve"> 3 2026.</w:t>
            </w:r>
          </w:p>
          <w:p w14:paraId="266868E4" w14:textId="4F365CFF" w:rsidR="00325966" w:rsidRPr="00697044" w:rsidRDefault="00325966" w:rsidP="785E426B">
            <w:pPr>
              <w:rPr>
                <w:sz w:val="20"/>
                <w:szCs w:val="20"/>
                <w:lang w:val="en-US"/>
              </w:rPr>
            </w:pPr>
            <w:r>
              <w:br/>
            </w:r>
            <w:r w:rsidRPr="785E426B">
              <w:rPr>
                <w:sz w:val="20"/>
                <w:szCs w:val="20"/>
                <w:lang w:val="en-US"/>
              </w:rPr>
              <w:t xml:space="preserve">Continued development of Devolved Projects on behalf of the Deparment of Education </w:t>
            </w:r>
            <w:r w:rsidR="00F71FC4" w:rsidRPr="785E426B">
              <w:rPr>
                <w:sz w:val="20"/>
                <w:szCs w:val="20"/>
                <w:lang w:val="en-US"/>
              </w:rPr>
              <w:t>and</w:t>
            </w:r>
            <w:r w:rsidRPr="785E426B">
              <w:rPr>
                <w:sz w:val="20"/>
                <w:szCs w:val="20"/>
                <w:lang w:val="en-US"/>
              </w:rPr>
              <w:t xml:space="preserve"> Youth.</w:t>
            </w:r>
          </w:p>
          <w:p w14:paraId="61BF1446" w14:textId="77777777" w:rsidR="000C3D9F" w:rsidRPr="00697044" w:rsidRDefault="000C3D9F" w:rsidP="00DA6CDF">
            <w:pPr>
              <w:rPr>
                <w:sz w:val="20"/>
                <w:szCs w:val="20"/>
              </w:rPr>
            </w:pPr>
          </w:p>
        </w:tc>
      </w:tr>
      <w:tr w:rsidR="000C3D9F" w14:paraId="18042839" w14:textId="77777777" w:rsidTr="0DF17694">
        <w:tc>
          <w:tcPr>
            <w:tcW w:w="3270" w:type="dxa"/>
          </w:tcPr>
          <w:p w14:paraId="202DDB04" w14:textId="7F83F05F" w:rsidR="00223044" w:rsidRPr="00DA6CDF" w:rsidRDefault="00A158EF" w:rsidP="785E426B">
            <w:pPr>
              <w:rPr>
                <w:b/>
                <w:bCs/>
                <w:sz w:val="20"/>
                <w:szCs w:val="20"/>
                <w:lang w:val="en-US"/>
              </w:rPr>
            </w:pPr>
            <w:r w:rsidRPr="785E426B">
              <w:rPr>
                <w:b/>
                <w:bCs/>
                <w:sz w:val="20"/>
                <w:szCs w:val="20"/>
                <w:lang w:val="en-US"/>
              </w:rPr>
              <w:t xml:space="preserve">3 </w:t>
            </w:r>
            <w:r w:rsidR="00223044" w:rsidRPr="785E426B">
              <w:rPr>
                <w:b/>
                <w:bCs/>
                <w:sz w:val="20"/>
                <w:szCs w:val="20"/>
                <w:lang w:val="en-US"/>
              </w:rPr>
              <w:t>(e) Establish a dedicated evidence-based research and development function to support decision making</w:t>
            </w:r>
            <w:r w:rsidR="003268F4" w:rsidRPr="785E426B">
              <w:rPr>
                <w:b/>
                <w:bCs/>
                <w:sz w:val="20"/>
                <w:szCs w:val="20"/>
                <w:lang w:val="en-US"/>
              </w:rPr>
              <w:t>.</w:t>
            </w:r>
            <w:r>
              <w:br/>
            </w:r>
          </w:p>
          <w:p w14:paraId="2B17A042" w14:textId="77777777" w:rsidR="000C3D9F" w:rsidRPr="00DA6CDF" w:rsidRDefault="000C3D9F" w:rsidP="00DA6CDF">
            <w:pPr>
              <w:rPr>
                <w:b/>
                <w:bCs/>
                <w:sz w:val="20"/>
                <w:szCs w:val="20"/>
              </w:rPr>
            </w:pPr>
          </w:p>
        </w:tc>
        <w:tc>
          <w:tcPr>
            <w:tcW w:w="3270" w:type="dxa"/>
          </w:tcPr>
          <w:p w14:paraId="446BDA38" w14:textId="623D6606" w:rsidR="000C3D9F" w:rsidRPr="00697044" w:rsidRDefault="0091602E" w:rsidP="00DA6CDF">
            <w:pPr>
              <w:rPr>
                <w:sz w:val="20"/>
                <w:szCs w:val="20"/>
              </w:rPr>
            </w:pPr>
            <w:r w:rsidRPr="785E426B">
              <w:rPr>
                <w:sz w:val="20"/>
                <w:szCs w:val="20"/>
              </w:rPr>
              <w:t>Work collaboratively with Mary Immaculate College Limerick and University College Cork (UCC) to develop an approach to action research on agreed themes.</w:t>
            </w:r>
          </w:p>
        </w:tc>
        <w:tc>
          <w:tcPr>
            <w:tcW w:w="3661" w:type="dxa"/>
          </w:tcPr>
          <w:p w14:paraId="789F72CD" w14:textId="6E35CA8D" w:rsidR="000C3D9F" w:rsidRPr="00697044" w:rsidRDefault="0067491D" w:rsidP="0067491D">
            <w:pPr>
              <w:rPr>
                <w:sz w:val="20"/>
                <w:szCs w:val="20"/>
              </w:rPr>
            </w:pPr>
            <w:r w:rsidRPr="785E426B">
              <w:rPr>
                <w:sz w:val="20"/>
                <w:szCs w:val="20"/>
              </w:rPr>
              <w:t xml:space="preserve">As part of our MOU with Mary Immaculate College Limerick our Post Primary </w:t>
            </w:r>
            <w:r w:rsidR="00254EB5" w:rsidRPr="785E426B">
              <w:rPr>
                <w:sz w:val="20"/>
                <w:szCs w:val="20"/>
              </w:rPr>
              <w:t>School</w:t>
            </w:r>
            <w:r w:rsidRPr="785E426B">
              <w:rPr>
                <w:sz w:val="20"/>
                <w:szCs w:val="20"/>
              </w:rPr>
              <w:t xml:space="preserve">s will be engaging in a </w:t>
            </w:r>
            <w:r w:rsidR="002A33E3" w:rsidRPr="785E426B">
              <w:rPr>
                <w:color w:val="000000" w:themeColor="text1"/>
                <w:sz w:val="20"/>
                <w:szCs w:val="20"/>
              </w:rPr>
              <w:t>Universal Design for Learning</w:t>
            </w:r>
            <w:r w:rsidRPr="785E426B">
              <w:rPr>
                <w:sz w:val="20"/>
                <w:szCs w:val="20"/>
              </w:rPr>
              <w:t xml:space="preserve"> research initiative with the working title of </w:t>
            </w:r>
            <w:r w:rsidR="002A33E3" w:rsidRPr="785E426B">
              <w:rPr>
                <w:color w:val="000000" w:themeColor="text1"/>
                <w:sz w:val="20"/>
                <w:szCs w:val="20"/>
              </w:rPr>
              <w:t>Universal Design for Learning</w:t>
            </w:r>
            <w:r w:rsidRPr="785E426B">
              <w:rPr>
                <w:sz w:val="20"/>
                <w:szCs w:val="20"/>
              </w:rPr>
              <w:t xml:space="preserve"> and the continuum of support - examining </w:t>
            </w:r>
            <w:r w:rsidR="00254EB5" w:rsidRPr="785E426B">
              <w:rPr>
                <w:sz w:val="20"/>
                <w:szCs w:val="20"/>
              </w:rPr>
              <w:t>School</w:t>
            </w:r>
            <w:r w:rsidRPr="785E426B">
              <w:rPr>
                <w:sz w:val="20"/>
                <w:szCs w:val="20"/>
              </w:rPr>
              <w:t>s’ practices.</w:t>
            </w:r>
          </w:p>
        </w:tc>
      </w:tr>
      <w:tr w:rsidR="0091602E" w14:paraId="77F71FB1" w14:textId="77777777" w:rsidTr="0DF17694">
        <w:tc>
          <w:tcPr>
            <w:tcW w:w="3270" w:type="dxa"/>
          </w:tcPr>
          <w:p w14:paraId="2510AD1B" w14:textId="2DA23F4F" w:rsidR="00587D22" w:rsidRPr="00DA6CDF" w:rsidRDefault="00587D22" w:rsidP="785E426B">
            <w:pPr>
              <w:rPr>
                <w:b/>
                <w:bCs/>
                <w:sz w:val="20"/>
                <w:szCs w:val="20"/>
                <w:lang w:val="en-US"/>
              </w:rPr>
            </w:pPr>
            <w:r w:rsidRPr="785E426B">
              <w:rPr>
                <w:b/>
                <w:bCs/>
                <w:sz w:val="20"/>
                <w:szCs w:val="20"/>
                <w:lang w:val="en-US"/>
              </w:rPr>
              <w:t xml:space="preserve">3 (f) Establish more linkages for the integration of youth services with </w:t>
            </w:r>
            <w:r w:rsidR="00254EB5" w:rsidRPr="785E426B">
              <w:rPr>
                <w:b/>
                <w:bCs/>
                <w:sz w:val="20"/>
                <w:szCs w:val="20"/>
                <w:lang w:val="en-US"/>
              </w:rPr>
              <w:t>School</w:t>
            </w:r>
            <w:r w:rsidRPr="785E426B">
              <w:rPr>
                <w:b/>
                <w:bCs/>
                <w:sz w:val="20"/>
                <w:szCs w:val="20"/>
                <w:lang w:val="en-US"/>
              </w:rPr>
              <w:t xml:space="preserve">s and </w:t>
            </w:r>
            <w:r w:rsidR="004971F3" w:rsidRPr="785E426B">
              <w:rPr>
                <w:b/>
                <w:bCs/>
                <w:sz w:val="20"/>
                <w:szCs w:val="20"/>
                <w:lang w:val="en-US"/>
              </w:rPr>
              <w:t>Further Education and Training.</w:t>
            </w:r>
          </w:p>
          <w:p w14:paraId="398F17DC" w14:textId="77777777" w:rsidR="0091602E" w:rsidRPr="00DA6CDF" w:rsidRDefault="0091602E" w:rsidP="00DA6CDF">
            <w:pPr>
              <w:rPr>
                <w:b/>
                <w:bCs/>
                <w:sz w:val="20"/>
                <w:szCs w:val="20"/>
              </w:rPr>
            </w:pPr>
          </w:p>
        </w:tc>
        <w:tc>
          <w:tcPr>
            <w:tcW w:w="3270" w:type="dxa"/>
          </w:tcPr>
          <w:p w14:paraId="678C4B03" w14:textId="210683D0" w:rsidR="003C438E" w:rsidRPr="00697044" w:rsidRDefault="003C438E" w:rsidP="00DA6CDF">
            <w:pPr>
              <w:rPr>
                <w:sz w:val="20"/>
                <w:szCs w:val="20"/>
              </w:rPr>
            </w:pPr>
            <w:r w:rsidRPr="785E426B">
              <w:rPr>
                <w:sz w:val="20"/>
                <w:szCs w:val="20"/>
              </w:rPr>
              <w:t xml:space="preserve">Cross pillar collaborations plan for </w:t>
            </w:r>
            <w:r w:rsidR="00254EB5" w:rsidRPr="785E426B">
              <w:rPr>
                <w:sz w:val="20"/>
                <w:szCs w:val="20"/>
              </w:rPr>
              <w:t>School</w:t>
            </w:r>
            <w:r w:rsidRPr="785E426B">
              <w:rPr>
                <w:sz w:val="20"/>
                <w:szCs w:val="20"/>
              </w:rPr>
              <w:t xml:space="preserve">s, </w:t>
            </w:r>
            <w:r w:rsidR="0067257B" w:rsidRPr="785E426B">
              <w:rPr>
                <w:sz w:val="20"/>
                <w:szCs w:val="20"/>
              </w:rPr>
              <w:t>Further Education and Training</w:t>
            </w:r>
            <w:r w:rsidR="00A158EF" w:rsidRPr="785E426B">
              <w:rPr>
                <w:sz w:val="20"/>
                <w:szCs w:val="20"/>
              </w:rPr>
              <w:t xml:space="preserve">, and </w:t>
            </w:r>
            <w:r w:rsidR="00CB6DC6" w:rsidRPr="785E426B">
              <w:rPr>
                <w:sz w:val="20"/>
                <w:szCs w:val="20"/>
              </w:rPr>
              <w:t>Youth Work</w:t>
            </w:r>
            <w:r w:rsidRPr="785E426B">
              <w:rPr>
                <w:sz w:val="20"/>
                <w:szCs w:val="20"/>
              </w:rPr>
              <w:t xml:space="preserve"> creating opportunities for deeper connections between the formal and informal provision</w:t>
            </w:r>
            <w:r w:rsidR="003268F4" w:rsidRPr="785E426B">
              <w:rPr>
                <w:sz w:val="20"/>
                <w:szCs w:val="20"/>
              </w:rPr>
              <w:t>.</w:t>
            </w:r>
          </w:p>
          <w:p w14:paraId="4193256B" w14:textId="77777777" w:rsidR="0091602E" w:rsidRPr="00697044" w:rsidRDefault="0091602E" w:rsidP="00DA6CDF">
            <w:pPr>
              <w:rPr>
                <w:sz w:val="20"/>
                <w:szCs w:val="20"/>
              </w:rPr>
            </w:pPr>
          </w:p>
        </w:tc>
        <w:tc>
          <w:tcPr>
            <w:tcW w:w="3661" w:type="dxa"/>
          </w:tcPr>
          <w:p w14:paraId="497C0A58" w14:textId="25D685A2" w:rsidR="003C438E" w:rsidRPr="00697044" w:rsidRDefault="003C438E" w:rsidP="00DA6CDF">
            <w:pPr>
              <w:rPr>
                <w:sz w:val="20"/>
                <w:szCs w:val="20"/>
              </w:rPr>
            </w:pPr>
            <w:r w:rsidRPr="785E426B">
              <w:rPr>
                <w:sz w:val="20"/>
                <w:szCs w:val="20"/>
              </w:rPr>
              <w:t xml:space="preserve">Successful development and implementation of the </w:t>
            </w:r>
            <w:r w:rsidR="00CB6DC6" w:rsidRPr="785E426B">
              <w:rPr>
                <w:sz w:val="20"/>
                <w:szCs w:val="20"/>
              </w:rPr>
              <w:t>Youth Work</w:t>
            </w:r>
            <w:r w:rsidRPr="785E426B">
              <w:rPr>
                <w:sz w:val="20"/>
                <w:szCs w:val="20"/>
              </w:rPr>
              <w:t xml:space="preserve"> Development Plan 2023-2027 (KPIs outlined in </w:t>
            </w:r>
            <w:r w:rsidR="00CB6DC6" w:rsidRPr="785E426B">
              <w:rPr>
                <w:sz w:val="20"/>
                <w:szCs w:val="20"/>
              </w:rPr>
              <w:t>Youth Work</w:t>
            </w:r>
            <w:r w:rsidRPr="785E426B">
              <w:rPr>
                <w:sz w:val="20"/>
                <w:szCs w:val="20"/>
              </w:rPr>
              <w:t xml:space="preserve"> Plan) including support o</w:t>
            </w:r>
            <w:r w:rsidR="0067257B" w:rsidRPr="785E426B">
              <w:rPr>
                <w:sz w:val="20"/>
                <w:szCs w:val="20"/>
              </w:rPr>
              <w:t xml:space="preserve">f Further Education and Training </w:t>
            </w:r>
            <w:r w:rsidRPr="785E426B">
              <w:rPr>
                <w:sz w:val="20"/>
                <w:szCs w:val="20"/>
              </w:rPr>
              <w:t>Youthwork Traineeship.</w:t>
            </w:r>
          </w:p>
          <w:p w14:paraId="04B81E81" w14:textId="77777777" w:rsidR="00CD3A22" w:rsidRPr="00697044" w:rsidRDefault="00CD3A22" w:rsidP="00DA6CDF">
            <w:pPr>
              <w:rPr>
                <w:sz w:val="20"/>
                <w:szCs w:val="20"/>
              </w:rPr>
            </w:pPr>
          </w:p>
          <w:p w14:paraId="450F5330" w14:textId="7A681E21" w:rsidR="0091602E" w:rsidRPr="00697044" w:rsidRDefault="232AF576" w:rsidP="785E426B">
            <w:pPr>
              <w:rPr>
                <w:sz w:val="20"/>
                <w:szCs w:val="20"/>
                <w:lang w:val="en-US"/>
              </w:rPr>
            </w:pPr>
            <w:r w:rsidRPr="0DF17694">
              <w:rPr>
                <w:sz w:val="20"/>
                <w:szCs w:val="20"/>
                <w:lang w:val="en-US"/>
              </w:rPr>
              <w:t xml:space="preserve">The Kerry ETB Youthreach Programme in collaboration with Music Generation Programme will ensure that learners in Youthreach receive music lessons on a regular basis. An increased number of </w:t>
            </w:r>
            <w:r w:rsidR="3400EEE3" w:rsidRPr="0DF17694">
              <w:rPr>
                <w:sz w:val="20"/>
                <w:szCs w:val="20"/>
                <w:lang w:val="en-US"/>
              </w:rPr>
              <w:t>b</w:t>
            </w:r>
            <w:r w:rsidRPr="0DF17694">
              <w:rPr>
                <w:sz w:val="20"/>
                <w:szCs w:val="20"/>
                <w:lang w:val="en-US"/>
              </w:rPr>
              <w:t xml:space="preserve">oth Kerry ETB and </w:t>
            </w:r>
            <w:r w:rsidR="00674A14" w:rsidRPr="0DF17694">
              <w:rPr>
                <w:sz w:val="20"/>
                <w:szCs w:val="20"/>
                <w:lang w:val="en-US"/>
              </w:rPr>
              <w:t>Non-ETB</w:t>
            </w:r>
            <w:r w:rsidRPr="0DF17694">
              <w:rPr>
                <w:sz w:val="20"/>
                <w:szCs w:val="20"/>
                <w:lang w:val="en-US"/>
              </w:rPr>
              <w:t xml:space="preserve"> </w:t>
            </w:r>
            <w:r w:rsidR="00254EB5" w:rsidRPr="0DF17694">
              <w:rPr>
                <w:sz w:val="20"/>
                <w:szCs w:val="20"/>
                <w:lang w:val="en-US"/>
              </w:rPr>
              <w:t>School</w:t>
            </w:r>
            <w:r w:rsidRPr="0DF17694">
              <w:rPr>
                <w:sz w:val="20"/>
                <w:szCs w:val="20"/>
                <w:lang w:val="en-US"/>
              </w:rPr>
              <w:t xml:space="preserve">s participated in 2025 in the </w:t>
            </w:r>
            <w:r w:rsidR="767E8621" w:rsidRPr="0DF17694">
              <w:rPr>
                <w:sz w:val="20"/>
                <w:szCs w:val="20"/>
                <w:lang w:val="en-US"/>
              </w:rPr>
              <w:t xml:space="preserve">Further Education and Training </w:t>
            </w:r>
            <w:r w:rsidRPr="0DF17694">
              <w:rPr>
                <w:sz w:val="20"/>
                <w:szCs w:val="20"/>
                <w:lang w:val="en-US"/>
              </w:rPr>
              <w:t>-P</w:t>
            </w:r>
            <w:r w:rsidR="311C83BC" w:rsidRPr="0DF17694">
              <w:rPr>
                <w:sz w:val="20"/>
                <w:szCs w:val="20"/>
                <w:lang w:val="en-US"/>
              </w:rPr>
              <w:t xml:space="preserve">ost </w:t>
            </w:r>
            <w:r w:rsidR="1D94AC3B" w:rsidRPr="0DF17694">
              <w:rPr>
                <w:sz w:val="20"/>
                <w:szCs w:val="20"/>
                <w:lang w:val="en-US"/>
              </w:rPr>
              <w:t xml:space="preserve">Primary/Transition Yead </w:t>
            </w:r>
            <w:r w:rsidRPr="0DF17694">
              <w:rPr>
                <w:sz w:val="20"/>
                <w:szCs w:val="20"/>
                <w:lang w:val="en-US"/>
              </w:rPr>
              <w:t xml:space="preserve">programme.  The Youthreach taster/experience day will take place in all </w:t>
            </w:r>
            <w:r w:rsidR="00254EB5" w:rsidRPr="0DF17694">
              <w:rPr>
                <w:sz w:val="20"/>
                <w:szCs w:val="20"/>
                <w:lang w:val="en-US"/>
              </w:rPr>
              <w:t>C</w:t>
            </w:r>
            <w:r w:rsidRPr="0DF17694">
              <w:rPr>
                <w:sz w:val="20"/>
                <w:szCs w:val="20"/>
                <w:lang w:val="en-US"/>
              </w:rPr>
              <w:t xml:space="preserve">ampuses in Q1 of </w:t>
            </w:r>
            <w:r w:rsidR="00674A14" w:rsidRPr="0DF17694">
              <w:rPr>
                <w:sz w:val="20"/>
                <w:szCs w:val="20"/>
                <w:lang w:val="en-US"/>
              </w:rPr>
              <w:t>2026 and</w:t>
            </w:r>
            <w:r w:rsidRPr="0DF17694">
              <w:rPr>
                <w:sz w:val="20"/>
                <w:szCs w:val="20"/>
                <w:lang w:val="en-US"/>
              </w:rPr>
              <w:t xml:space="preserve"> Pathways Officers will visit the </w:t>
            </w:r>
            <w:r w:rsidR="00387093" w:rsidRPr="0DF17694">
              <w:rPr>
                <w:sz w:val="20"/>
                <w:szCs w:val="20"/>
                <w:lang w:val="en-US"/>
              </w:rPr>
              <w:t>C</w:t>
            </w:r>
            <w:r w:rsidRPr="0DF17694">
              <w:rPr>
                <w:sz w:val="20"/>
                <w:szCs w:val="20"/>
                <w:lang w:val="en-US"/>
              </w:rPr>
              <w:t xml:space="preserve">entres in Q 2. </w:t>
            </w:r>
          </w:p>
        </w:tc>
      </w:tr>
      <w:tr w:rsidR="0091602E" w14:paraId="0B7B1BF0" w14:textId="77777777" w:rsidTr="0DF17694">
        <w:tc>
          <w:tcPr>
            <w:tcW w:w="3270" w:type="dxa"/>
          </w:tcPr>
          <w:p w14:paraId="765536CD" w14:textId="6A5CB690" w:rsidR="00587D22" w:rsidRPr="00DA6CDF" w:rsidRDefault="00587D22" w:rsidP="785E426B">
            <w:pPr>
              <w:rPr>
                <w:b/>
                <w:bCs/>
                <w:sz w:val="20"/>
                <w:szCs w:val="20"/>
                <w:lang w:val="en-US"/>
              </w:rPr>
            </w:pPr>
            <w:r w:rsidRPr="785E426B">
              <w:rPr>
                <w:b/>
                <w:bCs/>
                <w:sz w:val="20"/>
                <w:szCs w:val="20"/>
                <w:lang w:val="en-US"/>
              </w:rPr>
              <w:t xml:space="preserve">3 (f) Establish more linkages for the integration of youth services with </w:t>
            </w:r>
            <w:r w:rsidR="00254EB5" w:rsidRPr="785E426B">
              <w:rPr>
                <w:b/>
                <w:bCs/>
                <w:sz w:val="20"/>
                <w:szCs w:val="20"/>
                <w:lang w:val="en-US"/>
              </w:rPr>
              <w:t>School</w:t>
            </w:r>
            <w:r w:rsidRPr="785E426B">
              <w:rPr>
                <w:b/>
                <w:bCs/>
                <w:sz w:val="20"/>
                <w:szCs w:val="20"/>
                <w:lang w:val="en-US"/>
              </w:rPr>
              <w:t xml:space="preserve">s and </w:t>
            </w:r>
            <w:r w:rsidR="000B11A0" w:rsidRPr="785E426B">
              <w:rPr>
                <w:b/>
                <w:bCs/>
                <w:sz w:val="20"/>
                <w:szCs w:val="20"/>
                <w:lang w:val="en-US"/>
              </w:rPr>
              <w:t>Further Education and Training</w:t>
            </w:r>
            <w:r w:rsidR="003268F4" w:rsidRPr="785E426B">
              <w:rPr>
                <w:b/>
                <w:bCs/>
                <w:sz w:val="20"/>
                <w:szCs w:val="20"/>
                <w:lang w:val="en-US"/>
              </w:rPr>
              <w:t>.</w:t>
            </w:r>
          </w:p>
          <w:p w14:paraId="5E87BF89" w14:textId="77777777" w:rsidR="0091602E" w:rsidRPr="00DA6CDF" w:rsidRDefault="0091602E" w:rsidP="00DA6CDF">
            <w:pPr>
              <w:rPr>
                <w:b/>
                <w:bCs/>
                <w:sz w:val="20"/>
                <w:szCs w:val="20"/>
              </w:rPr>
            </w:pPr>
          </w:p>
        </w:tc>
        <w:tc>
          <w:tcPr>
            <w:tcW w:w="3270" w:type="dxa"/>
          </w:tcPr>
          <w:p w14:paraId="4F96AB00" w14:textId="481526BA" w:rsidR="003C438E" w:rsidRPr="00697044" w:rsidRDefault="003C438E" w:rsidP="00DA6CDF">
            <w:pPr>
              <w:rPr>
                <w:sz w:val="20"/>
                <w:szCs w:val="20"/>
              </w:rPr>
            </w:pPr>
            <w:r w:rsidRPr="785E426B">
              <w:rPr>
                <w:sz w:val="20"/>
                <w:szCs w:val="20"/>
              </w:rPr>
              <w:t>Plan strategically for the provision of youth services in Kerry (</w:t>
            </w:r>
            <w:r w:rsidR="00CB6DC6" w:rsidRPr="785E426B">
              <w:rPr>
                <w:sz w:val="20"/>
                <w:szCs w:val="20"/>
              </w:rPr>
              <w:t>Youth Work</w:t>
            </w:r>
            <w:r w:rsidRPr="785E426B">
              <w:rPr>
                <w:sz w:val="20"/>
                <w:szCs w:val="20"/>
              </w:rPr>
              <w:t xml:space="preserve"> Development Plan 2023-2027 publication)</w:t>
            </w:r>
            <w:r w:rsidR="003268F4" w:rsidRPr="785E426B">
              <w:rPr>
                <w:sz w:val="20"/>
                <w:szCs w:val="20"/>
              </w:rPr>
              <w:t>.</w:t>
            </w:r>
          </w:p>
          <w:p w14:paraId="18CBDCE3" w14:textId="77777777" w:rsidR="0091602E" w:rsidRPr="00697044" w:rsidRDefault="0091602E" w:rsidP="00DA6CDF">
            <w:pPr>
              <w:rPr>
                <w:sz w:val="20"/>
                <w:szCs w:val="20"/>
              </w:rPr>
            </w:pPr>
          </w:p>
        </w:tc>
        <w:tc>
          <w:tcPr>
            <w:tcW w:w="3661" w:type="dxa"/>
          </w:tcPr>
          <w:p w14:paraId="5FE5BC71" w14:textId="32CEDB29" w:rsidR="0091602E" w:rsidRPr="00697044" w:rsidRDefault="00751B3D" w:rsidP="00DA6CDF">
            <w:pPr>
              <w:rPr>
                <w:sz w:val="20"/>
                <w:szCs w:val="20"/>
              </w:rPr>
            </w:pPr>
            <w:r w:rsidRPr="785E426B">
              <w:rPr>
                <w:sz w:val="20"/>
                <w:szCs w:val="20"/>
              </w:rPr>
              <w:t xml:space="preserve">Successful development and implementation of the </w:t>
            </w:r>
            <w:r w:rsidR="00CB6DC6" w:rsidRPr="785E426B">
              <w:rPr>
                <w:sz w:val="20"/>
                <w:szCs w:val="20"/>
              </w:rPr>
              <w:t>Youth Work</w:t>
            </w:r>
            <w:r w:rsidRPr="785E426B">
              <w:rPr>
                <w:sz w:val="20"/>
                <w:szCs w:val="20"/>
              </w:rPr>
              <w:t xml:space="preserve"> Development Plan 2023-2027 (KPIs outlined in </w:t>
            </w:r>
            <w:r w:rsidR="00CB6DC6" w:rsidRPr="785E426B">
              <w:rPr>
                <w:sz w:val="20"/>
                <w:szCs w:val="20"/>
              </w:rPr>
              <w:t>Youth Work</w:t>
            </w:r>
            <w:r w:rsidRPr="785E426B">
              <w:rPr>
                <w:sz w:val="20"/>
                <w:szCs w:val="20"/>
              </w:rPr>
              <w:t xml:space="preserve"> Plan).</w:t>
            </w:r>
          </w:p>
        </w:tc>
      </w:tr>
      <w:tr w:rsidR="0091602E" w14:paraId="62C72D86" w14:textId="77777777" w:rsidTr="0DF17694">
        <w:tc>
          <w:tcPr>
            <w:tcW w:w="3270" w:type="dxa"/>
          </w:tcPr>
          <w:p w14:paraId="455248E9" w14:textId="445D3EFA" w:rsidR="00751B3D" w:rsidRPr="00DA6CDF" w:rsidRDefault="00A158EF" w:rsidP="785E426B">
            <w:pPr>
              <w:rPr>
                <w:b/>
                <w:bCs/>
                <w:sz w:val="20"/>
                <w:szCs w:val="20"/>
                <w:lang w:val="en-US"/>
              </w:rPr>
            </w:pPr>
            <w:r w:rsidRPr="785E426B">
              <w:rPr>
                <w:b/>
                <w:bCs/>
                <w:sz w:val="20"/>
                <w:szCs w:val="20"/>
                <w:lang w:val="en-US"/>
              </w:rPr>
              <w:t xml:space="preserve">3 </w:t>
            </w:r>
            <w:r w:rsidR="00751B3D" w:rsidRPr="785E426B">
              <w:rPr>
                <w:b/>
                <w:bCs/>
                <w:sz w:val="20"/>
                <w:szCs w:val="20"/>
                <w:lang w:val="en-US"/>
              </w:rPr>
              <w:t xml:space="preserve">(g) Create more opportunities to </w:t>
            </w:r>
            <w:r>
              <w:br/>
            </w:r>
            <w:r w:rsidR="00751B3D" w:rsidRPr="785E426B">
              <w:rPr>
                <w:b/>
                <w:bCs/>
                <w:sz w:val="20"/>
                <w:szCs w:val="20"/>
                <w:lang w:val="en-US"/>
              </w:rPr>
              <w:t xml:space="preserve">engage with all our stakeholders to better understand their needs </w:t>
            </w:r>
            <w:r>
              <w:br/>
            </w:r>
            <w:r w:rsidR="00751B3D" w:rsidRPr="785E426B">
              <w:rPr>
                <w:b/>
                <w:bCs/>
                <w:sz w:val="20"/>
                <w:szCs w:val="20"/>
                <w:lang w:val="en-US"/>
              </w:rPr>
              <w:t>and address specific requirements and expectations</w:t>
            </w:r>
            <w:r w:rsidR="003268F4" w:rsidRPr="785E426B">
              <w:rPr>
                <w:b/>
                <w:bCs/>
                <w:sz w:val="20"/>
                <w:szCs w:val="20"/>
                <w:lang w:val="en-US"/>
              </w:rPr>
              <w:t>.</w:t>
            </w:r>
          </w:p>
          <w:p w14:paraId="0CEB7459" w14:textId="77777777" w:rsidR="0091602E" w:rsidRPr="00DA6CDF" w:rsidRDefault="0091602E" w:rsidP="00DA6CDF">
            <w:pPr>
              <w:rPr>
                <w:b/>
                <w:bCs/>
                <w:sz w:val="20"/>
                <w:szCs w:val="20"/>
              </w:rPr>
            </w:pPr>
          </w:p>
        </w:tc>
        <w:tc>
          <w:tcPr>
            <w:tcW w:w="3270" w:type="dxa"/>
          </w:tcPr>
          <w:p w14:paraId="0B601138" w14:textId="77777777" w:rsidR="00751B3D" w:rsidRPr="00697044" w:rsidRDefault="00751B3D" w:rsidP="00DA6CDF">
            <w:pPr>
              <w:rPr>
                <w:sz w:val="20"/>
                <w:szCs w:val="20"/>
              </w:rPr>
            </w:pPr>
            <w:r w:rsidRPr="785E426B">
              <w:rPr>
                <w:sz w:val="20"/>
                <w:szCs w:val="20"/>
              </w:rPr>
              <w:t xml:space="preserve">Implementation of the </w:t>
            </w:r>
            <w:r>
              <w:br/>
            </w:r>
            <w:r w:rsidRPr="785E426B">
              <w:rPr>
                <w:sz w:val="20"/>
                <w:szCs w:val="20"/>
              </w:rPr>
              <w:t xml:space="preserve">Customer Charter Action </w:t>
            </w:r>
            <w:r>
              <w:br/>
            </w:r>
            <w:r w:rsidRPr="785E426B">
              <w:rPr>
                <w:sz w:val="20"/>
                <w:szCs w:val="20"/>
              </w:rPr>
              <w:t>Plan.</w:t>
            </w:r>
          </w:p>
          <w:p w14:paraId="3FDB299D" w14:textId="77777777" w:rsidR="0091602E" w:rsidRPr="00697044" w:rsidRDefault="0091602E" w:rsidP="00DA6CDF">
            <w:pPr>
              <w:rPr>
                <w:sz w:val="20"/>
                <w:szCs w:val="20"/>
              </w:rPr>
            </w:pPr>
          </w:p>
        </w:tc>
        <w:tc>
          <w:tcPr>
            <w:tcW w:w="3661" w:type="dxa"/>
          </w:tcPr>
          <w:p w14:paraId="14EC5AE8" w14:textId="56FEF422" w:rsidR="00065056" w:rsidRPr="00697044" w:rsidRDefault="00065056" w:rsidP="00DA6CDF">
            <w:pPr>
              <w:rPr>
                <w:sz w:val="20"/>
                <w:szCs w:val="20"/>
              </w:rPr>
            </w:pPr>
            <w:r w:rsidRPr="785E426B">
              <w:rPr>
                <w:sz w:val="20"/>
                <w:szCs w:val="20"/>
              </w:rPr>
              <w:t>See Customer Charter</w:t>
            </w:r>
            <w:r w:rsidR="00D528BC">
              <w:rPr>
                <w:sz w:val="20"/>
                <w:szCs w:val="20"/>
              </w:rPr>
              <w:t xml:space="preserve"> </w:t>
            </w:r>
            <w:r w:rsidRPr="785E426B">
              <w:rPr>
                <w:sz w:val="20"/>
                <w:szCs w:val="20"/>
              </w:rPr>
              <w:t xml:space="preserve">Action Plan 2026 </w:t>
            </w:r>
            <w:r w:rsidR="003268F4" w:rsidRPr="785E426B">
              <w:rPr>
                <w:sz w:val="20"/>
                <w:szCs w:val="20"/>
              </w:rPr>
              <w:t>–</w:t>
            </w:r>
            <w:r w:rsidRPr="785E426B">
              <w:rPr>
                <w:sz w:val="20"/>
                <w:szCs w:val="20"/>
              </w:rPr>
              <w:t xml:space="preserve"> 2027</w:t>
            </w:r>
            <w:r w:rsidR="003268F4" w:rsidRPr="785E426B">
              <w:rPr>
                <w:sz w:val="20"/>
                <w:szCs w:val="20"/>
              </w:rPr>
              <w:t>.</w:t>
            </w:r>
          </w:p>
          <w:p w14:paraId="750C0DEF" w14:textId="77777777" w:rsidR="006A2000" w:rsidRPr="006A2000" w:rsidRDefault="006A2000" w:rsidP="00DA6CDF">
            <w:pPr>
              <w:rPr>
                <w:color w:val="000000" w:themeColor="text1"/>
                <w:sz w:val="20"/>
                <w:szCs w:val="20"/>
              </w:rPr>
            </w:pPr>
          </w:p>
          <w:p w14:paraId="55D8371D" w14:textId="0B6D2408" w:rsidR="0091602E" w:rsidRPr="00697044" w:rsidRDefault="00A71C72" w:rsidP="00DA6CDF">
            <w:pPr>
              <w:rPr>
                <w:sz w:val="20"/>
                <w:szCs w:val="20"/>
              </w:rPr>
            </w:pPr>
            <w:r w:rsidRPr="006A2000">
              <w:rPr>
                <w:color w:val="000000" w:themeColor="text1"/>
                <w:sz w:val="20"/>
                <w:szCs w:val="20"/>
              </w:rPr>
              <w:t>Please refer to Appendix 6 for details on this plan</w:t>
            </w:r>
          </w:p>
        </w:tc>
      </w:tr>
    </w:tbl>
    <w:p w14:paraId="0E823963" w14:textId="7D27D391" w:rsidR="004003D3" w:rsidRPr="004A4FAC" w:rsidRDefault="00BD69AB" w:rsidP="00DA6CDF">
      <w:pPr>
        <w:rPr>
          <w:b/>
          <w:bCs/>
          <w:sz w:val="40"/>
          <w:szCs w:val="40"/>
        </w:rPr>
      </w:pPr>
      <w:r w:rsidRPr="00BD69AB">
        <w:rPr>
          <w:b/>
          <w:bCs/>
          <w:noProof/>
          <w:color w:val="FF0000"/>
          <w:sz w:val="40"/>
          <w:szCs w:val="40"/>
        </w:rPr>
        <w:drawing>
          <wp:inline distT="0" distB="0" distL="0" distR="0" wp14:anchorId="0544C29E" wp14:editId="6597B71B">
            <wp:extent cx="6115050" cy="3429000"/>
            <wp:effectExtent l="0" t="0" r="0" b="0"/>
            <wp:docPr id="957920058" name="Picture 1" descr="Picture from IMRO Radion awards 2025 in which Kerry College learner achieved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20058" name="Picture 1" descr="Picture from IMRO Radion awards 2025 in which Kerry College learner achieved success"/>
                    <pic:cNvPicPr/>
                  </pic:nvPicPr>
                  <pic:blipFill rotWithShape="1">
                    <a:blip r:embed="rId48"/>
                    <a:srcRect l="1" t="24210" r="-627"/>
                    <a:stretch>
                      <a:fillRect/>
                    </a:stretch>
                  </pic:blipFill>
                  <pic:spPr bwMode="auto">
                    <a:xfrm>
                      <a:off x="0" y="0"/>
                      <a:ext cx="6115903" cy="3429478"/>
                    </a:xfrm>
                    <a:prstGeom prst="rect">
                      <a:avLst/>
                    </a:prstGeom>
                    <a:ln>
                      <a:noFill/>
                    </a:ln>
                    <a:extLst>
                      <a:ext uri="{53640926-AAD7-44D8-BBD7-CCE9431645EC}">
                        <a14:shadowObscured xmlns:a14="http://schemas.microsoft.com/office/drawing/2010/main"/>
                      </a:ext>
                    </a:extLst>
                  </pic:spPr>
                </pic:pic>
              </a:graphicData>
            </a:graphic>
          </wp:inline>
        </w:drawing>
      </w:r>
    </w:p>
    <w:p w14:paraId="362D6AB6" w14:textId="09C4459A" w:rsidR="00A158EF" w:rsidRPr="004A4FAC" w:rsidRDefault="00B13A8C" w:rsidP="785E426B">
      <w:pPr>
        <w:rPr>
          <w:b/>
          <w:bCs/>
          <w:spacing w:val="-2"/>
          <w:sz w:val="24"/>
          <w:szCs w:val="24"/>
        </w:rPr>
      </w:pPr>
      <w:r w:rsidRPr="004A4FAC">
        <w:rPr>
          <w:b/>
          <w:bCs/>
          <w:spacing w:val="-2"/>
          <w:sz w:val="24"/>
          <w:szCs w:val="24"/>
        </w:rPr>
        <w:t>Success for Kerry College Learners at the IMRO Radio Award 2025</w:t>
      </w:r>
    </w:p>
    <w:p w14:paraId="345B5D9F" w14:textId="77777777" w:rsidR="00B13A8C" w:rsidRPr="00B13A8C" w:rsidRDefault="00B13A8C" w:rsidP="785E426B">
      <w:pPr>
        <w:rPr>
          <w:spacing w:val="-2"/>
          <w:sz w:val="20"/>
          <w:szCs w:val="20"/>
        </w:rPr>
      </w:pPr>
    </w:p>
    <w:tbl>
      <w:tblPr>
        <w:tblStyle w:val="TableGrid"/>
        <w:tblW w:w="10201" w:type="dxa"/>
        <w:tblLook w:val="04A0" w:firstRow="1" w:lastRow="0" w:firstColumn="1" w:lastColumn="0" w:noHBand="0" w:noVBand="1"/>
      </w:tblPr>
      <w:tblGrid>
        <w:gridCol w:w="3270"/>
        <w:gridCol w:w="3270"/>
        <w:gridCol w:w="3661"/>
      </w:tblGrid>
      <w:tr w:rsidR="00FD05E3" w:rsidRPr="00E7167B" w14:paraId="59A48225" w14:textId="77777777" w:rsidTr="5C075FEA">
        <w:trPr>
          <w:tblHeader/>
        </w:trPr>
        <w:tc>
          <w:tcPr>
            <w:tcW w:w="10201" w:type="dxa"/>
            <w:gridSpan w:val="3"/>
            <w:shd w:val="clear" w:color="auto" w:fill="DAF2D0"/>
          </w:tcPr>
          <w:p w14:paraId="5F45F99A" w14:textId="77777777" w:rsidR="00FD05E3" w:rsidRDefault="00FD05E3" w:rsidP="001E1D34">
            <w:pPr>
              <w:pStyle w:val="Heading2"/>
            </w:pPr>
            <w:bookmarkStart w:id="85" w:name="_Toc221778945"/>
            <w:r>
              <w:t>Goal 4: A Leader in Education and Training Provision</w:t>
            </w:r>
            <w:bookmarkEnd w:id="85"/>
          </w:p>
          <w:p w14:paraId="59FCFDE1" w14:textId="37C7396C" w:rsidR="00F745B0" w:rsidRPr="00F745B0" w:rsidRDefault="00F745B0" w:rsidP="785E426B">
            <w:pPr>
              <w:rPr>
                <w:rFonts w:eastAsiaTheme="minorEastAsia" w:cstheme="minorBidi"/>
                <w:sz w:val="20"/>
                <w:szCs w:val="20"/>
                <w:lang w:val="en-US"/>
              </w:rPr>
            </w:pPr>
            <w:r w:rsidRPr="785E426B">
              <w:rPr>
                <w:rFonts w:eastAsiaTheme="minorEastAsia" w:cstheme="minorBidi"/>
                <w:sz w:val="20"/>
                <w:szCs w:val="20"/>
                <w:lang w:val="en-US"/>
              </w:rPr>
              <w:t>We aim to establish ourselves as a leader in the development of education and training at both regional and national levels.</w:t>
            </w:r>
          </w:p>
        </w:tc>
      </w:tr>
      <w:tr w:rsidR="00A158EF" w:rsidRPr="00E7167B" w14:paraId="717589BF" w14:textId="77777777" w:rsidTr="5C075FEA">
        <w:trPr>
          <w:tblHeader/>
        </w:trPr>
        <w:tc>
          <w:tcPr>
            <w:tcW w:w="3270" w:type="dxa"/>
            <w:shd w:val="clear" w:color="auto" w:fill="DAF2D0"/>
          </w:tcPr>
          <w:p w14:paraId="24946DF2" w14:textId="18091791" w:rsidR="00A158EF" w:rsidRPr="00DA6CDF" w:rsidRDefault="00A158EF" w:rsidP="785E426B">
            <w:pPr>
              <w:rPr>
                <w:b/>
                <w:bCs/>
                <w:spacing w:val="-2"/>
                <w:sz w:val="20"/>
                <w:szCs w:val="20"/>
              </w:rPr>
            </w:pPr>
            <w:bookmarkStart w:id="86" w:name="_Toc221092769"/>
            <w:r w:rsidRPr="785E426B">
              <w:rPr>
                <w:b/>
                <w:bCs/>
                <w:spacing w:val="-2"/>
                <w:sz w:val="20"/>
                <w:szCs w:val="20"/>
              </w:rPr>
              <w:t>Priority</w:t>
            </w:r>
            <w:bookmarkEnd w:id="86"/>
          </w:p>
        </w:tc>
        <w:tc>
          <w:tcPr>
            <w:tcW w:w="3270" w:type="dxa"/>
            <w:shd w:val="clear" w:color="auto" w:fill="DAF2D0"/>
          </w:tcPr>
          <w:p w14:paraId="6D4AB268" w14:textId="6106AE60" w:rsidR="00A158EF" w:rsidRPr="00DA6CDF" w:rsidRDefault="00A158EF" w:rsidP="785E426B">
            <w:pPr>
              <w:rPr>
                <w:b/>
                <w:bCs/>
                <w:spacing w:val="-2"/>
                <w:sz w:val="20"/>
                <w:szCs w:val="20"/>
              </w:rPr>
            </w:pPr>
            <w:bookmarkStart w:id="87" w:name="_Toc221092770"/>
            <w:r w:rsidRPr="785E426B">
              <w:rPr>
                <w:b/>
                <w:bCs/>
                <w:spacing w:val="-2"/>
                <w:sz w:val="20"/>
                <w:szCs w:val="20"/>
              </w:rPr>
              <w:t>Action</w:t>
            </w:r>
            <w:bookmarkEnd w:id="87"/>
          </w:p>
        </w:tc>
        <w:tc>
          <w:tcPr>
            <w:tcW w:w="3661" w:type="dxa"/>
            <w:shd w:val="clear" w:color="auto" w:fill="DAF2D0"/>
          </w:tcPr>
          <w:p w14:paraId="65AB2349" w14:textId="6674C7CF" w:rsidR="00A158EF" w:rsidRPr="00DA6CDF" w:rsidRDefault="00A158EF" w:rsidP="785E426B">
            <w:pPr>
              <w:rPr>
                <w:b/>
                <w:bCs/>
                <w:spacing w:val="-2"/>
                <w:sz w:val="20"/>
                <w:szCs w:val="20"/>
              </w:rPr>
            </w:pPr>
            <w:bookmarkStart w:id="88" w:name="_Toc221092771"/>
            <w:r w:rsidRPr="785E426B">
              <w:rPr>
                <w:b/>
                <w:bCs/>
                <w:spacing w:val="-2"/>
                <w:sz w:val="20"/>
                <w:szCs w:val="20"/>
              </w:rPr>
              <w:t>Target</w:t>
            </w:r>
            <w:bookmarkEnd w:id="88"/>
          </w:p>
        </w:tc>
      </w:tr>
      <w:tr w:rsidR="00A158EF" w14:paraId="44B9FBEB" w14:textId="77777777" w:rsidTr="5C075FEA">
        <w:tc>
          <w:tcPr>
            <w:tcW w:w="3270" w:type="dxa"/>
          </w:tcPr>
          <w:p w14:paraId="3629BFC1" w14:textId="557E3E65" w:rsidR="000C28CE" w:rsidRPr="00DA6CDF" w:rsidRDefault="008C7E6E" w:rsidP="785E426B">
            <w:pPr>
              <w:rPr>
                <w:b/>
                <w:bCs/>
                <w:sz w:val="20"/>
                <w:szCs w:val="20"/>
                <w:lang w:val="en-US"/>
              </w:rPr>
            </w:pPr>
            <w:r w:rsidRPr="785E426B">
              <w:rPr>
                <w:b/>
                <w:bCs/>
                <w:sz w:val="20"/>
                <w:szCs w:val="20"/>
                <w:lang w:val="en-US"/>
              </w:rPr>
              <w:t xml:space="preserve">4 (a) </w:t>
            </w:r>
            <w:r w:rsidR="000C28CE" w:rsidRPr="785E426B">
              <w:rPr>
                <w:b/>
                <w:bCs/>
                <w:sz w:val="20"/>
                <w:szCs w:val="20"/>
                <w:lang w:val="en-US"/>
              </w:rPr>
              <w:t xml:space="preserve">Proactively expand the accessibility of the ETB’s support services to non-Kerry ETB </w:t>
            </w:r>
            <w:r w:rsidR="00254EB5" w:rsidRPr="785E426B">
              <w:rPr>
                <w:b/>
                <w:bCs/>
                <w:sz w:val="20"/>
                <w:szCs w:val="20"/>
                <w:lang w:val="en-US"/>
              </w:rPr>
              <w:t>School</w:t>
            </w:r>
            <w:r w:rsidR="000C28CE" w:rsidRPr="785E426B">
              <w:rPr>
                <w:b/>
                <w:bCs/>
                <w:sz w:val="20"/>
                <w:szCs w:val="20"/>
                <w:lang w:val="en-US"/>
              </w:rPr>
              <w:t xml:space="preserve">s and </w:t>
            </w:r>
            <w:r w:rsidR="00387093" w:rsidRPr="785E426B">
              <w:rPr>
                <w:b/>
                <w:bCs/>
                <w:sz w:val="20"/>
                <w:szCs w:val="20"/>
                <w:lang w:val="en-US"/>
              </w:rPr>
              <w:t>C</w:t>
            </w:r>
            <w:r w:rsidR="000C28CE" w:rsidRPr="785E426B">
              <w:rPr>
                <w:b/>
                <w:bCs/>
                <w:sz w:val="20"/>
                <w:szCs w:val="20"/>
                <w:lang w:val="en-US"/>
              </w:rPr>
              <w:t>entres</w:t>
            </w:r>
            <w:r w:rsidR="00C72B07" w:rsidRPr="785E426B">
              <w:rPr>
                <w:b/>
                <w:bCs/>
                <w:sz w:val="20"/>
                <w:szCs w:val="20"/>
                <w:lang w:val="en-US"/>
              </w:rPr>
              <w:t>.</w:t>
            </w:r>
          </w:p>
          <w:p w14:paraId="4532699C" w14:textId="77777777" w:rsidR="00A158EF" w:rsidRPr="00DA6CDF" w:rsidRDefault="00A158EF" w:rsidP="00DA6CDF">
            <w:pPr>
              <w:rPr>
                <w:b/>
                <w:bCs/>
                <w:sz w:val="20"/>
                <w:szCs w:val="20"/>
              </w:rPr>
            </w:pPr>
          </w:p>
        </w:tc>
        <w:tc>
          <w:tcPr>
            <w:tcW w:w="3270" w:type="dxa"/>
          </w:tcPr>
          <w:p w14:paraId="79F8D1D1" w14:textId="32E31536" w:rsidR="001C4593" w:rsidRPr="00C72B07" w:rsidRDefault="001C4593" w:rsidP="00DA6CDF">
            <w:pPr>
              <w:rPr>
                <w:sz w:val="20"/>
                <w:szCs w:val="20"/>
              </w:rPr>
            </w:pPr>
            <w:r w:rsidRPr="785E426B">
              <w:rPr>
                <w:sz w:val="20"/>
                <w:szCs w:val="20"/>
              </w:rPr>
              <w:t xml:space="preserve">Expand Community National </w:t>
            </w:r>
            <w:r w:rsidR="00254EB5" w:rsidRPr="785E426B">
              <w:rPr>
                <w:sz w:val="20"/>
                <w:szCs w:val="20"/>
              </w:rPr>
              <w:t>School</w:t>
            </w:r>
            <w:r w:rsidRPr="785E426B">
              <w:rPr>
                <w:sz w:val="20"/>
                <w:szCs w:val="20"/>
              </w:rPr>
              <w:t>s</w:t>
            </w:r>
            <w:r>
              <w:br/>
            </w:r>
            <w:r w:rsidRPr="785E426B">
              <w:rPr>
                <w:sz w:val="20"/>
                <w:szCs w:val="20"/>
              </w:rPr>
              <w:t>across the county</w:t>
            </w:r>
            <w:r w:rsidR="00C72B07" w:rsidRPr="785E426B">
              <w:rPr>
                <w:sz w:val="20"/>
                <w:szCs w:val="20"/>
              </w:rPr>
              <w:t>.</w:t>
            </w:r>
          </w:p>
          <w:p w14:paraId="3A0A5E03" w14:textId="77777777" w:rsidR="00A158EF" w:rsidRPr="00C72B07" w:rsidRDefault="00A158EF" w:rsidP="00DA6CDF">
            <w:pPr>
              <w:rPr>
                <w:sz w:val="20"/>
                <w:szCs w:val="20"/>
              </w:rPr>
            </w:pPr>
          </w:p>
        </w:tc>
        <w:tc>
          <w:tcPr>
            <w:tcW w:w="3661" w:type="dxa"/>
          </w:tcPr>
          <w:p w14:paraId="3AC578D9" w14:textId="623410E8" w:rsidR="00A158EF" w:rsidRPr="00C72B07" w:rsidRDefault="584FBEE0" w:rsidP="785E426B">
            <w:pPr>
              <w:rPr>
                <w:sz w:val="20"/>
                <w:szCs w:val="20"/>
                <w:lang w:val="en-US"/>
              </w:rPr>
            </w:pPr>
            <w:r w:rsidRPr="5C075FEA">
              <w:rPr>
                <w:sz w:val="20"/>
                <w:szCs w:val="20"/>
                <w:lang w:val="en-US"/>
              </w:rPr>
              <w:t xml:space="preserve">The result of the </w:t>
            </w:r>
            <w:r w:rsidR="0D2A897C" w:rsidRPr="5C075FEA">
              <w:rPr>
                <w:sz w:val="20"/>
                <w:szCs w:val="20"/>
                <w:lang w:val="en-US"/>
              </w:rPr>
              <w:t xml:space="preserve">DEY </w:t>
            </w:r>
            <w:r w:rsidR="0EBD0B07" w:rsidRPr="5C075FEA">
              <w:rPr>
                <w:sz w:val="20"/>
                <w:szCs w:val="20"/>
                <w:lang w:val="en-US"/>
              </w:rPr>
              <w:t>parent’s</w:t>
            </w:r>
            <w:r w:rsidRPr="5C075FEA">
              <w:rPr>
                <w:sz w:val="20"/>
                <w:szCs w:val="20"/>
                <w:lang w:val="en-US"/>
              </w:rPr>
              <w:t xml:space="preserve"> survey on choice of patronage of primary </w:t>
            </w:r>
            <w:r w:rsidR="00254EB5" w:rsidRPr="5C075FEA">
              <w:rPr>
                <w:sz w:val="20"/>
                <w:szCs w:val="20"/>
                <w:lang w:val="en-US"/>
              </w:rPr>
              <w:t>School</w:t>
            </w:r>
            <w:r w:rsidRPr="5C075FEA">
              <w:rPr>
                <w:sz w:val="20"/>
                <w:szCs w:val="20"/>
                <w:lang w:val="en-US"/>
              </w:rPr>
              <w:t xml:space="preserve"> will be published Q</w:t>
            </w:r>
            <w:r w:rsidR="6051D173" w:rsidRPr="5C075FEA">
              <w:rPr>
                <w:sz w:val="20"/>
                <w:szCs w:val="20"/>
                <w:lang w:val="en-US"/>
              </w:rPr>
              <w:t>2</w:t>
            </w:r>
            <w:r w:rsidRPr="5C075FEA">
              <w:rPr>
                <w:sz w:val="20"/>
                <w:szCs w:val="20"/>
                <w:lang w:val="en-US"/>
              </w:rPr>
              <w:t xml:space="preserve"> 2026</w:t>
            </w:r>
            <w:r w:rsidR="00674A14" w:rsidRPr="5C075FEA">
              <w:rPr>
                <w:sz w:val="20"/>
                <w:szCs w:val="20"/>
                <w:lang w:val="en-US"/>
              </w:rPr>
              <w:t>. Kerry</w:t>
            </w:r>
            <w:r w:rsidRPr="5C075FEA">
              <w:rPr>
                <w:sz w:val="20"/>
                <w:szCs w:val="20"/>
                <w:lang w:val="en-US"/>
              </w:rPr>
              <w:t xml:space="preserve"> ETB will support any </w:t>
            </w:r>
            <w:r w:rsidR="00254EB5" w:rsidRPr="5C075FEA">
              <w:rPr>
                <w:sz w:val="20"/>
                <w:szCs w:val="20"/>
                <w:lang w:val="en-US"/>
              </w:rPr>
              <w:t>School</w:t>
            </w:r>
            <w:r w:rsidRPr="5C075FEA">
              <w:rPr>
                <w:sz w:val="20"/>
                <w:szCs w:val="20"/>
                <w:lang w:val="en-US"/>
              </w:rPr>
              <w:t>s that w</w:t>
            </w:r>
            <w:r w:rsidR="67E01285" w:rsidRPr="5C075FEA">
              <w:rPr>
                <w:sz w:val="20"/>
                <w:szCs w:val="20"/>
                <w:lang w:val="en-US"/>
              </w:rPr>
              <w:t>ish</w:t>
            </w:r>
            <w:r w:rsidRPr="5C075FEA">
              <w:rPr>
                <w:sz w:val="20"/>
                <w:szCs w:val="20"/>
                <w:lang w:val="en-US"/>
              </w:rPr>
              <w:t xml:space="preserve"> to change patronage to a CNS in 2026. </w:t>
            </w:r>
            <w:r w:rsidR="001C4593">
              <w:br/>
            </w:r>
            <w:r w:rsidR="001C4593">
              <w:br/>
            </w:r>
            <w:r w:rsidRPr="5C075FEA">
              <w:rPr>
                <w:sz w:val="20"/>
                <w:szCs w:val="20"/>
                <w:lang w:val="en-US"/>
              </w:rPr>
              <w:t xml:space="preserve">We will continue to run our media campaign to inform parents </w:t>
            </w:r>
            <w:r w:rsidR="00791C67" w:rsidRPr="5C075FEA">
              <w:rPr>
                <w:sz w:val="20"/>
                <w:szCs w:val="20"/>
                <w:lang w:val="en-US"/>
              </w:rPr>
              <w:t>of</w:t>
            </w:r>
            <w:r w:rsidR="77B05C9E" w:rsidRPr="5C075FEA">
              <w:rPr>
                <w:sz w:val="20"/>
                <w:szCs w:val="20"/>
                <w:lang w:val="en-US"/>
              </w:rPr>
              <w:t xml:space="preserve"> </w:t>
            </w:r>
            <w:r w:rsidRPr="5C075FEA">
              <w:rPr>
                <w:sz w:val="20"/>
                <w:szCs w:val="20"/>
                <w:lang w:val="en-US"/>
              </w:rPr>
              <w:t xml:space="preserve">the CNS system. </w:t>
            </w:r>
          </w:p>
        </w:tc>
      </w:tr>
      <w:tr w:rsidR="00A158EF" w14:paraId="29E0C8F3" w14:textId="77777777" w:rsidTr="5C075FEA">
        <w:tc>
          <w:tcPr>
            <w:tcW w:w="3270" w:type="dxa"/>
          </w:tcPr>
          <w:p w14:paraId="25EC23F2" w14:textId="6ACBF823" w:rsidR="000C28CE" w:rsidRDefault="008C7E6E" w:rsidP="785E426B">
            <w:pPr>
              <w:rPr>
                <w:b/>
                <w:bCs/>
                <w:sz w:val="20"/>
                <w:szCs w:val="20"/>
                <w:lang w:val="en-US"/>
              </w:rPr>
            </w:pPr>
            <w:r w:rsidRPr="785E426B">
              <w:rPr>
                <w:b/>
                <w:bCs/>
                <w:sz w:val="20"/>
                <w:szCs w:val="20"/>
                <w:lang w:val="en-US"/>
              </w:rPr>
              <w:t xml:space="preserve">4 (a) </w:t>
            </w:r>
            <w:r w:rsidR="000C28CE" w:rsidRPr="785E426B">
              <w:rPr>
                <w:b/>
                <w:bCs/>
                <w:sz w:val="20"/>
                <w:szCs w:val="20"/>
                <w:lang w:val="en-US"/>
              </w:rPr>
              <w:t xml:space="preserve">Proactively expand the accessibility of the ETB’s support services to non-Kerry ETB </w:t>
            </w:r>
            <w:r w:rsidR="00254EB5" w:rsidRPr="785E426B">
              <w:rPr>
                <w:b/>
                <w:bCs/>
                <w:sz w:val="20"/>
                <w:szCs w:val="20"/>
                <w:lang w:val="en-US"/>
              </w:rPr>
              <w:t>School</w:t>
            </w:r>
            <w:r w:rsidR="000C28CE" w:rsidRPr="785E426B">
              <w:rPr>
                <w:b/>
                <w:bCs/>
                <w:sz w:val="20"/>
                <w:szCs w:val="20"/>
                <w:lang w:val="en-US"/>
              </w:rPr>
              <w:t xml:space="preserve">s and </w:t>
            </w:r>
            <w:r w:rsidR="00387093" w:rsidRPr="785E426B">
              <w:rPr>
                <w:b/>
                <w:bCs/>
                <w:sz w:val="20"/>
                <w:szCs w:val="20"/>
                <w:lang w:val="en-US"/>
              </w:rPr>
              <w:t>C</w:t>
            </w:r>
            <w:r w:rsidR="000C28CE" w:rsidRPr="785E426B">
              <w:rPr>
                <w:b/>
                <w:bCs/>
                <w:sz w:val="20"/>
                <w:szCs w:val="20"/>
                <w:lang w:val="en-US"/>
              </w:rPr>
              <w:t>entres</w:t>
            </w:r>
            <w:r w:rsidR="00C72B07" w:rsidRPr="785E426B">
              <w:rPr>
                <w:b/>
                <w:bCs/>
                <w:sz w:val="20"/>
                <w:szCs w:val="20"/>
                <w:lang w:val="en-US"/>
              </w:rPr>
              <w:t>.</w:t>
            </w:r>
          </w:p>
          <w:p w14:paraId="1325F819" w14:textId="77777777" w:rsidR="006A2000" w:rsidRDefault="006A2000" w:rsidP="785E426B">
            <w:pPr>
              <w:rPr>
                <w:b/>
                <w:bCs/>
                <w:sz w:val="20"/>
                <w:szCs w:val="20"/>
                <w:lang w:val="en-US"/>
              </w:rPr>
            </w:pPr>
          </w:p>
          <w:p w14:paraId="7C53A612" w14:textId="77777777" w:rsidR="006A2000" w:rsidRDefault="006A2000" w:rsidP="785E426B">
            <w:pPr>
              <w:rPr>
                <w:b/>
                <w:bCs/>
                <w:sz w:val="20"/>
                <w:szCs w:val="20"/>
                <w:lang w:val="en-US"/>
              </w:rPr>
            </w:pPr>
          </w:p>
          <w:p w14:paraId="55C0BE65" w14:textId="77777777" w:rsidR="006A2000" w:rsidRPr="00DA6CDF" w:rsidRDefault="006A2000" w:rsidP="785E426B">
            <w:pPr>
              <w:rPr>
                <w:b/>
                <w:bCs/>
                <w:sz w:val="20"/>
                <w:szCs w:val="20"/>
                <w:lang w:val="en-US"/>
              </w:rPr>
            </w:pPr>
          </w:p>
          <w:p w14:paraId="2E022D1B" w14:textId="77777777" w:rsidR="00A158EF" w:rsidRPr="00DA6CDF" w:rsidRDefault="00A158EF" w:rsidP="00DA6CDF">
            <w:pPr>
              <w:rPr>
                <w:b/>
                <w:bCs/>
                <w:sz w:val="20"/>
                <w:szCs w:val="20"/>
              </w:rPr>
            </w:pPr>
          </w:p>
        </w:tc>
        <w:tc>
          <w:tcPr>
            <w:tcW w:w="3270" w:type="dxa"/>
          </w:tcPr>
          <w:p w14:paraId="5B3DBEC6" w14:textId="5DBF8CFF" w:rsidR="001C4593" w:rsidRPr="00C72B07" w:rsidRDefault="001C4593" w:rsidP="785E426B">
            <w:pPr>
              <w:rPr>
                <w:sz w:val="20"/>
                <w:szCs w:val="20"/>
                <w:lang w:val="en-US"/>
              </w:rPr>
            </w:pPr>
            <w:r w:rsidRPr="785E426B">
              <w:rPr>
                <w:sz w:val="20"/>
                <w:szCs w:val="20"/>
                <w:lang w:val="en-US"/>
              </w:rPr>
              <w:t>Review the OSD function structure to position strategically for future expansion of its remit</w:t>
            </w:r>
            <w:r w:rsidR="00C72B07" w:rsidRPr="785E426B">
              <w:rPr>
                <w:sz w:val="20"/>
                <w:szCs w:val="20"/>
                <w:lang w:val="en-US"/>
              </w:rPr>
              <w:t>.</w:t>
            </w:r>
          </w:p>
          <w:p w14:paraId="24892A45" w14:textId="77777777" w:rsidR="00A158EF" w:rsidRPr="00C72B07" w:rsidRDefault="00A158EF" w:rsidP="00DA6CDF">
            <w:pPr>
              <w:rPr>
                <w:sz w:val="20"/>
                <w:szCs w:val="20"/>
              </w:rPr>
            </w:pPr>
          </w:p>
        </w:tc>
        <w:tc>
          <w:tcPr>
            <w:tcW w:w="3661" w:type="dxa"/>
          </w:tcPr>
          <w:p w14:paraId="3D275B27" w14:textId="7E1E0F46" w:rsidR="001C4593" w:rsidRPr="00C72B07" w:rsidRDefault="584FBEE0" w:rsidP="785E426B">
            <w:pPr>
              <w:rPr>
                <w:sz w:val="20"/>
                <w:szCs w:val="20"/>
                <w:lang w:val="en-US"/>
              </w:rPr>
            </w:pPr>
            <w:r w:rsidRPr="785E426B">
              <w:rPr>
                <w:sz w:val="20"/>
                <w:szCs w:val="20"/>
                <w:lang w:val="en-US"/>
              </w:rPr>
              <w:t xml:space="preserve">Kerry ETB will continue to support </w:t>
            </w:r>
            <w:r w:rsidR="006A2000" w:rsidRPr="785E426B">
              <w:rPr>
                <w:sz w:val="20"/>
                <w:szCs w:val="20"/>
                <w:lang w:val="en-US"/>
              </w:rPr>
              <w:t>non-ETB Schools</w:t>
            </w:r>
            <w:r w:rsidRPr="785E426B">
              <w:rPr>
                <w:sz w:val="20"/>
                <w:szCs w:val="20"/>
                <w:lang w:val="en-US"/>
              </w:rPr>
              <w:t xml:space="preserve"> and </w:t>
            </w:r>
            <w:r w:rsidR="00387093" w:rsidRPr="785E426B">
              <w:rPr>
                <w:sz w:val="20"/>
                <w:szCs w:val="20"/>
                <w:lang w:val="en-US"/>
              </w:rPr>
              <w:t>C</w:t>
            </w:r>
            <w:r w:rsidRPr="785E426B">
              <w:rPr>
                <w:sz w:val="20"/>
                <w:szCs w:val="20"/>
                <w:lang w:val="en-US"/>
              </w:rPr>
              <w:t xml:space="preserve">entres, in line with Section 22 of the Education and Training </w:t>
            </w:r>
            <w:r w:rsidR="00435AF9" w:rsidRPr="785E426B">
              <w:rPr>
                <w:sz w:val="20"/>
                <w:szCs w:val="20"/>
                <w:lang w:val="en-US"/>
              </w:rPr>
              <w:t>Board</w:t>
            </w:r>
            <w:r w:rsidRPr="785E426B">
              <w:rPr>
                <w:sz w:val="20"/>
                <w:szCs w:val="20"/>
                <w:lang w:val="en-US"/>
              </w:rPr>
              <w:t>s Act 2013, by</w:t>
            </w:r>
            <w:r w:rsidR="6AF801F3" w:rsidRPr="785E426B">
              <w:rPr>
                <w:sz w:val="20"/>
                <w:szCs w:val="20"/>
                <w:lang w:val="en-US"/>
              </w:rPr>
              <w:t xml:space="preserve"> </w:t>
            </w:r>
            <w:r w:rsidRPr="785E426B">
              <w:rPr>
                <w:sz w:val="20"/>
                <w:szCs w:val="20"/>
                <w:lang w:val="en-US"/>
              </w:rPr>
              <w:t xml:space="preserve">undertaking building works and capital project delivery for Department of Education and Youth non-ETB devolved projects - three new </w:t>
            </w:r>
            <w:r w:rsidR="00254EB5" w:rsidRPr="785E426B">
              <w:rPr>
                <w:sz w:val="20"/>
                <w:szCs w:val="20"/>
                <w:lang w:val="en-US"/>
              </w:rPr>
              <w:t>School</w:t>
            </w:r>
            <w:r w:rsidRPr="785E426B">
              <w:rPr>
                <w:sz w:val="20"/>
                <w:szCs w:val="20"/>
                <w:lang w:val="en-US"/>
              </w:rPr>
              <w:t xml:space="preserve">s and two </w:t>
            </w:r>
            <w:r w:rsidR="00254EB5" w:rsidRPr="785E426B">
              <w:rPr>
                <w:sz w:val="20"/>
                <w:szCs w:val="20"/>
                <w:lang w:val="en-US"/>
              </w:rPr>
              <w:t>School</w:t>
            </w:r>
            <w:r w:rsidRPr="785E426B">
              <w:rPr>
                <w:sz w:val="20"/>
                <w:szCs w:val="20"/>
                <w:lang w:val="en-US"/>
              </w:rPr>
              <w:t xml:space="preserve"> </w:t>
            </w:r>
            <w:r w:rsidR="006A2000" w:rsidRPr="785E426B">
              <w:rPr>
                <w:sz w:val="20"/>
                <w:szCs w:val="20"/>
                <w:lang w:val="en-US"/>
              </w:rPr>
              <w:t>extensions.</w:t>
            </w:r>
          </w:p>
        </w:tc>
      </w:tr>
      <w:tr w:rsidR="00A158EF" w14:paraId="4E52DC72" w14:textId="77777777" w:rsidTr="5C075FEA">
        <w:tc>
          <w:tcPr>
            <w:tcW w:w="3270" w:type="dxa"/>
          </w:tcPr>
          <w:p w14:paraId="2F89EDB1" w14:textId="19F9152B" w:rsidR="00A158EF" w:rsidRPr="00DA6CDF" w:rsidRDefault="009C4D18" w:rsidP="785E426B">
            <w:pPr>
              <w:rPr>
                <w:b/>
                <w:bCs/>
                <w:sz w:val="20"/>
                <w:szCs w:val="20"/>
                <w:lang w:val="en-US"/>
              </w:rPr>
            </w:pPr>
            <w:r w:rsidRPr="785E426B">
              <w:rPr>
                <w:b/>
                <w:bCs/>
                <w:sz w:val="20"/>
                <w:szCs w:val="20"/>
                <w:lang w:val="en-US"/>
              </w:rPr>
              <w:t>4 (b) Promote Kerry ETB as a key regional employer to prospective job applicants</w:t>
            </w:r>
            <w:r w:rsidR="00C72B07" w:rsidRPr="785E426B">
              <w:rPr>
                <w:b/>
                <w:bCs/>
                <w:sz w:val="20"/>
                <w:szCs w:val="20"/>
                <w:lang w:val="en-US"/>
              </w:rPr>
              <w:t>.</w:t>
            </w:r>
          </w:p>
        </w:tc>
        <w:tc>
          <w:tcPr>
            <w:tcW w:w="3270" w:type="dxa"/>
          </w:tcPr>
          <w:p w14:paraId="597069DA" w14:textId="293F1D91" w:rsidR="00A158EF" w:rsidRPr="00C72B07" w:rsidRDefault="004E22D5" w:rsidP="00DA6CDF">
            <w:pPr>
              <w:rPr>
                <w:sz w:val="20"/>
                <w:szCs w:val="20"/>
              </w:rPr>
            </w:pPr>
            <w:r w:rsidRPr="785E426B">
              <w:rPr>
                <w:sz w:val="20"/>
                <w:szCs w:val="20"/>
              </w:rPr>
              <w:t>Establish permanent Kerry ETB head office in Tralee</w:t>
            </w:r>
          </w:p>
        </w:tc>
        <w:tc>
          <w:tcPr>
            <w:tcW w:w="3661" w:type="dxa"/>
          </w:tcPr>
          <w:p w14:paraId="7C82B633" w14:textId="285DB1BD" w:rsidR="002303B1" w:rsidRPr="008148FB" w:rsidRDefault="002303B1" w:rsidP="785E426B">
            <w:pPr>
              <w:rPr>
                <w:sz w:val="20"/>
                <w:szCs w:val="20"/>
                <w:lang w:val="en-US"/>
              </w:rPr>
            </w:pPr>
            <w:r w:rsidRPr="785E426B">
              <w:rPr>
                <w:sz w:val="20"/>
                <w:szCs w:val="20"/>
                <w:lang w:val="en-US"/>
              </w:rPr>
              <w:t>Kerry ETB to continue to engage with all stakeholders regarding the establishment of a permanent Kerry ETB Head Office in Tralee Town Centre.</w:t>
            </w:r>
          </w:p>
          <w:p w14:paraId="3D94B64B" w14:textId="77777777" w:rsidR="002303B1" w:rsidRPr="008148FB" w:rsidRDefault="002303B1" w:rsidP="002303B1">
            <w:pPr>
              <w:rPr>
                <w:sz w:val="20"/>
                <w:szCs w:val="20"/>
              </w:rPr>
            </w:pPr>
          </w:p>
          <w:p w14:paraId="7244B6B7" w14:textId="258C579C" w:rsidR="002303B1" w:rsidRPr="008148FB" w:rsidRDefault="002303B1" w:rsidP="002303B1">
            <w:pPr>
              <w:rPr>
                <w:sz w:val="20"/>
                <w:szCs w:val="20"/>
              </w:rPr>
            </w:pPr>
            <w:r w:rsidRPr="785E426B">
              <w:rPr>
                <w:sz w:val="20"/>
                <w:szCs w:val="20"/>
              </w:rPr>
              <w:t>By Q3 2026, Kerry ETB will:</w:t>
            </w:r>
          </w:p>
          <w:p w14:paraId="35012F64" w14:textId="025CBD27" w:rsidR="002303B1" w:rsidRPr="008148FB" w:rsidRDefault="002303B1" w:rsidP="785E426B">
            <w:pPr>
              <w:rPr>
                <w:sz w:val="20"/>
                <w:szCs w:val="20"/>
                <w:lang w:val="en-US"/>
              </w:rPr>
            </w:pPr>
            <w:r w:rsidRPr="785E426B">
              <w:rPr>
                <w:sz w:val="20"/>
                <w:szCs w:val="20"/>
                <w:lang w:val="en-US"/>
              </w:rPr>
              <w:t>1. Identify and appraise suitable options for a permanent Head Office in Tralee (purchase or long-term lease to buy),</w:t>
            </w:r>
          </w:p>
          <w:p w14:paraId="23F10FAB" w14:textId="083FD3CC" w:rsidR="002303B1" w:rsidRPr="008148FB" w:rsidRDefault="002303B1" w:rsidP="785E426B">
            <w:pPr>
              <w:rPr>
                <w:sz w:val="20"/>
                <w:szCs w:val="20"/>
                <w:lang w:val="en-US"/>
              </w:rPr>
            </w:pPr>
            <w:r w:rsidRPr="785E426B">
              <w:rPr>
                <w:sz w:val="20"/>
                <w:szCs w:val="20"/>
                <w:lang w:val="en-US"/>
              </w:rPr>
              <w:t>2. Complete a business case, including cost, location, and accommodation requirements to submit to the DEY and DFHERIS.</w:t>
            </w:r>
          </w:p>
          <w:p w14:paraId="4899C622" w14:textId="71F2CADD" w:rsidR="00A158EF" w:rsidRPr="008148FB" w:rsidRDefault="002303B1" w:rsidP="785E426B">
            <w:pPr>
              <w:rPr>
                <w:sz w:val="20"/>
                <w:szCs w:val="20"/>
                <w:lang w:val="en-US"/>
              </w:rPr>
            </w:pPr>
            <w:r w:rsidRPr="785E426B">
              <w:rPr>
                <w:sz w:val="20"/>
                <w:szCs w:val="20"/>
                <w:lang w:val="en-US"/>
              </w:rPr>
              <w:t>3. Progress the necessary governance approvals to proceed with the identified preferred option.</w:t>
            </w:r>
          </w:p>
        </w:tc>
      </w:tr>
      <w:tr w:rsidR="00A158EF" w14:paraId="5566FD40" w14:textId="77777777" w:rsidTr="5C075FEA">
        <w:tc>
          <w:tcPr>
            <w:tcW w:w="3270" w:type="dxa"/>
          </w:tcPr>
          <w:p w14:paraId="67E7C5E8" w14:textId="03ADD4B6" w:rsidR="009C4D18" w:rsidRPr="00DA6CDF" w:rsidRDefault="009C4D18" w:rsidP="785E426B">
            <w:pPr>
              <w:rPr>
                <w:b/>
                <w:bCs/>
                <w:sz w:val="20"/>
                <w:szCs w:val="20"/>
                <w:lang w:val="en-US"/>
              </w:rPr>
            </w:pPr>
            <w:r w:rsidRPr="785E426B">
              <w:rPr>
                <w:b/>
                <w:bCs/>
                <w:sz w:val="20"/>
                <w:szCs w:val="20"/>
                <w:lang w:val="en-US"/>
              </w:rPr>
              <w:t>4 (b) Promote Kerry ETB as a key regional employer to prospective job applicants</w:t>
            </w:r>
            <w:r w:rsidR="00C72B07" w:rsidRPr="785E426B">
              <w:rPr>
                <w:b/>
                <w:bCs/>
                <w:sz w:val="20"/>
                <w:szCs w:val="20"/>
                <w:lang w:val="en-US"/>
              </w:rPr>
              <w:t>.</w:t>
            </w:r>
          </w:p>
          <w:p w14:paraId="5BDFCFF0" w14:textId="77777777" w:rsidR="00A158EF" w:rsidRPr="00DA6CDF" w:rsidRDefault="00A158EF" w:rsidP="00DA6CDF">
            <w:pPr>
              <w:rPr>
                <w:b/>
                <w:bCs/>
                <w:sz w:val="20"/>
                <w:szCs w:val="20"/>
              </w:rPr>
            </w:pPr>
          </w:p>
        </w:tc>
        <w:tc>
          <w:tcPr>
            <w:tcW w:w="3270" w:type="dxa"/>
          </w:tcPr>
          <w:p w14:paraId="41D12B33" w14:textId="3EC60589" w:rsidR="004E22D5" w:rsidRPr="00C72B07" w:rsidRDefault="004E22D5" w:rsidP="785E426B">
            <w:pPr>
              <w:rPr>
                <w:sz w:val="20"/>
                <w:szCs w:val="20"/>
                <w:lang w:val="en-US"/>
              </w:rPr>
            </w:pPr>
            <w:r w:rsidRPr="785E426B">
              <w:rPr>
                <w:sz w:val="20"/>
                <w:szCs w:val="20"/>
                <w:lang w:val="en-US"/>
              </w:rPr>
              <w:t>Develop a workforce planning and support function for the organisation</w:t>
            </w:r>
            <w:r w:rsidR="00C72B07" w:rsidRPr="785E426B">
              <w:rPr>
                <w:sz w:val="20"/>
                <w:szCs w:val="20"/>
                <w:lang w:val="en-US"/>
              </w:rPr>
              <w:t>.</w:t>
            </w:r>
          </w:p>
          <w:p w14:paraId="343911D0" w14:textId="77777777" w:rsidR="00A158EF" w:rsidRPr="00C72B07" w:rsidRDefault="00A158EF" w:rsidP="00DA6CDF">
            <w:pPr>
              <w:rPr>
                <w:sz w:val="20"/>
                <w:szCs w:val="20"/>
              </w:rPr>
            </w:pPr>
          </w:p>
        </w:tc>
        <w:tc>
          <w:tcPr>
            <w:tcW w:w="3661" w:type="dxa"/>
          </w:tcPr>
          <w:p w14:paraId="778934CA" w14:textId="2F1BABD9" w:rsidR="00A158EF" w:rsidRPr="004A4FAC" w:rsidRDefault="5E043ED7" w:rsidP="5C075FEA">
            <w:pPr>
              <w:rPr>
                <w:sz w:val="20"/>
                <w:szCs w:val="20"/>
                <w:lang w:val="en-US"/>
              </w:rPr>
            </w:pPr>
            <w:r w:rsidRPr="004A4FAC">
              <w:rPr>
                <w:sz w:val="20"/>
                <w:szCs w:val="20"/>
                <w:lang w:val="en-US"/>
              </w:rPr>
              <w:t xml:space="preserve">Kerry ETB HR Department will continue to co-ordinate workforce planning with Senior Managers and Directors in line with </w:t>
            </w:r>
            <w:r w:rsidR="699E933F" w:rsidRPr="004A4FAC">
              <w:rPr>
                <w:sz w:val="20"/>
                <w:szCs w:val="20"/>
                <w:lang w:val="en-US"/>
              </w:rPr>
              <w:t xml:space="preserve">relevant </w:t>
            </w:r>
            <w:r w:rsidRPr="004A4FAC">
              <w:rPr>
                <w:sz w:val="20"/>
                <w:szCs w:val="20"/>
                <w:lang w:val="en-US"/>
              </w:rPr>
              <w:t>Department guidelines.</w:t>
            </w:r>
          </w:p>
          <w:p w14:paraId="0C6D3A6C" w14:textId="2442742A" w:rsidR="00A158EF" w:rsidRPr="004A4FAC" w:rsidRDefault="47B81D95" w:rsidP="5C075FEA">
            <w:pPr>
              <w:rPr>
                <w:sz w:val="20"/>
                <w:szCs w:val="20"/>
                <w:lang w:val="en-US"/>
              </w:rPr>
            </w:pPr>
            <w:r w:rsidRPr="004A4FAC">
              <w:rPr>
                <w:sz w:val="20"/>
                <w:szCs w:val="20"/>
                <w:lang w:val="en-US"/>
              </w:rPr>
              <w:t>Kerry ETB HR Department commence review and planning of Onboarding Programm</w:t>
            </w:r>
            <w:r w:rsidR="00C09E19" w:rsidRPr="004A4FAC">
              <w:rPr>
                <w:sz w:val="20"/>
                <w:szCs w:val="20"/>
                <w:lang w:val="en-US"/>
              </w:rPr>
              <w:t>e in Q2.</w:t>
            </w:r>
          </w:p>
        </w:tc>
      </w:tr>
      <w:tr w:rsidR="00A158EF" w14:paraId="3B3A1938" w14:textId="77777777" w:rsidTr="5C075FEA">
        <w:tc>
          <w:tcPr>
            <w:tcW w:w="3270" w:type="dxa"/>
          </w:tcPr>
          <w:p w14:paraId="19478E21" w14:textId="0699ACE9" w:rsidR="009C4D18" w:rsidRPr="00DA6CDF" w:rsidRDefault="009C4D18" w:rsidP="785E426B">
            <w:pPr>
              <w:rPr>
                <w:b/>
                <w:bCs/>
                <w:sz w:val="20"/>
                <w:szCs w:val="20"/>
                <w:lang w:val="en-US"/>
              </w:rPr>
            </w:pPr>
            <w:r w:rsidRPr="785E426B">
              <w:rPr>
                <w:b/>
                <w:bCs/>
                <w:sz w:val="20"/>
                <w:szCs w:val="20"/>
                <w:lang w:val="en-US"/>
              </w:rPr>
              <w:t>4 (b) Promote Kerry ETB as a key regional employer to prospective job applicants</w:t>
            </w:r>
            <w:r w:rsidR="00C72B07" w:rsidRPr="785E426B">
              <w:rPr>
                <w:b/>
                <w:bCs/>
                <w:sz w:val="20"/>
                <w:szCs w:val="20"/>
                <w:lang w:val="en-US"/>
              </w:rPr>
              <w:t>.</w:t>
            </w:r>
          </w:p>
          <w:p w14:paraId="6B0E6D0B" w14:textId="77777777" w:rsidR="00A158EF" w:rsidRPr="00DA6CDF" w:rsidRDefault="00A158EF" w:rsidP="00DA6CDF">
            <w:pPr>
              <w:rPr>
                <w:b/>
                <w:bCs/>
                <w:sz w:val="20"/>
                <w:szCs w:val="20"/>
              </w:rPr>
            </w:pPr>
          </w:p>
        </w:tc>
        <w:tc>
          <w:tcPr>
            <w:tcW w:w="3270" w:type="dxa"/>
          </w:tcPr>
          <w:p w14:paraId="25385574" w14:textId="77777777" w:rsidR="0063028D" w:rsidRPr="00C72B07" w:rsidRDefault="0063028D" w:rsidP="00DA6CDF">
            <w:pPr>
              <w:rPr>
                <w:sz w:val="20"/>
                <w:szCs w:val="20"/>
              </w:rPr>
            </w:pPr>
            <w:r w:rsidRPr="785E426B">
              <w:rPr>
                <w:sz w:val="20"/>
                <w:szCs w:val="20"/>
              </w:rPr>
              <w:t xml:space="preserve">Design and implement </w:t>
            </w:r>
            <w:r>
              <w:br/>
            </w:r>
            <w:r w:rsidRPr="785E426B">
              <w:rPr>
                <w:sz w:val="20"/>
                <w:szCs w:val="20"/>
              </w:rPr>
              <w:t xml:space="preserve">recruitment campaigns </w:t>
            </w:r>
            <w:r>
              <w:br/>
            </w:r>
            <w:r w:rsidRPr="785E426B">
              <w:rPr>
                <w:sz w:val="20"/>
                <w:szCs w:val="20"/>
              </w:rPr>
              <w:t xml:space="preserve">aimed at underrepresented </w:t>
            </w:r>
            <w:r>
              <w:br/>
            </w:r>
            <w:r w:rsidRPr="785E426B">
              <w:rPr>
                <w:sz w:val="20"/>
                <w:szCs w:val="20"/>
              </w:rPr>
              <w:t xml:space="preserve">areas to broaden the </w:t>
            </w:r>
            <w:r>
              <w:br/>
            </w:r>
            <w:r w:rsidRPr="785E426B">
              <w:rPr>
                <w:sz w:val="20"/>
                <w:szCs w:val="20"/>
              </w:rPr>
              <w:t xml:space="preserve">applicant pool and promote </w:t>
            </w:r>
            <w:r>
              <w:br/>
            </w:r>
            <w:r w:rsidRPr="785E426B">
              <w:rPr>
                <w:sz w:val="20"/>
                <w:szCs w:val="20"/>
              </w:rPr>
              <w:t>greater inclusivity.</w:t>
            </w:r>
          </w:p>
          <w:p w14:paraId="237A354F" w14:textId="77777777" w:rsidR="00A158EF" w:rsidRPr="00C72B07" w:rsidRDefault="00A158EF" w:rsidP="00DA6CDF">
            <w:pPr>
              <w:rPr>
                <w:sz w:val="20"/>
                <w:szCs w:val="20"/>
              </w:rPr>
            </w:pPr>
          </w:p>
        </w:tc>
        <w:tc>
          <w:tcPr>
            <w:tcW w:w="3661" w:type="dxa"/>
          </w:tcPr>
          <w:p w14:paraId="225BEA59" w14:textId="157D5E0C" w:rsidR="00A158EF" w:rsidRPr="004A4FAC" w:rsidRDefault="0063028D" w:rsidP="785E426B">
            <w:pPr>
              <w:rPr>
                <w:sz w:val="20"/>
                <w:szCs w:val="20"/>
                <w:lang w:val="en-US"/>
              </w:rPr>
            </w:pPr>
            <w:r w:rsidRPr="004A4FAC">
              <w:rPr>
                <w:sz w:val="20"/>
                <w:szCs w:val="20"/>
                <w:lang w:val="en-US"/>
              </w:rPr>
              <w:t xml:space="preserve">Kerry ETB will continue engagement in the DSP </w:t>
            </w:r>
            <w:r w:rsidR="00C72B07" w:rsidRPr="004A4FAC">
              <w:rPr>
                <w:sz w:val="20"/>
                <w:szCs w:val="20"/>
                <w:lang w:val="en-US"/>
              </w:rPr>
              <w:t>Workplace</w:t>
            </w:r>
            <w:r w:rsidRPr="004A4FAC">
              <w:rPr>
                <w:sz w:val="20"/>
                <w:szCs w:val="20"/>
                <w:lang w:val="en-US"/>
              </w:rPr>
              <w:t xml:space="preserve"> Experience Programme.  Joint session </w:t>
            </w:r>
            <w:r w:rsidR="00C72B07" w:rsidRPr="004A4FAC">
              <w:rPr>
                <w:sz w:val="20"/>
                <w:szCs w:val="20"/>
                <w:lang w:val="en-US"/>
              </w:rPr>
              <w:t>is to</w:t>
            </w:r>
            <w:r w:rsidRPr="004A4FAC">
              <w:rPr>
                <w:sz w:val="20"/>
                <w:szCs w:val="20"/>
                <w:lang w:val="en-US"/>
              </w:rPr>
              <w:t xml:space="preserve"> be provided by Kerry ETB HR, DSP and potentially Local Authority to provide information to underrepresented groups on recruitment opportunities. </w:t>
            </w:r>
          </w:p>
        </w:tc>
      </w:tr>
      <w:tr w:rsidR="0063028D" w14:paraId="4ED55406" w14:textId="77777777" w:rsidTr="5C075FEA">
        <w:tc>
          <w:tcPr>
            <w:tcW w:w="3270" w:type="dxa"/>
          </w:tcPr>
          <w:p w14:paraId="3FA7A571" w14:textId="058D9F52" w:rsidR="0060144A" w:rsidRPr="00DA6CDF" w:rsidRDefault="0060144A" w:rsidP="785E426B">
            <w:pPr>
              <w:rPr>
                <w:b/>
                <w:bCs/>
                <w:sz w:val="20"/>
                <w:szCs w:val="20"/>
                <w:lang w:val="en-US"/>
              </w:rPr>
            </w:pPr>
            <w:r w:rsidRPr="785E426B">
              <w:rPr>
                <w:b/>
                <w:bCs/>
                <w:sz w:val="20"/>
                <w:szCs w:val="20"/>
                <w:lang w:val="en-US"/>
              </w:rPr>
              <w:t>4 (c) Demonstrate innovative leadership in identifying and delivering future local and national development skills in response to local and national labour trends</w:t>
            </w:r>
            <w:r w:rsidR="00C72B07" w:rsidRPr="785E426B">
              <w:rPr>
                <w:b/>
                <w:bCs/>
                <w:sz w:val="20"/>
                <w:szCs w:val="20"/>
                <w:lang w:val="en-US"/>
              </w:rPr>
              <w:t>.</w:t>
            </w:r>
          </w:p>
          <w:p w14:paraId="73782814" w14:textId="77777777" w:rsidR="0063028D" w:rsidRPr="00DA6CDF" w:rsidRDefault="0063028D" w:rsidP="00DA6CDF">
            <w:pPr>
              <w:rPr>
                <w:b/>
                <w:bCs/>
                <w:sz w:val="20"/>
                <w:szCs w:val="20"/>
              </w:rPr>
            </w:pPr>
          </w:p>
        </w:tc>
        <w:tc>
          <w:tcPr>
            <w:tcW w:w="3270" w:type="dxa"/>
          </w:tcPr>
          <w:p w14:paraId="2FFD88E9" w14:textId="6E94CDAF" w:rsidR="00E26EFF" w:rsidRPr="00C72B07" w:rsidRDefault="00E26EFF" w:rsidP="00DA6CDF">
            <w:pPr>
              <w:rPr>
                <w:sz w:val="20"/>
                <w:szCs w:val="20"/>
              </w:rPr>
            </w:pPr>
            <w:r w:rsidRPr="785E426B">
              <w:rPr>
                <w:sz w:val="20"/>
                <w:szCs w:val="20"/>
              </w:rPr>
              <w:t xml:space="preserve">Re-structure and expand </w:t>
            </w:r>
            <w:r w:rsidR="00435AF9" w:rsidRPr="785E426B">
              <w:rPr>
                <w:sz w:val="20"/>
                <w:szCs w:val="20"/>
              </w:rPr>
              <w:t>P</w:t>
            </w:r>
            <w:r w:rsidRPr="785E426B">
              <w:rPr>
                <w:sz w:val="20"/>
                <w:szCs w:val="20"/>
              </w:rPr>
              <w:t>art-</w:t>
            </w:r>
            <w:r w:rsidR="00435AF9" w:rsidRPr="785E426B">
              <w:rPr>
                <w:sz w:val="20"/>
                <w:szCs w:val="20"/>
              </w:rPr>
              <w:t>T</w:t>
            </w:r>
            <w:r w:rsidRPr="785E426B">
              <w:rPr>
                <w:sz w:val="20"/>
                <w:szCs w:val="20"/>
              </w:rPr>
              <w:t>ime evening provision across the county providing an extensive and flexible programme</w:t>
            </w:r>
            <w:r w:rsidR="00C72B07" w:rsidRPr="785E426B">
              <w:rPr>
                <w:sz w:val="20"/>
                <w:szCs w:val="20"/>
              </w:rPr>
              <w:t>.</w:t>
            </w:r>
          </w:p>
          <w:p w14:paraId="63A68093" w14:textId="77777777" w:rsidR="0063028D" w:rsidRPr="00C72B07" w:rsidRDefault="0063028D" w:rsidP="00DA6CDF">
            <w:pPr>
              <w:rPr>
                <w:sz w:val="20"/>
                <w:szCs w:val="20"/>
              </w:rPr>
            </w:pPr>
          </w:p>
        </w:tc>
        <w:tc>
          <w:tcPr>
            <w:tcW w:w="3661" w:type="dxa"/>
          </w:tcPr>
          <w:p w14:paraId="059F643E" w14:textId="554C897E" w:rsidR="0063028D" w:rsidRPr="00C72B07" w:rsidRDefault="00E26EFF" w:rsidP="785E426B">
            <w:pPr>
              <w:rPr>
                <w:sz w:val="20"/>
                <w:szCs w:val="20"/>
                <w:lang w:val="en-US"/>
              </w:rPr>
            </w:pPr>
            <w:r w:rsidRPr="785E426B">
              <w:rPr>
                <w:sz w:val="20"/>
                <w:szCs w:val="20"/>
                <w:lang w:val="en-US"/>
              </w:rPr>
              <w:t xml:space="preserve">Commence the </w:t>
            </w:r>
            <w:r w:rsidR="00CB6DC6" w:rsidRPr="785E426B">
              <w:rPr>
                <w:sz w:val="20"/>
                <w:szCs w:val="20"/>
                <w:lang w:val="en-US"/>
              </w:rPr>
              <w:t>Course Specification</w:t>
            </w:r>
            <w:r w:rsidRPr="785E426B">
              <w:rPr>
                <w:sz w:val="20"/>
                <w:szCs w:val="20"/>
                <w:lang w:val="en-US"/>
              </w:rPr>
              <w:t xml:space="preserve"> process for </w:t>
            </w:r>
            <w:r w:rsidR="00435AF9" w:rsidRPr="785E426B">
              <w:rPr>
                <w:sz w:val="20"/>
                <w:szCs w:val="20"/>
                <w:lang w:val="en-US"/>
              </w:rPr>
              <w:t>P</w:t>
            </w:r>
            <w:r w:rsidRPr="785E426B">
              <w:rPr>
                <w:sz w:val="20"/>
                <w:szCs w:val="20"/>
                <w:lang w:val="en-US"/>
              </w:rPr>
              <w:t>art-</w:t>
            </w:r>
            <w:r w:rsidR="00435AF9" w:rsidRPr="785E426B">
              <w:rPr>
                <w:sz w:val="20"/>
                <w:szCs w:val="20"/>
                <w:lang w:val="en-US"/>
              </w:rPr>
              <w:t>T</w:t>
            </w:r>
            <w:r w:rsidRPr="785E426B">
              <w:rPr>
                <w:sz w:val="20"/>
                <w:szCs w:val="20"/>
                <w:lang w:val="en-US"/>
              </w:rPr>
              <w:t xml:space="preserve">ime programmes. </w:t>
            </w:r>
            <w:r>
              <w:br/>
            </w:r>
            <w:r>
              <w:br/>
            </w:r>
            <w:r w:rsidRPr="785E426B">
              <w:rPr>
                <w:sz w:val="20"/>
                <w:szCs w:val="20"/>
                <w:lang w:val="en-US"/>
              </w:rPr>
              <w:t xml:space="preserve">Expansion of </w:t>
            </w:r>
            <w:r w:rsidR="00CB6DC6" w:rsidRPr="785E426B">
              <w:rPr>
                <w:sz w:val="20"/>
                <w:szCs w:val="20"/>
                <w:lang w:val="en-US"/>
              </w:rPr>
              <w:t>Evening Training</w:t>
            </w:r>
            <w:r w:rsidRPr="785E426B">
              <w:rPr>
                <w:sz w:val="20"/>
                <w:szCs w:val="20"/>
                <w:lang w:val="en-US"/>
              </w:rPr>
              <w:t xml:space="preserve"> programmes in Listowel </w:t>
            </w:r>
            <w:r w:rsidR="00F71FC4" w:rsidRPr="785E426B">
              <w:rPr>
                <w:sz w:val="20"/>
                <w:szCs w:val="20"/>
                <w:lang w:val="en-US"/>
              </w:rPr>
              <w:t>and</w:t>
            </w:r>
            <w:r w:rsidRPr="785E426B">
              <w:rPr>
                <w:sz w:val="20"/>
                <w:szCs w:val="20"/>
                <w:lang w:val="en-US"/>
              </w:rPr>
              <w:t xml:space="preserve"> Killarney</w:t>
            </w:r>
            <w:r w:rsidR="00581C8A" w:rsidRPr="785E426B">
              <w:rPr>
                <w:sz w:val="20"/>
                <w:szCs w:val="20"/>
                <w:lang w:val="en-US"/>
              </w:rPr>
              <w:t xml:space="preserve"> - t</w:t>
            </w:r>
            <w:r w:rsidRPr="785E426B">
              <w:rPr>
                <w:sz w:val="20"/>
                <w:szCs w:val="20"/>
                <w:lang w:val="en-US"/>
              </w:rPr>
              <w:t xml:space="preserve">hree </w:t>
            </w:r>
            <w:r w:rsidR="00581C8A" w:rsidRPr="785E426B">
              <w:rPr>
                <w:sz w:val="20"/>
                <w:szCs w:val="20"/>
                <w:lang w:val="en-US"/>
              </w:rPr>
              <w:t>t</w:t>
            </w:r>
            <w:r w:rsidRPr="785E426B">
              <w:rPr>
                <w:sz w:val="20"/>
                <w:szCs w:val="20"/>
                <w:lang w:val="en-US"/>
              </w:rPr>
              <w:t>erms planned for 2026.</w:t>
            </w:r>
            <w:r>
              <w:br/>
            </w:r>
            <w:r>
              <w:br/>
            </w:r>
            <w:r w:rsidRPr="785E426B">
              <w:rPr>
                <w:sz w:val="20"/>
                <w:szCs w:val="20"/>
                <w:lang w:val="en-US"/>
              </w:rPr>
              <w:t xml:space="preserve">Further expand </w:t>
            </w:r>
            <w:r w:rsidR="00CB6DC6" w:rsidRPr="785E426B">
              <w:rPr>
                <w:sz w:val="20"/>
                <w:szCs w:val="20"/>
                <w:lang w:val="en-US"/>
              </w:rPr>
              <w:t>Evening Training</w:t>
            </w:r>
            <w:r w:rsidRPr="785E426B">
              <w:rPr>
                <w:sz w:val="20"/>
                <w:szCs w:val="20"/>
                <w:lang w:val="en-US"/>
              </w:rPr>
              <w:t xml:space="preserve"> provision by appointing an </w:t>
            </w:r>
            <w:r w:rsidR="00CB6DC6" w:rsidRPr="785E426B">
              <w:rPr>
                <w:sz w:val="20"/>
                <w:szCs w:val="20"/>
                <w:lang w:val="en-US"/>
              </w:rPr>
              <w:t>Evening Training</w:t>
            </w:r>
            <w:r w:rsidRPr="785E426B">
              <w:rPr>
                <w:sz w:val="20"/>
                <w:szCs w:val="20"/>
                <w:lang w:val="en-US"/>
              </w:rPr>
              <w:t xml:space="preserve"> Manager to co-ordinate scheduling, tutor resourcing, marketing and community engagement, building on the growth already established within Killorglin provision. </w:t>
            </w:r>
            <w:r>
              <w:br/>
            </w:r>
            <w:r>
              <w:br/>
            </w:r>
            <w:r w:rsidRPr="785E426B">
              <w:rPr>
                <w:sz w:val="20"/>
                <w:szCs w:val="20"/>
                <w:lang w:val="en-US"/>
              </w:rPr>
              <w:t xml:space="preserve">Deliver a planned suite of </w:t>
            </w:r>
            <w:r w:rsidR="00435AF9" w:rsidRPr="785E426B">
              <w:rPr>
                <w:sz w:val="20"/>
                <w:szCs w:val="20"/>
                <w:lang w:val="en-US"/>
              </w:rPr>
              <w:t>P</w:t>
            </w:r>
            <w:r w:rsidRPr="785E426B">
              <w:rPr>
                <w:sz w:val="20"/>
                <w:szCs w:val="20"/>
                <w:lang w:val="en-US"/>
              </w:rPr>
              <w:t>art-</w:t>
            </w:r>
            <w:r w:rsidR="00435AF9" w:rsidRPr="785E426B">
              <w:rPr>
                <w:sz w:val="20"/>
                <w:szCs w:val="20"/>
                <w:lang w:val="en-US"/>
              </w:rPr>
              <w:t>T</w:t>
            </w:r>
            <w:r w:rsidRPr="785E426B">
              <w:rPr>
                <w:sz w:val="20"/>
                <w:szCs w:val="20"/>
                <w:lang w:val="en-US"/>
              </w:rPr>
              <w:t>ime evening courses across four terms, aligned to local demand and progression opportunities.</w:t>
            </w:r>
          </w:p>
        </w:tc>
      </w:tr>
      <w:tr w:rsidR="0063028D" w14:paraId="4370F7A9" w14:textId="77777777" w:rsidTr="5C075FEA">
        <w:tc>
          <w:tcPr>
            <w:tcW w:w="3270" w:type="dxa"/>
          </w:tcPr>
          <w:p w14:paraId="01628383" w14:textId="2986CCB5" w:rsidR="0060144A" w:rsidRPr="00DA6CDF" w:rsidRDefault="0060144A" w:rsidP="785E426B">
            <w:pPr>
              <w:rPr>
                <w:b/>
                <w:bCs/>
                <w:sz w:val="20"/>
                <w:szCs w:val="20"/>
                <w:lang w:val="en-US"/>
              </w:rPr>
            </w:pPr>
            <w:r w:rsidRPr="785E426B">
              <w:rPr>
                <w:b/>
                <w:bCs/>
                <w:sz w:val="20"/>
                <w:szCs w:val="20"/>
                <w:lang w:val="en-US"/>
              </w:rPr>
              <w:t>4 (c) Demonstrate innovative leadership in identifying and delivering future local and national development skills in response to local and national labour trends</w:t>
            </w:r>
            <w:r w:rsidR="00C72B07" w:rsidRPr="785E426B">
              <w:rPr>
                <w:b/>
                <w:bCs/>
                <w:sz w:val="20"/>
                <w:szCs w:val="20"/>
                <w:lang w:val="en-US"/>
              </w:rPr>
              <w:t>.</w:t>
            </w:r>
          </w:p>
          <w:p w14:paraId="6905382E" w14:textId="77777777" w:rsidR="0063028D" w:rsidRPr="00DA6CDF" w:rsidRDefault="0063028D" w:rsidP="00DA6CDF">
            <w:pPr>
              <w:rPr>
                <w:b/>
                <w:bCs/>
                <w:sz w:val="20"/>
                <w:szCs w:val="20"/>
              </w:rPr>
            </w:pPr>
          </w:p>
        </w:tc>
        <w:tc>
          <w:tcPr>
            <w:tcW w:w="3270" w:type="dxa"/>
          </w:tcPr>
          <w:p w14:paraId="55C7E6F0" w14:textId="400AE2F1" w:rsidR="00E26EFF" w:rsidRPr="00C72B07" w:rsidRDefault="00E26EFF" w:rsidP="00DA6CDF">
            <w:pPr>
              <w:rPr>
                <w:sz w:val="20"/>
                <w:szCs w:val="20"/>
              </w:rPr>
            </w:pPr>
            <w:r w:rsidRPr="785E426B">
              <w:rPr>
                <w:sz w:val="20"/>
                <w:szCs w:val="20"/>
              </w:rPr>
              <w:t xml:space="preserve">Develop and deliver professional qualifications to external stakeholders, including teachers and </w:t>
            </w:r>
            <w:r w:rsidR="00CB6DC6" w:rsidRPr="785E426B">
              <w:rPr>
                <w:sz w:val="20"/>
                <w:szCs w:val="20"/>
              </w:rPr>
              <w:t>Youth Work</w:t>
            </w:r>
            <w:r w:rsidRPr="785E426B">
              <w:rPr>
                <w:sz w:val="20"/>
                <w:szCs w:val="20"/>
              </w:rPr>
              <w:t xml:space="preserve"> professionals as relevant, to empower delivery of outdoor education and activities</w:t>
            </w:r>
            <w:r w:rsidR="00C72B07" w:rsidRPr="785E426B">
              <w:rPr>
                <w:sz w:val="20"/>
                <w:szCs w:val="20"/>
              </w:rPr>
              <w:t>.</w:t>
            </w:r>
          </w:p>
          <w:p w14:paraId="084919ED" w14:textId="77777777" w:rsidR="0063028D" w:rsidRPr="00C72B07" w:rsidRDefault="0063028D" w:rsidP="00DA6CDF">
            <w:pPr>
              <w:rPr>
                <w:sz w:val="20"/>
                <w:szCs w:val="20"/>
              </w:rPr>
            </w:pPr>
          </w:p>
        </w:tc>
        <w:tc>
          <w:tcPr>
            <w:tcW w:w="3661" w:type="dxa"/>
          </w:tcPr>
          <w:p w14:paraId="77744B12" w14:textId="0FCA6BCF" w:rsidR="0063028D" w:rsidRPr="00C72B07" w:rsidRDefault="653F35CD" w:rsidP="00DA6CDF">
            <w:pPr>
              <w:rPr>
                <w:sz w:val="20"/>
                <w:szCs w:val="20"/>
              </w:rPr>
            </w:pPr>
            <w:r w:rsidRPr="5C075FEA">
              <w:rPr>
                <w:sz w:val="20"/>
                <w:szCs w:val="20"/>
              </w:rPr>
              <w:t>Deliver targeted short courses that directly strengthen safe, inclusive outdoor practice across the region, including Mountain Skills and River Sa</w:t>
            </w:r>
            <w:r w:rsidR="28386288" w:rsidRPr="5C075FEA">
              <w:rPr>
                <w:sz w:val="20"/>
                <w:szCs w:val="20"/>
              </w:rPr>
              <w:t xml:space="preserve">fety </w:t>
            </w:r>
            <w:r w:rsidR="4EBAE802" w:rsidRPr="5C075FEA">
              <w:rPr>
                <w:sz w:val="20"/>
                <w:szCs w:val="20"/>
              </w:rPr>
              <w:t>Further Education and Trainin</w:t>
            </w:r>
            <w:r w:rsidR="2579BC48" w:rsidRPr="5C075FEA">
              <w:rPr>
                <w:sz w:val="20"/>
                <w:szCs w:val="20"/>
              </w:rPr>
              <w:t>g</w:t>
            </w:r>
            <w:r w:rsidRPr="5C075FEA">
              <w:rPr>
                <w:sz w:val="20"/>
                <w:szCs w:val="20"/>
              </w:rPr>
              <w:t xml:space="preserve"> and Rescue to support competent delivery of outdoor activities. </w:t>
            </w:r>
            <w:r w:rsidR="00E26EFF">
              <w:br/>
            </w:r>
            <w:r w:rsidR="00E26EFF">
              <w:br/>
            </w:r>
            <w:r w:rsidRPr="5C075FEA">
              <w:rPr>
                <w:sz w:val="20"/>
                <w:szCs w:val="20"/>
              </w:rPr>
              <w:t xml:space="preserve">Continue to develop Night Sky Guide as an evening-focused offering that aligns strongly with </w:t>
            </w:r>
            <w:r w:rsidR="00CB6DC6" w:rsidRPr="5C075FEA">
              <w:rPr>
                <w:sz w:val="20"/>
                <w:szCs w:val="20"/>
              </w:rPr>
              <w:t>Youth Work</w:t>
            </w:r>
            <w:r w:rsidRPr="5C075FEA">
              <w:rPr>
                <w:sz w:val="20"/>
                <w:szCs w:val="20"/>
              </w:rPr>
              <w:t xml:space="preserve"> practice, and use Adapted Physical Activity (APA) as a key CPD strand for teachers and instructors, building practical skill in adapting activities so participation is inclusive for all learners.</w:t>
            </w:r>
          </w:p>
        </w:tc>
      </w:tr>
      <w:tr w:rsidR="0063028D" w14:paraId="19C83360" w14:textId="77777777" w:rsidTr="5C075FEA">
        <w:tc>
          <w:tcPr>
            <w:tcW w:w="3270" w:type="dxa"/>
          </w:tcPr>
          <w:p w14:paraId="2C2ED4B9" w14:textId="62D21302" w:rsidR="0060144A" w:rsidRPr="00DA6CDF" w:rsidRDefault="0060144A" w:rsidP="785E426B">
            <w:pPr>
              <w:rPr>
                <w:b/>
                <w:bCs/>
                <w:sz w:val="20"/>
                <w:szCs w:val="20"/>
                <w:lang w:val="en-US"/>
              </w:rPr>
            </w:pPr>
            <w:r w:rsidRPr="785E426B">
              <w:rPr>
                <w:b/>
                <w:bCs/>
                <w:sz w:val="20"/>
                <w:szCs w:val="20"/>
                <w:lang w:val="en-US"/>
              </w:rPr>
              <w:t>4 (c) Demonstrate innovative leadership in identifying and delivering future local and national development skills in response to local and national labour trends</w:t>
            </w:r>
            <w:r w:rsidR="000968BC" w:rsidRPr="785E426B">
              <w:rPr>
                <w:b/>
                <w:bCs/>
                <w:sz w:val="20"/>
                <w:szCs w:val="20"/>
                <w:lang w:val="en-US"/>
              </w:rPr>
              <w:t>.</w:t>
            </w:r>
          </w:p>
          <w:p w14:paraId="5FD9EDA0" w14:textId="77777777" w:rsidR="0063028D" w:rsidRPr="00DA6CDF" w:rsidRDefault="0063028D" w:rsidP="00DA6CDF">
            <w:pPr>
              <w:rPr>
                <w:b/>
                <w:bCs/>
                <w:sz w:val="20"/>
                <w:szCs w:val="20"/>
              </w:rPr>
            </w:pPr>
          </w:p>
        </w:tc>
        <w:tc>
          <w:tcPr>
            <w:tcW w:w="3270" w:type="dxa"/>
          </w:tcPr>
          <w:p w14:paraId="4FC2C87B" w14:textId="499BEBB1" w:rsidR="00E860C3" w:rsidRPr="00C72B07" w:rsidRDefault="00E860C3" w:rsidP="785E426B">
            <w:pPr>
              <w:rPr>
                <w:sz w:val="20"/>
                <w:szCs w:val="20"/>
                <w:lang w:val="en-US"/>
              </w:rPr>
            </w:pPr>
            <w:r w:rsidRPr="785E426B">
              <w:rPr>
                <w:sz w:val="20"/>
                <w:szCs w:val="20"/>
                <w:lang w:val="en-US"/>
              </w:rPr>
              <w:t xml:space="preserve">Establish marine training </w:t>
            </w:r>
            <w:r w:rsidR="00254EB5" w:rsidRPr="785E426B">
              <w:rPr>
                <w:sz w:val="20"/>
                <w:szCs w:val="20"/>
                <w:lang w:val="en-US"/>
              </w:rPr>
              <w:t>C</w:t>
            </w:r>
            <w:r w:rsidRPr="785E426B">
              <w:rPr>
                <w:sz w:val="20"/>
                <w:szCs w:val="20"/>
                <w:lang w:val="en-US"/>
              </w:rPr>
              <w:t>ampus in Caherciveen to meet local, regional and national training needs</w:t>
            </w:r>
            <w:r w:rsidR="00C72B07" w:rsidRPr="785E426B">
              <w:rPr>
                <w:sz w:val="20"/>
                <w:szCs w:val="20"/>
                <w:lang w:val="en-US"/>
              </w:rPr>
              <w:t>.</w:t>
            </w:r>
          </w:p>
          <w:p w14:paraId="467E0E28" w14:textId="77777777" w:rsidR="00E860C3" w:rsidRPr="00C72B07" w:rsidRDefault="00E860C3" w:rsidP="00DA6CDF">
            <w:pPr>
              <w:rPr>
                <w:sz w:val="20"/>
                <w:szCs w:val="20"/>
              </w:rPr>
            </w:pPr>
          </w:p>
        </w:tc>
        <w:tc>
          <w:tcPr>
            <w:tcW w:w="3661" w:type="dxa"/>
          </w:tcPr>
          <w:p w14:paraId="6CF1F81C" w14:textId="4C37458B" w:rsidR="0063028D" w:rsidRPr="00C72B07" w:rsidRDefault="00E860C3" w:rsidP="785E426B">
            <w:pPr>
              <w:rPr>
                <w:sz w:val="20"/>
                <w:szCs w:val="20"/>
                <w:lang w:val="en-US"/>
              </w:rPr>
            </w:pPr>
            <w:r w:rsidRPr="785E426B">
              <w:rPr>
                <w:sz w:val="20"/>
                <w:szCs w:val="20"/>
                <w:lang w:val="en-US"/>
              </w:rPr>
              <w:t xml:space="preserve">Progress the development of specialist marine training provision by advancing the Commercial Inshore Diving and Scuba Diving programmes following approval at validation panel. </w:t>
            </w:r>
            <w:r>
              <w:br/>
            </w:r>
            <w:r>
              <w:br/>
            </w:r>
            <w:r w:rsidRPr="785E426B">
              <w:rPr>
                <w:sz w:val="20"/>
                <w:szCs w:val="20"/>
                <w:lang w:val="en-US"/>
              </w:rPr>
              <w:t xml:space="preserve">Conditions arising from the panel are </w:t>
            </w:r>
            <w:r w:rsidR="00C72B07" w:rsidRPr="785E426B">
              <w:rPr>
                <w:sz w:val="20"/>
                <w:szCs w:val="20"/>
                <w:lang w:val="en-US"/>
              </w:rPr>
              <w:t>currently addressed</w:t>
            </w:r>
            <w:r w:rsidRPr="785E426B">
              <w:rPr>
                <w:sz w:val="20"/>
                <w:szCs w:val="20"/>
                <w:lang w:val="en-US"/>
              </w:rPr>
              <w:t xml:space="preserve"> with actions underway to finalise documentation, QA controls and delivery readiness so the programmes can move to implementation once conditions are fully met.</w:t>
            </w:r>
          </w:p>
        </w:tc>
      </w:tr>
      <w:tr w:rsidR="0063028D" w14:paraId="4BE360CA" w14:textId="77777777" w:rsidTr="5C075FEA">
        <w:tc>
          <w:tcPr>
            <w:tcW w:w="3270" w:type="dxa"/>
          </w:tcPr>
          <w:p w14:paraId="661E7CB4" w14:textId="5F8A970F" w:rsidR="0060144A" w:rsidRPr="00DA6CDF" w:rsidRDefault="0060144A" w:rsidP="785E426B">
            <w:pPr>
              <w:rPr>
                <w:b/>
                <w:bCs/>
                <w:sz w:val="20"/>
                <w:szCs w:val="20"/>
                <w:lang w:val="en-US"/>
              </w:rPr>
            </w:pPr>
            <w:r w:rsidRPr="785E426B">
              <w:rPr>
                <w:b/>
                <w:bCs/>
                <w:sz w:val="20"/>
                <w:szCs w:val="20"/>
                <w:lang w:val="en-US"/>
              </w:rPr>
              <w:t>4 (c) Demonstrate innovative leadership in identifying and delivering future local and national development skills in response to local and national labour trends</w:t>
            </w:r>
            <w:r w:rsidR="000968BC" w:rsidRPr="785E426B">
              <w:rPr>
                <w:b/>
                <w:bCs/>
                <w:sz w:val="20"/>
                <w:szCs w:val="20"/>
                <w:lang w:val="en-US"/>
              </w:rPr>
              <w:t>.</w:t>
            </w:r>
          </w:p>
          <w:p w14:paraId="30679E40" w14:textId="77777777" w:rsidR="0063028D" w:rsidRPr="00DA6CDF" w:rsidRDefault="0063028D" w:rsidP="00DA6CDF">
            <w:pPr>
              <w:rPr>
                <w:b/>
                <w:bCs/>
                <w:sz w:val="20"/>
                <w:szCs w:val="20"/>
              </w:rPr>
            </w:pPr>
          </w:p>
        </w:tc>
        <w:tc>
          <w:tcPr>
            <w:tcW w:w="3270" w:type="dxa"/>
          </w:tcPr>
          <w:p w14:paraId="53480A4E" w14:textId="30301788" w:rsidR="00E860C3" w:rsidRPr="00C72B07" w:rsidRDefault="00E860C3" w:rsidP="785E426B">
            <w:pPr>
              <w:rPr>
                <w:sz w:val="20"/>
                <w:szCs w:val="20"/>
                <w:lang w:val="en-US"/>
              </w:rPr>
            </w:pPr>
            <w:r w:rsidRPr="785E426B">
              <w:rPr>
                <w:sz w:val="20"/>
                <w:szCs w:val="20"/>
                <w:lang w:val="en-US"/>
              </w:rPr>
              <w:t>Exploring and creating rewilding, conservation, and ecology programmes to restore natural rainforest habitat</w:t>
            </w:r>
            <w:r w:rsidR="000968BC" w:rsidRPr="785E426B">
              <w:rPr>
                <w:sz w:val="20"/>
                <w:szCs w:val="20"/>
                <w:lang w:val="en-US"/>
              </w:rPr>
              <w:t>.</w:t>
            </w:r>
          </w:p>
          <w:p w14:paraId="122ED5D2" w14:textId="77777777" w:rsidR="0063028D" w:rsidRPr="00C72B07" w:rsidRDefault="0063028D" w:rsidP="00DA6CDF">
            <w:pPr>
              <w:rPr>
                <w:sz w:val="20"/>
                <w:szCs w:val="20"/>
              </w:rPr>
            </w:pPr>
          </w:p>
        </w:tc>
        <w:tc>
          <w:tcPr>
            <w:tcW w:w="3661" w:type="dxa"/>
          </w:tcPr>
          <w:p w14:paraId="29CD813A" w14:textId="02DF7267" w:rsidR="0063028D" w:rsidRPr="00C72B07" w:rsidRDefault="00E860C3" w:rsidP="785E426B">
            <w:pPr>
              <w:rPr>
                <w:sz w:val="20"/>
                <w:szCs w:val="20"/>
                <w:lang w:val="en-US"/>
              </w:rPr>
            </w:pPr>
            <w:r w:rsidRPr="785E426B">
              <w:rPr>
                <w:sz w:val="20"/>
                <w:szCs w:val="20"/>
                <w:lang w:val="en-US"/>
              </w:rPr>
              <w:t xml:space="preserve">Appoint an instructor in Q2 2026 with a primary remit to explore and develop new rewilding, conservation and ecology programmes that support restoration of native rainforest habitat. </w:t>
            </w:r>
            <w:r>
              <w:br/>
            </w:r>
            <w:r>
              <w:br/>
            </w:r>
            <w:r w:rsidRPr="785E426B">
              <w:rPr>
                <w:sz w:val="20"/>
                <w:szCs w:val="20"/>
                <w:lang w:val="en-US"/>
              </w:rPr>
              <w:t>This role will lead programme scoping, partner engagement and curriculum development, and will identify progression and employment links to ensure the provision is viable and aligned to regional environmental priorities.</w:t>
            </w:r>
          </w:p>
        </w:tc>
      </w:tr>
      <w:tr w:rsidR="00E860C3" w14:paraId="140E1C5C" w14:textId="77777777" w:rsidTr="5C075FEA">
        <w:tc>
          <w:tcPr>
            <w:tcW w:w="3270" w:type="dxa"/>
          </w:tcPr>
          <w:p w14:paraId="1A021FF4" w14:textId="457BE202" w:rsidR="00087C15" w:rsidRPr="00DA6CDF" w:rsidRDefault="00087C15" w:rsidP="785E426B">
            <w:pPr>
              <w:rPr>
                <w:b/>
                <w:bCs/>
                <w:sz w:val="20"/>
                <w:szCs w:val="20"/>
                <w:lang w:val="en-US"/>
              </w:rPr>
            </w:pPr>
            <w:r w:rsidRPr="785E426B">
              <w:rPr>
                <w:b/>
                <w:bCs/>
                <w:sz w:val="20"/>
                <w:szCs w:val="20"/>
                <w:lang w:val="en-US"/>
              </w:rPr>
              <w:t xml:space="preserve">4 (d) Build stronger relationships with employers in the region through the establishment of </w:t>
            </w:r>
            <w:proofErr w:type="gramStart"/>
            <w:r w:rsidRPr="785E426B">
              <w:rPr>
                <w:b/>
                <w:bCs/>
                <w:sz w:val="20"/>
                <w:szCs w:val="20"/>
                <w:lang w:val="en-US"/>
              </w:rPr>
              <w:t>a</w:t>
            </w:r>
            <w:r w:rsidR="00584CCD">
              <w:rPr>
                <w:b/>
                <w:bCs/>
                <w:sz w:val="20"/>
                <w:szCs w:val="20"/>
                <w:lang w:val="en-US"/>
              </w:rPr>
              <w:t xml:space="preserve"> </w:t>
            </w:r>
            <w:r w:rsidRPr="785E426B">
              <w:rPr>
                <w:b/>
                <w:bCs/>
                <w:sz w:val="20"/>
                <w:szCs w:val="20"/>
                <w:lang w:val="en-US"/>
              </w:rPr>
              <w:t>Kerry</w:t>
            </w:r>
            <w:proofErr w:type="gramEnd"/>
            <w:r w:rsidRPr="785E426B">
              <w:rPr>
                <w:b/>
                <w:bCs/>
                <w:sz w:val="20"/>
                <w:szCs w:val="20"/>
                <w:lang w:val="en-US"/>
              </w:rPr>
              <w:t xml:space="preserve"> ETB Employers Forum</w:t>
            </w:r>
            <w:r w:rsidR="000968BC" w:rsidRPr="785E426B">
              <w:rPr>
                <w:b/>
                <w:bCs/>
                <w:sz w:val="20"/>
                <w:szCs w:val="20"/>
                <w:lang w:val="en-US"/>
              </w:rPr>
              <w:t>.</w:t>
            </w:r>
          </w:p>
          <w:p w14:paraId="67822ED8" w14:textId="77777777" w:rsidR="00E860C3" w:rsidRPr="00DA6CDF" w:rsidRDefault="00E860C3" w:rsidP="00DA6CDF">
            <w:pPr>
              <w:rPr>
                <w:b/>
                <w:bCs/>
                <w:sz w:val="20"/>
                <w:szCs w:val="20"/>
              </w:rPr>
            </w:pPr>
          </w:p>
        </w:tc>
        <w:tc>
          <w:tcPr>
            <w:tcW w:w="3270" w:type="dxa"/>
          </w:tcPr>
          <w:p w14:paraId="5763936E" w14:textId="671628C4" w:rsidR="00CD372A" w:rsidRPr="00C72B07" w:rsidRDefault="00CD372A" w:rsidP="785E426B">
            <w:pPr>
              <w:rPr>
                <w:sz w:val="20"/>
                <w:szCs w:val="20"/>
                <w:lang w:val="en-US"/>
              </w:rPr>
            </w:pPr>
            <w:r w:rsidRPr="785E426B">
              <w:rPr>
                <w:sz w:val="20"/>
                <w:szCs w:val="20"/>
                <w:lang w:val="en-US"/>
              </w:rPr>
              <w:t xml:space="preserve">Host annual </w:t>
            </w:r>
            <w:r w:rsidR="000968BC" w:rsidRPr="785E426B">
              <w:rPr>
                <w:sz w:val="20"/>
                <w:szCs w:val="20"/>
                <w:lang w:val="en-US"/>
              </w:rPr>
              <w:t>employer’s</w:t>
            </w:r>
            <w:r w:rsidRPr="785E426B">
              <w:rPr>
                <w:sz w:val="20"/>
                <w:szCs w:val="20"/>
                <w:lang w:val="en-US"/>
              </w:rPr>
              <w:t xml:space="preserve"> forum for Kerry</w:t>
            </w:r>
            <w:r w:rsidR="000968BC" w:rsidRPr="785E426B">
              <w:rPr>
                <w:sz w:val="20"/>
                <w:szCs w:val="20"/>
                <w:lang w:val="en-US"/>
              </w:rPr>
              <w:t>.</w:t>
            </w:r>
          </w:p>
          <w:p w14:paraId="084C1460" w14:textId="77777777" w:rsidR="00E860C3" w:rsidRPr="00C72B07" w:rsidRDefault="00E860C3" w:rsidP="00DA6CDF">
            <w:pPr>
              <w:rPr>
                <w:sz w:val="20"/>
                <w:szCs w:val="20"/>
              </w:rPr>
            </w:pPr>
          </w:p>
        </w:tc>
        <w:tc>
          <w:tcPr>
            <w:tcW w:w="3661" w:type="dxa"/>
          </w:tcPr>
          <w:p w14:paraId="4DFA154E" w14:textId="77777777" w:rsidR="0039754A" w:rsidRDefault="00A937BA" w:rsidP="785E426B">
            <w:pPr>
              <w:rPr>
                <w:sz w:val="20"/>
                <w:szCs w:val="20"/>
                <w:lang w:val="en-US"/>
              </w:rPr>
            </w:pPr>
            <w:r w:rsidRPr="785E426B">
              <w:rPr>
                <w:sz w:val="20"/>
                <w:szCs w:val="20"/>
                <w:lang w:val="en-US"/>
              </w:rPr>
              <w:t xml:space="preserve">Kerry College Business Support Unit (BSU) to work with local Chambers and industry representative bodies throughout the county. </w:t>
            </w:r>
          </w:p>
          <w:p w14:paraId="69B65CAC" w14:textId="5623B784" w:rsidR="00CD372A" w:rsidRPr="00C72B07" w:rsidRDefault="00A937BA" w:rsidP="785E426B">
            <w:pPr>
              <w:rPr>
                <w:sz w:val="20"/>
                <w:szCs w:val="20"/>
                <w:lang w:val="en-US"/>
              </w:rPr>
            </w:pPr>
            <w:r>
              <w:br/>
            </w:r>
            <w:r w:rsidRPr="785E426B">
              <w:rPr>
                <w:sz w:val="20"/>
                <w:szCs w:val="20"/>
                <w:lang w:val="en-US"/>
              </w:rPr>
              <w:t xml:space="preserve">The BSU will work in </w:t>
            </w:r>
            <w:r w:rsidR="0039754A" w:rsidRPr="785E426B">
              <w:rPr>
                <w:sz w:val="20"/>
                <w:szCs w:val="20"/>
                <w:lang w:val="en-US"/>
              </w:rPr>
              <w:t>collaboration</w:t>
            </w:r>
            <w:r w:rsidRPr="785E426B">
              <w:rPr>
                <w:sz w:val="20"/>
                <w:szCs w:val="20"/>
                <w:lang w:val="en-US"/>
              </w:rPr>
              <w:t xml:space="preserve"> with the ETB's Senior Training Advisors in the promotion of both apprenticeships and Skills to Advance initiatives. The BSU will work in partnership - devising and supporting delivery of professional training programmes in response to existing and identified skills gaps. The BSU to launch a series of online briefing sessions </w:t>
            </w:r>
            <w:r w:rsidR="0039754A" w:rsidRPr="785E426B">
              <w:rPr>
                <w:sz w:val="20"/>
                <w:szCs w:val="20"/>
                <w:lang w:val="en-US"/>
              </w:rPr>
              <w:t>further</w:t>
            </w:r>
            <w:r w:rsidRPr="785E426B">
              <w:rPr>
                <w:sz w:val="20"/>
                <w:szCs w:val="20"/>
                <w:lang w:val="en-US"/>
              </w:rPr>
              <w:t xml:space="preserve"> expanding the reach of the unit. Kerry College to further expand awareness of apprenticeships in the county. This will be achieved through briefing sessions, </w:t>
            </w:r>
            <w:r w:rsidR="00254EB5" w:rsidRPr="785E426B">
              <w:rPr>
                <w:sz w:val="20"/>
                <w:szCs w:val="20"/>
                <w:lang w:val="en-US"/>
              </w:rPr>
              <w:t>School</w:t>
            </w:r>
            <w:r w:rsidRPr="785E426B">
              <w:rPr>
                <w:sz w:val="20"/>
                <w:szCs w:val="20"/>
                <w:lang w:val="en-US"/>
              </w:rPr>
              <w:t xml:space="preserve"> visits, attendance at trade related events and through the Campuses Apprenticeship Open Night.  </w:t>
            </w:r>
          </w:p>
        </w:tc>
      </w:tr>
      <w:tr w:rsidR="00E860C3" w14:paraId="2D18AC5F" w14:textId="77777777" w:rsidTr="5C075FEA">
        <w:tc>
          <w:tcPr>
            <w:tcW w:w="3270" w:type="dxa"/>
          </w:tcPr>
          <w:p w14:paraId="7C62C225" w14:textId="12F5D4EF" w:rsidR="00E860C3" w:rsidRPr="00DA6CDF" w:rsidRDefault="00087C15" w:rsidP="785E426B">
            <w:pPr>
              <w:rPr>
                <w:b/>
                <w:bCs/>
                <w:sz w:val="20"/>
                <w:szCs w:val="20"/>
                <w:lang w:val="en-US"/>
              </w:rPr>
            </w:pPr>
            <w:r w:rsidRPr="785E426B">
              <w:rPr>
                <w:b/>
                <w:bCs/>
                <w:sz w:val="20"/>
                <w:szCs w:val="20"/>
                <w:lang w:val="en-US"/>
              </w:rPr>
              <w:t xml:space="preserve">4 (d) Build stronger relationships with employers in the region </w:t>
            </w:r>
            <w:r w:rsidR="000968BC" w:rsidRPr="785E426B">
              <w:rPr>
                <w:b/>
                <w:bCs/>
                <w:sz w:val="20"/>
                <w:szCs w:val="20"/>
                <w:lang w:val="en-US"/>
              </w:rPr>
              <w:t>t</w:t>
            </w:r>
            <w:r w:rsidRPr="785E426B">
              <w:rPr>
                <w:b/>
                <w:bCs/>
                <w:sz w:val="20"/>
                <w:szCs w:val="20"/>
                <w:lang w:val="en-US"/>
              </w:rPr>
              <w:t>hrough the establishment of a</w:t>
            </w:r>
            <w:r w:rsidR="000968BC" w:rsidRPr="785E426B">
              <w:rPr>
                <w:b/>
                <w:bCs/>
                <w:sz w:val="20"/>
                <w:szCs w:val="20"/>
                <w:lang w:val="en-US"/>
              </w:rPr>
              <w:t xml:space="preserve"> K</w:t>
            </w:r>
            <w:r w:rsidRPr="785E426B">
              <w:rPr>
                <w:b/>
                <w:bCs/>
                <w:sz w:val="20"/>
                <w:szCs w:val="20"/>
                <w:lang w:val="en-US"/>
              </w:rPr>
              <w:t>erry ETB Employers Forum</w:t>
            </w:r>
            <w:r w:rsidR="000968BC" w:rsidRPr="785E426B">
              <w:rPr>
                <w:b/>
                <w:bCs/>
                <w:sz w:val="20"/>
                <w:szCs w:val="20"/>
                <w:lang w:val="en-US"/>
              </w:rPr>
              <w:t>.</w:t>
            </w:r>
          </w:p>
        </w:tc>
        <w:tc>
          <w:tcPr>
            <w:tcW w:w="3270" w:type="dxa"/>
          </w:tcPr>
          <w:p w14:paraId="273285AB" w14:textId="5826C90F" w:rsidR="00CD372A" w:rsidRPr="00C72B07" w:rsidRDefault="00CD372A" w:rsidP="785E426B">
            <w:pPr>
              <w:rPr>
                <w:sz w:val="20"/>
                <w:szCs w:val="20"/>
                <w:lang w:val="en-US"/>
              </w:rPr>
            </w:pPr>
            <w:r w:rsidRPr="785E426B">
              <w:rPr>
                <w:sz w:val="20"/>
                <w:szCs w:val="20"/>
                <w:lang w:val="en-US"/>
              </w:rPr>
              <w:t>Expansion on enterprise engagement</w:t>
            </w:r>
            <w:r>
              <w:br/>
            </w:r>
            <w:r w:rsidRPr="785E426B">
              <w:rPr>
                <w:sz w:val="20"/>
                <w:szCs w:val="20"/>
                <w:lang w:val="en-US"/>
              </w:rPr>
              <w:t>with commercial organisations</w:t>
            </w:r>
            <w:r w:rsidR="000968BC" w:rsidRPr="785E426B">
              <w:rPr>
                <w:sz w:val="20"/>
                <w:szCs w:val="20"/>
                <w:lang w:val="en-US"/>
              </w:rPr>
              <w:t>.</w:t>
            </w:r>
          </w:p>
          <w:p w14:paraId="73BF05A4" w14:textId="77777777" w:rsidR="00E860C3" w:rsidRPr="00C72B07" w:rsidRDefault="00E860C3" w:rsidP="00DA6CDF">
            <w:pPr>
              <w:rPr>
                <w:sz w:val="20"/>
                <w:szCs w:val="20"/>
              </w:rPr>
            </w:pPr>
          </w:p>
        </w:tc>
        <w:tc>
          <w:tcPr>
            <w:tcW w:w="3661" w:type="dxa"/>
          </w:tcPr>
          <w:p w14:paraId="02485CB1" w14:textId="401356C8" w:rsidR="00666BAB" w:rsidRPr="00C72B07" w:rsidRDefault="00932A09" w:rsidP="785E426B">
            <w:pPr>
              <w:rPr>
                <w:sz w:val="20"/>
                <w:szCs w:val="20"/>
                <w:lang w:val="en-US"/>
              </w:rPr>
            </w:pPr>
            <w:r w:rsidRPr="785E426B">
              <w:rPr>
                <w:sz w:val="20"/>
                <w:szCs w:val="20"/>
                <w:lang w:val="en-US"/>
              </w:rPr>
              <w:t xml:space="preserve">Kerry College Business Support will continue its work on programme development and delivery in response to anticipated </w:t>
            </w:r>
            <w:r w:rsidR="00F71FC4" w:rsidRPr="785E426B">
              <w:rPr>
                <w:sz w:val="20"/>
                <w:szCs w:val="20"/>
                <w:lang w:val="en-US"/>
              </w:rPr>
              <w:t>and</w:t>
            </w:r>
            <w:r w:rsidRPr="785E426B">
              <w:rPr>
                <w:sz w:val="20"/>
                <w:szCs w:val="20"/>
                <w:lang w:val="en-US"/>
              </w:rPr>
              <w:t xml:space="preserve"> established training needs of employers. The BSU will continue to broaden </w:t>
            </w:r>
            <w:r w:rsidR="00F71FC4" w:rsidRPr="785E426B">
              <w:rPr>
                <w:sz w:val="20"/>
                <w:szCs w:val="20"/>
                <w:lang w:val="en-US"/>
              </w:rPr>
              <w:t>and</w:t>
            </w:r>
            <w:r w:rsidRPr="785E426B">
              <w:rPr>
                <w:sz w:val="20"/>
                <w:szCs w:val="20"/>
                <w:lang w:val="en-US"/>
              </w:rPr>
              <w:t xml:space="preserve"> deepen its engagements with various industry fora in the county. </w:t>
            </w:r>
          </w:p>
        </w:tc>
      </w:tr>
      <w:tr w:rsidR="0063028D" w14:paraId="67C0B6AE" w14:textId="77777777" w:rsidTr="5C075FEA">
        <w:tc>
          <w:tcPr>
            <w:tcW w:w="3270" w:type="dxa"/>
          </w:tcPr>
          <w:p w14:paraId="6D05139A" w14:textId="07A6D8D3" w:rsidR="0063028D" w:rsidRPr="00DA6CDF" w:rsidRDefault="00BF11FA" w:rsidP="785E426B">
            <w:pPr>
              <w:rPr>
                <w:b/>
                <w:bCs/>
                <w:sz w:val="20"/>
                <w:szCs w:val="20"/>
                <w:lang w:val="en-US"/>
              </w:rPr>
            </w:pPr>
            <w:r w:rsidRPr="785E426B">
              <w:rPr>
                <w:b/>
                <w:bCs/>
                <w:sz w:val="20"/>
                <w:szCs w:val="20"/>
                <w:lang w:val="en-US"/>
              </w:rPr>
              <w:t xml:space="preserve">4 </w:t>
            </w:r>
            <w:r w:rsidR="00666BAB" w:rsidRPr="785E426B">
              <w:rPr>
                <w:b/>
                <w:bCs/>
                <w:sz w:val="20"/>
                <w:szCs w:val="20"/>
                <w:lang w:val="en-US"/>
              </w:rPr>
              <w:t xml:space="preserve">(e) Publish the second Kerry ETB </w:t>
            </w:r>
            <w:r>
              <w:br/>
            </w:r>
            <w:r w:rsidR="00666BAB" w:rsidRPr="785E426B">
              <w:rPr>
                <w:b/>
                <w:bCs/>
                <w:sz w:val="20"/>
                <w:szCs w:val="20"/>
                <w:lang w:val="en-US"/>
              </w:rPr>
              <w:t>Sustainability Strategy 2023-2025 and</w:t>
            </w:r>
            <w:r w:rsidR="000968BC" w:rsidRPr="785E426B">
              <w:rPr>
                <w:b/>
                <w:bCs/>
                <w:sz w:val="20"/>
                <w:szCs w:val="20"/>
                <w:lang w:val="en-US"/>
              </w:rPr>
              <w:t xml:space="preserve"> </w:t>
            </w:r>
            <w:r w:rsidR="00666BAB" w:rsidRPr="785E426B">
              <w:rPr>
                <w:b/>
                <w:bCs/>
                <w:sz w:val="20"/>
                <w:szCs w:val="20"/>
                <w:lang w:val="en-US"/>
              </w:rPr>
              <w:t>establish a sustainability support function to address sustainability matters</w:t>
            </w:r>
            <w:r w:rsidR="000968BC" w:rsidRPr="785E426B">
              <w:rPr>
                <w:b/>
                <w:bCs/>
                <w:sz w:val="20"/>
                <w:szCs w:val="20"/>
                <w:lang w:val="en-US"/>
              </w:rPr>
              <w:t>.</w:t>
            </w:r>
            <w:r>
              <w:br/>
            </w:r>
          </w:p>
        </w:tc>
        <w:tc>
          <w:tcPr>
            <w:tcW w:w="3270" w:type="dxa"/>
          </w:tcPr>
          <w:p w14:paraId="76CDDC33" w14:textId="7A291975" w:rsidR="0063028D" w:rsidRPr="006A2000" w:rsidRDefault="00A86ED7" w:rsidP="785E426B">
            <w:pPr>
              <w:rPr>
                <w:color w:val="000000" w:themeColor="text1"/>
                <w:sz w:val="20"/>
                <w:szCs w:val="20"/>
                <w:lang w:val="en-US"/>
              </w:rPr>
            </w:pPr>
            <w:r w:rsidRPr="006A2000">
              <w:rPr>
                <w:color w:val="000000" w:themeColor="text1"/>
                <w:sz w:val="20"/>
                <w:szCs w:val="20"/>
                <w:lang w:val="en-US"/>
              </w:rPr>
              <w:t xml:space="preserve">Achieve ETB </w:t>
            </w:r>
            <w:r w:rsidR="00435AF9" w:rsidRPr="006A2000">
              <w:rPr>
                <w:color w:val="000000" w:themeColor="text1"/>
                <w:sz w:val="20"/>
                <w:szCs w:val="20"/>
                <w:lang w:val="en-US"/>
              </w:rPr>
              <w:t>Board</w:t>
            </w:r>
            <w:r w:rsidRPr="006A2000">
              <w:rPr>
                <w:color w:val="000000" w:themeColor="text1"/>
                <w:sz w:val="20"/>
                <w:szCs w:val="20"/>
                <w:lang w:val="en-US"/>
              </w:rPr>
              <w:t xml:space="preserve"> approval of the Kerry ETB Climate Action Plan 2025.</w:t>
            </w:r>
            <w:r w:rsidRPr="006A2000">
              <w:rPr>
                <w:color w:val="000000" w:themeColor="text1"/>
              </w:rPr>
              <w:br/>
            </w:r>
            <w:r w:rsidRPr="006A2000">
              <w:rPr>
                <w:color w:val="000000" w:themeColor="text1"/>
                <w:sz w:val="20"/>
                <w:szCs w:val="20"/>
                <w:lang w:val="en-US"/>
              </w:rPr>
              <w:t>Continue to work towards the five strategic goals outlined in the Sustainability Strategy 2024 - 2026 utilising the objectives detailed in the Kerry ETB Climate Action Plan.</w:t>
            </w:r>
          </w:p>
        </w:tc>
        <w:tc>
          <w:tcPr>
            <w:tcW w:w="3661" w:type="dxa"/>
          </w:tcPr>
          <w:p w14:paraId="38D46F08" w14:textId="10DA4A5E" w:rsidR="00046D92" w:rsidRPr="006A2000" w:rsidRDefault="000968BC" w:rsidP="00DA6CDF">
            <w:pPr>
              <w:rPr>
                <w:color w:val="000000" w:themeColor="text1"/>
                <w:sz w:val="20"/>
                <w:szCs w:val="20"/>
              </w:rPr>
            </w:pPr>
            <w:r w:rsidRPr="006A2000">
              <w:rPr>
                <w:color w:val="000000" w:themeColor="text1"/>
                <w:sz w:val="20"/>
                <w:szCs w:val="20"/>
              </w:rPr>
              <w:t>S</w:t>
            </w:r>
            <w:r w:rsidR="00046D92" w:rsidRPr="006A2000">
              <w:rPr>
                <w:color w:val="000000" w:themeColor="text1"/>
                <w:sz w:val="20"/>
                <w:szCs w:val="20"/>
              </w:rPr>
              <w:t>ee Sustainability Strategy 2024 -2026</w:t>
            </w:r>
          </w:p>
          <w:p w14:paraId="55D734CF" w14:textId="77777777" w:rsidR="006A2000" w:rsidRPr="006A2000" w:rsidRDefault="006A2000" w:rsidP="00DA6CDF">
            <w:pPr>
              <w:rPr>
                <w:color w:val="000000" w:themeColor="text1"/>
                <w:sz w:val="20"/>
                <w:szCs w:val="20"/>
              </w:rPr>
            </w:pPr>
          </w:p>
          <w:p w14:paraId="5285880A" w14:textId="623CE983" w:rsidR="0063028D" w:rsidRPr="006A2000" w:rsidRDefault="00A71C72" w:rsidP="00DA6CDF">
            <w:pPr>
              <w:rPr>
                <w:color w:val="000000" w:themeColor="text1"/>
                <w:sz w:val="20"/>
                <w:szCs w:val="20"/>
              </w:rPr>
            </w:pPr>
            <w:r w:rsidRPr="006A2000">
              <w:rPr>
                <w:color w:val="000000" w:themeColor="text1"/>
                <w:sz w:val="20"/>
                <w:szCs w:val="20"/>
              </w:rPr>
              <w:t>Please refer to Appendix 8 for details on this strategy.</w:t>
            </w:r>
          </w:p>
        </w:tc>
      </w:tr>
      <w:tr w:rsidR="00E860C3" w14:paraId="0DF02D72" w14:textId="77777777" w:rsidTr="5C075FEA">
        <w:tc>
          <w:tcPr>
            <w:tcW w:w="3270" w:type="dxa"/>
          </w:tcPr>
          <w:p w14:paraId="2641BC25" w14:textId="7387A06E" w:rsidR="00E860C3" w:rsidRPr="00DA6CDF" w:rsidRDefault="00BF11FA" w:rsidP="785E426B">
            <w:pPr>
              <w:rPr>
                <w:b/>
                <w:bCs/>
                <w:sz w:val="20"/>
                <w:szCs w:val="20"/>
                <w:lang w:val="en-US"/>
              </w:rPr>
            </w:pPr>
            <w:r w:rsidRPr="785E426B">
              <w:rPr>
                <w:b/>
                <w:bCs/>
                <w:sz w:val="20"/>
                <w:szCs w:val="20"/>
                <w:lang w:val="en-US"/>
              </w:rPr>
              <w:t xml:space="preserve">4 </w:t>
            </w:r>
            <w:r w:rsidR="00666BAB" w:rsidRPr="785E426B">
              <w:rPr>
                <w:b/>
                <w:bCs/>
                <w:sz w:val="20"/>
                <w:szCs w:val="20"/>
                <w:lang w:val="en-US"/>
              </w:rPr>
              <w:t xml:space="preserve">(e) Publish the second Kerry ETB </w:t>
            </w:r>
            <w:r>
              <w:br/>
            </w:r>
            <w:r w:rsidR="00666BAB" w:rsidRPr="785E426B">
              <w:rPr>
                <w:b/>
                <w:bCs/>
                <w:sz w:val="20"/>
                <w:szCs w:val="20"/>
                <w:lang w:val="en-US"/>
              </w:rPr>
              <w:t>Sustainability Strategy 2023-2025 and</w:t>
            </w:r>
            <w:r w:rsidR="000968BC" w:rsidRPr="785E426B">
              <w:rPr>
                <w:b/>
                <w:bCs/>
                <w:sz w:val="20"/>
                <w:szCs w:val="20"/>
                <w:lang w:val="en-US"/>
              </w:rPr>
              <w:t xml:space="preserve"> </w:t>
            </w:r>
            <w:r w:rsidR="00666BAB" w:rsidRPr="785E426B">
              <w:rPr>
                <w:b/>
                <w:bCs/>
                <w:sz w:val="20"/>
                <w:szCs w:val="20"/>
                <w:lang w:val="en-US"/>
              </w:rPr>
              <w:t>establish a sustainability support function to address sustainability matters</w:t>
            </w:r>
            <w:r w:rsidR="000968BC" w:rsidRPr="785E426B">
              <w:rPr>
                <w:b/>
                <w:bCs/>
                <w:sz w:val="20"/>
                <w:szCs w:val="20"/>
                <w:lang w:val="en-US"/>
              </w:rPr>
              <w:t>.</w:t>
            </w:r>
          </w:p>
        </w:tc>
        <w:tc>
          <w:tcPr>
            <w:tcW w:w="3270" w:type="dxa"/>
          </w:tcPr>
          <w:p w14:paraId="32EF6B12" w14:textId="3DEDB2A5" w:rsidR="00A86ED7" w:rsidRPr="006A2000" w:rsidRDefault="00A86ED7" w:rsidP="00DA6CDF">
            <w:pPr>
              <w:rPr>
                <w:color w:val="000000" w:themeColor="text1"/>
                <w:sz w:val="20"/>
                <w:szCs w:val="20"/>
              </w:rPr>
            </w:pPr>
            <w:r w:rsidRPr="006A2000">
              <w:rPr>
                <w:color w:val="000000" w:themeColor="text1"/>
                <w:sz w:val="20"/>
                <w:szCs w:val="20"/>
              </w:rPr>
              <w:t>Work towards achieving our climate action targets 2030</w:t>
            </w:r>
            <w:r w:rsidR="000968BC" w:rsidRPr="006A2000">
              <w:rPr>
                <w:color w:val="000000" w:themeColor="text1"/>
                <w:sz w:val="20"/>
                <w:szCs w:val="20"/>
              </w:rPr>
              <w:t>.</w:t>
            </w:r>
          </w:p>
          <w:p w14:paraId="42DBA01F" w14:textId="77777777" w:rsidR="00E860C3" w:rsidRPr="006A2000" w:rsidRDefault="00E860C3" w:rsidP="00DA6CDF">
            <w:pPr>
              <w:rPr>
                <w:color w:val="000000" w:themeColor="text1"/>
                <w:sz w:val="20"/>
                <w:szCs w:val="20"/>
              </w:rPr>
            </w:pPr>
          </w:p>
        </w:tc>
        <w:tc>
          <w:tcPr>
            <w:tcW w:w="3661" w:type="dxa"/>
          </w:tcPr>
          <w:p w14:paraId="2215B734" w14:textId="736B3971" w:rsidR="00046D92" w:rsidRPr="006A2000" w:rsidRDefault="000968BC" w:rsidP="785E426B">
            <w:pPr>
              <w:rPr>
                <w:color w:val="000000" w:themeColor="text1"/>
                <w:sz w:val="20"/>
                <w:szCs w:val="20"/>
                <w:lang w:val="en-US"/>
              </w:rPr>
            </w:pPr>
            <w:r w:rsidRPr="006A2000">
              <w:rPr>
                <w:color w:val="000000" w:themeColor="text1"/>
                <w:sz w:val="20"/>
                <w:szCs w:val="20"/>
                <w:lang w:val="en-US"/>
              </w:rPr>
              <w:t>S</w:t>
            </w:r>
            <w:r w:rsidR="00046D92" w:rsidRPr="006A2000">
              <w:rPr>
                <w:color w:val="000000" w:themeColor="text1"/>
                <w:sz w:val="20"/>
                <w:szCs w:val="20"/>
                <w:lang w:val="en-US"/>
              </w:rPr>
              <w:t>ee Sustainability Strategy 2024 -2026</w:t>
            </w:r>
            <w:r w:rsidRPr="006A2000">
              <w:rPr>
                <w:color w:val="000000" w:themeColor="text1"/>
                <w:sz w:val="20"/>
                <w:szCs w:val="20"/>
                <w:lang w:val="en-US"/>
              </w:rPr>
              <w:t>.</w:t>
            </w:r>
          </w:p>
          <w:p w14:paraId="1190BB81" w14:textId="77777777" w:rsidR="006A2000" w:rsidRPr="006A2000" w:rsidRDefault="006A2000" w:rsidP="00DA6CDF">
            <w:pPr>
              <w:rPr>
                <w:color w:val="000000" w:themeColor="text1"/>
                <w:sz w:val="20"/>
                <w:szCs w:val="20"/>
              </w:rPr>
            </w:pPr>
          </w:p>
          <w:p w14:paraId="7E9AA671" w14:textId="3C11CA75" w:rsidR="00E860C3" w:rsidRPr="006A2000" w:rsidRDefault="00A71C72" w:rsidP="00DA6CDF">
            <w:pPr>
              <w:rPr>
                <w:color w:val="000000" w:themeColor="text1"/>
                <w:sz w:val="20"/>
                <w:szCs w:val="20"/>
              </w:rPr>
            </w:pPr>
            <w:r w:rsidRPr="006A2000">
              <w:rPr>
                <w:color w:val="000000" w:themeColor="text1"/>
                <w:sz w:val="20"/>
                <w:szCs w:val="20"/>
              </w:rPr>
              <w:t>Please refer to Appendix 8 for details on this strategy.</w:t>
            </w:r>
          </w:p>
        </w:tc>
      </w:tr>
      <w:tr w:rsidR="00E860C3" w14:paraId="1429F4E9" w14:textId="77777777" w:rsidTr="5C075FEA">
        <w:tc>
          <w:tcPr>
            <w:tcW w:w="3270" w:type="dxa"/>
          </w:tcPr>
          <w:p w14:paraId="520C3392" w14:textId="110DC23A" w:rsidR="00E860C3" w:rsidRPr="00DA6CDF" w:rsidRDefault="00BF11FA" w:rsidP="785E426B">
            <w:pPr>
              <w:rPr>
                <w:b/>
                <w:bCs/>
                <w:sz w:val="20"/>
                <w:szCs w:val="20"/>
                <w:lang w:val="en-US"/>
              </w:rPr>
            </w:pPr>
            <w:r w:rsidRPr="785E426B">
              <w:rPr>
                <w:b/>
                <w:bCs/>
                <w:sz w:val="20"/>
                <w:szCs w:val="20"/>
                <w:lang w:val="en-US"/>
              </w:rPr>
              <w:t xml:space="preserve">4 </w:t>
            </w:r>
            <w:r w:rsidR="00666BAB" w:rsidRPr="785E426B">
              <w:rPr>
                <w:b/>
                <w:bCs/>
                <w:sz w:val="20"/>
                <w:szCs w:val="20"/>
                <w:lang w:val="en-US"/>
              </w:rPr>
              <w:t>(e) Publish the second Kerry ETB Sustainability Strategy 2023-2025 and</w:t>
            </w:r>
            <w:r w:rsidR="000968BC" w:rsidRPr="785E426B">
              <w:rPr>
                <w:b/>
                <w:bCs/>
                <w:sz w:val="20"/>
                <w:szCs w:val="20"/>
                <w:lang w:val="en-US"/>
              </w:rPr>
              <w:t xml:space="preserve"> </w:t>
            </w:r>
            <w:r w:rsidR="00666BAB" w:rsidRPr="785E426B">
              <w:rPr>
                <w:b/>
                <w:bCs/>
                <w:sz w:val="20"/>
                <w:szCs w:val="20"/>
                <w:lang w:val="en-US"/>
              </w:rPr>
              <w:t xml:space="preserve">establish a sustainability support function to address </w:t>
            </w:r>
            <w:r>
              <w:br/>
            </w:r>
            <w:r w:rsidR="00666BAB" w:rsidRPr="785E426B">
              <w:rPr>
                <w:b/>
                <w:bCs/>
                <w:sz w:val="20"/>
                <w:szCs w:val="20"/>
                <w:lang w:val="en-US"/>
              </w:rPr>
              <w:t>sustainability matters</w:t>
            </w:r>
            <w:r w:rsidR="00E10760" w:rsidRPr="785E426B">
              <w:rPr>
                <w:b/>
                <w:bCs/>
                <w:sz w:val="20"/>
                <w:szCs w:val="20"/>
                <w:lang w:val="en-US"/>
              </w:rPr>
              <w:t>.</w:t>
            </w:r>
          </w:p>
        </w:tc>
        <w:tc>
          <w:tcPr>
            <w:tcW w:w="3270" w:type="dxa"/>
          </w:tcPr>
          <w:p w14:paraId="39235AFB" w14:textId="5F59971D" w:rsidR="00E860C3" w:rsidRPr="006A2000" w:rsidRDefault="00A86ED7" w:rsidP="785E426B">
            <w:pPr>
              <w:rPr>
                <w:color w:val="000000" w:themeColor="text1"/>
                <w:sz w:val="20"/>
                <w:szCs w:val="20"/>
                <w:lang w:val="en-US"/>
              </w:rPr>
            </w:pPr>
            <w:r w:rsidRPr="006A2000">
              <w:rPr>
                <w:color w:val="000000" w:themeColor="text1"/>
                <w:sz w:val="20"/>
                <w:szCs w:val="20"/>
                <w:lang w:val="en-US"/>
              </w:rPr>
              <w:t>Establish a dedicated sustainability support function for the organisation addressing sustainability matters in a planned and strategic manner fully aligned to Government policy</w:t>
            </w:r>
            <w:r w:rsidR="00E10760" w:rsidRPr="006A2000">
              <w:rPr>
                <w:color w:val="000000" w:themeColor="text1"/>
                <w:sz w:val="20"/>
                <w:szCs w:val="20"/>
                <w:lang w:val="en-US"/>
              </w:rPr>
              <w:t>.</w:t>
            </w:r>
          </w:p>
        </w:tc>
        <w:tc>
          <w:tcPr>
            <w:tcW w:w="3661" w:type="dxa"/>
          </w:tcPr>
          <w:p w14:paraId="660D54CA" w14:textId="38CFA585" w:rsidR="00046D92" w:rsidRPr="006A2000" w:rsidRDefault="00E10760" w:rsidP="785E426B">
            <w:pPr>
              <w:rPr>
                <w:color w:val="000000" w:themeColor="text1"/>
                <w:sz w:val="20"/>
                <w:szCs w:val="20"/>
                <w:lang w:val="en-US"/>
              </w:rPr>
            </w:pPr>
            <w:r w:rsidRPr="006A2000">
              <w:rPr>
                <w:color w:val="000000" w:themeColor="text1"/>
                <w:sz w:val="20"/>
                <w:szCs w:val="20"/>
                <w:lang w:val="en-US"/>
              </w:rPr>
              <w:t>See</w:t>
            </w:r>
            <w:r w:rsidR="00046D92" w:rsidRPr="006A2000">
              <w:rPr>
                <w:color w:val="000000" w:themeColor="text1"/>
                <w:sz w:val="20"/>
                <w:szCs w:val="20"/>
                <w:lang w:val="en-US"/>
              </w:rPr>
              <w:t xml:space="preserve"> Sustainability Strategy 2024 -2026</w:t>
            </w:r>
            <w:r w:rsidRPr="006A2000">
              <w:rPr>
                <w:color w:val="000000" w:themeColor="text1"/>
                <w:sz w:val="20"/>
                <w:szCs w:val="20"/>
                <w:lang w:val="en-US"/>
              </w:rPr>
              <w:t>.</w:t>
            </w:r>
          </w:p>
          <w:p w14:paraId="62A6DEDE" w14:textId="77777777" w:rsidR="006A2000" w:rsidRPr="006A2000" w:rsidRDefault="006A2000" w:rsidP="00DA6CDF">
            <w:pPr>
              <w:rPr>
                <w:color w:val="000000" w:themeColor="text1"/>
                <w:sz w:val="20"/>
                <w:szCs w:val="20"/>
              </w:rPr>
            </w:pPr>
          </w:p>
          <w:p w14:paraId="1C661B17" w14:textId="787604E6" w:rsidR="00E860C3" w:rsidRPr="006A2000" w:rsidRDefault="00A71C72" w:rsidP="00DA6CDF">
            <w:pPr>
              <w:rPr>
                <w:color w:val="000000" w:themeColor="text1"/>
                <w:sz w:val="20"/>
                <w:szCs w:val="20"/>
              </w:rPr>
            </w:pPr>
            <w:r w:rsidRPr="006A2000">
              <w:rPr>
                <w:color w:val="000000" w:themeColor="text1"/>
                <w:sz w:val="20"/>
                <w:szCs w:val="20"/>
              </w:rPr>
              <w:t>Please refer to Appendix 8 for details on this strategy.</w:t>
            </w:r>
          </w:p>
        </w:tc>
      </w:tr>
      <w:tr w:rsidR="00E860C3" w14:paraId="7BD7BAF5" w14:textId="77777777" w:rsidTr="5C075FEA">
        <w:tc>
          <w:tcPr>
            <w:tcW w:w="3270" w:type="dxa"/>
          </w:tcPr>
          <w:p w14:paraId="28A540EC" w14:textId="1D89902D" w:rsidR="00E860C3" w:rsidRPr="00DA6CDF" w:rsidRDefault="00880EC7" w:rsidP="785E426B">
            <w:pPr>
              <w:rPr>
                <w:b/>
                <w:bCs/>
                <w:sz w:val="20"/>
                <w:szCs w:val="20"/>
                <w:lang w:val="en-US"/>
              </w:rPr>
            </w:pPr>
            <w:r w:rsidRPr="785E426B">
              <w:rPr>
                <w:b/>
                <w:bCs/>
                <w:sz w:val="20"/>
                <w:szCs w:val="20"/>
                <w:lang w:val="en-US"/>
              </w:rPr>
              <w:t xml:space="preserve">4 </w:t>
            </w:r>
            <w:r w:rsidR="00666BAB" w:rsidRPr="785E426B">
              <w:rPr>
                <w:b/>
                <w:bCs/>
                <w:sz w:val="20"/>
                <w:szCs w:val="20"/>
                <w:lang w:val="en-US"/>
              </w:rPr>
              <w:t xml:space="preserve">(e) Publish the second Kerry ETB </w:t>
            </w:r>
            <w:r>
              <w:br/>
            </w:r>
            <w:r w:rsidR="00666BAB" w:rsidRPr="785E426B">
              <w:rPr>
                <w:b/>
                <w:bCs/>
                <w:sz w:val="20"/>
                <w:szCs w:val="20"/>
                <w:lang w:val="en-US"/>
              </w:rPr>
              <w:t>Sustainability Strategy 2023-2025 and</w:t>
            </w:r>
            <w:r w:rsidR="00E10760" w:rsidRPr="785E426B">
              <w:rPr>
                <w:b/>
                <w:bCs/>
                <w:sz w:val="20"/>
                <w:szCs w:val="20"/>
                <w:lang w:val="en-US"/>
              </w:rPr>
              <w:t xml:space="preserve"> </w:t>
            </w:r>
            <w:r w:rsidR="00666BAB" w:rsidRPr="785E426B">
              <w:rPr>
                <w:b/>
                <w:bCs/>
                <w:sz w:val="20"/>
                <w:szCs w:val="20"/>
                <w:lang w:val="en-US"/>
              </w:rPr>
              <w:t xml:space="preserve">establish a sustainability support function to address </w:t>
            </w:r>
            <w:r>
              <w:br/>
            </w:r>
            <w:r w:rsidR="00666BAB" w:rsidRPr="785E426B">
              <w:rPr>
                <w:b/>
                <w:bCs/>
                <w:sz w:val="20"/>
                <w:szCs w:val="20"/>
                <w:lang w:val="en-US"/>
              </w:rPr>
              <w:t>sustainability matters</w:t>
            </w:r>
            <w:r w:rsidR="00E10760" w:rsidRPr="785E426B">
              <w:rPr>
                <w:b/>
                <w:bCs/>
                <w:sz w:val="20"/>
                <w:szCs w:val="20"/>
                <w:lang w:val="en-US"/>
              </w:rPr>
              <w:t>.</w:t>
            </w:r>
          </w:p>
        </w:tc>
        <w:tc>
          <w:tcPr>
            <w:tcW w:w="3270" w:type="dxa"/>
          </w:tcPr>
          <w:p w14:paraId="043C7205" w14:textId="76BC53DB" w:rsidR="00A86ED7" w:rsidRPr="006A2000" w:rsidRDefault="00A86ED7" w:rsidP="785E426B">
            <w:pPr>
              <w:rPr>
                <w:color w:val="000000" w:themeColor="text1"/>
                <w:sz w:val="20"/>
                <w:szCs w:val="20"/>
                <w:lang w:val="en-US"/>
              </w:rPr>
            </w:pPr>
            <w:r w:rsidRPr="006A2000">
              <w:rPr>
                <w:color w:val="000000" w:themeColor="text1"/>
                <w:sz w:val="20"/>
                <w:szCs w:val="20"/>
                <w:lang w:val="en-US"/>
              </w:rPr>
              <w:t>Provide climate action training across the organisation (staff and learners)</w:t>
            </w:r>
            <w:r w:rsidR="00E10760" w:rsidRPr="006A2000">
              <w:rPr>
                <w:color w:val="000000" w:themeColor="text1"/>
                <w:sz w:val="20"/>
                <w:szCs w:val="20"/>
                <w:lang w:val="en-US"/>
              </w:rPr>
              <w:t>.</w:t>
            </w:r>
          </w:p>
          <w:p w14:paraId="66B87300" w14:textId="77777777" w:rsidR="00E860C3" w:rsidRPr="006A2000" w:rsidRDefault="00E860C3" w:rsidP="00DA6CDF">
            <w:pPr>
              <w:rPr>
                <w:color w:val="000000" w:themeColor="text1"/>
                <w:sz w:val="20"/>
                <w:szCs w:val="20"/>
              </w:rPr>
            </w:pPr>
          </w:p>
        </w:tc>
        <w:tc>
          <w:tcPr>
            <w:tcW w:w="3661" w:type="dxa"/>
          </w:tcPr>
          <w:p w14:paraId="3CD21308" w14:textId="1FD3A247" w:rsidR="00046D92" w:rsidRPr="006A2000" w:rsidRDefault="00E10760" w:rsidP="785E426B">
            <w:pPr>
              <w:rPr>
                <w:color w:val="000000" w:themeColor="text1"/>
                <w:sz w:val="20"/>
                <w:szCs w:val="20"/>
                <w:lang w:val="en-US"/>
              </w:rPr>
            </w:pPr>
            <w:r w:rsidRPr="006A2000">
              <w:rPr>
                <w:color w:val="000000" w:themeColor="text1"/>
                <w:sz w:val="20"/>
                <w:szCs w:val="20"/>
                <w:lang w:val="en-US"/>
              </w:rPr>
              <w:t xml:space="preserve">See </w:t>
            </w:r>
            <w:r w:rsidR="00046D92" w:rsidRPr="006A2000">
              <w:rPr>
                <w:color w:val="000000" w:themeColor="text1"/>
                <w:sz w:val="20"/>
                <w:szCs w:val="20"/>
                <w:lang w:val="en-US"/>
              </w:rPr>
              <w:t>Sustainability Strategy 2024 -2026</w:t>
            </w:r>
            <w:r w:rsidRPr="006A2000">
              <w:rPr>
                <w:color w:val="000000" w:themeColor="text1"/>
                <w:sz w:val="20"/>
                <w:szCs w:val="20"/>
                <w:lang w:val="en-US"/>
              </w:rPr>
              <w:t>.</w:t>
            </w:r>
          </w:p>
          <w:p w14:paraId="1F639CE0" w14:textId="77777777" w:rsidR="006A2000" w:rsidRPr="006A2000" w:rsidRDefault="006A2000" w:rsidP="00DA6CDF">
            <w:pPr>
              <w:rPr>
                <w:color w:val="000000" w:themeColor="text1"/>
                <w:sz w:val="20"/>
                <w:szCs w:val="20"/>
              </w:rPr>
            </w:pPr>
          </w:p>
          <w:p w14:paraId="4D20BBF6" w14:textId="36C0D978" w:rsidR="00E860C3" w:rsidRPr="006A2000" w:rsidRDefault="00A71C72" w:rsidP="00DA6CDF">
            <w:pPr>
              <w:rPr>
                <w:color w:val="000000" w:themeColor="text1"/>
                <w:sz w:val="20"/>
                <w:szCs w:val="20"/>
              </w:rPr>
            </w:pPr>
            <w:r w:rsidRPr="006A2000">
              <w:rPr>
                <w:color w:val="000000" w:themeColor="text1"/>
                <w:sz w:val="20"/>
                <w:szCs w:val="20"/>
              </w:rPr>
              <w:t>Please refer to Appendix 8 for details on this strategy.</w:t>
            </w:r>
          </w:p>
        </w:tc>
      </w:tr>
      <w:tr w:rsidR="00E860C3" w14:paraId="72B1C611" w14:textId="77777777" w:rsidTr="5C075FEA">
        <w:tc>
          <w:tcPr>
            <w:tcW w:w="3270" w:type="dxa"/>
          </w:tcPr>
          <w:p w14:paraId="1E2C4D1B" w14:textId="331A5B53" w:rsidR="00E860C3" w:rsidRPr="00DA6CDF" w:rsidRDefault="00880EC7" w:rsidP="785E426B">
            <w:pPr>
              <w:rPr>
                <w:b/>
                <w:bCs/>
                <w:sz w:val="20"/>
                <w:szCs w:val="20"/>
                <w:lang w:val="en-US"/>
              </w:rPr>
            </w:pPr>
            <w:r w:rsidRPr="785E426B">
              <w:rPr>
                <w:b/>
                <w:bCs/>
                <w:sz w:val="20"/>
                <w:szCs w:val="20"/>
                <w:lang w:val="en-US"/>
              </w:rPr>
              <w:t xml:space="preserve">4 </w:t>
            </w:r>
            <w:r w:rsidR="00666BAB" w:rsidRPr="785E426B">
              <w:rPr>
                <w:b/>
                <w:bCs/>
                <w:sz w:val="20"/>
                <w:szCs w:val="20"/>
                <w:lang w:val="en-US"/>
              </w:rPr>
              <w:t xml:space="preserve">(e) Publish the second Kerry ETB </w:t>
            </w:r>
            <w:r>
              <w:br/>
            </w:r>
            <w:r w:rsidR="00666BAB" w:rsidRPr="785E426B">
              <w:rPr>
                <w:b/>
                <w:bCs/>
                <w:sz w:val="20"/>
                <w:szCs w:val="20"/>
                <w:lang w:val="en-US"/>
              </w:rPr>
              <w:t>Sustainability Strategy 2023-2025 and</w:t>
            </w:r>
            <w:r w:rsidR="00E10760" w:rsidRPr="785E426B">
              <w:rPr>
                <w:b/>
                <w:bCs/>
                <w:sz w:val="20"/>
                <w:szCs w:val="20"/>
                <w:lang w:val="en-US"/>
              </w:rPr>
              <w:t xml:space="preserve"> </w:t>
            </w:r>
            <w:r w:rsidR="00666BAB" w:rsidRPr="785E426B">
              <w:rPr>
                <w:b/>
                <w:bCs/>
                <w:sz w:val="20"/>
                <w:szCs w:val="20"/>
                <w:lang w:val="en-US"/>
              </w:rPr>
              <w:t xml:space="preserve">establish a sustainability support function to address </w:t>
            </w:r>
            <w:r>
              <w:br/>
            </w:r>
            <w:r w:rsidR="00666BAB" w:rsidRPr="785E426B">
              <w:rPr>
                <w:b/>
                <w:bCs/>
                <w:sz w:val="20"/>
                <w:szCs w:val="20"/>
                <w:lang w:val="en-US"/>
              </w:rPr>
              <w:t>sustainability matters</w:t>
            </w:r>
            <w:r w:rsidR="00E10760" w:rsidRPr="785E426B">
              <w:rPr>
                <w:b/>
                <w:bCs/>
                <w:sz w:val="20"/>
                <w:szCs w:val="20"/>
                <w:lang w:val="en-US"/>
              </w:rPr>
              <w:t>.</w:t>
            </w:r>
          </w:p>
        </w:tc>
        <w:tc>
          <w:tcPr>
            <w:tcW w:w="3270" w:type="dxa"/>
          </w:tcPr>
          <w:p w14:paraId="0320D55C" w14:textId="3BF976E6" w:rsidR="00046D92" w:rsidRPr="006A2000" w:rsidRDefault="00046D92" w:rsidP="076712B3">
            <w:pPr>
              <w:rPr>
                <w:color w:val="000000" w:themeColor="text1"/>
                <w:sz w:val="20"/>
                <w:szCs w:val="20"/>
              </w:rPr>
            </w:pPr>
            <w:r w:rsidRPr="006A2000">
              <w:rPr>
                <w:color w:val="000000" w:themeColor="text1"/>
                <w:sz w:val="20"/>
                <w:szCs w:val="20"/>
              </w:rPr>
              <w:t xml:space="preserve">Establish green </w:t>
            </w:r>
            <w:r w:rsidR="00254EB5" w:rsidRPr="006A2000">
              <w:rPr>
                <w:color w:val="000000" w:themeColor="text1"/>
                <w:sz w:val="20"/>
                <w:szCs w:val="20"/>
              </w:rPr>
              <w:t>C</w:t>
            </w:r>
            <w:r w:rsidRPr="006A2000">
              <w:rPr>
                <w:color w:val="000000" w:themeColor="text1"/>
                <w:sz w:val="20"/>
                <w:szCs w:val="20"/>
              </w:rPr>
              <w:t>ampuses for Kerry ETB services in Tralee, Killarney and Listowel</w:t>
            </w:r>
            <w:r w:rsidR="008762E5" w:rsidRPr="006A2000">
              <w:rPr>
                <w:color w:val="000000" w:themeColor="text1"/>
                <w:sz w:val="20"/>
                <w:szCs w:val="20"/>
              </w:rPr>
              <w:t xml:space="preserve">.  </w:t>
            </w:r>
            <w:r w:rsidRPr="006A2000">
              <w:rPr>
                <w:color w:val="000000" w:themeColor="text1"/>
                <w:sz w:val="20"/>
                <w:szCs w:val="20"/>
              </w:rPr>
              <w:t xml:space="preserve">Kerry College as a green </w:t>
            </w:r>
            <w:r w:rsidR="00254EB5" w:rsidRPr="006A2000">
              <w:rPr>
                <w:color w:val="000000" w:themeColor="text1"/>
                <w:sz w:val="20"/>
                <w:szCs w:val="20"/>
              </w:rPr>
              <w:t>C</w:t>
            </w:r>
            <w:r w:rsidRPr="006A2000">
              <w:rPr>
                <w:color w:val="000000" w:themeColor="text1"/>
                <w:sz w:val="20"/>
                <w:szCs w:val="20"/>
              </w:rPr>
              <w:t>ampus</w:t>
            </w:r>
            <w:r w:rsidR="00E10760" w:rsidRPr="006A2000">
              <w:rPr>
                <w:color w:val="000000" w:themeColor="text1"/>
                <w:sz w:val="20"/>
                <w:szCs w:val="20"/>
              </w:rPr>
              <w:t>.</w:t>
            </w:r>
          </w:p>
          <w:p w14:paraId="2496C147" w14:textId="77777777" w:rsidR="00E860C3" w:rsidRPr="006A2000" w:rsidRDefault="00E860C3" w:rsidP="00DA6CDF">
            <w:pPr>
              <w:rPr>
                <w:color w:val="000000" w:themeColor="text1"/>
                <w:sz w:val="20"/>
                <w:szCs w:val="20"/>
              </w:rPr>
            </w:pPr>
          </w:p>
        </w:tc>
        <w:tc>
          <w:tcPr>
            <w:tcW w:w="3661" w:type="dxa"/>
          </w:tcPr>
          <w:p w14:paraId="64913975" w14:textId="06159333" w:rsidR="00046D92" w:rsidRPr="006A2000" w:rsidRDefault="00E10760" w:rsidP="785E426B">
            <w:pPr>
              <w:rPr>
                <w:color w:val="000000" w:themeColor="text1"/>
                <w:sz w:val="20"/>
                <w:szCs w:val="20"/>
                <w:lang w:val="en-US"/>
              </w:rPr>
            </w:pPr>
            <w:r w:rsidRPr="006A2000">
              <w:rPr>
                <w:color w:val="000000" w:themeColor="text1"/>
                <w:sz w:val="20"/>
                <w:szCs w:val="20"/>
                <w:lang w:val="en-US"/>
              </w:rPr>
              <w:t>See</w:t>
            </w:r>
            <w:r w:rsidR="00046D92" w:rsidRPr="006A2000">
              <w:rPr>
                <w:color w:val="000000" w:themeColor="text1"/>
                <w:sz w:val="20"/>
                <w:szCs w:val="20"/>
                <w:lang w:val="en-US"/>
              </w:rPr>
              <w:t xml:space="preserve"> Sustainability Strategy 2024 -2026</w:t>
            </w:r>
            <w:r w:rsidRPr="006A2000">
              <w:rPr>
                <w:color w:val="000000" w:themeColor="text1"/>
                <w:sz w:val="20"/>
                <w:szCs w:val="20"/>
                <w:lang w:val="en-US"/>
              </w:rPr>
              <w:t>.</w:t>
            </w:r>
          </w:p>
          <w:p w14:paraId="6BF172D0" w14:textId="77777777" w:rsidR="006A2000" w:rsidRPr="006A2000" w:rsidRDefault="006A2000" w:rsidP="00DA6CDF">
            <w:pPr>
              <w:rPr>
                <w:color w:val="000000" w:themeColor="text1"/>
                <w:sz w:val="20"/>
                <w:szCs w:val="20"/>
              </w:rPr>
            </w:pPr>
          </w:p>
          <w:p w14:paraId="46818AAC" w14:textId="4B85ED67" w:rsidR="00E860C3" w:rsidRPr="006A2000" w:rsidRDefault="00A71C72" w:rsidP="00DA6CDF">
            <w:pPr>
              <w:rPr>
                <w:color w:val="000000" w:themeColor="text1"/>
                <w:sz w:val="20"/>
                <w:szCs w:val="20"/>
              </w:rPr>
            </w:pPr>
            <w:r w:rsidRPr="006A2000">
              <w:rPr>
                <w:color w:val="000000" w:themeColor="text1"/>
                <w:sz w:val="20"/>
                <w:szCs w:val="20"/>
              </w:rPr>
              <w:t>Please refer to Appendix 8 for details on this strategy.</w:t>
            </w:r>
          </w:p>
        </w:tc>
      </w:tr>
      <w:tr w:rsidR="00A75223" w14:paraId="16E42C6E" w14:textId="77777777" w:rsidTr="5C075FEA">
        <w:tc>
          <w:tcPr>
            <w:tcW w:w="3270" w:type="dxa"/>
          </w:tcPr>
          <w:p w14:paraId="1D7ABEF0" w14:textId="4EB4AA3E" w:rsidR="00BF11FA" w:rsidRPr="00DA6CDF" w:rsidRDefault="00880EC7" w:rsidP="00DA6CDF">
            <w:pPr>
              <w:rPr>
                <w:b/>
                <w:bCs/>
                <w:sz w:val="20"/>
                <w:szCs w:val="20"/>
              </w:rPr>
            </w:pPr>
            <w:r w:rsidRPr="785E426B">
              <w:rPr>
                <w:b/>
                <w:bCs/>
                <w:sz w:val="20"/>
                <w:szCs w:val="20"/>
              </w:rPr>
              <w:t xml:space="preserve">4 </w:t>
            </w:r>
            <w:r w:rsidR="00BF11FA" w:rsidRPr="785E426B">
              <w:rPr>
                <w:b/>
                <w:bCs/>
                <w:sz w:val="20"/>
                <w:szCs w:val="20"/>
              </w:rPr>
              <w:t xml:space="preserve">(f) Build on existing relationships with the local Gaeltacht and </w:t>
            </w:r>
            <w:r>
              <w:br/>
            </w:r>
            <w:r w:rsidR="00BF11FA" w:rsidRPr="785E426B">
              <w:rPr>
                <w:b/>
                <w:bCs/>
                <w:sz w:val="20"/>
                <w:szCs w:val="20"/>
              </w:rPr>
              <w:t xml:space="preserve">non-Gaeltacht communities to </w:t>
            </w:r>
            <w:r>
              <w:br/>
            </w:r>
            <w:r w:rsidR="00BF11FA" w:rsidRPr="785E426B">
              <w:rPr>
                <w:b/>
                <w:bCs/>
                <w:sz w:val="20"/>
                <w:szCs w:val="20"/>
              </w:rPr>
              <w:t>support the use of Irish as a living language</w:t>
            </w:r>
            <w:r w:rsidR="00E10760" w:rsidRPr="785E426B">
              <w:rPr>
                <w:b/>
                <w:bCs/>
                <w:sz w:val="20"/>
                <w:szCs w:val="20"/>
              </w:rPr>
              <w:t>.</w:t>
            </w:r>
            <w:r>
              <w:br/>
            </w:r>
          </w:p>
          <w:p w14:paraId="58BD5801" w14:textId="77777777" w:rsidR="00A75223" w:rsidRPr="00DA6CDF" w:rsidRDefault="00A75223" w:rsidP="00DA6CDF">
            <w:pPr>
              <w:rPr>
                <w:b/>
                <w:bCs/>
                <w:sz w:val="20"/>
                <w:szCs w:val="20"/>
              </w:rPr>
            </w:pPr>
          </w:p>
        </w:tc>
        <w:tc>
          <w:tcPr>
            <w:tcW w:w="3270" w:type="dxa"/>
          </w:tcPr>
          <w:p w14:paraId="3C3A4794" w14:textId="7E45FC69" w:rsidR="00BC1AB6" w:rsidRPr="00C72B07" w:rsidRDefault="00BC1AB6" w:rsidP="00DA6CDF">
            <w:pPr>
              <w:rPr>
                <w:sz w:val="20"/>
                <w:szCs w:val="20"/>
              </w:rPr>
            </w:pPr>
            <w:r w:rsidRPr="785E426B">
              <w:rPr>
                <w:sz w:val="20"/>
                <w:szCs w:val="20"/>
              </w:rPr>
              <w:t>Develop/Implement the Kerry ETB language</w:t>
            </w:r>
            <w:r w:rsidR="00E10760" w:rsidRPr="785E426B">
              <w:rPr>
                <w:sz w:val="20"/>
                <w:szCs w:val="20"/>
              </w:rPr>
              <w:t xml:space="preserve"> </w:t>
            </w:r>
            <w:r w:rsidRPr="785E426B">
              <w:rPr>
                <w:sz w:val="20"/>
                <w:szCs w:val="20"/>
              </w:rPr>
              <w:t>Plan.</w:t>
            </w:r>
          </w:p>
          <w:p w14:paraId="72E6040A" w14:textId="77777777" w:rsidR="00A75223" w:rsidRPr="00C72B07" w:rsidRDefault="00A75223" w:rsidP="00DA6CDF">
            <w:pPr>
              <w:rPr>
                <w:sz w:val="20"/>
                <w:szCs w:val="20"/>
              </w:rPr>
            </w:pPr>
          </w:p>
        </w:tc>
        <w:tc>
          <w:tcPr>
            <w:tcW w:w="3661" w:type="dxa"/>
          </w:tcPr>
          <w:p w14:paraId="2D5B337B" w14:textId="77777777" w:rsidR="004949D5" w:rsidRPr="004949D5" w:rsidRDefault="004949D5" w:rsidP="004949D5">
            <w:pPr>
              <w:rPr>
                <w:sz w:val="20"/>
                <w:szCs w:val="20"/>
              </w:rPr>
            </w:pPr>
            <w:r w:rsidRPr="004949D5">
              <w:rPr>
                <w:sz w:val="20"/>
                <w:szCs w:val="20"/>
              </w:rPr>
              <w:t>An Irish Language Development Coordinator will be appointed by Kerry ETB in Q1 2026, this will greatly enhance the provision of Irish Language opportunities across the County. </w:t>
            </w:r>
          </w:p>
          <w:p w14:paraId="3E9C6217" w14:textId="77777777" w:rsidR="00A75223" w:rsidRPr="00C72B07" w:rsidRDefault="00A75223" w:rsidP="00DA6CDF">
            <w:pPr>
              <w:rPr>
                <w:sz w:val="20"/>
                <w:szCs w:val="20"/>
              </w:rPr>
            </w:pPr>
          </w:p>
          <w:p w14:paraId="454BE9EE" w14:textId="77777777" w:rsidR="004949D5" w:rsidRDefault="2A38D2C1" w:rsidP="004949D5">
            <w:pPr>
              <w:rPr>
                <w:sz w:val="20"/>
                <w:szCs w:val="20"/>
              </w:rPr>
            </w:pPr>
            <w:r w:rsidRPr="5C075FEA">
              <w:rPr>
                <w:sz w:val="20"/>
                <w:szCs w:val="20"/>
              </w:rPr>
              <w:t xml:space="preserve">Monitor implementation of the Irish </w:t>
            </w:r>
            <w:r w:rsidR="602FA1EB" w:rsidRPr="5C075FEA">
              <w:rPr>
                <w:sz w:val="20"/>
                <w:szCs w:val="20"/>
              </w:rPr>
              <w:t>L</w:t>
            </w:r>
            <w:r w:rsidRPr="5C075FEA">
              <w:rPr>
                <w:sz w:val="20"/>
                <w:szCs w:val="20"/>
              </w:rPr>
              <w:t xml:space="preserve">anguage Act </w:t>
            </w:r>
            <w:r w:rsidR="4DCCECEE" w:rsidRPr="5C075FEA">
              <w:rPr>
                <w:sz w:val="20"/>
                <w:szCs w:val="20"/>
              </w:rPr>
              <w:t>and support Irish Language CPD for learners and staff.</w:t>
            </w:r>
            <w:r w:rsidR="00BC1AB6">
              <w:br/>
            </w:r>
            <w:r w:rsidR="00BC1AB6">
              <w:br/>
            </w:r>
            <w:r w:rsidRPr="5C075FEA">
              <w:rPr>
                <w:sz w:val="20"/>
                <w:szCs w:val="20"/>
              </w:rPr>
              <w:t xml:space="preserve">Implementation of the Customer Charter of Kerry ETB. Action plan created for implantation across </w:t>
            </w:r>
            <w:r w:rsidR="00254EB5" w:rsidRPr="5C075FEA">
              <w:rPr>
                <w:sz w:val="20"/>
                <w:szCs w:val="20"/>
              </w:rPr>
              <w:t>C</w:t>
            </w:r>
            <w:r w:rsidRPr="5C075FEA">
              <w:rPr>
                <w:sz w:val="20"/>
                <w:szCs w:val="20"/>
              </w:rPr>
              <w:t>ampuses.</w:t>
            </w:r>
          </w:p>
          <w:p w14:paraId="78CCEDB4" w14:textId="77777777" w:rsidR="004949D5" w:rsidRDefault="004949D5" w:rsidP="004949D5">
            <w:pPr>
              <w:rPr>
                <w:sz w:val="20"/>
                <w:szCs w:val="20"/>
              </w:rPr>
            </w:pPr>
          </w:p>
          <w:p w14:paraId="6400D12A" w14:textId="77777777" w:rsidR="004949D5" w:rsidRDefault="004949D5" w:rsidP="004949D5">
            <w:pPr>
              <w:rPr>
                <w:sz w:val="20"/>
                <w:szCs w:val="20"/>
              </w:rPr>
            </w:pPr>
            <w:r w:rsidRPr="004949D5">
              <w:rPr>
                <w:sz w:val="20"/>
                <w:szCs w:val="20"/>
              </w:rPr>
              <w:t>Kerry ETB has facilitated the appointment of an Irish</w:t>
            </w:r>
            <w:r>
              <w:rPr>
                <w:rFonts w:eastAsia="Times New Roman"/>
                <w:color w:val="000000"/>
              </w:rPr>
              <w:t xml:space="preserve"> </w:t>
            </w:r>
            <w:r w:rsidRPr="004949D5">
              <w:rPr>
                <w:sz w:val="20"/>
                <w:szCs w:val="20"/>
              </w:rPr>
              <w:t>Language Planning Officer in the Tralee area. </w:t>
            </w:r>
          </w:p>
          <w:p w14:paraId="468E92E2" w14:textId="77777777" w:rsidR="004949D5" w:rsidRDefault="004949D5" w:rsidP="004949D5">
            <w:pPr>
              <w:rPr>
                <w:sz w:val="20"/>
                <w:szCs w:val="20"/>
              </w:rPr>
            </w:pPr>
            <w:r w:rsidRPr="004949D5">
              <w:rPr>
                <w:sz w:val="20"/>
                <w:szCs w:val="20"/>
              </w:rPr>
              <w:t>Irish speaking youth workers have been appointed in Chorca Dhuibhne and Iveragh. </w:t>
            </w:r>
          </w:p>
          <w:p w14:paraId="7D35E020" w14:textId="49037E2A" w:rsidR="00B30C65" w:rsidRPr="00C72B07" w:rsidRDefault="004949D5" w:rsidP="00DA6CDF">
            <w:pPr>
              <w:rPr>
                <w:sz w:val="20"/>
                <w:szCs w:val="20"/>
              </w:rPr>
            </w:pPr>
            <w:r w:rsidRPr="004949D5">
              <w:rPr>
                <w:sz w:val="20"/>
                <w:szCs w:val="20"/>
              </w:rPr>
              <w:t>Further recruitment drive to encourage Kerry ETB staff to speak Irish by completing a TEG course. 20% of staff to do business in Irish by 2030, as per Government Irish Language Plan. </w:t>
            </w:r>
          </w:p>
        </w:tc>
      </w:tr>
      <w:tr w:rsidR="00E860C3" w14:paraId="4FED69E9" w14:textId="77777777" w:rsidTr="5C075FEA">
        <w:tc>
          <w:tcPr>
            <w:tcW w:w="3270" w:type="dxa"/>
          </w:tcPr>
          <w:p w14:paraId="2908755C" w14:textId="051E49AB" w:rsidR="00E860C3" w:rsidRPr="00DA6CDF" w:rsidRDefault="00880EC7" w:rsidP="00DA6CDF">
            <w:pPr>
              <w:rPr>
                <w:b/>
                <w:bCs/>
                <w:sz w:val="20"/>
                <w:szCs w:val="20"/>
              </w:rPr>
            </w:pPr>
            <w:r w:rsidRPr="785E426B">
              <w:rPr>
                <w:b/>
                <w:bCs/>
                <w:sz w:val="20"/>
                <w:szCs w:val="20"/>
              </w:rPr>
              <w:t xml:space="preserve">4 </w:t>
            </w:r>
            <w:r w:rsidR="00BF11FA" w:rsidRPr="785E426B">
              <w:rPr>
                <w:b/>
                <w:bCs/>
                <w:sz w:val="20"/>
                <w:szCs w:val="20"/>
              </w:rPr>
              <w:t xml:space="preserve">(f) Build on existing relationships with the local Gaeltacht and </w:t>
            </w:r>
            <w:r>
              <w:br/>
            </w:r>
            <w:r w:rsidR="00BF11FA" w:rsidRPr="785E426B">
              <w:rPr>
                <w:b/>
                <w:bCs/>
                <w:sz w:val="20"/>
                <w:szCs w:val="20"/>
              </w:rPr>
              <w:t xml:space="preserve">non-Gaeltacht communities to </w:t>
            </w:r>
            <w:r>
              <w:br/>
            </w:r>
            <w:r w:rsidR="00BF11FA" w:rsidRPr="785E426B">
              <w:rPr>
                <w:b/>
                <w:bCs/>
                <w:sz w:val="20"/>
                <w:szCs w:val="20"/>
              </w:rPr>
              <w:t>support the use of Irish as a living language</w:t>
            </w:r>
            <w:r w:rsidR="00E10760" w:rsidRPr="785E426B">
              <w:rPr>
                <w:b/>
                <w:bCs/>
                <w:sz w:val="20"/>
                <w:szCs w:val="20"/>
              </w:rPr>
              <w:t>.</w:t>
            </w:r>
          </w:p>
        </w:tc>
        <w:tc>
          <w:tcPr>
            <w:tcW w:w="3270" w:type="dxa"/>
          </w:tcPr>
          <w:p w14:paraId="73C05209" w14:textId="5C240A9F" w:rsidR="00BC1AB6" w:rsidRPr="00C72B07" w:rsidRDefault="2A38D2C1" w:rsidP="785E426B">
            <w:pPr>
              <w:rPr>
                <w:sz w:val="20"/>
                <w:szCs w:val="20"/>
                <w:lang w:val="en-US"/>
              </w:rPr>
            </w:pPr>
            <w:r w:rsidRPr="5C075FEA">
              <w:rPr>
                <w:sz w:val="20"/>
                <w:szCs w:val="20"/>
                <w:lang w:val="en-US"/>
              </w:rPr>
              <w:t>Establish a dedicated Irish language</w:t>
            </w:r>
            <w:r w:rsidR="009DA909" w:rsidRPr="5C075FEA">
              <w:rPr>
                <w:sz w:val="20"/>
                <w:szCs w:val="20"/>
                <w:lang w:val="en-US"/>
              </w:rPr>
              <w:t xml:space="preserve"> role for capacity building for staff and learners.</w:t>
            </w:r>
          </w:p>
          <w:p w14:paraId="448B1593" w14:textId="77777777" w:rsidR="00E860C3" w:rsidRPr="00C72B07" w:rsidRDefault="00E860C3" w:rsidP="00DA6CDF">
            <w:pPr>
              <w:rPr>
                <w:sz w:val="20"/>
                <w:szCs w:val="20"/>
              </w:rPr>
            </w:pPr>
          </w:p>
        </w:tc>
        <w:tc>
          <w:tcPr>
            <w:tcW w:w="3661" w:type="dxa"/>
          </w:tcPr>
          <w:p w14:paraId="26C7895D" w14:textId="028DA034" w:rsidR="00E860C3" w:rsidRPr="00C72B07" w:rsidRDefault="4A688504" w:rsidP="785E426B">
            <w:pPr>
              <w:rPr>
                <w:sz w:val="20"/>
                <w:szCs w:val="20"/>
                <w:lang w:val="en-US"/>
              </w:rPr>
            </w:pPr>
            <w:r w:rsidRPr="5C075FEA">
              <w:rPr>
                <w:sz w:val="20"/>
                <w:szCs w:val="20"/>
                <w:lang w:val="en-US"/>
              </w:rPr>
              <w:t xml:space="preserve">An Irish Language Development </w:t>
            </w:r>
            <w:r w:rsidR="434F4AFE" w:rsidRPr="5C075FEA">
              <w:rPr>
                <w:sz w:val="20"/>
                <w:szCs w:val="20"/>
                <w:lang w:val="en-US"/>
              </w:rPr>
              <w:t>Coordinator</w:t>
            </w:r>
            <w:r w:rsidRPr="5C075FEA">
              <w:rPr>
                <w:sz w:val="20"/>
                <w:szCs w:val="20"/>
                <w:lang w:val="en-US"/>
              </w:rPr>
              <w:t xml:space="preserve"> will be appointed by Kerry ETB in Q1 2026. </w:t>
            </w:r>
            <w:r w:rsidR="009928A2">
              <w:br/>
            </w:r>
            <w:r w:rsidR="009928A2">
              <w:br/>
            </w:r>
            <w:r w:rsidRPr="5C075FEA">
              <w:rPr>
                <w:sz w:val="20"/>
                <w:szCs w:val="20"/>
                <w:lang w:val="en-US"/>
              </w:rPr>
              <w:t xml:space="preserve">Participate on the </w:t>
            </w:r>
            <w:r w:rsidR="00435AF9" w:rsidRPr="5C075FEA">
              <w:rPr>
                <w:sz w:val="20"/>
                <w:szCs w:val="20"/>
                <w:lang w:val="en-US"/>
              </w:rPr>
              <w:t>Board</w:t>
            </w:r>
            <w:r w:rsidRPr="5C075FEA">
              <w:rPr>
                <w:sz w:val="20"/>
                <w:szCs w:val="20"/>
                <w:lang w:val="en-US"/>
              </w:rPr>
              <w:t xml:space="preserve"> of Breacadh.</w:t>
            </w:r>
          </w:p>
        </w:tc>
      </w:tr>
      <w:tr w:rsidR="00A75223" w14:paraId="55C05956" w14:textId="77777777" w:rsidTr="5C075FEA">
        <w:tc>
          <w:tcPr>
            <w:tcW w:w="3270" w:type="dxa"/>
          </w:tcPr>
          <w:p w14:paraId="1B116DEF" w14:textId="2F7E69CD" w:rsidR="00A75223" w:rsidRPr="00DA6CDF" w:rsidRDefault="00880EC7" w:rsidP="00DA6CDF">
            <w:pPr>
              <w:rPr>
                <w:b/>
                <w:bCs/>
                <w:sz w:val="20"/>
                <w:szCs w:val="20"/>
              </w:rPr>
            </w:pPr>
            <w:r w:rsidRPr="785E426B">
              <w:rPr>
                <w:b/>
                <w:bCs/>
                <w:sz w:val="20"/>
                <w:szCs w:val="20"/>
              </w:rPr>
              <w:t xml:space="preserve">4 </w:t>
            </w:r>
            <w:r w:rsidR="00BF11FA" w:rsidRPr="785E426B">
              <w:rPr>
                <w:b/>
                <w:bCs/>
                <w:sz w:val="20"/>
                <w:szCs w:val="20"/>
              </w:rPr>
              <w:t xml:space="preserve">(f) Build on existing relationships with the local Gaeltacht and </w:t>
            </w:r>
            <w:r>
              <w:br/>
            </w:r>
            <w:r w:rsidR="00BF11FA" w:rsidRPr="785E426B">
              <w:rPr>
                <w:b/>
                <w:bCs/>
                <w:sz w:val="20"/>
                <w:szCs w:val="20"/>
              </w:rPr>
              <w:t xml:space="preserve">non-Gaeltacht communities to </w:t>
            </w:r>
            <w:r>
              <w:br/>
            </w:r>
            <w:r w:rsidR="00BF11FA" w:rsidRPr="785E426B">
              <w:rPr>
                <w:b/>
                <w:bCs/>
                <w:sz w:val="20"/>
                <w:szCs w:val="20"/>
              </w:rPr>
              <w:t>support the use of Irish as a living language</w:t>
            </w:r>
            <w:r w:rsidR="00E10760" w:rsidRPr="785E426B">
              <w:rPr>
                <w:b/>
                <w:bCs/>
                <w:sz w:val="20"/>
                <w:szCs w:val="20"/>
              </w:rPr>
              <w:t>.</w:t>
            </w:r>
          </w:p>
        </w:tc>
        <w:tc>
          <w:tcPr>
            <w:tcW w:w="3270" w:type="dxa"/>
          </w:tcPr>
          <w:p w14:paraId="4FF258B1" w14:textId="695CD935" w:rsidR="009928A2" w:rsidRPr="00C72B07" w:rsidRDefault="009928A2" w:rsidP="785E426B">
            <w:pPr>
              <w:rPr>
                <w:sz w:val="20"/>
                <w:szCs w:val="20"/>
                <w:lang w:val="en-US"/>
              </w:rPr>
            </w:pPr>
            <w:r w:rsidRPr="785E426B">
              <w:rPr>
                <w:sz w:val="20"/>
                <w:szCs w:val="20"/>
                <w:lang w:val="en-US"/>
              </w:rPr>
              <w:t xml:space="preserve">Maximise opportunities to grow provision of online and </w:t>
            </w:r>
            <w:r w:rsidR="00435AF9" w:rsidRPr="785E426B">
              <w:rPr>
                <w:sz w:val="20"/>
                <w:szCs w:val="20"/>
                <w:lang w:val="en-US"/>
              </w:rPr>
              <w:t>P</w:t>
            </w:r>
            <w:r w:rsidRPr="785E426B">
              <w:rPr>
                <w:sz w:val="20"/>
                <w:szCs w:val="20"/>
                <w:lang w:val="en-US"/>
              </w:rPr>
              <w:t>art-</w:t>
            </w:r>
            <w:r w:rsidR="00435AF9" w:rsidRPr="785E426B">
              <w:rPr>
                <w:sz w:val="20"/>
                <w:szCs w:val="20"/>
                <w:lang w:val="en-US"/>
              </w:rPr>
              <w:t>T</w:t>
            </w:r>
            <w:r w:rsidRPr="785E426B">
              <w:rPr>
                <w:sz w:val="20"/>
                <w:szCs w:val="20"/>
                <w:lang w:val="en-US"/>
              </w:rPr>
              <w:t xml:space="preserve">ime Irish Language courses in partnership </w:t>
            </w:r>
            <w:r w:rsidR="00E10760" w:rsidRPr="785E426B">
              <w:rPr>
                <w:sz w:val="20"/>
                <w:szCs w:val="20"/>
                <w:lang w:val="en-US"/>
              </w:rPr>
              <w:t>with relevant</w:t>
            </w:r>
            <w:r w:rsidRPr="785E426B">
              <w:rPr>
                <w:sz w:val="20"/>
                <w:szCs w:val="20"/>
                <w:lang w:val="en-US"/>
              </w:rPr>
              <w:t xml:space="preserve"> stakeholders</w:t>
            </w:r>
            <w:r w:rsidR="00E10760" w:rsidRPr="785E426B">
              <w:rPr>
                <w:sz w:val="20"/>
                <w:szCs w:val="20"/>
                <w:lang w:val="en-US"/>
              </w:rPr>
              <w:t>.</w:t>
            </w:r>
          </w:p>
          <w:p w14:paraId="06B326E5" w14:textId="77777777" w:rsidR="00A75223" w:rsidRPr="00C72B07" w:rsidRDefault="00A75223" w:rsidP="00DA6CDF">
            <w:pPr>
              <w:rPr>
                <w:sz w:val="20"/>
                <w:szCs w:val="20"/>
              </w:rPr>
            </w:pPr>
          </w:p>
        </w:tc>
        <w:tc>
          <w:tcPr>
            <w:tcW w:w="3661" w:type="dxa"/>
          </w:tcPr>
          <w:p w14:paraId="60ADD953" w14:textId="77777777" w:rsidR="00927606" w:rsidRPr="00C72B07" w:rsidRDefault="00927606" w:rsidP="785E426B">
            <w:pPr>
              <w:rPr>
                <w:sz w:val="20"/>
                <w:szCs w:val="20"/>
                <w:lang w:val="en-US"/>
              </w:rPr>
            </w:pPr>
            <w:r w:rsidRPr="785E426B">
              <w:rPr>
                <w:sz w:val="20"/>
                <w:szCs w:val="20"/>
                <w:lang w:val="en-US"/>
              </w:rPr>
              <w:t>Kerry ETB will continue working closely Oidhreacht Chorca Dhuibhne to identify further opportunities for Irish language provision.</w:t>
            </w:r>
          </w:p>
          <w:p w14:paraId="21E7D418" w14:textId="77777777" w:rsidR="00A75223" w:rsidRPr="00C72B07" w:rsidRDefault="00A75223" w:rsidP="00DA6CDF">
            <w:pPr>
              <w:rPr>
                <w:sz w:val="20"/>
                <w:szCs w:val="20"/>
              </w:rPr>
            </w:pPr>
          </w:p>
        </w:tc>
      </w:tr>
      <w:tr w:rsidR="00A75223" w14:paraId="7A808889" w14:textId="77777777" w:rsidTr="5C075FEA">
        <w:tc>
          <w:tcPr>
            <w:tcW w:w="3270" w:type="dxa"/>
          </w:tcPr>
          <w:p w14:paraId="4F30100F" w14:textId="1890E9C8" w:rsidR="00A75223" w:rsidRPr="00DA6CDF" w:rsidRDefault="00880EC7" w:rsidP="00DA6CDF">
            <w:pPr>
              <w:rPr>
                <w:b/>
                <w:bCs/>
                <w:sz w:val="20"/>
                <w:szCs w:val="20"/>
              </w:rPr>
            </w:pPr>
            <w:r w:rsidRPr="785E426B">
              <w:rPr>
                <w:b/>
                <w:bCs/>
                <w:sz w:val="20"/>
                <w:szCs w:val="20"/>
              </w:rPr>
              <w:t xml:space="preserve">4 </w:t>
            </w:r>
            <w:r w:rsidR="00BF11FA" w:rsidRPr="785E426B">
              <w:rPr>
                <w:b/>
                <w:bCs/>
                <w:sz w:val="20"/>
                <w:szCs w:val="20"/>
              </w:rPr>
              <w:t xml:space="preserve">(f) Build on existing relationships with the local Gaeltacht and </w:t>
            </w:r>
            <w:r>
              <w:br/>
            </w:r>
            <w:r w:rsidR="00BF11FA" w:rsidRPr="785E426B">
              <w:rPr>
                <w:b/>
                <w:bCs/>
                <w:sz w:val="20"/>
                <w:szCs w:val="20"/>
              </w:rPr>
              <w:t xml:space="preserve">non-Gaeltacht communities to </w:t>
            </w:r>
            <w:r>
              <w:br/>
            </w:r>
            <w:r w:rsidR="00BF11FA" w:rsidRPr="785E426B">
              <w:rPr>
                <w:b/>
                <w:bCs/>
                <w:sz w:val="20"/>
                <w:szCs w:val="20"/>
              </w:rPr>
              <w:t>support the use of Irish as a living language</w:t>
            </w:r>
            <w:r w:rsidR="00E10760" w:rsidRPr="785E426B">
              <w:rPr>
                <w:b/>
                <w:bCs/>
                <w:sz w:val="20"/>
                <w:szCs w:val="20"/>
              </w:rPr>
              <w:t>.</w:t>
            </w:r>
          </w:p>
        </w:tc>
        <w:tc>
          <w:tcPr>
            <w:tcW w:w="3270" w:type="dxa"/>
          </w:tcPr>
          <w:p w14:paraId="5DAB1347" w14:textId="64699AEC" w:rsidR="00927606" w:rsidRPr="00C72B07" w:rsidRDefault="00927606" w:rsidP="00DA6CDF">
            <w:pPr>
              <w:rPr>
                <w:sz w:val="20"/>
                <w:szCs w:val="20"/>
              </w:rPr>
            </w:pPr>
            <w:r w:rsidRPr="785E426B">
              <w:rPr>
                <w:sz w:val="20"/>
                <w:szCs w:val="20"/>
              </w:rPr>
              <w:t>Deliver Irish Language courses, in- person or blended, to public sector</w:t>
            </w:r>
            <w:r w:rsidR="00E10760" w:rsidRPr="785E426B">
              <w:rPr>
                <w:sz w:val="20"/>
                <w:szCs w:val="20"/>
              </w:rPr>
              <w:t>.</w:t>
            </w:r>
          </w:p>
          <w:p w14:paraId="01E4E4CC" w14:textId="77777777" w:rsidR="00927606" w:rsidRPr="00C72B07" w:rsidRDefault="00927606" w:rsidP="00DA6CDF">
            <w:pPr>
              <w:rPr>
                <w:sz w:val="20"/>
                <w:szCs w:val="20"/>
              </w:rPr>
            </w:pPr>
          </w:p>
        </w:tc>
        <w:tc>
          <w:tcPr>
            <w:tcW w:w="3661" w:type="dxa"/>
          </w:tcPr>
          <w:p w14:paraId="083B0A08" w14:textId="77777777" w:rsidR="00927606" w:rsidRPr="00C72B07" w:rsidRDefault="00927606" w:rsidP="785E426B">
            <w:pPr>
              <w:rPr>
                <w:sz w:val="20"/>
                <w:szCs w:val="20"/>
                <w:lang w:val="en-US"/>
              </w:rPr>
            </w:pPr>
            <w:r w:rsidRPr="785E426B">
              <w:rPr>
                <w:sz w:val="20"/>
                <w:szCs w:val="20"/>
                <w:lang w:val="en-US"/>
              </w:rPr>
              <w:t>Kerry ETB is working with Oidhreacht Chorca Dhuibhne to deliver Irish Language courses for the public service through contracted training provision.</w:t>
            </w:r>
          </w:p>
          <w:p w14:paraId="452A1550" w14:textId="77777777" w:rsidR="00A75223" w:rsidRPr="00C72B07" w:rsidRDefault="00A75223" w:rsidP="00DA6CDF">
            <w:pPr>
              <w:rPr>
                <w:sz w:val="20"/>
                <w:szCs w:val="20"/>
              </w:rPr>
            </w:pPr>
          </w:p>
        </w:tc>
      </w:tr>
      <w:tr w:rsidR="00A75223" w14:paraId="0E197F7F" w14:textId="77777777" w:rsidTr="5C075FEA">
        <w:tc>
          <w:tcPr>
            <w:tcW w:w="3270" w:type="dxa"/>
          </w:tcPr>
          <w:p w14:paraId="3002E4E2" w14:textId="261FBD3B" w:rsidR="00A75223" w:rsidRPr="00DA6CDF" w:rsidRDefault="00880EC7" w:rsidP="00DA6CDF">
            <w:pPr>
              <w:rPr>
                <w:b/>
                <w:bCs/>
                <w:sz w:val="20"/>
                <w:szCs w:val="20"/>
              </w:rPr>
            </w:pPr>
            <w:r w:rsidRPr="785E426B">
              <w:rPr>
                <w:b/>
                <w:bCs/>
                <w:sz w:val="20"/>
                <w:szCs w:val="20"/>
              </w:rPr>
              <w:t xml:space="preserve">4 </w:t>
            </w:r>
            <w:r w:rsidR="00BF11FA" w:rsidRPr="785E426B">
              <w:rPr>
                <w:b/>
                <w:bCs/>
                <w:sz w:val="20"/>
                <w:szCs w:val="20"/>
              </w:rPr>
              <w:t xml:space="preserve">(f) Build on existing relationships with the local Gaeltacht and </w:t>
            </w:r>
            <w:r>
              <w:br/>
            </w:r>
            <w:r w:rsidR="00BF11FA" w:rsidRPr="785E426B">
              <w:rPr>
                <w:b/>
                <w:bCs/>
                <w:sz w:val="20"/>
                <w:szCs w:val="20"/>
              </w:rPr>
              <w:t xml:space="preserve">non-Gaeltacht communities to </w:t>
            </w:r>
            <w:r>
              <w:br/>
            </w:r>
            <w:r w:rsidR="00BF11FA" w:rsidRPr="785E426B">
              <w:rPr>
                <w:b/>
                <w:bCs/>
                <w:sz w:val="20"/>
                <w:szCs w:val="20"/>
              </w:rPr>
              <w:t>support the use of Irish as a living language</w:t>
            </w:r>
            <w:r w:rsidR="00E10760" w:rsidRPr="785E426B">
              <w:rPr>
                <w:b/>
                <w:bCs/>
                <w:sz w:val="20"/>
                <w:szCs w:val="20"/>
              </w:rPr>
              <w:t>.</w:t>
            </w:r>
          </w:p>
        </w:tc>
        <w:tc>
          <w:tcPr>
            <w:tcW w:w="3270" w:type="dxa"/>
          </w:tcPr>
          <w:p w14:paraId="547749C3" w14:textId="0346704F" w:rsidR="00927606" w:rsidRPr="00C72B07" w:rsidRDefault="00927606" w:rsidP="785E426B">
            <w:pPr>
              <w:rPr>
                <w:sz w:val="20"/>
                <w:szCs w:val="20"/>
                <w:lang w:val="en-US"/>
              </w:rPr>
            </w:pPr>
            <w:r w:rsidRPr="785E426B">
              <w:rPr>
                <w:sz w:val="20"/>
                <w:szCs w:val="20"/>
                <w:lang w:val="en-US"/>
              </w:rPr>
              <w:t xml:space="preserve">Evaluate the feasibility of </w:t>
            </w:r>
            <w:r w:rsidR="00E10760" w:rsidRPr="785E426B">
              <w:rPr>
                <w:sz w:val="20"/>
                <w:szCs w:val="20"/>
                <w:lang w:val="en-US"/>
              </w:rPr>
              <w:t>e</w:t>
            </w:r>
            <w:r w:rsidRPr="785E426B">
              <w:rPr>
                <w:sz w:val="20"/>
                <w:szCs w:val="20"/>
                <w:lang w:val="en-US"/>
              </w:rPr>
              <w:t>stablishing a</w:t>
            </w:r>
            <w:r w:rsidR="00E10760" w:rsidRPr="785E426B">
              <w:rPr>
                <w:sz w:val="20"/>
                <w:szCs w:val="20"/>
                <w:lang w:val="en-US"/>
              </w:rPr>
              <w:t xml:space="preserve"> </w:t>
            </w:r>
            <w:r w:rsidR="00D80F68" w:rsidRPr="785E426B">
              <w:rPr>
                <w:sz w:val="20"/>
                <w:szCs w:val="20"/>
                <w:lang w:val="en-US"/>
              </w:rPr>
              <w:t xml:space="preserve">Further Education and Training </w:t>
            </w:r>
            <w:r w:rsidRPr="785E426B">
              <w:rPr>
                <w:sz w:val="20"/>
                <w:szCs w:val="20"/>
                <w:lang w:val="en-US"/>
              </w:rPr>
              <w:t xml:space="preserve">Gaeltacht </w:t>
            </w:r>
            <w:r w:rsidR="00254EB5" w:rsidRPr="785E426B">
              <w:rPr>
                <w:sz w:val="20"/>
                <w:szCs w:val="20"/>
                <w:lang w:val="en-US"/>
              </w:rPr>
              <w:t>C</w:t>
            </w:r>
            <w:r w:rsidRPr="785E426B">
              <w:rPr>
                <w:sz w:val="20"/>
                <w:szCs w:val="20"/>
                <w:lang w:val="en-US"/>
              </w:rPr>
              <w:t>ampus</w:t>
            </w:r>
            <w:r w:rsidR="00E10760" w:rsidRPr="785E426B">
              <w:rPr>
                <w:sz w:val="20"/>
                <w:szCs w:val="20"/>
                <w:lang w:val="en-US"/>
              </w:rPr>
              <w:t>.</w:t>
            </w:r>
          </w:p>
          <w:p w14:paraId="7A138857" w14:textId="77777777" w:rsidR="00A75223" w:rsidRPr="00C72B07" w:rsidRDefault="00A75223" w:rsidP="00DA6CDF">
            <w:pPr>
              <w:rPr>
                <w:sz w:val="20"/>
                <w:szCs w:val="20"/>
              </w:rPr>
            </w:pPr>
          </w:p>
        </w:tc>
        <w:tc>
          <w:tcPr>
            <w:tcW w:w="3661" w:type="dxa"/>
          </w:tcPr>
          <w:p w14:paraId="6EFBF6FD" w14:textId="77777777" w:rsidR="005C4735" w:rsidRPr="00C72B07" w:rsidRDefault="005C4735" w:rsidP="785E426B">
            <w:pPr>
              <w:rPr>
                <w:sz w:val="20"/>
                <w:szCs w:val="20"/>
                <w:lang w:val="en-US"/>
              </w:rPr>
            </w:pPr>
            <w:r w:rsidRPr="785E426B">
              <w:rPr>
                <w:sz w:val="20"/>
                <w:szCs w:val="20"/>
                <w:lang w:val="en-US"/>
              </w:rPr>
              <w:t>Monitor and evaluate demand by engaging with the Oidhreacht.</w:t>
            </w:r>
          </w:p>
          <w:p w14:paraId="5A62746E" w14:textId="77777777" w:rsidR="00A75223" w:rsidRPr="00C72B07" w:rsidRDefault="00A75223" w:rsidP="00DA6CDF">
            <w:pPr>
              <w:rPr>
                <w:sz w:val="20"/>
                <w:szCs w:val="20"/>
              </w:rPr>
            </w:pPr>
          </w:p>
        </w:tc>
      </w:tr>
      <w:tr w:rsidR="005C4735" w14:paraId="0C380B04" w14:textId="77777777" w:rsidTr="5C075FEA">
        <w:tc>
          <w:tcPr>
            <w:tcW w:w="3270" w:type="dxa"/>
          </w:tcPr>
          <w:p w14:paraId="420C4C8F" w14:textId="07381BF2" w:rsidR="005C4735" w:rsidRPr="00DA6CDF" w:rsidRDefault="005C4735" w:rsidP="785E426B">
            <w:pPr>
              <w:rPr>
                <w:b/>
                <w:bCs/>
                <w:sz w:val="20"/>
                <w:szCs w:val="20"/>
                <w:lang w:val="en-US"/>
              </w:rPr>
            </w:pPr>
            <w:r w:rsidRPr="785E426B">
              <w:rPr>
                <w:b/>
                <w:bCs/>
                <w:sz w:val="20"/>
                <w:szCs w:val="20"/>
                <w:lang w:val="en-US"/>
              </w:rPr>
              <w:t>4 (g) Foster and develop mainstream European and international opportunities for learners and staff</w:t>
            </w:r>
            <w:r w:rsidR="00E10760" w:rsidRPr="785E426B">
              <w:rPr>
                <w:b/>
                <w:bCs/>
                <w:sz w:val="20"/>
                <w:szCs w:val="20"/>
                <w:lang w:val="en-US"/>
              </w:rPr>
              <w:t>.</w:t>
            </w:r>
          </w:p>
          <w:p w14:paraId="227E25AD" w14:textId="77777777" w:rsidR="005C4735" w:rsidRPr="00DA6CDF" w:rsidRDefault="005C4735" w:rsidP="00DA6CDF">
            <w:pPr>
              <w:rPr>
                <w:b/>
                <w:bCs/>
                <w:sz w:val="20"/>
                <w:szCs w:val="20"/>
              </w:rPr>
            </w:pPr>
          </w:p>
        </w:tc>
        <w:tc>
          <w:tcPr>
            <w:tcW w:w="3270" w:type="dxa"/>
          </w:tcPr>
          <w:p w14:paraId="3D998C1F" w14:textId="05C23A02" w:rsidR="006D791A" w:rsidRPr="00C72B07" w:rsidRDefault="006D791A" w:rsidP="785E426B">
            <w:pPr>
              <w:rPr>
                <w:sz w:val="20"/>
                <w:szCs w:val="20"/>
                <w:lang w:val="en-US"/>
              </w:rPr>
            </w:pPr>
            <w:r w:rsidRPr="785E426B">
              <w:rPr>
                <w:sz w:val="20"/>
                <w:szCs w:val="20"/>
                <w:lang w:val="en-US"/>
              </w:rPr>
              <w:t>Establish a staff and learner mobility function/EU programme office for the organisation aligned to the Erasmus opportunities</w:t>
            </w:r>
            <w:r w:rsidR="00E10760" w:rsidRPr="785E426B">
              <w:rPr>
                <w:sz w:val="20"/>
                <w:szCs w:val="20"/>
                <w:lang w:val="en-US"/>
              </w:rPr>
              <w:t>.</w:t>
            </w:r>
          </w:p>
          <w:p w14:paraId="5C7835AA" w14:textId="77777777" w:rsidR="005C4735" w:rsidRPr="00C72B07" w:rsidRDefault="005C4735" w:rsidP="00DA6CDF">
            <w:pPr>
              <w:rPr>
                <w:sz w:val="20"/>
                <w:szCs w:val="20"/>
              </w:rPr>
            </w:pPr>
          </w:p>
        </w:tc>
        <w:tc>
          <w:tcPr>
            <w:tcW w:w="3661" w:type="dxa"/>
          </w:tcPr>
          <w:p w14:paraId="0AAF901B" w14:textId="329B7545" w:rsidR="005C4735" w:rsidRPr="00C72B07" w:rsidRDefault="006D791A" w:rsidP="00DA6CDF">
            <w:pPr>
              <w:rPr>
                <w:sz w:val="20"/>
                <w:szCs w:val="20"/>
              </w:rPr>
            </w:pPr>
            <w:r w:rsidRPr="785E426B">
              <w:rPr>
                <w:sz w:val="20"/>
                <w:szCs w:val="20"/>
              </w:rPr>
              <w:t>Continue to develop and expand Erasmus Opportunities for Kerry ETB staff.</w:t>
            </w:r>
            <w:r>
              <w:br/>
            </w:r>
            <w:r>
              <w:br/>
            </w:r>
            <w:r w:rsidRPr="785E426B">
              <w:rPr>
                <w:sz w:val="20"/>
                <w:szCs w:val="20"/>
              </w:rPr>
              <w:t>Establish accredited Erasmus funding process for Kerry College Campuses.</w:t>
            </w:r>
            <w:r>
              <w:br/>
            </w:r>
            <w:r>
              <w:br/>
            </w:r>
            <w:r w:rsidRPr="785E426B">
              <w:rPr>
                <w:sz w:val="20"/>
                <w:szCs w:val="20"/>
              </w:rPr>
              <w:t>Support Erasmus Projects delivering student and learner mobilities across Kerry ETB.</w:t>
            </w:r>
          </w:p>
        </w:tc>
      </w:tr>
      <w:tr w:rsidR="005C4735" w14:paraId="140F3444" w14:textId="77777777" w:rsidTr="5C075FEA">
        <w:tc>
          <w:tcPr>
            <w:tcW w:w="3270" w:type="dxa"/>
          </w:tcPr>
          <w:p w14:paraId="1EEB8A76" w14:textId="519735F5" w:rsidR="006D791A" w:rsidRPr="00DA6CDF" w:rsidRDefault="00C72B07" w:rsidP="785E426B">
            <w:pPr>
              <w:rPr>
                <w:b/>
                <w:bCs/>
                <w:sz w:val="20"/>
                <w:szCs w:val="20"/>
                <w:lang w:val="en-US"/>
              </w:rPr>
            </w:pPr>
            <w:r w:rsidRPr="785E426B">
              <w:rPr>
                <w:b/>
                <w:bCs/>
                <w:sz w:val="20"/>
                <w:szCs w:val="20"/>
                <w:lang w:val="en-US"/>
              </w:rPr>
              <w:t xml:space="preserve">4 (h) </w:t>
            </w:r>
            <w:r w:rsidR="006D791A" w:rsidRPr="785E426B">
              <w:rPr>
                <w:b/>
                <w:bCs/>
                <w:sz w:val="20"/>
                <w:szCs w:val="20"/>
                <w:lang w:val="en-US"/>
              </w:rPr>
              <w:t xml:space="preserve">Strengthen existing and build new relationships with government departments, funders, ETBs, universities, community </w:t>
            </w:r>
            <w:r w:rsidR="00E10760" w:rsidRPr="785E426B">
              <w:rPr>
                <w:b/>
                <w:bCs/>
                <w:sz w:val="20"/>
                <w:szCs w:val="20"/>
                <w:lang w:val="en-US"/>
              </w:rPr>
              <w:t>o</w:t>
            </w:r>
            <w:r w:rsidR="006D791A" w:rsidRPr="785E426B">
              <w:rPr>
                <w:b/>
                <w:bCs/>
                <w:sz w:val="20"/>
                <w:szCs w:val="20"/>
                <w:lang w:val="en-US"/>
              </w:rPr>
              <w:t>rganisations and other education and training providers</w:t>
            </w:r>
            <w:r w:rsidR="00E10760" w:rsidRPr="785E426B">
              <w:rPr>
                <w:b/>
                <w:bCs/>
                <w:sz w:val="20"/>
                <w:szCs w:val="20"/>
                <w:lang w:val="en-US"/>
              </w:rPr>
              <w:t>.</w:t>
            </w:r>
          </w:p>
          <w:p w14:paraId="5D0B5C90" w14:textId="77777777" w:rsidR="005C4735" w:rsidRPr="00DA6CDF" w:rsidRDefault="005C4735" w:rsidP="00DA6CDF">
            <w:pPr>
              <w:rPr>
                <w:b/>
                <w:bCs/>
                <w:sz w:val="20"/>
                <w:szCs w:val="20"/>
              </w:rPr>
            </w:pPr>
          </w:p>
        </w:tc>
        <w:tc>
          <w:tcPr>
            <w:tcW w:w="3270" w:type="dxa"/>
          </w:tcPr>
          <w:p w14:paraId="1C44EAEE" w14:textId="6506D145" w:rsidR="006D791A" w:rsidRPr="00C72B07" w:rsidRDefault="006D791A" w:rsidP="785E426B">
            <w:pPr>
              <w:rPr>
                <w:sz w:val="20"/>
                <w:szCs w:val="20"/>
                <w:lang w:val="en-US"/>
              </w:rPr>
            </w:pPr>
            <w:r w:rsidRPr="785E426B">
              <w:rPr>
                <w:sz w:val="20"/>
                <w:szCs w:val="20"/>
                <w:lang w:val="en-US"/>
              </w:rPr>
              <w:t>Develop and sign third-party arrangements with relevant organisations and agencies, including regional Universities</w:t>
            </w:r>
            <w:r w:rsidR="00E10760" w:rsidRPr="785E426B">
              <w:rPr>
                <w:sz w:val="20"/>
                <w:szCs w:val="20"/>
                <w:lang w:val="en-US"/>
              </w:rPr>
              <w:t>.</w:t>
            </w:r>
          </w:p>
          <w:p w14:paraId="17EADE6D" w14:textId="77777777" w:rsidR="005C4735" w:rsidRPr="00C72B07" w:rsidRDefault="005C4735" w:rsidP="00DA6CDF">
            <w:pPr>
              <w:rPr>
                <w:sz w:val="20"/>
                <w:szCs w:val="20"/>
              </w:rPr>
            </w:pPr>
          </w:p>
        </w:tc>
        <w:tc>
          <w:tcPr>
            <w:tcW w:w="3661" w:type="dxa"/>
          </w:tcPr>
          <w:p w14:paraId="776DED1D" w14:textId="5B1C3ADC" w:rsidR="00C72B07" w:rsidRPr="00C72B07" w:rsidRDefault="00C72B07" w:rsidP="785E426B">
            <w:pPr>
              <w:rPr>
                <w:sz w:val="20"/>
                <w:szCs w:val="20"/>
                <w:lang w:val="en-US"/>
              </w:rPr>
            </w:pPr>
            <w:r w:rsidRPr="785E426B">
              <w:rPr>
                <w:sz w:val="20"/>
                <w:szCs w:val="20"/>
                <w:lang w:val="en-US"/>
              </w:rPr>
              <w:t xml:space="preserve">Continue to develop and expand Staff and Learner mobilities with European </w:t>
            </w:r>
            <w:r w:rsidR="00254EB5" w:rsidRPr="785E426B">
              <w:rPr>
                <w:sz w:val="20"/>
                <w:szCs w:val="20"/>
                <w:lang w:val="en-US"/>
              </w:rPr>
              <w:t>School</w:t>
            </w:r>
            <w:r w:rsidRPr="785E426B">
              <w:rPr>
                <w:sz w:val="20"/>
                <w:szCs w:val="20"/>
                <w:lang w:val="en-US"/>
              </w:rPr>
              <w:t xml:space="preserve">s, colleges, universities and ancillary organisations. </w:t>
            </w:r>
          </w:p>
          <w:p w14:paraId="2FED1ED3" w14:textId="77777777" w:rsidR="005C4735" w:rsidRPr="00C72B07" w:rsidRDefault="005C4735" w:rsidP="00DA6CDF">
            <w:pPr>
              <w:rPr>
                <w:sz w:val="20"/>
                <w:szCs w:val="20"/>
              </w:rPr>
            </w:pPr>
          </w:p>
          <w:p w14:paraId="2863B478" w14:textId="14F216F0" w:rsidR="00C72B07" w:rsidRPr="00C72B07" w:rsidRDefault="00C72B07" w:rsidP="785E426B">
            <w:pPr>
              <w:rPr>
                <w:sz w:val="20"/>
                <w:szCs w:val="20"/>
                <w:lang w:val="en-US"/>
              </w:rPr>
            </w:pPr>
            <w:r w:rsidRPr="785E426B">
              <w:rPr>
                <w:sz w:val="20"/>
                <w:szCs w:val="20"/>
                <w:lang w:val="en-US"/>
              </w:rPr>
              <w:t>Staff mobilities in sustainability Q1 2026.</w:t>
            </w:r>
            <w:r>
              <w:br/>
            </w:r>
            <w:r>
              <w:br/>
            </w:r>
            <w:r w:rsidRPr="785E426B">
              <w:rPr>
                <w:sz w:val="20"/>
                <w:szCs w:val="20"/>
                <w:lang w:val="en-US"/>
              </w:rPr>
              <w:t>Increase learner participation in Erasmus+ mobilities by embedding planned mobility opportunities across four programmes, with clear selection criteria, pre-departure preparation, and structured reflection/recognition on return so mobilities translate into progression, confidence and employability outcomes.</w:t>
            </w:r>
          </w:p>
        </w:tc>
      </w:tr>
    </w:tbl>
    <w:p w14:paraId="32BBDEB3" w14:textId="13E8FBC2" w:rsidR="00DC07CF" w:rsidRDefault="00DC07CF" w:rsidP="785E426B">
      <w:pPr>
        <w:rPr>
          <w:noProof/>
          <w:sz w:val="20"/>
          <w:szCs w:val="20"/>
        </w:rPr>
      </w:pPr>
    </w:p>
    <w:p w14:paraId="2418DFB1" w14:textId="6089EB8D" w:rsidR="004D2164" w:rsidRDefault="004D2164" w:rsidP="785E426B">
      <w:pPr>
        <w:rPr>
          <w:sz w:val="20"/>
          <w:szCs w:val="20"/>
        </w:rPr>
      </w:pPr>
    </w:p>
    <w:p w14:paraId="59272632" w14:textId="5EC001E5" w:rsidR="0014442E" w:rsidRDefault="007B7777" w:rsidP="785E426B">
      <w:pPr>
        <w:rPr>
          <w:b/>
          <w:bCs/>
          <w:sz w:val="24"/>
          <w:szCs w:val="24"/>
        </w:rPr>
      </w:pPr>
      <w:r w:rsidRPr="00CC7D50">
        <w:rPr>
          <w:b/>
          <w:bCs/>
          <w:noProof/>
          <w:sz w:val="24"/>
          <w:szCs w:val="24"/>
        </w:rPr>
        <w:drawing>
          <wp:anchor distT="0" distB="0" distL="114300" distR="114300" simplePos="0" relativeHeight="251658250" behindDoc="0" locked="0" layoutInCell="1" allowOverlap="1" wp14:anchorId="0FE81B4E" wp14:editId="313537AE">
            <wp:simplePos x="0" y="0"/>
            <wp:positionH relativeFrom="margin">
              <wp:align>right</wp:align>
            </wp:positionH>
            <wp:positionV relativeFrom="paragraph">
              <wp:posOffset>117475</wp:posOffset>
            </wp:positionV>
            <wp:extent cx="6181725" cy="3143250"/>
            <wp:effectExtent l="0" t="0" r="9525" b="0"/>
            <wp:wrapSquare wrapText="bothSides"/>
            <wp:docPr id="532409326" name="Picture 7" descr="May be an image of studying and text that says 'STEN/SILGE iSTE STEN/A N/ ILGE Care, Lear :We Belong Tel: Tel:0 Tel:06 066 066 947 fo@calni ww OL/ 6pecT NA ASCFILGE earn We Belong 47333 Sineadh modúlach Helen eqleS official iciall opesedby Youth A Noverher 2025 2025 BORD GESO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y be an image of studying and text that says 'STEN/SILGE iSTE STEN/A N/ ILGE Care, Lear :We Belong Tel: Tel:0 Tel:06 066 066 947 fo@calni ww OL/ 6pecT NA ASCFILGE earn We Belong 47333 Sineadh modúlach Helen eqleS official iciall opesedby Youth A Noverher 2025 2025 BORD GESOILA'"/>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9708"/>
                    <a:stretch>
                      <a:fillRect/>
                    </a:stretch>
                  </pic:blipFill>
                  <pic:spPr bwMode="auto">
                    <a:xfrm>
                      <a:off x="0" y="0"/>
                      <a:ext cx="6181725" cy="3143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7D50">
        <w:rPr>
          <w:b/>
          <w:bCs/>
          <w:sz w:val="24"/>
          <w:szCs w:val="24"/>
        </w:rPr>
        <w:t>M</w:t>
      </w:r>
      <w:r w:rsidR="009D55DE" w:rsidRPr="00CC7D50">
        <w:rPr>
          <w:b/>
          <w:bCs/>
          <w:sz w:val="24"/>
          <w:szCs w:val="24"/>
        </w:rPr>
        <w:t xml:space="preserve">inister for Education and Youth </w:t>
      </w:r>
      <w:r w:rsidR="00CC7D50" w:rsidRPr="00CC7D50">
        <w:rPr>
          <w:b/>
          <w:bCs/>
          <w:sz w:val="24"/>
          <w:szCs w:val="24"/>
        </w:rPr>
        <w:t>Helen McEntee official</w:t>
      </w:r>
      <w:r w:rsidR="00051664">
        <w:rPr>
          <w:b/>
          <w:bCs/>
          <w:sz w:val="24"/>
          <w:szCs w:val="24"/>
        </w:rPr>
        <w:t>ly</w:t>
      </w:r>
      <w:r w:rsidR="00CC7D50" w:rsidRPr="00CC7D50">
        <w:rPr>
          <w:b/>
          <w:bCs/>
          <w:sz w:val="24"/>
          <w:szCs w:val="24"/>
        </w:rPr>
        <w:t xml:space="preserve"> opens new modular building at Coláiste na Sceilge</w:t>
      </w:r>
    </w:p>
    <w:p w14:paraId="18953EB3" w14:textId="77777777" w:rsidR="00CC7D50" w:rsidRPr="00CC7D50" w:rsidRDefault="00CC7D50" w:rsidP="785E426B">
      <w:pPr>
        <w:rPr>
          <w:sz w:val="20"/>
          <w:szCs w:val="20"/>
        </w:rPr>
      </w:pPr>
    </w:p>
    <w:tbl>
      <w:tblPr>
        <w:tblStyle w:val="TableGrid"/>
        <w:tblW w:w="0" w:type="auto"/>
        <w:tblLook w:val="04A0" w:firstRow="1" w:lastRow="0" w:firstColumn="1" w:lastColumn="0" w:noHBand="0" w:noVBand="1"/>
      </w:tblPr>
      <w:tblGrid>
        <w:gridCol w:w="3270"/>
        <w:gridCol w:w="3270"/>
        <w:gridCol w:w="3270"/>
      </w:tblGrid>
      <w:tr w:rsidR="00FD05E3" w14:paraId="4DC99F16" w14:textId="77777777" w:rsidTr="5C075FEA">
        <w:trPr>
          <w:tblHeader/>
        </w:trPr>
        <w:tc>
          <w:tcPr>
            <w:tcW w:w="9810" w:type="dxa"/>
            <w:gridSpan w:val="3"/>
            <w:shd w:val="clear" w:color="auto" w:fill="DAF2D0"/>
          </w:tcPr>
          <w:p w14:paraId="21BB25E7" w14:textId="77777777" w:rsidR="00FD05E3" w:rsidRDefault="00FD05E3" w:rsidP="001E1D34">
            <w:pPr>
              <w:pStyle w:val="Heading2"/>
            </w:pPr>
            <w:bookmarkStart w:id="89" w:name="_Toc221778946"/>
            <w:r>
              <w:t>Goal 5: Communications, Brand Awareness and Shared Understanding of Kerry ETB</w:t>
            </w:r>
            <w:bookmarkEnd w:id="89"/>
          </w:p>
          <w:p w14:paraId="18B408FD" w14:textId="3EBE8878" w:rsidR="00F745B0" w:rsidRPr="00F745B0" w:rsidRDefault="00F745B0" w:rsidP="785E426B">
            <w:pPr>
              <w:rPr>
                <w:rFonts w:eastAsiaTheme="minorEastAsia" w:cstheme="minorBidi"/>
                <w:sz w:val="20"/>
                <w:szCs w:val="20"/>
                <w:lang w:val="en-US"/>
              </w:rPr>
            </w:pPr>
            <w:r w:rsidRPr="785E426B">
              <w:rPr>
                <w:rFonts w:eastAsiaTheme="minorEastAsia" w:cstheme="minorBidi"/>
                <w:sz w:val="20"/>
                <w:szCs w:val="20"/>
                <w:lang w:val="en-US"/>
              </w:rPr>
              <w:t>We aim to develop Kerry ETB into a widely recognised brand underpinned by high-quality communications with internal and external stakeholders.</w:t>
            </w:r>
          </w:p>
        </w:tc>
      </w:tr>
      <w:tr w:rsidR="004D2164" w14:paraId="3FBE64D2" w14:textId="77777777" w:rsidTr="5C075FEA">
        <w:trPr>
          <w:tblHeader/>
        </w:trPr>
        <w:tc>
          <w:tcPr>
            <w:tcW w:w="3270" w:type="dxa"/>
            <w:shd w:val="clear" w:color="auto" w:fill="DAF2D0"/>
          </w:tcPr>
          <w:p w14:paraId="3C49F569" w14:textId="00C397BB" w:rsidR="004D2164" w:rsidRPr="00DA6CDF" w:rsidRDefault="00BF03C2" w:rsidP="785E426B">
            <w:pPr>
              <w:rPr>
                <w:b/>
                <w:bCs/>
                <w:spacing w:val="-2"/>
                <w:sz w:val="20"/>
                <w:szCs w:val="20"/>
              </w:rPr>
            </w:pPr>
            <w:bookmarkStart w:id="90" w:name="_Toc221092772"/>
            <w:r w:rsidRPr="785E426B">
              <w:rPr>
                <w:b/>
                <w:bCs/>
                <w:spacing w:val="-2"/>
                <w:sz w:val="20"/>
                <w:szCs w:val="20"/>
              </w:rPr>
              <w:t>Priority</w:t>
            </w:r>
            <w:bookmarkEnd w:id="90"/>
          </w:p>
        </w:tc>
        <w:tc>
          <w:tcPr>
            <w:tcW w:w="3270" w:type="dxa"/>
            <w:shd w:val="clear" w:color="auto" w:fill="DAF2D0"/>
          </w:tcPr>
          <w:p w14:paraId="7C5892DC" w14:textId="104CE3B5" w:rsidR="004D2164" w:rsidRPr="00DA6CDF" w:rsidRDefault="00BF03C2" w:rsidP="785E426B">
            <w:pPr>
              <w:rPr>
                <w:b/>
                <w:bCs/>
                <w:spacing w:val="-2"/>
                <w:sz w:val="20"/>
                <w:szCs w:val="20"/>
              </w:rPr>
            </w:pPr>
            <w:bookmarkStart w:id="91" w:name="_Toc221092773"/>
            <w:r w:rsidRPr="785E426B">
              <w:rPr>
                <w:b/>
                <w:bCs/>
                <w:spacing w:val="-2"/>
                <w:sz w:val="20"/>
                <w:szCs w:val="20"/>
              </w:rPr>
              <w:t>Action</w:t>
            </w:r>
            <w:bookmarkEnd w:id="91"/>
            <w:r w:rsidRPr="785E426B">
              <w:rPr>
                <w:b/>
                <w:bCs/>
                <w:spacing w:val="-2"/>
                <w:sz w:val="20"/>
                <w:szCs w:val="20"/>
              </w:rPr>
              <w:t xml:space="preserve"> </w:t>
            </w:r>
          </w:p>
        </w:tc>
        <w:tc>
          <w:tcPr>
            <w:tcW w:w="3270" w:type="dxa"/>
            <w:shd w:val="clear" w:color="auto" w:fill="DAF2D0"/>
          </w:tcPr>
          <w:p w14:paraId="6D06FA54" w14:textId="08C3D419" w:rsidR="004D2164" w:rsidRPr="00690327" w:rsidRDefault="00BF03C2" w:rsidP="00DA6CDF">
            <w:pPr>
              <w:rPr>
                <w:sz w:val="20"/>
                <w:szCs w:val="20"/>
              </w:rPr>
            </w:pPr>
            <w:bookmarkStart w:id="92" w:name="_Toc221092774"/>
            <w:r w:rsidRPr="785E426B">
              <w:rPr>
                <w:sz w:val="20"/>
                <w:szCs w:val="20"/>
              </w:rPr>
              <w:t>Target</w:t>
            </w:r>
            <w:bookmarkEnd w:id="92"/>
          </w:p>
        </w:tc>
      </w:tr>
      <w:tr w:rsidR="004D2164" w14:paraId="248A65EF" w14:textId="77777777" w:rsidTr="5C075FEA">
        <w:tc>
          <w:tcPr>
            <w:tcW w:w="3270" w:type="dxa"/>
          </w:tcPr>
          <w:p w14:paraId="4E0AD5DF" w14:textId="2B0AEA9C" w:rsidR="00FD2634" w:rsidRPr="00DA6CDF" w:rsidRDefault="00B01920" w:rsidP="785E426B">
            <w:pPr>
              <w:rPr>
                <w:b/>
                <w:bCs/>
                <w:sz w:val="20"/>
                <w:szCs w:val="20"/>
                <w:lang w:val="en-US"/>
              </w:rPr>
            </w:pPr>
            <w:r w:rsidRPr="785E426B">
              <w:rPr>
                <w:b/>
                <w:bCs/>
                <w:sz w:val="20"/>
                <w:szCs w:val="20"/>
                <w:lang w:val="en-US"/>
              </w:rPr>
              <w:t xml:space="preserve">5 </w:t>
            </w:r>
            <w:r w:rsidR="00FD2634" w:rsidRPr="785E426B">
              <w:rPr>
                <w:b/>
                <w:bCs/>
                <w:sz w:val="20"/>
                <w:szCs w:val="20"/>
                <w:lang w:val="en-US"/>
              </w:rPr>
              <w:t xml:space="preserve">(a) Promote Kerry ETB as the first-choice education and training </w:t>
            </w:r>
            <w:r w:rsidR="006D3363" w:rsidRPr="785E426B">
              <w:rPr>
                <w:b/>
                <w:bCs/>
                <w:sz w:val="20"/>
                <w:szCs w:val="20"/>
                <w:lang w:val="en-US"/>
              </w:rPr>
              <w:t>p</w:t>
            </w:r>
            <w:r w:rsidR="00FD2634" w:rsidRPr="785E426B">
              <w:rPr>
                <w:b/>
                <w:bCs/>
                <w:sz w:val="20"/>
                <w:szCs w:val="20"/>
                <w:lang w:val="en-US"/>
              </w:rPr>
              <w:t>rovider in Kerry</w:t>
            </w:r>
            <w:r w:rsidR="006D3363" w:rsidRPr="785E426B">
              <w:rPr>
                <w:b/>
                <w:bCs/>
                <w:sz w:val="20"/>
                <w:szCs w:val="20"/>
                <w:lang w:val="en-US"/>
              </w:rPr>
              <w:t>.</w:t>
            </w:r>
            <w:r>
              <w:br/>
            </w:r>
          </w:p>
          <w:p w14:paraId="062EB352" w14:textId="77777777" w:rsidR="004D2164" w:rsidRPr="00DA6CDF" w:rsidRDefault="004D2164" w:rsidP="00DA6CDF">
            <w:pPr>
              <w:rPr>
                <w:b/>
                <w:bCs/>
                <w:sz w:val="20"/>
                <w:szCs w:val="20"/>
              </w:rPr>
            </w:pPr>
          </w:p>
        </w:tc>
        <w:tc>
          <w:tcPr>
            <w:tcW w:w="3270" w:type="dxa"/>
          </w:tcPr>
          <w:p w14:paraId="6917384D" w14:textId="6D3FD2E8" w:rsidR="005811E7" w:rsidRPr="00B01920" w:rsidRDefault="005811E7" w:rsidP="00DA6CDF">
            <w:pPr>
              <w:rPr>
                <w:sz w:val="20"/>
                <w:szCs w:val="20"/>
              </w:rPr>
            </w:pPr>
            <w:r w:rsidRPr="785E426B">
              <w:rPr>
                <w:sz w:val="20"/>
                <w:szCs w:val="20"/>
              </w:rPr>
              <w:t xml:space="preserve">Promote </w:t>
            </w:r>
            <w:r w:rsidR="00D80F68" w:rsidRPr="785E426B">
              <w:rPr>
                <w:sz w:val="20"/>
                <w:szCs w:val="20"/>
              </w:rPr>
              <w:t xml:space="preserve">Further Education and Training </w:t>
            </w:r>
            <w:r w:rsidRPr="785E426B">
              <w:rPr>
                <w:sz w:val="20"/>
                <w:szCs w:val="20"/>
              </w:rPr>
              <w:t xml:space="preserve">as the "first choice" through effective branding and </w:t>
            </w:r>
            <w:r>
              <w:br/>
            </w:r>
            <w:r w:rsidRPr="785E426B">
              <w:rPr>
                <w:sz w:val="20"/>
                <w:szCs w:val="20"/>
              </w:rPr>
              <w:t>communications.</w:t>
            </w:r>
          </w:p>
          <w:p w14:paraId="48A1FAE6" w14:textId="77777777" w:rsidR="004D2164" w:rsidRPr="00B01920" w:rsidRDefault="004D2164" w:rsidP="00DA6CDF">
            <w:pPr>
              <w:rPr>
                <w:sz w:val="20"/>
                <w:szCs w:val="20"/>
              </w:rPr>
            </w:pPr>
          </w:p>
        </w:tc>
        <w:tc>
          <w:tcPr>
            <w:tcW w:w="3270" w:type="dxa"/>
          </w:tcPr>
          <w:p w14:paraId="0923268B" w14:textId="233A0C23" w:rsidR="004D2164" w:rsidRPr="00B01920" w:rsidRDefault="28AF0FEC" w:rsidP="785E426B">
            <w:pPr>
              <w:rPr>
                <w:sz w:val="20"/>
                <w:szCs w:val="20"/>
                <w:lang w:val="en-US"/>
              </w:rPr>
            </w:pPr>
            <w:r w:rsidRPr="5C075FEA">
              <w:rPr>
                <w:sz w:val="20"/>
                <w:szCs w:val="20"/>
                <w:lang w:val="en-US"/>
              </w:rPr>
              <w:t xml:space="preserve">The Admissions </w:t>
            </w:r>
            <w:r w:rsidR="62416A11" w:rsidRPr="5C075FEA">
              <w:rPr>
                <w:sz w:val="20"/>
                <w:szCs w:val="20"/>
                <w:lang w:val="en-US"/>
              </w:rPr>
              <w:t>O</w:t>
            </w:r>
            <w:r w:rsidRPr="5C075FEA">
              <w:rPr>
                <w:sz w:val="20"/>
                <w:szCs w:val="20"/>
                <w:lang w:val="en-US"/>
              </w:rPr>
              <w:t xml:space="preserve">ffice will further expand engagement with </w:t>
            </w:r>
            <w:r w:rsidR="00254EB5" w:rsidRPr="5C075FEA">
              <w:rPr>
                <w:sz w:val="20"/>
                <w:szCs w:val="20"/>
                <w:lang w:val="en-US"/>
              </w:rPr>
              <w:t>School</w:t>
            </w:r>
            <w:r w:rsidRPr="5C075FEA">
              <w:rPr>
                <w:sz w:val="20"/>
                <w:szCs w:val="20"/>
                <w:lang w:val="en-US"/>
              </w:rPr>
              <w:t xml:space="preserve">s, parents, guidance counsellors and external agencies and enhance marketing and promotion strategies to strengthen Kerry College of </w:t>
            </w:r>
            <w:r w:rsidR="358B33F2" w:rsidRPr="5C075FEA">
              <w:rPr>
                <w:sz w:val="20"/>
                <w:szCs w:val="20"/>
                <w:lang w:val="en-US"/>
              </w:rPr>
              <w:t xml:space="preserve">Further Education and Training </w:t>
            </w:r>
            <w:r w:rsidRPr="5C075FEA">
              <w:rPr>
                <w:sz w:val="20"/>
                <w:szCs w:val="20"/>
                <w:lang w:val="en-US"/>
              </w:rPr>
              <w:t xml:space="preserve">as a </w:t>
            </w:r>
            <w:r w:rsidR="00674A14" w:rsidRPr="5C075FEA">
              <w:rPr>
                <w:sz w:val="20"/>
                <w:szCs w:val="20"/>
                <w:lang w:val="en-US"/>
              </w:rPr>
              <w:t>first-choice</w:t>
            </w:r>
            <w:r w:rsidRPr="5C075FEA">
              <w:rPr>
                <w:sz w:val="20"/>
                <w:szCs w:val="20"/>
                <w:lang w:val="en-US"/>
              </w:rPr>
              <w:t xml:space="preserve"> option.</w:t>
            </w:r>
          </w:p>
        </w:tc>
      </w:tr>
      <w:tr w:rsidR="004D2164" w14:paraId="35549F52" w14:textId="77777777" w:rsidTr="5C075FEA">
        <w:tc>
          <w:tcPr>
            <w:tcW w:w="3270" w:type="dxa"/>
          </w:tcPr>
          <w:p w14:paraId="08C7F44C" w14:textId="1441DA8D" w:rsidR="005811E7" w:rsidRPr="00DA6CDF" w:rsidRDefault="00B01920" w:rsidP="785E426B">
            <w:pPr>
              <w:rPr>
                <w:b/>
                <w:bCs/>
                <w:sz w:val="20"/>
                <w:szCs w:val="20"/>
                <w:lang w:val="en-US"/>
              </w:rPr>
            </w:pPr>
            <w:r w:rsidRPr="785E426B">
              <w:rPr>
                <w:b/>
                <w:bCs/>
                <w:sz w:val="20"/>
                <w:szCs w:val="20"/>
                <w:lang w:val="en-US"/>
              </w:rPr>
              <w:t xml:space="preserve">5 </w:t>
            </w:r>
            <w:r w:rsidR="005811E7" w:rsidRPr="785E426B">
              <w:rPr>
                <w:b/>
                <w:bCs/>
                <w:sz w:val="20"/>
                <w:szCs w:val="20"/>
                <w:lang w:val="en-US"/>
              </w:rPr>
              <w:t xml:space="preserve">(a) Promote Kerry ETB </w:t>
            </w:r>
            <w:r>
              <w:br/>
            </w:r>
            <w:r w:rsidR="005811E7" w:rsidRPr="785E426B">
              <w:rPr>
                <w:b/>
                <w:bCs/>
                <w:sz w:val="20"/>
                <w:szCs w:val="20"/>
                <w:lang w:val="en-US"/>
              </w:rPr>
              <w:t>as the first-choice education and training provider in Kerry</w:t>
            </w:r>
            <w:r w:rsidR="006D3363" w:rsidRPr="785E426B">
              <w:rPr>
                <w:b/>
                <w:bCs/>
                <w:sz w:val="20"/>
                <w:szCs w:val="20"/>
                <w:lang w:val="en-US"/>
              </w:rPr>
              <w:t>.</w:t>
            </w:r>
            <w:r>
              <w:br/>
            </w:r>
          </w:p>
          <w:p w14:paraId="6C754794" w14:textId="77777777" w:rsidR="004D2164" w:rsidRPr="00DA6CDF" w:rsidRDefault="004D2164" w:rsidP="00DA6CDF">
            <w:pPr>
              <w:rPr>
                <w:b/>
                <w:bCs/>
                <w:sz w:val="20"/>
                <w:szCs w:val="20"/>
              </w:rPr>
            </w:pPr>
          </w:p>
        </w:tc>
        <w:tc>
          <w:tcPr>
            <w:tcW w:w="3270" w:type="dxa"/>
          </w:tcPr>
          <w:p w14:paraId="6A1017CD" w14:textId="3B09C08F" w:rsidR="000223A7" w:rsidRPr="00B01920" w:rsidRDefault="000223A7" w:rsidP="785E426B">
            <w:pPr>
              <w:rPr>
                <w:sz w:val="20"/>
                <w:szCs w:val="20"/>
                <w:lang w:val="en-US"/>
              </w:rPr>
            </w:pPr>
            <w:r w:rsidRPr="785E426B">
              <w:rPr>
                <w:sz w:val="20"/>
                <w:szCs w:val="20"/>
                <w:lang w:val="en-US"/>
              </w:rPr>
              <w:t>Prioritise informal and formal events to celebrate learner achievements across the organisation</w:t>
            </w:r>
            <w:r w:rsidR="006D3363" w:rsidRPr="785E426B">
              <w:rPr>
                <w:sz w:val="20"/>
                <w:szCs w:val="20"/>
                <w:lang w:val="en-US"/>
              </w:rPr>
              <w:t>.</w:t>
            </w:r>
          </w:p>
          <w:p w14:paraId="6A47FD16" w14:textId="77777777" w:rsidR="004D2164" w:rsidRPr="00B01920" w:rsidRDefault="004D2164" w:rsidP="00DA6CDF">
            <w:pPr>
              <w:rPr>
                <w:sz w:val="20"/>
                <w:szCs w:val="20"/>
              </w:rPr>
            </w:pPr>
          </w:p>
        </w:tc>
        <w:tc>
          <w:tcPr>
            <w:tcW w:w="3270" w:type="dxa"/>
          </w:tcPr>
          <w:p w14:paraId="4722CF56" w14:textId="4557C755" w:rsidR="000223A7" w:rsidRPr="00B01920" w:rsidRDefault="000223A7" w:rsidP="785E426B">
            <w:pPr>
              <w:rPr>
                <w:sz w:val="20"/>
                <w:szCs w:val="20"/>
                <w:lang w:val="en-US"/>
              </w:rPr>
            </w:pPr>
            <w:r w:rsidRPr="785E426B">
              <w:rPr>
                <w:sz w:val="20"/>
                <w:szCs w:val="20"/>
                <w:lang w:val="en-US"/>
              </w:rPr>
              <w:t xml:space="preserve">Continue the annual graduation ceremonies, recognising and celebrating learner and apprenticeship success. </w:t>
            </w:r>
            <w:r>
              <w:br/>
            </w:r>
            <w:r>
              <w:br/>
            </w:r>
            <w:r w:rsidRPr="785E426B">
              <w:rPr>
                <w:sz w:val="20"/>
                <w:szCs w:val="20"/>
                <w:lang w:val="en-US"/>
              </w:rPr>
              <w:t xml:space="preserve">Strengthen marketing and promotional activity to increase positioning of </w:t>
            </w:r>
            <w:r w:rsidR="00D80F68" w:rsidRPr="785E426B">
              <w:rPr>
                <w:sz w:val="20"/>
                <w:szCs w:val="20"/>
                <w:lang w:val="en-US"/>
              </w:rPr>
              <w:t xml:space="preserve">Further Education and Training </w:t>
            </w:r>
            <w:r w:rsidRPr="785E426B">
              <w:rPr>
                <w:sz w:val="20"/>
                <w:szCs w:val="20"/>
                <w:lang w:val="en-US"/>
              </w:rPr>
              <w:t xml:space="preserve">as the first choice, including enhanced digital campaigns, increased visibility across community and </w:t>
            </w:r>
            <w:r w:rsidR="00254EB5" w:rsidRPr="785E426B">
              <w:rPr>
                <w:sz w:val="20"/>
                <w:szCs w:val="20"/>
                <w:lang w:val="en-US"/>
              </w:rPr>
              <w:t>School</w:t>
            </w:r>
            <w:r w:rsidRPr="785E426B">
              <w:rPr>
                <w:sz w:val="20"/>
                <w:szCs w:val="20"/>
                <w:lang w:val="en-US"/>
              </w:rPr>
              <w:t xml:space="preserve"> engagement and with external stakeholders.</w:t>
            </w:r>
          </w:p>
          <w:p w14:paraId="7A80B11F" w14:textId="77777777" w:rsidR="00B55DBC" w:rsidRPr="00B01920" w:rsidRDefault="00B55DBC" w:rsidP="00DA6CDF">
            <w:pPr>
              <w:rPr>
                <w:sz w:val="20"/>
                <w:szCs w:val="20"/>
              </w:rPr>
            </w:pPr>
          </w:p>
          <w:p w14:paraId="66C52CCD" w14:textId="5950534E" w:rsidR="004D2164" w:rsidRPr="00B01920" w:rsidRDefault="3C2FB626" w:rsidP="785E426B">
            <w:pPr>
              <w:rPr>
                <w:sz w:val="20"/>
                <w:szCs w:val="20"/>
                <w:lang w:val="en-US"/>
              </w:rPr>
            </w:pPr>
            <w:r w:rsidRPr="5C075FEA">
              <w:rPr>
                <w:sz w:val="20"/>
                <w:szCs w:val="20"/>
                <w:lang w:val="en-US"/>
              </w:rPr>
              <w:t xml:space="preserve">Kerry ETB </w:t>
            </w:r>
            <w:r w:rsidR="43B4AD1A" w:rsidRPr="5C075FEA">
              <w:rPr>
                <w:sz w:val="20"/>
                <w:szCs w:val="20"/>
                <w:lang w:val="en-US"/>
              </w:rPr>
              <w:t xml:space="preserve">schools </w:t>
            </w:r>
            <w:r w:rsidRPr="5C075FEA">
              <w:rPr>
                <w:sz w:val="20"/>
                <w:szCs w:val="20"/>
                <w:lang w:val="en-US"/>
              </w:rPr>
              <w:t>will be represented at the BT Young Scientist Competition Q1 202</w:t>
            </w:r>
            <w:r w:rsidR="7DD64151" w:rsidRPr="5C075FEA">
              <w:rPr>
                <w:sz w:val="20"/>
                <w:szCs w:val="20"/>
                <w:lang w:val="en-US"/>
              </w:rPr>
              <w:t>7</w:t>
            </w:r>
            <w:r w:rsidR="005C7F0B" w:rsidRPr="5C075FEA">
              <w:rPr>
                <w:sz w:val="20"/>
                <w:szCs w:val="20"/>
                <w:lang w:val="en-US"/>
              </w:rPr>
              <w:t>.</w:t>
            </w:r>
            <w:r w:rsidR="00B55DBC">
              <w:br/>
            </w:r>
            <w:r w:rsidR="00B55DBC">
              <w:br/>
            </w:r>
            <w:r w:rsidRPr="5C075FEA">
              <w:rPr>
                <w:sz w:val="20"/>
                <w:szCs w:val="20"/>
                <w:lang w:val="en-US"/>
              </w:rPr>
              <w:t xml:space="preserve">Annual Students Awards ceremony to be held in </w:t>
            </w:r>
            <w:r w:rsidR="00CB6DC6" w:rsidRPr="5C075FEA">
              <w:rPr>
                <w:sz w:val="20"/>
                <w:szCs w:val="20"/>
                <w:lang w:val="en-US"/>
              </w:rPr>
              <w:t>Q</w:t>
            </w:r>
            <w:r w:rsidRPr="5C075FEA">
              <w:rPr>
                <w:sz w:val="20"/>
                <w:szCs w:val="20"/>
                <w:lang w:val="en-US"/>
              </w:rPr>
              <w:t xml:space="preserve"> 1, 2026.</w:t>
            </w:r>
            <w:r w:rsidR="00B55DBC">
              <w:br/>
            </w:r>
            <w:r w:rsidR="00B55DBC">
              <w:br/>
            </w:r>
            <w:r w:rsidRPr="5C075FEA">
              <w:rPr>
                <w:sz w:val="20"/>
                <w:szCs w:val="20"/>
                <w:lang w:val="en-US"/>
              </w:rPr>
              <w:t xml:space="preserve">Awards ceremonies and graduation events held annually across 4 Youthreach Centre to recognise learner achievements. </w:t>
            </w:r>
            <w:r w:rsidR="00B55DBC">
              <w:br/>
            </w:r>
            <w:r w:rsidR="00B55DBC">
              <w:br/>
            </w:r>
            <w:r w:rsidRPr="5C075FEA">
              <w:rPr>
                <w:sz w:val="20"/>
                <w:szCs w:val="20"/>
                <w:lang w:val="en-US"/>
              </w:rPr>
              <w:t xml:space="preserve">Graduation Ceremonies to be scheduled in recognition of learner and apprentice success.      </w:t>
            </w:r>
          </w:p>
        </w:tc>
      </w:tr>
      <w:tr w:rsidR="004D2164" w14:paraId="023DA6C7" w14:textId="77777777" w:rsidTr="5C075FEA">
        <w:tc>
          <w:tcPr>
            <w:tcW w:w="3270" w:type="dxa"/>
          </w:tcPr>
          <w:p w14:paraId="0A70E762" w14:textId="5F4D8352" w:rsidR="004D2164" w:rsidRPr="00DA6CDF" w:rsidRDefault="00B01920" w:rsidP="785E426B">
            <w:pPr>
              <w:rPr>
                <w:b/>
                <w:bCs/>
                <w:sz w:val="20"/>
                <w:szCs w:val="20"/>
                <w:lang w:val="en-US"/>
              </w:rPr>
            </w:pPr>
            <w:r w:rsidRPr="785E426B">
              <w:rPr>
                <w:b/>
                <w:bCs/>
                <w:sz w:val="20"/>
                <w:szCs w:val="20"/>
                <w:lang w:val="en-US"/>
              </w:rPr>
              <w:t xml:space="preserve">5 </w:t>
            </w:r>
            <w:r w:rsidR="005811E7" w:rsidRPr="785E426B">
              <w:rPr>
                <w:b/>
                <w:bCs/>
                <w:sz w:val="20"/>
                <w:szCs w:val="20"/>
                <w:lang w:val="en-US"/>
              </w:rPr>
              <w:t xml:space="preserve">(a) Promote Kerry ETB </w:t>
            </w:r>
            <w:r>
              <w:br/>
            </w:r>
            <w:r w:rsidR="005811E7" w:rsidRPr="785E426B">
              <w:rPr>
                <w:b/>
                <w:bCs/>
                <w:sz w:val="20"/>
                <w:szCs w:val="20"/>
                <w:lang w:val="en-US"/>
              </w:rPr>
              <w:t>as the first-choice education and training provider in Kerry</w:t>
            </w:r>
            <w:r w:rsidR="006D3363" w:rsidRPr="785E426B">
              <w:rPr>
                <w:b/>
                <w:bCs/>
                <w:sz w:val="20"/>
                <w:szCs w:val="20"/>
                <w:lang w:val="en-US"/>
              </w:rPr>
              <w:t>.</w:t>
            </w:r>
          </w:p>
        </w:tc>
        <w:tc>
          <w:tcPr>
            <w:tcW w:w="3270" w:type="dxa"/>
          </w:tcPr>
          <w:p w14:paraId="33D8FED2" w14:textId="41EEA1B7" w:rsidR="00746BF4" w:rsidRPr="006A2000" w:rsidRDefault="00746BF4" w:rsidP="00DA6CDF">
            <w:pPr>
              <w:rPr>
                <w:color w:val="000000" w:themeColor="text1"/>
                <w:sz w:val="20"/>
                <w:szCs w:val="20"/>
              </w:rPr>
            </w:pPr>
            <w:r w:rsidRPr="006A2000">
              <w:rPr>
                <w:color w:val="000000" w:themeColor="text1"/>
                <w:sz w:val="20"/>
                <w:szCs w:val="20"/>
              </w:rPr>
              <w:t>Commence development of Strategy Statement 2028-2032</w:t>
            </w:r>
            <w:r w:rsidR="006D3363" w:rsidRPr="006A2000">
              <w:rPr>
                <w:color w:val="000000" w:themeColor="text1"/>
                <w:sz w:val="20"/>
                <w:szCs w:val="20"/>
              </w:rPr>
              <w:t>.</w:t>
            </w:r>
          </w:p>
          <w:p w14:paraId="28693EDE" w14:textId="77777777" w:rsidR="004D2164" w:rsidRPr="006A2000" w:rsidRDefault="004D2164" w:rsidP="00DA6CDF">
            <w:pPr>
              <w:rPr>
                <w:color w:val="000000" w:themeColor="text1"/>
                <w:sz w:val="20"/>
                <w:szCs w:val="20"/>
              </w:rPr>
            </w:pPr>
          </w:p>
        </w:tc>
        <w:tc>
          <w:tcPr>
            <w:tcW w:w="3270" w:type="dxa"/>
          </w:tcPr>
          <w:p w14:paraId="17ECD69C" w14:textId="77777777" w:rsidR="006A2000" w:rsidRPr="006A2000" w:rsidRDefault="00746BF4" w:rsidP="00DA6CDF">
            <w:pPr>
              <w:rPr>
                <w:color w:val="000000" w:themeColor="text1"/>
                <w:sz w:val="20"/>
                <w:szCs w:val="20"/>
              </w:rPr>
            </w:pPr>
            <w:r w:rsidRPr="006A2000">
              <w:rPr>
                <w:color w:val="000000" w:themeColor="text1"/>
                <w:sz w:val="20"/>
                <w:szCs w:val="20"/>
              </w:rPr>
              <w:t>See Communications Plan</w:t>
            </w:r>
            <w:r w:rsidR="00B55DBC" w:rsidRPr="006A2000">
              <w:rPr>
                <w:color w:val="000000" w:themeColor="text1"/>
                <w:sz w:val="20"/>
                <w:szCs w:val="20"/>
              </w:rPr>
              <w:t xml:space="preserve"> 2025 </w:t>
            </w:r>
            <w:r w:rsidR="006D3363" w:rsidRPr="006A2000">
              <w:rPr>
                <w:color w:val="000000" w:themeColor="text1"/>
                <w:sz w:val="20"/>
                <w:szCs w:val="20"/>
              </w:rPr>
              <w:t>–</w:t>
            </w:r>
            <w:r w:rsidR="00B55DBC" w:rsidRPr="006A2000">
              <w:rPr>
                <w:color w:val="000000" w:themeColor="text1"/>
                <w:sz w:val="20"/>
                <w:szCs w:val="20"/>
              </w:rPr>
              <w:t xml:space="preserve"> 2027</w:t>
            </w:r>
            <w:r w:rsidR="006D3363" w:rsidRPr="006A2000">
              <w:rPr>
                <w:color w:val="000000" w:themeColor="text1"/>
                <w:sz w:val="20"/>
                <w:szCs w:val="20"/>
              </w:rPr>
              <w:t>.</w:t>
            </w:r>
            <w:r w:rsidRPr="006A2000">
              <w:rPr>
                <w:color w:val="000000" w:themeColor="text1"/>
              </w:rPr>
              <w:br/>
            </w:r>
          </w:p>
          <w:p w14:paraId="689DA130" w14:textId="28CE9312" w:rsidR="004D2164"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4D2164" w14:paraId="17EE0125" w14:textId="77777777" w:rsidTr="006A2000">
        <w:trPr>
          <w:trHeight w:val="676"/>
        </w:trPr>
        <w:tc>
          <w:tcPr>
            <w:tcW w:w="3270" w:type="dxa"/>
          </w:tcPr>
          <w:p w14:paraId="1233C8D5" w14:textId="1EE2FAE4" w:rsidR="004D2164" w:rsidRPr="00DA6CDF" w:rsidRDefault="00B01920" w:rsidP="785E426B">
            <w:pPr>
              <w:rPr>
                <w:b/>
                <w:bCs/>
                <w:sz w:val="20"/>
                <w:szCs w:val="20"/>
                <w:lang w:val="en-US"/>
              </w:rPr>
            </w:pPr>
            <w:r w:rsidRPr="785E426B">
              <w:rPr>
                <w:b/>
                <w:bCs/>
                <w:sz w:val="20"/>
                <w:szCs w:val="20"/>
                <w:lang w:val="en-US"/>
              </w:rPr>
              <w:t xml:space="preserve">5 </w:t>
            </w:r>
            <w:r w:rsidR="00B6621D" w:rsidRPr="785E426B">
              <w:rPr>
                <w:b/>
                <w:bCs/>
                <w:sz w:val="20"/>
                <w:szCs w:val="20"/>
                <w:lang w:val="en-US"/>
              </w:rPr>
              <w:t xml:space="preserve">(b) Transition from a </w:t>
            </w:r>
            <w:r>
              <w:br/>
            </w:r>
            <w:r w:rsidR="00B6621D" w:rsidRPr="785E426B">
              <w:rPr>
                <w:b/>
                <w:bCs/>
                <w:sz w:val="20"/>
                <w:szCs w:val="20"/>
                <w:lang w:val="en-US"/>
              </w:rPr>
              <w:t xml:space="preserve">fragmented communications model </w:t>
            </w:r>
            <w:r>
              <w:br/>
            </w:r>
            <w:r w:rsidR="00B6621D" w:rsidRPr="785E426B">
              <w:rPr>
                <w:b/>
                <w:bCs/>
                <w:sz w:val="20"/>
                <w:szCs w:val="20"/>
                <w:lang w:val="en-US"/>
              </w:rPr>
              <w:t>to a fully resourced, dedicated Kerry ETB communications function</w:t>
            </w:r>
            <w:r w:rsidR="006D3363" w:rsidRPr="785E426B">
              <w:rPr>
                <w:b/>
                <w:bCs/>
                <w:sz w:val="20"/>
                <w:szCs w:val="20"/>
                <w:lang w:val="en-US"/>
              </w:rPr>
              <w:t>.</w:t>
            </w:r>
          </w:p>
        </w:tc>
        <w:tc>
          <w:tcPr>
            <w:tcW w:w="3270" w:type="dxa"/>
          </w:tcPr>
          <w:p w14:paraId="3B504D2A" w14:textId="77777777" w:rsidR="00B86FCA" w:rsidRPr="006A2000" w:rsidRDefault="00B86FCA" w:rsidP="00DA6CDF">
            <w:pPr>
              <w:rPr>
                <w:color w:val="000000" w:themeColor="text1"/>
                <w:sz w:val="20"/>
                <w:szCs w:val="20"/>
              </w:rPr>
            </w:pPr>
            <w:r w:rsidRPr="006A2000">
              <w:rPr>
                <w:color w:val="000000" w:themeColor="text1"/>
                <w:sz w:val="20"/>
                <w:szCs w:val="20"/>
              </w:rPr>
              <w:t xml:space="preserve">Implementation of the </w:t>
            </w:r>
            <w:r w:rsidRPr="006A2000">
              <w:rPr>
                <w:color w:val="000000" w:themeColor="text1"/>
              </w:rPr>
              <w:br/>
            </w:r>
            <w:r w:rsidRPr="006A2000">
              <w:rPr>
                <w:color w:val="000000" w:themeColor="text1"/>
                <w:sz w:val="20"/>
                <w:szCs w:val="20"/>
              </w:rPr>
              <w:t>Communications Plan.</w:t>
            </w:r>
          </w:p>
          <w:p w14:paraId="67AC511F" w14:textId="77777777" w:rsidR="004D2164" w:rsidRPr="006A2000" w:rsidRDefault="004D2164" w:rsidP="00DA6CDF">
            <w:pPr>
              <w:rPr>
                <w:color w:val="000000" w:themeColor="text1"/>
                <w:sz w:val="20"/>
                <w:szCs w:val="20"/>
              </w:rPr>
            </w:pPr>
          </w:p>
        </w:tc>
        <w:tc>
          <w:tcPr>
            <w:tcW w:w="3270" w:type="dxa"/>
          </w:tcPr>
          <w:p w14:paraId="12CC1AAD" w14:textId="0ED78359" w:rsidR="004D2164" w:rsidRPr="006A2000" w:rsidRDefault="00B86FCA" w:rsidP="00DA6CDF">
            <w:pPr>
              <w:rPr>
                <w:color w:val="000000" w:themeColor="text1"/>
                <w:sz w:val="20"/>
                <w:szCs w:val="20"/>
              </w:rPr>
            </w:pPr>
            <w:r w:rsidRPr="006A2000">
              <w:rPr>
                <w:color w:val="000000" w:themeColor="text1"/>
                <w:sz w:val="20"/>
                <w:szCs w:val="20"/>
              </w:rPr>
              <w:t xml:space="preserve">See Communications Plan 2025 </w:t>
            </w:r>
            <w:r w:rsidR="00825A0C" w:rsidRPr="006A2000">
              <w:rPr>
                <w:color w:val="000000" w:themeColor="text1"/>
                <w:sz w:val="20"/>
                <w:szCs w:val="20"/>
              </w:rPr>
              <w:t>–</w:t>
            </w:r>
            <w:r w:rsidRPr="006A2000">
              <w:rPr>
                <w:color w:val="000000" w:themeColor="text1"/>
                <w:sz w:val="20"/>
                <w:szCs w:val="20"/>
              </w:rPr>
              <w:t xml:space="preserve"> 2027</w:t>
            </w:r>
          </w:p>
          <w:p w14:paraId="1F4E6B06" w14:textId="77777777" w:rsidR="006A2000" w:rsidRPr="006A2000" w:rsidRDefault="006A2000" w:rsidP="00DA6CDF">
            <w:pPr>
              <w:rPr>
                <w:color w:val="000000" w:themeColor="text1"/>
                <w:sz w:val="20"/>
                <w:szCs w:val="20"/>
              </w:rPr>
            </w:pPr>
          </w:p>
          <w:p w14:paraId="58B0F684" w14:textId="07625CB0" w:rsidR="00825A0C"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B6621D" w14:paraId="600D8A84" w14:textId="77777777" w:rsidTr="5C075FEA">
        <w:tc>
          <w:tcPr>
            <w:tcW w:w="3270" w:type="dxa"/>
          </w:tcPr>
          <w:p w14:paraId="4B05C8E3" w14:textId="46FA0DDF" w:rsidR="00B6621D" w:rsidRPr="00DA6CDF" w:rsidRDefault="00B01920" w:rsidP="785E426B">
            <w:pPr>
              <w:rPr>
                <w:b/>
                <w:bCs/>
                <w:sz w:val="20"/>
                <w:szCs w:val="20"/>
                <w:lang w:val="en-US"/>
              </w:rPr>
            </w:pPr>
            <w:r w:rsidRPr="785E426B">
              <w:rPr>
                <w:b/>
                <w:bCs/>
                <w:sz w:val="20"/>
                <w:szCs w:val="20"/>
                <w:lang w:val="en-US"/>
              </w:rPr>
              <w:t xml:space="preserve">5 </w:t>
            </w:r>
            <w:r w:rsidR="006A4503" w:rsidRPr="785E426B">
              <w:rPr>
                <w:b/>
                <w:bCs/>
                <w:sz w:val="20"/>
                <w:szCs w:val="20"/>
                <w:lang w:val="en-US"/>
              </w:rPr>
              <w:t>(c) Adopt and launch a new Kerry ETB brand to enhance awareness and</w:t>
            </w:r>
            <w:r w:rsidR="006D3363" w:rsidRPr="785E426B">
              <w:rPr>
                <w:b/>
                <w:bCs/>
                <w:sz w:val="20"/>
                <w:szCs w:val="20"/>
                <w:lang w:val="en-US"/>
              </w:rPr>
              <w:t xml:space="preserve"> </w:t>
            </w:r>
            <w:r w:rsidR="006A4503" w:rsidRPr="785E426B">
              <w:rPr>
                <w:b/>
                <w:bCs/>
                <w:sz w:val="20"/>
                <w:szCs w:val="20"/>
                <w:lang w:val="en-US"/>
              </w:rPr>
              <w:t xml:space="preserve">highlight the range of education and training services available to all </w:t>
            </w:r>
            <w:r>
              <w:br/>
            </w:r>
            <w:r w:rsidR="006A4503" w:rsidRPr="785E426B">
              <w:rPr>
                <w:b/>
                <w:bCs/>
                <w:sz w:val="20"/>
                <w:szCs w:val="20"/>
                <w:lang w:val="en-US"/>
              </w:rPr>
              <w:t>learner cohorts</w:t>
            </w:r>
            <w:r w:rsidR="006D3363" w:rsidRPr="785E426B">
              <w:rPr>
                <w:b/>
                <w:bCs/>
                <w:sz w:val="20"/>
                <w:szCs w:val="20"/>
                <w:lang w:val="en-US"/>
              </w:rPr>
              <w:t>.</w:t>
            </w:r>
          </w:p>
        </w:tc>
        <w:tc>
          <w:tcPr>
            <w:tcW w:w="3270" w:type="dxa"/>
          </w:tcPr>
          <w:p w14:paraId="36FAE578" w14:textId="1CD5A9D6" w:rsidR="006A4503" w:rsidRPr="006A2000" w:rsidRDefault="006A4503" w:rsidP="00DA6CDF">
            <w:pPr>
              <w:rPr>
                <w:color w:val="000000" w:themeColor="text1"/>
                <w:sz w:val="20"/>
                <w:szCs w:val="20"/>
              </w:rPr>
            </w:pPr>
            <w:r w:rsidRPr="006A2000">
              <w:rPr>
                <w:color w:val="000000" w:themeColor="text1"/>
                <w:sz w:val="20"/>
                <w:szCs w:val="20"/>
              </w:rPr>
              <w:t>Build on the launch of the new Kerry ETB brand by increasing its visibility and ensuring consistent use.</w:t>
            </w:r>
          </w:p>
          <w:p w14:paraId="37F87B11" w14:textId="77777777" w:rsidR="00B6621D" w:rsidRPr="006A2000" w:rsidRDefault="00B6621D" w:rsidP="00DA6CDF">
            <w:pPr>
              <w:rPr>
                <w:color w:val="000000" w:themeColor="text1"/>
                <w:sz w:val="20"/>
                <w:szCs w:val="20"/>
              </w:rPr>
            </w:pPr>
          </w:p>
        </w:tc>
        <w:tc>
          <w:tcPr>
            <w:tcW w:w="3270" w:type="dxa"/>
          </w:tcPr>
          <w:p w14:paraId="7F27FED7" w14:textId="0DA326F8" w:rsidR="00B6621D" w:rsidRPr="006A2000" w:rsidRDefault="0099279C" w:rsidP="00DA6CDF">
            <w:pPr>
              <w:rPr>
                <w:color w:val="000000" w:themeColor="text1"/>
                <w:sz w:val="20"/>
                <w:szCs w:val="20"/>
              </w:rPr>
            </w:pPr>
            <w:r w:rsidRPr="006A2000">
              <w:rPr>
                <w:color w:val="000000" w:themeColor="text1"/>
                <w:sz w:val="20"/>
                <w:szCs w:val="20"/>
              </w:rPr>
              <w:t xml:space="preserve">See Communications Plan 2025 </w:t>
            </w:r>
            <w:r w:rsidR="00825A0C" w:rsidRPr="006A2000">
              <w:rPr>
                <w:color w:val="000000" w:themeColor="text1"/>
                <w:sz w:val="20"/>
                <w:szCs w:val="20"/>
              </w:rPr>
              <w:t>–</w:t>
            </w:r>
            <w:r w:rsidRPr="006A2000">
              <w:rPr>
                <w:color w:val="000000" w:themeColor="text1"/>
                <w:sz w:val="20"/>
                <w:szCs w:val="20"/>
              </w:rPr>
              <w:t xml:space="preserve"> 2027</w:t>
            </w:r>
          </w:p>
          <w:p w14:paraId="2FD1B7AA" w14:textId="77777777" w:rsidR="006A2000" w:rsidRPr="006A2000" w:rsidRDefault="006A2000" w:rsidP="00DA6CDF">
            <w:pPr>
              <w:rPr>
                <w:color w:val="000000" w:themeColor="text1"/>
                <w:sz w:val="20"/>
                <w:szCs w:val="20"/>
              </w:rPr>
            </w:pPr>
          </w:p>
          <w:p w14:paraId="52960368" w14:textId="528BFF96" w:rsidR="00825A0C"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B6621D" w14:paraId="342A8A44" w14:textId="77777777" w:rsidTr="5C075FEA">
        <w:tc>
          <w:tcPr>
            <w:tcW w:w="3270" w:type="dxa"/>
          </w:tcPr>
          <w:p w14:paraId="500869A3" w14:textId="1FC4B458" w:rsidR="00B6621D" w:rsidRPr="00DA6CDF" w:rsidRDefault="00591374" w:rsidP="785E426B">
            <w:pPr>
              <w:rPr>
                <w:b/>
                <w:bCs/>
                <w:sz w:val="20"/>
                <w:szCs w:val="20"/>
                <w:lang w:val="en-US"/>
              </w:rPr>
            </w:pPr>
            <w:r w:rsidRPr="785E426B">
              <w:rPr>
                <w:b/>
                <w:bCs/>
                <w:sz w:val="20"/>
                <w:szCs w:val="20"/>
                <w:lang w:val="en-US"/>
              </w:rPr>
              <w:t xml:space="preserve">5 </w:t>
            </w:r>
            <w:r w:rsidR="008C0518" w:rsidRPr="785E426B">
              <w:rPr>
                <w:b/>
                <w:bCs/>
                <w:sz w:val="20"/>
                <w:szCs w:val="20"/>
                <w:lang w:val="en-US"/>
              </w:rPr>
              <w:t xml:space="preserve">(d) </w:t>
            </w:r>
            <w:r w:rsidR="000A3A07" w:rsidRPr="785E426B">
              <w:rPr>
                <w:b/>
                <w:bCs/>
                <w:sz w:val="20"/>
                <w:szCs w:val="20"/>
                <w:lang w:val="en-US"/>
              </w:rPr>
              <w:t>Enhance communications with internal stakeholders in a structured manner</w:t>
            </w:r>
            <w:r w:rsidR="006D3363" w:rsidRPr="785E426B">
              <w:rPr>
                <w:b/>
                <w:bCs/>
                <w:sz w:val="20"/>
                <w:szCs w:val="20"/>
                <w:lang w:val="en-US"/>
              </w:rPr>
              <w:t>.</w:t>
            </w:r>
          </w:p>
        </w:tc>
        <w:tc>
          <w:tcPr>
            <w:tcW w:w="3270" w:type="dxa"/>
          </w:tcPr>
          <w:p w14:paraId="48387CBD" w14:textId="58476650" w:rsidR="00455CBA" w:rsidRPr="006A2000" w:rsidRDefault="00455CBA" w:rsidP="785E426B">
            <w:pPr>
              <w:rPr>
                <w:color w:val="000000" w:themeColor="text1"/>
                <w:sz w:val="20"/>
                <w:szCs w:val="20"/>
                <w:lang w:val="en-US"/>
              </w:rPr>
            </w:pPr>
            <w:r w:rsidRPr="006A2000">
              <w:rPr>
                <w:color w:val="000000" w:themeColor="text1"/>
                <w:sz w:val="20"/>
                <w:szCs w:val="20"/>
                <w:lang w:val="en-US"/>
              </w:rPr>
              <w:t>Rollout Kollab platform for the organisation</w:t>
            </w:r>
            <w:r w:rsidR="006D3363" w:rsidRPr="006A2000">
              <w:rPr>
                <w:color w:val="000000" w:themeColor="text1"/>
                <w:sz w:val="20"/>
                <w:szCs w:val="20"/>
                <w:lang w:val="en-US"/>
              </w:rPr>
              <w:t>.</w:t>
            </w:r>
          </w:p>
          <w:p w14:paraId="6DC9623C" w14:textId="77777777" w:rsidR="00B6621D" w:rsidRPr="006A2000" w:rsidRDefault="00B6621D" w:rsidP="00DA6CDF">
            <w:pPr>
              <w:rPr>
                <w:color w:val="000000" w:themeColor="text1"/>
                <w:sz w:val="20"/>
                <w:szCs w:val="20"/>
              </w:rPr>
            </w:pPr>
          </w:p>
        </w:tc>
        <w:tc>
          <w:tcPr>
            <w:tcW w:w="3270" w:type="dxa"/>
          </w:tcPr>
          <w:p w14:paraId="064C1D46" w14:textId="38542D03" w:rsidR="00591374" w:rsidRPr="006A2000" w:rsidRDefault="00591374" w:rsidP="00DA6CDF">
            <w:pPr>
              <w:rPr>
                <w:color w:val="000000" w:themeColor="text1"/>
                <w:sz w:val="20"/>
                <w:szCs w:val="20"/>
              </w:rPr>
            </w:pPr>
            <w:r w:rsidRPr="006A2000">
              <w:rPr>
                <w:color w:val="000000" w:themeColor="text1"/>
                <w:sz w:val="20"/>
                <w:szCs w:val="20"/>
              </w:rPr>
              <w:t xml:space="preserve">See ICT Strategy 2023 </w:t>
            </w:r>
            <w:r w:rsidR="006A2000" w:rsidRPr="006A2000">
              <w:rPr>
                <w:color w:val="000000" w:themeColor="text1"/>
                <w:sz w:val="20"/>
                <w:szCs w:val="20"/>
              </w:rPr>
              <w:t>–</w:t>
            </w:r>
            <w:r w:rsidRPr="006A2000">
              <w:rPr>
                <w:color w:val="000000" w:themeColor="text1"/>
                <w:sz w:val="20"/>
                <w:szCs w:val="20"/>
              </w:rPr>
              <w:t xml:space="preserve"> 2027</w:t>
            </w:r>
          </w:p>
          <w:p w14:paraId="120E6AC8" w14:textId="77777777" w:rsidR="006A2000" w:rsidRPr="006A2000" w:rsidRDefault="006A2000" w:rsidP="00DA6CDF">
            <w:pPr>
              <w:rPr>
                <w:color w:val="000000" w:themeColor="text1"/>
                <w:sz w:val="20"/>
                <w:szCs w:val="20"/>
              </w:rPr>
            </w:pPr>
          </w:p>
          <w:p w14:paraId="61CA97B3" w14:textId="50C5D070" w:rsidR="00B6621D" w:rsidRPr="006A2000" w:rsidRDefault="00A71C72" w:rsidP="00DA6CDF">
            <w:pPr>
              <w:rPr>
                <w:color w:val="000000" w:themeColor="text1"/>
                <w:sz w:val="20"/>
                <w:szCs w:val="20"/>
              </w:rPr>
            </w:pPr>
            <w:r w:rsidRPr="006A2000">
              <w:rPr>
                <w:color w:val="000000" w:themeColor="text1"/>
                <w:sz w:val="20"/>
                <w:szCs w:val="20"/>
              </w:rPr>
              <w:t>Please refer to Appendix 7 for details on this strategy.</w:t>
            </w:r>
          </w:p>
        </w:tc>
      </w:tr>
      <w:tr w:rsidR="00B86FCA" w14:paraId="0FC29AF1" w14:textId="77777777" w:rsidTr="5C075FEA">
        <w:tc>
          <w:tcPr>
            <w:tcW w:w="3270" w:type="dxa"/>
          </w:tcPr>
          <w:p w14:paraId="57B0F80F" w14:textId="625F1CCB" w:rsidR="00B86FCA" w:rsidRPr="00DA6CDF" w:rsidRDefault="008C0518" w:rsidP="785E426B">
            <w:pPr>
              <w:rPr>
                <w:b/>
                <w:bCs/>
                <w:sz w:val="20"/>
                <w:szCs w:val="20"/>
                <w:lang w:val="en-US"/>
              </w:rPr>
            </w:pPr>
            <w:r w:rsidRPr="785E426B">
              <w:rPr>
                <w:b/>
                <w:bCs/>
                <w:sz w:val="20"/>
                <w:szCs w:val="20"/>
                <w:lang w:val="en-US"/>
              </w:rPr>
              <w:t xml:space="preserve">5 (d) </w:t>
            </w:r>
            <w:r w:rsidR="000A3A07" w:rsidRPr="785E426B">
              <w:rPr>
                <w:b/>
                <w:bCs/>
                <w:sz w:val="20"/>
                <w:szCs w:val="20"/>
                <w:lang w:val="en-US"/>
              </w:rPr>
              <w:t>Enhance communications with internal stakeholders in a structured manner</w:t>
            </w:r>
            <w:r w:rsidR="006D3363" w:rsidRPr="785E426B">
              <w:rPr>
                <w:b/>
                <w:bCs/>
                <w:sz w:val="20"/>
                <w:szCs w:val="20"/>
                <w:lang w:val="en-US"/>
              </w:rPr>
              <w:t>.</w:t>
            </w:r>
          </w:p>
        </w:tc>
        <w:tc>
          <w:tcPr>
            <w:tcW w:w="3270" w:type="dxa"/>
          </w:tcPr>
          <w:p w14:paraId="79E8E40D" w14:textId="77777777" w:rsidR="00455CBA" w:rsidRPr="006A2000" w:rsidRDefault="00455CBA" w:rsidP="00DA6CDF">
            <w:pPr>
              <w:rPr>
                <w:color w:val="000000" w:themeColor="text1"/>
                <w:sz w:val="20"/>
                <w:szCs w:val="20"/>
              </w:rPr>
            </w:pPr>
            <w:r w:rsidRPr="006A2000">
              <w:rPr>
                <w:color w:val="000000" w:themeColor="text1"/>
                <w:sz w:val="20"/>
                <w:szCs w:val="20"/>
              </w:rPr>
              <w:t>Continue with publication of the</w:t>
            </w:r>
            <w:r w:rsidRPr="006A2000">
              <w:rPr>
                <w:color w:val="000000" w:themeColor="text1"/>
              </w:rPr>
              <w:br/>
            </w:r>
            <w:r w:rsidRPr="006A2000">
              <w:rPr>
                <w:color w:val="000000" w:themeColor="text1"/>
                <w:sz w:val="20"/>
                <w:szCs w:val="20"/>
              </w:rPr>
              <w:t>organisation's annual newsletter</w:t>
            </w:r>
          </w:p>
          <w:p w14:paraId="3B294273" w14:textId="77777777" w:rsidR="00B86FCA" w:rsidRPr="006A2000" w:rsidRDefault="00B86FCA" w:rsidP="00DA6CDF">
            <w:pPr>
              <w:rPr>
                <w:color w:val="000000" w:themeColor="text1"/>
                <w:sz w:val="20"/>
                <w:szCs w:val="20"/>
              </w:rPr>
            </w:pPr>
          </w:p>
        </w:tc>
        <w:tc>
          <w:tcPr>
            <w:tcW w:w="3270" w:type="dxa"/>
          </w:tcPr>
          <w:p w14:paraId="28BBD066" w14:textId="74B375C9" w:rsidR="00B86FCA" w:rsidRPr="006A2000" w:rsidRDefault="0099279C" w:rsidP="00DA6CDF">
            <w:pPr>
              <w:rPr>
                <w:color w:val="000000" w:themeColor="text1"/>
                <w:sz w:val="20"/>
                <w:szCs w:val="20"/>
              </w:rPr>
            </w:pPr>
            <w:r w:rsidRPr="006A2000">
              <w:rPr>
                <w:color w:val="000000" w:themeColor="text1"/>
                <w:sz w:val="20"/>
                <w:szCs w:val="20"/>
              </w:rPr>
              <w:t xml:space="preserve">See Communications Plan 2025 </w:t>
            </w:r>
            <w:r w:rsidR="00825A0C" w:rsidRPr="006A2000">
              <w:rPr>
                <w:color w:val="000000" w:themeColor="text1"/>
                <w:sz w:val="20"/>
                <w:szCs w:val="20"/>
              </w:rPr>
              <w:t>–</w:t>
            </w:r>
            <w:r w:rsidRPr="006A2000">
              <w:rPr>
                <w:color w:val="000000" w:themeColor="text1"/>
                <w:sz w:val="20"/>
                <w:szCs w:val="20"/>
              </w:rPr>
              <w:t xml:space="preserve"> 2027</w:t>
            </w:r>
          </w:p>
          <w:p w14:paraId="5BBFC012" w14:textId="77777777" w:rsidR="006A2000" w:rsidRPr="006A2000" w:rsidRDefault="006A2000" w:rsidP="00DA6CDF">
            <w:pPr>
              <w:rPr>
                <w:color w:val="000000" w:themeColor="text1"/>
                <w:sz w:val="20"/>
                <w:szCs w:val="20"/>
              </w:rPr>
            </w:pPr>
          </w:p>
          <w:p w14:paraId="38E6F7F1" w14:textId="216A2B7E" w:rsidR="00825A0C"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591374" w14:paraId="30E64988" w14:textId="77777777" w:rsidTr="5C075FEA">
        <w:tc>
          <w:tcPr>
            <w:tcW w:w="3270" w:type="dxa"/>
          </w:tcPr>
          <w:p w14:paraId="751F6298" w14:textId="5D682B74" w:rsidR="00591374" w:rsidRPr="00DA6CDF" w:rsidRDefault="0088484D" w:rsidP="785E426B">
            <w:pPr>
              <w:rPr>
                <w:b/>
                <w:bCs/>
                <w:sz w:val="20"/>
                <w:szCs w:val="20"/>
                <w:lang w:val="en-US"/>
              </w:rPr>
            </w:pPr>
            <w:r w:rsidRPr="785E426B">
              <w:rPr>
                <w:b/>
                <w:bCs/>
                <w:sz w:val="20"/>
                <w:szCs w:val="20"/>
                <w:lang w:val="en-US"/>
              </w:rPr>
              <w:t xml:space="preserve">5 (e) Enhance communications with external stakeholders in a </w:t>
            </w:r>
            <w:r w:rsidR="006D3363" w:rsidRPr="785E426B">
              <w:rPr>
                <w:b/>
                <w:bCs/>
                <w:sz w:val="20"/>
                <w:szCs w:val="20"/>
                <w:lang w:val="en-US"/>
              </w:rPr>
              <w:t>s</w:t>
            </w:r>
            <w:r w:rsidRPr="785E426B">
              <w:rPr>
                <w:b/>
                <w:bCs/>
                <w:sz w:val="20"/>
                <w:szCs w:val="20"/>
                <w:lang w:val="en-US"/>
              </w:rPr>
              <w:t>tructured manner</w:t>
            </w:r>
            <w:r w:rsidR="006D3363" w:rsidRPr="785E426B">
              <w:rPr>
                <w:b/>
                <w:bCs/>
                <w:sz w:val="20"/>
                <w:szCs w:val="20"/>
                <w:lang w:val="en-US"/>
              </w:rPr>
              <w:t>.</w:t>
            </w:r>
          </w:p>
        </w:tc>
        <w:tc>
          <w:tcPr>
            <w:tcW w:w="3270" w:type="dxa"/>
          </w:tcPr>
          <w:p w14:paraId="50164971" w14:textId="1D78D428" w:rsidR="00591374" w:rsidRPr="00B01920" w:rsidRDefault="00E22CCE" w:rsidP="00DA6CDF">
            <w:pPr>
              <w:rPr>
                <w:sz w:val="20"/>
                <w:szCs w:val="20"/>
              </w:rPr>
            </w:pPr>
            <w:r w:rsidRPr="785E426B">
              <w:rPr>
                <w:sz w:val="20"/>
                <w:szCs w:val="20"/>
              </w:rPr>
              <w:t>Ensure effective implementation of the Official Languages (Amendment) Act 2021</w:t>
            </w:r>
            <w:r w:rsidR="006D3363" w:rsidRPr="785E426B">
              <w:rPr>
                <w:sz w:val="20"/>
                <w:szCs w:val="20"/>
              </w:rPr>
              <w:t>.</w:t>
            </w:r>
          </w:p>
        </w:tc>
        <w:tc>
          <w:tcPr>
            <w:tcW w:w="3270" w:type="dxa"/>
          </w:tcPr>
          <w:p w14:paraId="190E8D72" w14:textId="146D78FD" w:rsidR="00E22CCE" w:rsidRPr="00B01920" w:rsidRDefault="2CB9E205" w:rsidP="785E426B">
            <w:pPr>
              <w:rPr>
                <w:sz w:val="20"/>
                <w:szCs w:val="20"/>
                <w:lang w:val="en-US"/>
              </w:rPr>
            </w:pPr>
            <w:r w:rsidRPr="5C075FEA">
              <w:rPr>
                <w:sz w:val="20"/>
                <w:szCs w:val="20"/>
                <w:lang w:val="en-US"/>
              </w:rPr>
              <w:t>Irish Language Plan developed by Q4</w:t>
            </w:r>
          </w:p>
          <w:p w14:paraId="020C675F" w14:textId="77777777" w:rsidR="00591374" w:rsidRPr="00B01920" w:rsidRDefault="00591374" w:rsidP="00DA6CDF">
            <w:pPr>
              <w:rPr>
                <w:sz w:val="20"/>
                <w:szCs w:val="20"/>
              </w:rPr>
            </w:pPr>
          </w:p>
        </w:tc>
      </w:tr>
      <w:tr w:rsidR="00591374" w14:paraId="072D59B6" w14:textId="77777777" w:rsidTr="5C075FEA">
        <w:tc>
          <w:tcPr>
            <w:tcW w:w="3270" w:type="dxa"/>
          </w:tcPr>
          <w:p w14:paraId="145E029A" w14:textId="3F6FBFAC" w:rsidR="0088484D" w:rsidRPr="00DA6CDF" w:rsidRDefault="0088484D" w:rsidP="785E426B">
            <w:pPr>
              <w:rPr>
                <w:b/>
                <w:bCs/>
                <w:sz w:val="20"/>
                <w:szCs w:val="20"/>
                <w:lang w:val="en-US"/>
              </w:rPr>
            </w:pPr>
            <w:r w:rsidRPr="785E426B">
              <w:rPr>
                <w:b/>
                <w:bCs/>
                <w:sz w:val="20"/>
                <w:szCs w:val="20"/>
                <w:lang w:val="en-US"/>
              </w:rPr>
              <w:t>5 (e) Enhance communications with external stakeholders in a structured manner</w:t>
            </w:r>
            <w:r w:rsidR="006D3363" w:rsidRPr="785E426B">
              <w:rPr>
                <w:b/>
                <w:bCs/>
                <w:sz w:val="20"/>
                <w:szCs w:val="20"/>
                <w:lang w:val="en-US"/>
              </w:rPr>
              <w:t>.</w:t>
            </w:r>
          </w:p>
          <w:p w14:paraId="0D9FABB8" w14:textId="77777777" w:rsidR="00591374" w:rsidRPr="00DA6CDF" w:rsidRDefault="00591374" w:rsidP="00DA6CDF">
            <w:pPr>
              <w:rPr>
                <w:b/>
                <w:bCs/>
                <w:sz w:val="20"/>
                <w:szCs w:val="20"/>
              </w:rPr>
            </w:pPr>
          </w:p>
        </w:tc>
        <w:tc>
          <w:tcPr>
            <w:tcW w:w="3270" w:type="dxa"/>
          </w:tcPr>
          <w:p w14:paraId="376668C8" w14:textId="3D190BB7" w:rsidR="006B6E8A" w:rsidRPr="00B01920" w:rsidRDefault="006B6E8A" w:rsidP="00DA6CDF">
            <w:pPr>
              <w:rPr>
                <w:sz w:val="20"/>
                <w:szCs w:val="20"/>
              </w:rPr>
            </w:pPr>
            <w:r w:rsidRPr="785E426B">
              <w:rPr>
                <w:sz w:val="20"/>
                <w:szCs w:val="20"/>
              </w:rPr>
              <w:t>Implement a plan aimed at communicating the ETBI Patron's Framework on Ethos to the wider public</w:t>
            </w:r>
            <w:r w:rsidR="006D3363" w:rsidRPr="785E426B">
              <w:rPr>
                <w:sz w:val="20"/>
                <w:szCs w:val="20"/>
              </w:rPr>
              <w:t>.</w:t>
            </w:r>
          </w:p>
          <w:p w14:paraId="418B7CFF" w14:textId="77777777" w:rsidR="00591374" w:rsidRPr="00B01920" w:rsidRDefault="00591374" w:rsidP="00DA6CDF">
            <w:pPr>
              <w:rPr>
                <w:sz w:val="20"/>
                <w:szCs w:val="20"/>
              </w:rPr>
            </w:pPr>
          </w:p>
        </w:tc>
        <w:tc>
          <w:tcPr>
            <w:tcW w:w="3270" w:type="dxa"/>
          </w:tcPr>
          <w:p w14:paraId="1F472399" w14:textId="232A4E51" w:rsidR="006B6E8A" w:rsidRPr="00B01920" w:rsidRDefault="00DB496E" w:rsidP="00DA6CDF">
            <w:pPr>
              <w:rPr>
                <w:sz w:val="20"/>
                <w:szCs w:val="20"/>
              </w:rPr>
            </w:pPr>
            <w:r w:rsidRPr="785E426B">
              <w:rPr>
                <w:sz w:val="20"/>
                <w:szCs w:val="20"/>
              </w:rPr>
              <w:t>E</w:t>
            </w:r>
            <w:r w:rsidR="006B6E8A" w:rsidRPr="785E426B">
              <w:rPr>
                <w:sz w:val="20"/>
                <w:szCs w:val="20"/>
              </w:rPr>
              <w:t xml:space="preserve">ducational Policy and Development Officer </w:t>
            </w:r>
            <w:r w:rsidRPr="785E426B">
              <w:rPr>
                <w:sz w:val="20"/>
                <w:szCs w:val="20"/>
              </w:rPr>
              <w:t xml:space="preserve">with </w:t>
            </w:r>
            <w:r w:rsidR="006B6E8A" w:rsidRPr="785E426B">
              <w:rPr>
                <w:sz w:val="20"/>
                <w:szCs w:val="20"/>
              </w:rPr>
              <w:t xml:space="preserve">ETBI will attend a Principal Meeting in Q1 2026 to promote Ethos and the IMBVE </w:t>
            </w:r>
            <w:r w:rsidR="006D3363" w:rsidRPr="785E426B">
              <w:rPr>
                <w:sz w:val="20"/>
                <w:szCs w:val="20"/>
              </w:rPr>
              <w:t>patron’s</w:t>
            </w:r>
            <w:r w:rsidR="006B6E8A" w:rsidRPr="785E426B">
              <w:rPr>
                <w:sz w:val="20"/>
                <w:szCs w:val="20"/>
              </w:rPr>
              <w:t xml:space="preserve"> framework. </w:t>
            </w:r>
            <w:r>
              <w:br/>
            </w:r>
            <w:r>
              <w:br/>
            </w:r>
            <w:r w:rsidR="006B6E8A" w:rsidRPr="785E426B">
              <w:rPr>
                <w:sz w:val="20"/>
                <w:szCs w:val="20"/>
              </w:rPr>
              <w:t xml:space="preserve">Social Media campaigns in all </w:t>
            </w:r>
            <w:r w:rsidR="00254EB5" w:rsidRPr="785E426B">
              <w:rPr>
                <w:sz w:val="20"/>
                <w:szCs w:val="20"/>
              </w:rPr>
              <w:t>School</w:t>
            </w:r>
            <w:r w:rsidR="006B6E8A" w:rsidRPr="785E426B">
              <w:rPr>
                <w:sz w:val="20"/>
                <w:szCs w:val="20"/>
              </w:rPr>
              <w:t xml:space="preserve">s to reference our Ethos and Core Values. </w:t>
            </w:r>
            <w:r>
              <w:br/>
            </w:r>
            <w:r>
              <w:br/>
            </w:r>
            <w:r w:rsidR="006B6E8A" w:rsidRPr="785E426B">
              <w:rPr>
                <w:sz w:val="20"/>
                <w:szCs w:val="20"/>
              </w:rPr>
              <w:t xml:space="preserve">Ethos and Core Values to be highlighted during </w:t>
            </w:r>
            <w:r w:rsidR="00254EB5" w:rsidRPr="785E426B">
              <w:rPr>
                <w:sz w:val="20"/>
                <w:szCs w:val="20"/>
              </w:rPr>
              <w:t>School</w:t>
            </w:r>
            <w:r w:rsidR="006B6E8A" w:rsidRPr="785E426B">
              <w:rPr>
                <w:sz w:val="20"/>
                <w:szCs w:val="20"/>
              </w:rPr>
              <w:t xml:space="preserve">s 'events, such as open days and awards. </w:t>
            </w:r>
          </w:p>
        </w:tc>
      </w:tr>
      <w:tr w:rsidR="00591374" w14:paraId="3DFC9DEF" w14:textId="77777777" w:rsidTr="5C075FEA">
        <w:tc>
          <w:tcPr>
            <w:tcW w:w="3270" w:type="dxa"/>
          </w:tcPr>
          <w:p w14:paraId="7B562BB1" w14:textId="1F4435DA" w:rsidR="0088484D" w:rsidRPr="00DA6CDF" w:rsidRDefault="0088484D" w:rsidP="785E426B">
            <w:pPr>
              <w:rPr>
                <w:b/>
                <w:bCs/>
                <w:sz w:val="20"/>
                <w:szCs w:val="20"/>
                <w:lang w:val="en-US"/>
              </w:rPr>
            </w:pPr>
            <w:r w:rsidRPr="785E426B">
              <w:rPr>
                <w:b/>
                <w:bCs/>
                <w:sz w:val="20"/>
                <w:szCs w:val="20"/>
                <w:lang w:val="en-US"/>
              </w:rPr>
              <w:t>5 (e) Enhance communications with external stakeholders in a structured manner</w:t>
            </w:r>
            <w:r w:rsidR="006D3363" w:rsidRPr="785E426B">
              <w:rPr>
                <w:b/>
                <w:bCs/>
                <w:sz w:val="20"/>
                <w:szCs w:val="20"/>
                <w:lang w:val="en-US"/>
              </w:rPr>
              <w:t>.</w:t>
            </w:r>
          </w:p>
          <w:p w14:paraId="71D74646" w14:textId="77777777" w:rsidR="00591374" w:rsidRPr="00DA6CDF" w:rsidRDefault="00591374" w:rsidP="00DA6CDF">
            <w:pPr>
              <w:rPr>
                <w:b/>
                <w:bCs/>
                <w:sz w:val="20"/>
                <w:szCs w:val="20"/>
              </w:rPr>
            </w:pPr>
          </w:p>
        </w:tc>
        <w:tc>
          <w:tcPr>
            <w:tcW w:w="3270" w:type="dxa"/>
          </w:tcPr>
          <w:p w14:paraId="3D9567F8" w14:textId="382BF037" w:rsidR="006B6E8A" w:rsidRPr="00B01920" w:rsidRDefault="006B6E8A" w:rsidP="00DA6CDF">
            <w:pPr>
              <w:rPr>
                <w:sz w:val="20"/>
                <w:szCs w:val="20"/>
              </w:rPr>
            </w:pPr>
            <w:r w:rsidRPr="785E426B">
              <w:rPr>
                <w:sz w:val="20"/>
                <w:szCs w:val="20"/>
              </w:rPr>
              <w:t xml:space="preserve">Promote </w:t>
            </w:r>
            <w:r w:rsidR="00D80F68" w:rsidRPr="785E426B">
              <w:rPr>
                <w:sz w:val="20"/>
                <w:szCs w:val="20"/>
              </w:rPr>
              <w:t xml:space="preserve">Further Education and Training </w:t>
            </w:r>
            <w:r w:rsidRPr="785E426B">
              <w:rPr>
                <w:sz w:val="20"/>
                <w:szCs w:val="20"/>
              </w:rPr>
              <w:t xml:space="preserve">as the "first choice" </w:t>
            </w:r>
            <w:r w:rsidR="006D3363" w:rsidRPr="785E426B">
              <w:rPr>
                <w:sz w:val="20"/>
                <w:szCs w:val="20"/>
              </w:rPr>
              <w:t>through</w:t>
            </w:r>
            <w:r w:rsidRPr="785E426B">
              <w:rPr>
                <w:sz w:val="20"/>
                <w:szCs w:val="20"/>
              </w:rPr>
              <w:t xml:space="preserve"> effective branding and communications</w:t>
            </w:r>
            <w:r w:rsidR="006D3363" w:rsidRPr="785E426B">
              <w:rPr>
                <w:sz w:val="20"/>
                <w:szCs w:val="20"/>
              </w:rPr>
              <w:t>.</w:t>
            </w:r>
          </w:p>
          <w:p w14:paraId="6AAFDD3E" w14:textId="77777777" w:rsidR="00591374" w:rsidRPr="00B01920" w:rsidRDefault="00591374" w:rsidP="00DA6CDF">
            <w:pPr>
              <w:rPr>
                <w:sz w:val="20"/>
                <w:szCs w:val="20"/>
              </w:rPr>
            </w:pPr>
          </w:p>
        </w:tc>
        <w:tc>
          <w:tcPr>
            <w:tcW w:w="3270" w:type="dxa"/>
          </w:tcPr>
          <w:p w14:paraId="77C7906D" w14:textId="2E788F11" w:rsidR="006B6E8A" w:rsidRPr="00B01920" w:rsidRDefault="006B6E8A" w:rsidP="00DA6CDF">
            <w:pPr>
              <w:rPr>
                <w:sz w:val="20"/>
                <w:szCs w:val="20"/>
              </w:rPr>
            </w:pPr>
            <w:r w:rsidRPr="785E426B">
              <w:rPr>
                <w:sz w:val="20"/>
                <w:szCs w:val="20"/>
              </w:rPr>
              <w:t xml:space="preserve">Strengthen marketing and promotional activity to increase positioning of </w:t>
            </w:r>
            <w:r w:rsidR="00D80F68" w:rsidRPr="785E426B">
              <w:rPr>
                <w:sz w:val="20"/>
                <w:szCs w:val="20"/>
              </w:rPr>
              <w:t xml:space="preserve">Further Education and Training </w:t>
            </w:r>
            <w:r w:rsidRPr="785E426B">
              <w:rPr>
                <w:sz w:val="20"/>
                <w:szCs w:val="20"/>
              </w:rPr>
              <w:t>as the first choice, including enhanced digital campaigns.</w:t>
            </w:r>
            <w:r>
              <w:br/>
            </w:r>
            <w:r>
              <w:br/>
            </w:r>
            <w:r w:rsidRPr="785E426B">
              <w:rPr>
                <w:sz w:val="20"/>
                <w:szCs w:val="20"/>
              </w:rPr>
              <w:t xml:space="preserve">Increased visibility across community and </w:t>
            </w:r>
            <w:r w:rsidR="00254EB5" w:rsidRPr="785E426B">
              <w:rPr>
                <w:sz w:val="20"/>
                <w:szCs w:val="20"/>
              </w:rPr>
              <w:t>School</w:t>
            </w:r>
            <w:r w:rsidRPr="785E426B">
              <w:rPr>
                <w:sz w:val="20"/>
                <w:szCs w:val="20"/>
              </w:rPr>
              <w:t xml:space="preserve"> engagement and with external stakeholders.</w:t>
            </w:r>
          </w:p>
        </w:tc>
      </w:tr>
      <w:tr w:rsidR="00591374" w14:paraId="090D70BA" w14:textId="77777777" w:rsidTr="5C075FEA">
        <w:tc>
          <w:tcPr>
            <w:tcW w:w="3270" w:type="dxa"/>
          </w:tcPr>
          <w:p w14:paraId="1F43A8E0" w14:textId="5A14EC4A" w:rsidR="00591374" w:rsidRPr="00DA6CDF" w:rsidRDefault="0088484D" w:rsidP="785E426B">
            <w:pPr>
              <w:rPr>
                <w:b/>
                <w:bCs/>
                <w:sz w:val="20"/>
                <w:szCs w:val="20"/>
                <w:lang w:val="en-US"/>
              </w:rPr>
            </w:pPr>
            <w:r w:rsidRPr="785E426B">
              <w:rPr>
                <w:b/>
                <w:bCs/>
                <w:sz w:val="20"/>
                <w:szCs w:val="20"/>
                <w:lang w:val="en-US"/>
              </w:rPr>
              <w:t>5 (e) Enhance communications with external stakeholders in a structured manner</w:t>
            </w:r>
            <w:r w:rsidR="006D3363" w:rsidRPr="785E426B">
              <w:rPr>
                <w:b/>
                <w:bCs/>
                <w:sz w:val="20"/>
                <w:szCs w:val="20"/>
                <w:lang w:val="en-US"/>
              </w:rPr>
              <w:t>.</w:t>
            </w:r>
          </w:p>
        </w:tc>
        <w:tc>
          <w:tcPr>
            <w:tcW w:w="3270" w:type="dxa"/>
          </w:tcPr>
          <w:p w14:paraId="01B2650F" w14:textId="6FB9B70F" w:rsidR="00591374" w:rsidRPr="006A2000" w:rsidRDefault="00BA5BBF" w:rsidP="00DA6CDF">
            <w:pPr>
              <w:rPr>
                <w:color w:val="000000" w:themeColor="text1"/>
                <w:sz w:val="20"/>
                <w:szCs w:val="20"/>
              </w:rPr>
            </w:pPr>
            <w:r w:rsidRPr="006A2000">
              <w:rPr>
                <w:color w:val="000000" w:themeColor="text1"/>
                <w:sz w:val="20"/>
                <w:szCs w:val="20"/>
              </w:rPr>
              <w:t>Review and update Kerry ETB Corporate Website</w:t>
            </w:r>
            <w:r w:rsidR="006D3363" w:rsidRPr="006A2000">
              <w:rPr>
                <w:color w:val="000000" w:themeColor="text1"/>
                <w:sz w:val="20"/>
                <w:szCs w:val="20"/>
              </w:rPr>
              <w:t>.</w:t>
            </w:r>
          </w:p>
        </w:tc>
        <w:tc>
          <w:tcPr>
            <w:tcW w:w="3270" w:type="dxa"/>
          </w:tcPr>
          <w:p w14:paraId="183D7364" w14:textId="431E3139" w:rsidR="00591374" w:rsidRPr="006A2000" w:rsidRDefault="0099279C" w:rsidP="00DA6CDF">
            <w:pPr>
              <w:rPr>
                <w:color w:val="000000" w:themeColor="text1"/>
                <w:sz w:val="20"/>
                <w:szCs w:val="20"/>
              </w:rPr>
            </w:pPr>
            <w:r w:rsidRPr="006A2000">
              <w:rPr>
                <w:color w:val="000000" w:themeColor="text1"/>
                <w:sz w:val="20"/>
                <w:szCs w:val="20"/>
              </w:rPr>
              <w:t xml:space="preserve">See Communications Plan 2025 </w:t>
            </w:r>
            <w:r w:rsidR="00825A0C" w:rsidRPr="006A2000">
              <w:rPr>
                <w:color w:val="000000" w:themeColor="text1"/>
                <w:sz w:val="20"/>
                <w:szCs w:val="20"/>
              </w:rPr>
              <w:t>–</w:t>
            </w:r>
            <w:r w:rsidRPr="006A2000">
              <w:rPr>
                <w:color w:val="000000" w:themeColor="text1"/>
                <w:sz w:val="20"/>
                <w:szCs w:val="20"/>
              </w:rPr>
              <w:t xml:space="preserve"> 2027</w:t>
            </w:r>
          </w:p>
          <w:p w14:paraId="19A30DBB" w14:textId="77777777" w:rsidR="006A2000" w:rsidRPr="006A2000" w:rsidRDefault="006A2000" w:rsidP="00DA6CDF">
            <w:pPr>
              <w:rPr>
                <w:color w:val="000000" w:themeColor="text1"/>
                <w:sz w:val="20"/>
                <w:szCs w:val="20"/>
              </w:rPr>
            </w:pPr>
          </w:p>
          <w:p w14:paraId="33DB8F19" w14:textId="5C3AC538" w:rsidR="00825A0C"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D12115" w14:paraId="381D52EC" w14:textId="77777777" w:rsidTr="5C075FEA">
        <w:tc>
          <w:tcPr>
            <w:tcW w:w="3270" w:type="dxa"/>
          </w:tcPr>
          <w:p w14:paraId="0874D170" w14:textId="2DB9420F" w:rsidR="00D12115" w:rsidRPr="00DA6CDF" w:rsidRDefault="00B01920" w:rsidP="00DA6CDF">
            <w:pPr>
              <w:rPr>
                <w:b/>
                <w:bCs/>
                <w:sz w:val="20"/>
                <w:szCs w:val="20"/>
              </w:rPr>
            </w:pPr>
            <w:r w:rsidRPr="785E426B">
              <w:rPr>
                <w:b/>
                <w:bCs/>
                <w:sz w:val="20"/>
                <w:szCs w:val="20"/>
              </w:rPr>
              <w:t xml:space="preserve">5 </w:t>
            </w:r>
            <w:r w:rsidR="0061182B" w:rsidRPr="785E426B">
              <w:rPr>
                <w:b/>
                <w:bCs/>
                <w:sz w:val="20"/>
                <w:szCs w:val="20"/>
              </w:rPr>
              <w:t xml:space="preserve">(f) Ensure all Kerry ETB materials publications are widely available, </w:t>
            </w:r>
            <w:r>
              <w:br/>
            </w:r>
            <w:r w:rsidR="0061182B" w:rsidRPr="785E426B">
              <w:rPr>
                <w:b/>
                <w:bCs/>
                <w:sz w:val="20"/>
                <w:szCs w:val="20"/>
              </w:rPr>
              <w:t>accessible and understood</w:t>
            </w:r>
            <w:r w:rsidR="0077719C" w:rsidRPr="785E426B">
              <w:rPr>
                <w:b/>
                <w:bCs/>
                <w:sz w:val="20"/>
                <w:szCs w:val="20"/>
              </w:rPr>
              <w:t>.</w:t>
            </w:r>
          </w:p>
        </w:tc>
        <w:tc>
          <w:tcPr>
            <w:tcW w:w="3270" w:type="dxa"/>
          </w:tcPr>
          <w:p w14:paraId="04935E27" w14:textId="40184D01" w:rsidR="00D12115" w:rsidRPr="006A2000" w:rsidRDefault="0061182B" w:rsidP="00DA6CDF">
            <w:pPr>
              <w:rPr>
                <w:color w:val="000000" w:themeColor="text1"/>
                <w:sz w:val="20"/>
                <w:szCs w:val="20"/>
              </w:rPr>
            </w:pPr>
            <w:r w:rsidRPr="006A2000">
              <w:rPr>
                <w:color w:val="000000" w:themeColor="text1"/>
                <w:sz w:val="20"/>
                <w:szCs w:val="20"/>
              </w:rPr>
              <w:t xml:space="preserve">Deliver training in the use of plain language and enhance accessibility of </w:t>
            </w:r>
            <w:r w:rsidRPr="006A2000">
              <w:rPr>
                <w:color w:val="000000" w:themeColor="text1"/>
              </w:rPr>
              <w:br/>
            </w:r>
            <w:r w:rsidRPr="006A2000">
              <w:rPr>
                <w:color w:val="000000" w:themeColor="text1"/>
                <w:sz w:val="20"/>
                <w:szCs w:val="20"/>
              </w:rPr>
              <w:t>Kerry ETB website.</w:t>
            </w:r>
          </w:p>
        </w:tc>
        <w:tc>
          <w:tcPr>
            <w:tcW w:w="3270" w:type="dxa"/>
          </w:tcPr>
          <w:p w14:paraId="5EADC681" w14:textId="1B0577A4" w:rsidR="00D12115" w:rsidRPr="006A2000" w:rsidRDefault="0099279C" w:rsidP="00DA6CDF">
            <w:pPr>
              <w:rPr>
                <w:color w:val="000000" w:themeColor="text1"/>
                <w:sz w:val="20"/>
                <w:szCs w:val="20"/>
              </w:rPr>
            </w:pPr>
            <w:r w:rsidRPr="006A2000">
              <w:rPr>
                <w:color w:val="000000" w:themeColor="text1"/>
                <w:sz w:val="20"/>
                <w:szCs w:val="20"/>
              </w:rPr>
              <w:t xml:space="preserve">See Communications Plan 2025 </w:t>
            </w:r>
            <w:r w:rsidR="00825A0C" w:rsidRPr="006A2000">
              <w:rPr>
                <w:color w:val="000000" w:themeColor="text1"/>
                <w:sz w:val="20"/>
                <w:szCs w:val="20"/>
              </w:rPr>
              <w:t>–</w:t>
            </w:r>
            <w:r w:rsidRPr="006A2000">
              <w:rPr>
                <w:color w:val="000000" w:themeColor="text1"/>
                <w:sz w:val="20"/>
                <w:szCs w:val="20"/>
              </w:rPr>
              <w:t xml:space="preserve"> 2027</w:t>
            </w:r>
          </w:p>
          <w:p w14:paraId="3B0FBFE4" w14:textId="77777777" w:rsidR="006A2000" w:rsidRPr="006A2000" w:rsidRDefault="006A2000" w:rsidP="00DA6CDF">
            <w:pPr>
              <w:rPr>
                <w:color w:val="000000" w:themeColor="text1"/>
                <w:sz w:val="20"/>
                <w:szCs w:val="20"/>
              </w:rPr>
            </w:pPr>
          </w:p>
          <w:p w14:paraId="248FB4F1" w14:textId="61A37A90" w:rsidR="00825A0C" w:rsidRPr="006A2000" w:rsidRDefault="00A71C72" w:rsidP="00DA6CDF">
            <w:pPr>
              <w:rPr>
                <w:color w:val="000000" w:themeColor="text1"/>
                <w:sz w:val="20"/>
                <w:szCs w:val="20"/>
              </w:rPr>
            </w:pPr>
            <w:r w:rsidRPr="006A2000">
              <w:rPr>
                <w:color w:val="000000" w:themeColor="text1"/>
                <w:sz w:val="20"/>
                <w:szCs w:val="20"/>
              </w:rPr>
              <w:t>Please refer to Appendix 3 for details on this plan.</w:t>
            </w:r>
          </w:p>
        </w:tc>
      </w:tr>
      <w:tr w:rsidR="00D12115" w14:paraId="519216A4" w14:textId="77777777" w:rsidTr="5C075FEA">
        <w:tc>
          <w:tcPr>
            <w:tcW w:w="3270" w:type="dxa"/>
          </w:tcPr>
          <w:p w14:paraId="58030B9D" w14:textId="180771A4" w:rsidR="00D12115" w:rsidRPr="00DA6CDF" w:rsidRDefault="00B01920" w:rsidP="00DA6CDF">
            <w:pPr>
              <w:rPr>
                <w:b/>
                <w:bCs/>
                <w:sz w:val="20"/>
                <w:szCs w:val="20"/>
              </w:rPr>
            </w:pPr>
            <w:r w:rsidRPr="785E426B">
              <w:rPr>
                <w:b/>
                <w:bCs/>
                <w:sz w:val="20"/>
                <w:szCs w:val="20"/>
              </w:rPr>
              <w:t xml:space="preserve">5 </w:t>
            </w:r>
            <w:r w:rsidR="0061182B" w:rsidRPr="785E426B">
              <w:rPr>
                <w:b/>
                <w:bCs/>
                <w:sz w:val="20"/>
                <w:szCs w:val="20"/>
              </w:rPr>
              <w:t xml:space="preserve">(f) Ensure all Kerry ETB materials publications are widely available, </w:t>
            </w:r>
            <w:r>
              <w:br/>
            </w:r>
            <w:r w:rsidR="0061182B" w:rsidRPr="785E426B">
              <w:rPr>
                <w:b/>
                <w:bCs/>
                <w:sz w:val="20"/>
                <w:szCs w:val="20"/>
              </w:rPr>
              <w:t>accessible and understood</w:t>
            </w:r>
            <w:r w:rsidR="0077719C" w:rsidRPr="785E426B">
              <w:rPr>
                <w:b/>
                <w:bCs/>
                <w:sz w:val="20"/>
                <w:szCs w:val="20"/>
              </w:rPr>
              <w:t>.</w:t>
            </w:r>
            <w:r>
              <w:br/>
            </w:r>
          </w:p>
        </w:tc>
        <w:tc>
          <w:tcPr>
            <w:tcW w:w="3270" w:type="dxa"/>
          </w:tcPr>
          <w:p w14:paraId="07E164C0" w14:textId="19494F38" w:rsidR="0061182B" w:rsidRPr="00B01920" w:rsidRDefault="0061182B" w:rsidP="00DA6CDF">
            <w:pPr>
              <w:rPr>
                <w:sz w:val="20"/>
                <w:szCs w:val="20"/>
              </w:rPr>
            </w:pPr>
            <w:r w:rsidRPr="785E426B">
              <w:rPr>
                <w:sz w:val="20"/>
                <w:szCs w:val="20"/>
              </w:rPr>
              <w:t>Implement revised Customer Charter and Action Plan setting out shared commitments to providing accessible services (Disability Act 2005)</w:t>
            </w:r>
            <w:r w:rsidR="0077719C" w:rsidRPr="785E426B">
              <w:rPr>
                <w:sz w:val="20"/>
                <w:szCs w:val="20"/>
              </w:rPr>
              <w:t>.</w:t>
            </w:r>
          </w:p>
        </w:tc>
        <w:tc>
          <w:tcPr>
            <w:tcW w:w="3270" w:type="dxa"/>
          </w:tcPr>
          <w:p w14:paraId="6BD99851" w14:textId="647B7B6E" w:rsidR="00D12115" w:rsidRDefault="0099279C" w:rsidP="00DA6CDF">
            <w:pPr>
              <w:rPr>
                <w:sz w:val="20"/>
                <w:szCs w:val="20"/>
              </w:rPr>
            </w:pPr>
            <w:r w:rsidRPr="785E426B">
              <w:rPr>
                <w:sz w:val="20"/>
                <w:szCs w:val="20"/>
              </w:rPr>
              <w:t xml:space="preserve">See Communications Plan 2025 </w:t>
            </w:r>
            <w:r w:rsidR="00825A0C" w:rsidRPr="785E426B">
              <w:rPr>
                <w:sz w:val="20"/>
                <w:szCs w:val="20"/>
              </w:rPr>
              <w:t>–</w:t>
            </w:r>
            <w:r w:rsidRPr="785E426B">
              <w:rPr>
                <w:sz w:val="20"/>
                <w:szCs w:val="20"/>
              </w:rPr>
              <w:t xml:space="preserve"> 2027</w:t>
            </w:r>
          </w:p>
          <w:p w14:paraId="76DC7529" w14:textId="77777777" w:rsidR="006A2000" w:rsidRDefault="006A2000" w:rsidP="00DA6CDF">
            <w:pPr>
              <w:rPr>
                <w:sz w:val="20"/>
                <w:szCs w:val="20"/>
              </w:rPr>
            </w:pPr>
          </w:p>
          <w:p w14:paraId="6CE2BDA3" w14:textId="74B9D9CD" w:rsidR="00825A0C" w:rsidRPr="00B01920" w:rsidRDefault="00A71C72" w:rsidP="00DA6CDF">
            <w:pPr>
              <w:rPr>
                <w:sz w:val="20"/>
                <w:szCs w:val="20"/>
              </w:rPr>
            </w:pPr>
            <w:r w:rsidRPr="006A2000">
              <w:rPr>
                <w:color w:val="000000" w:themeColor="text1"/>
                <w:sz w:val="20"/>
                <w:szCs w:val="20"/>
              </w:rPr>
              <w:t>Please refer to Appendix 3 for details on this plan.</w:t>
            </w:r>
          </w:p>
        </w:tc>
      </w:tr>
      <w:tr w:rsidR="003A2D52" w14:paraId="06CFD882" w14:textId="77777777" w:rsidTr="5C075FEA">
        <w:tc>
          <w:tcPr>
            <w:tcW w:w="3270" w:type="dxa"/>
          </w:tcPr>
          <w:p w14:paraId="32172C7A" w14:textId="234CEB71" w:rsidR="003A2D52" w:rsidRPr="00DA6CDF" w:rsidRDefault="00B01920" w:rsidP="785E426B">
            <w:pPr>
              <w:rPr>
                <w:b/>
                <w:bCs/>
                <w:sz w:val="20"/>
                <w:szCs w:val="20"/>
                <w:lang w:val="en-US"/>
              </w:rPr>
            </w:pPr>
            <w:r w:rsidRPr="785E426B">
              <w:rPr>
                <w:b/>
                <w:bCs/>
                <w:sz w:val="20"/>
                <w:szCs w:val="20"/>
                <w:lang w:val="en-US"/>
              </w:rPr>
              <w:t xml:space="preserve">5 </w:t>
            </w:r>
            <w:r w:rsidR="003A2D52" w:rsidRPr="785E426B">
              <w:rPr>
                <w:b/>
                <w:bCs/>
                <w:sz w:val="20"/>
                <w:szCs w:val="20"/>
                <w:lang w:val="en-US"/>
              </w:rPr>
              <w:t>(g) Maximise</w:t>
            </w:r>
            <w:r w:rsidR="0077719C" w:rsidRPr="785E426B">
              <w:rPr>
                <w:b/>
                <w:bCs/>
                <w:sz w:val="20"/>
                <w:szCs w:val="20"/>
                <w:lang w:val="en-US"/>
              </w:rPr>
              <w:t xml:space="preserve"> </w:t>
            </w:r>
            <w:r w:rsidR="003A2D52" w:rsidRPr="785E426B">
              <w:rPr>
                <w:b/>
                <w:bCs/>
                <w:sz w:val="20"/>
                <w:szCs w:val="20"/>
                <w:lang w:val="en-US"/>
              </w:rPr>
              <w:t xml:space="preserve">opportunities to </w:t>
            </w:r>
            <w:r>
              <w:br/>
            </w:r>
            <w:r w:rsidR="003A2D52" w:rsidRPr="785E426B">
              <w:rPr>
                <w:b/>
                <w:bCs/>
                <w:sz w:val="20"/>
                <w:szCs w:val="20"/>
                <w:lang w:val="en-US"/>
              </w:rPr>
              <w:t>communicate our culture and core values across internal and external audiences</w:t>
            </w:r>
            <w:r w:rsidR="0077719C" w:rsidRPr="785E426B">
              <w:rPr>
                <w:b/>
                <w:bCs/>
                <w:sz w:val="20"/>
                <w:szCs w:val="20"/>
                <w:lang w:val="en-US"/>
              </w:rPr>
              <w:t>.</w:t>
            </w:r>
          </w:p>
        </w:tc>
        <w:tc>
          <w:tcPr>
            <w:tcW w:w="3270" w:type="dxa"/>
          </w:tcPr>
          <w:p w14:paraId="0296B593" w14:textId="58F11143" w:rsidR="00251D96" w:rsidRPr="00B01920" w:rsidRDefault="00251D96" w:rsidP="00DA6CDF">
            <w:pPr>
              <w:rPr>
                <w:sz w:val="20"/>
                <w:szCs w:val="20"/>
              </w:rPr>
            </w:pPr>
            <w:r w:rsidRPr="785E426B">
              <w:rPr>
                <w:sz w:val="20"/>
                <w:szCs w:val="20"/>
              </w:rPr>
              <w:t>Implementation of the Communications Plan.</w:t>
            </w:r>
          </w:p>
          <w:p w14:paraId="3E121DDC" w14:textId="77777777" w:rsidR="003A2D52" w:rsidRPr="00B01920" w:rsidRDefault="003A2D52" w:rsidP="00DA6CDF">
            <w:pPr>
              <w:rPr>
                <w:sz w:val="20"/>
                <w:szCs w:val="20"/>
              </w:rPr>
            </w:pPr>
          </w:p>
        </w:tc>
        <w:tc>
          <w:tcPr>
            <w:tcW w:w="3270" w:type="dxa"/>
          </w:tcPr>
          <w:p w14:paraId="4422F626" w14:textId="07D4F04D" w:rsidR="003A2D52" w:rsidRDefault="0099279C" w:rsidP="00DA6CDF">
            <w:pPr>
              <w:rPr>
                <w:sz w:val="20"/>
                <w:szCs w:val="20"/>
              </w:rPr>
            </w:pPr>
            <w:r w:rsidRPr="785E426B">
              <w:rPr>
                <w:sz w:val="20"/>
                <w:szCs w:val="20"/>
              </w:rPr>
              <w:t xml:space="preserve">See Communications Plan 2025 </w:t>
            </w:r>
            <w:r w:rsidR="00825A0C" w:rsidRPr="785E426B">
              <w:rPr>
                <w:sz w:val="20"/>
                <w:szCs w:val="20"/>
              </w:rPr>
              <w:t>–</w:t>
            </w:r>
            <w:r w:rsidRPr="785E426B">
              <w:rPr>
                <w:sz w:val="20"/>
                <w:szCs w:val="20"/>
              </w:rPr>
              <w:t xml:space="preserve"> 2027</w:t>
            </w:r>
          </w:p>
          <w:p w14:paraId="26F955E8" w14:textId="77777777" w:rsidR="006A2000" w:rsidRDefault="006A2000" w:rsidP="00DA6CDF">
            <w:pPr>
              <w:rPr>
                <w:sz w:val="20"/>
                <w:szCs w:val="20"/>
              </w:rPr>
            </w:pPr>
          </w:p>
          <w:p w14:paraId="58105D15" w14:textId="37904D95" w:rsidR="00825A0C" w:rsidRPr="00B01920" w:rsidRDefault="00A71C72" w:rsidP="00DA6CDF">
            <w:pPr>
              <w:rPr>
                <w:sz w:val="20"/>
                <w:szCs w:val="20"/>
              </w:rPr>
            </w:pPr>
            <w:r w:rsidRPr="006A2000">
              <w:rPr>
                <w:color w:val="000000" w:themeColor="text1"/>
                <w:sz w:val="20"/>
                <w:szCs w:val="20"/>
              </w:rPr>
              <w:t>Please refer to Appendix 3 for details on this plan.</w:t>
            </w:r>
          </w:p>
        </w:tc>
      </w:tr>
    </w:tbl>
    <w:p w14:paraId="365A50E6" w14:textId="11AADF8F" w:rsidR="0014442E" w:rsidRDefault="0014442E" w:rsidP="785E426B">
      <w:pPr>
        <w:rPr>
          <w:sz w:val="20"/>
          <w:szCs w:val="20"/>
        </w:rPr>
      </w:pPr>
    </w:p>
    <w:p w14:paraId="1A3581D0" w14:textId="600F619B" w:rsidR="0014442E" w:rsidRDefault="0014442E" w:rsidP="785E426B">
      <w:pPr>
        <w:rPr>
          <w:sz w:val="20"/>
          <w:szCs w:val="20"/>
        </w:rPr>
        <w:sectPr w:rsidR="0014442E" w:rsidSect="00DC7094">
          <w:headerReference w:type="even" r:id="rId50"/>
          <w:headerReference w:type="default" r:id="rId51"/>
          <w:headerReference w:type="first" r:id="rId52"/>
          <w:pgSz w:w="11900" w:h="16850"/>
          <w:pgMar w:top="1380" w:right="1040" w:bottom="1720" w:left="1040" w:header="751" w:footer="1538" w:gutter="0"/>
          <w:cols w:space="720"/>
        </w:sectPr>
      </w:pPr>
    </w:p>
    <w:p w14:paraId="11C1B872" w14:textId="77777777" w:rsidR="0054583B" w:rsidRDefault="008F68A0" w:rsidP="001E1D34">
      <w:pPr>
        <w:pStyle w:val="Heading1"/>
      </w:pPr>
      <w:bookmarkStart w:id="93" w:name="_bookmark10"/>
      <w:bookmarkStart w:id="94" w:name="_Toc190416262"/>
      <w:bookmarkStart w:id="95" w:name="_Toc190416504"/>
      <w:bookmarkStart w:id="96" w:name="_Toc190416887"/>
      <w:bookmarkStart w:id="97" w:name="_Toc221092775"/>
      <w:bookmarkStart w:id="98" w:name="_Toc221778947"/>
      <w:bookmarkEnd w:id="93"/>
      <w:r>
        <w:t>Appendix</w:t>
      </w:r>
      <w:r>
        <w:rPr>
          <w:spacing w:val="-9"/>
        </w:rPr>
        <w:t xml:space="preserve"> </w:t>
      </w:r>
      <w:r>
        <w:t>I:</w:t>
      </w:r>
      <w:r>
        <w:rPr>
          <w:spacing w:val="-5"/>
        </w:rPr>
        <w:t xml:space="preserve"> </w:t>
      </w:r>
      <w:r>
        <w:t>Projected</w:t>
      </w:r>
      <w:r>
        <w:rPr>
          <w:spacing w:val="-6"/>
        </w:rPr>
        <w:t xml:space="preserve"> </w:t>
      </w:r>
      <w:r>
        <w:t>Receipts</w:t>
      </w:r>
      <w:r>
        <w:rPr>
          <w:spacing w:val="-4"/>
        </w:rPr>
        <w:t xml:space="preserve"> </w:t>
      </w:r>
      <w:r>
        <w:t>and</w:t>
      </w:r>
      <w:r>
        <w:rPr>
          <w:spacing w:val="-4"/>
        </w:rPr>
        <w:t xml:space="preserve"> </w:t>
      </w:r>
      <w:r>
        <w:rPr>
          <w:spacing w:val="-2"/>
        </w:rPr>
        <w:t>Expenditure</w:t>
      </w:r>
      <w:bookmarkEnd w:id="94"/>
      <w:bookmarkEnd w:id="95"/>
      <w:bookmarkEnd w:id="96"/>
      <w:bookmarkEnd w:id="97"/>
      <w:bookmarkEnd w:id="98"/>
    </w:p>
    <w:p w14:paraId="2C09E6F5" w14:textId="45366122" w:rsidR="785E426B" w:rsidRDefault="008F68A0" w:rsidP="00CA5F1F">
      <w:pPr>
        <w:rPr>
          <w:sz w:val="5"/>
          <w:szCs w:val="5"/>
        </w:rPr>
      </w:pPr>
      <w:r>
        <w:rPr>
          <w:noProof/>
          <w:lang w:val="en-IE" w:eastAsia="en-IE"/>
        </w:rPr>
        <mc:AlternateContent>
          <mc:Choice Requires="wps">
            <w:drawing>
              <wp:anchor distT="0" distB="0" distL="0" distR="0" simplePos="0" relativeHeight="251658246" behindDoc="1" locked="0" layoutInCell="1" allowOverlap="1" wp14:anchorId="68D0B31B" wp14:editId="2973F69D">
                <wp:simplePos x="0" y="0"/>
                <wp:positionH relativeFrom="page">
                  <wp:posOffset>896416</wp:posOffset>
                </wp:positionH>
                <wp:positionV relativeFrom="paragraph">
                  <wp:posOffset>58622</wp:posOffset>
                </wp:positionV>
                <wp:extent cx="5765165" cy="635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165" cy="6350"/>
                        </a:xfrm>
                        <a:custGeom>
                          <a:avLst/>
                          <a:gdLst/>
                          <a:ahLst/>
                          <a:cxnLst/>
                          <a:rect l="l" t="t" r="r" b="b"/>
                          <a:pathLst>
                            <a:path w="5765165" h="6350">
                              <a:moveTo>
                                <a:pt x="5764657" y="0"/>
                              </a:moveTo>
                              <a:lnTo>
                                <a:pt x="0" y="0"/>
                              </a:lnTo>
                              <a:lnTo>
                                <a:pt x="0" y="6096"/>
                              </a:lnTo>
                              <a:lnTo>
                                <a:pt x="5764657" y="6096"/>
                              </a:lnTo>
                              <a:lnTo>
                                <a:pt x="5764657"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12A5269D" id="Graphic 109" o:spid="_x0000_s1026" style="position:absolute;margin-left:70.6pt;margin-top:4.6pt;width:453.95pt;height:.5pt;z-index:-251658234;visibility:visible;mso-wrap-style:square;mso-wrap-distance-left:0;mso-wrap-distance-top:0;mso-wrap-distance-right:0;mso-wrap-distance-bottom:0;mso-position-horizontal:absolute;mso-position-horizontal-relative:page;mso-position-vertical:absolute;mso-position-vertical-relative:text;v-text-anchor:top" coordsize="57651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" path="m5764657,l,,,6096r5764657,l5764657,xe" fillcolor="#6dc5bc" stroked="f">
                <v:path arrowok="t"/>
                <w10:wrap type="topAndBottom" anchorx="page"/>
              </v:shape>
            </w:pict>
          </mc:Fallback>
        </mc:AlternateContent>
      </w:r>
    </w:p>
    <w:p w14:paraId="1A121563" w14:textId="2ADDE7BE" w:rsidR="74CE26F8" w:rsidRDefault="74CE26F8" w:rsidP="74CE26F8">
      <w:pPr>
        <w:rPr>
          <w:sz w:val="5"/>
          <w:szCs w:val="5"/>
        </w:rPr>
      </w:pPr>
    </w:p>
    <w:p w14:paraId="6173B23E" w14:textId="5C65C70C" w:rsidR="74CE26F8" w:rsidRDefault="74CE26F8" w:rsidP="74CE26F8">
      <w:pPr>
        <w:rPr>
          <w:sz w:val="5"/>
          <w:szCs w:val="5"/>
        </w:rPr>
      </w:pPr>
    </w:p>
    <w:p w14:paraId="121ADA04" w14:textId="105635CD" w:rsidR="74CE26F8" w:rsidRDefault="74CE26F8" w:rsidP="74CE26F8">
      <w:pPr>
        <w:rPr>
          <w:sz w:val="5"/>
          <w:szCs w:val="5"/>
        </w:rPr>
      </w:pPr>
    </w:p>
    <w:p w14:paraId="0A6F278C" w14:textId="5F2729E5" w:rsidR="74CE26F8" w:rsidRDefault="74CE26F8" w:rsidP="74CE26F8">
      <w:pPr>
        <w:rPr>
          <w:sz w:val="5"/>
          <w:szCs w:val="5"/>
        </w:rPr>
      </w:pPr>
    </w:p>
    <w:p w14:paraId="20CF853C" w14:textId="0E44E56B" w:rsidR="74CE26F8" w:rsidRDefault="74CE26F8" w:rsidP="74CE26F8">
      <w:pPr>
        <w:rPr>
          <w:sz w:val="5"/>
          <w:szCs w:val="5"/>
        </w:rPr>
      </w:pPr>
    </w:p>
    <w:tbl>
      <w:tblPr>
        <w:tblW w:w="0" w:type="auto"/>
        <w:tblInd w:w="699" w:type="dxa"/>
        <w:tblLook w:val="06A0" w:firstRow="1" w:lastRow="0" w:firstColumn="1" w:lastColumn="0" w:noHBand="1" w:noVBand="1"/>
      </w:tblPr>
      <w:tblGrid>
        <w:gridCol w:w="5736"/>
        <w:gridCol w:w="2055"/>
        <w:gridCol w:w="1565"/>
      </w:tblGrid>
      <w:tr w:rsidR="27F9162A" w:rsidRPr="00A152B9" w14:paraId="194A3389" w14:textId="77777777" w:rsidTr="001E6E4C">
        <w:trPr>
          <w:trHeight w:val="750"/>
        </w:trPr>
        <w:tc>
          <w:tcPr>
            <w:tcW w:w="9356" w:type="dxa"/>
            <w:gridSpan w:val="3"/>
            <w:tcBorders>
              <w:top w:val="single" w:sz="8" w:space="0" w:color="000000" w:themeColor="text1"/>
              <w:left w:val="single" w:sz="8" w:space="0" w:color="000000" w:themeColor="text1"/>
              <w:bottom w:val="single" w:sz="8" w:space="0" w:color="000000" w:themeColor="text1"/>
              <w:right w:val="nil"/>
            </w:tcBorders>
            <w:shd w:val="clear" w:color="auto" w:fill="6DC5BC"/>
            <w:tcMar>
              <w:top w:w="15" w:type="dxa"/>
              <w:left w:w="15" w:type="dxa"/>
              <w:right w:w="15" w:type="dxa"/>
            </w:tcMar>
            <w:vAlign w:val="center"/>
          </w:tcPr>
          <w:p w14:paraId="79E6D643" w14:textId="1C62B610" w:rsidR="27F9162A" w:rsidRPr="00A152B9" w:rsidRDefault="27F9162A" w:rsidP="27F9162A">
            <w:pPr>
              <w:jc w:val="center"/>
              <w:rPr>
                <w:sz w:val="24"/>
                <w:szCs w:val="24"/>
              </w:rPr>
            </w:pPr>
            <w:r w:rsidRPr="00A152B9">
              <w:rPr>
                <w:rFonts w:ascii="Calibri" w:eastAsia="Calibri" w:hAnsi="Calibri"/>
                <w:b/>
                <w:bCs/>
                <w:sz w:val="24"/>
                <w:szCs w:val="24"/>
              </w:rPr>
              <w:t>Projected Receipts and Expenditure</w:t>
            </w:r>
          </w:p>
        </w:tc>
      </w:tr>
      <w:tr w:rsidR="27F9162A" w:rsidRPr="00A152B9" w14:paraId="1333093E" w14:textId="77777777" w:rsidTr="001E6E4C">
        <w:trPr>
          <w:trHeight w:val="885"/>
        </w:trPr>
        <w:tc>
          <w:tcPr>
            <w:tcW w:w="5736" w:type="dxa"/>
            <w:vMerge w:val="restart"/>
            <w:tcBorders>
              <w:top w:val="single" w:sz="8"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51A4DD7A" w14:textId="1C943EA1" w:rsidR="27F9162A" w:rsidRDefault="27F9162A"/>
        </w:tc>
        <w:tc>
          <w:tcPr>
            <w:tcW w:w="2055" w:type="dxa"/>
            <w:tcBorders>
              <w:top w:val="nil"/>
              <w:left w:val="single" w:sz="8" w:space="0" w:color="000000" w:themeColor="text1"/>
              <w:bottom w:val="nil"/>
              <w:right w:val="single" w:sz="8" w:space="0" w:color="000000" w:themeColor="text1"/>
            </w:tcBorders>
            <w:tcMar>
              <w:top w:w="15" w:type="dxa"/>
              <w:left w:w="270" w:type="dxa"/>
              <w:right w:w="15" w:type="dxa"/>
            </w:tcMar>
            <w:vAlign w:val="center"/>
          </w:tcPr>
          <w:p w14:paraId="22D1F7AA" w14:textId="551F5F4F" w:rsidR="27F9162A" w:rsidRDefault="27F9162A" w:rsidP="27F9162A">
            <w:pPr>
              <w:jc w:val="center"/>
            </w:pPr>
            <w:r w:rsidRPr="27F9162A">
              <w:rPr>
                <w:rFonts w:ascii="Calibri" w:eastAsia="Calibri" w:hAnsi="Calibri"/>
                <w:b/>
                <w:bCs/>
                <w:color w:val="000000" w:themeColor="text1"/>
                <w:sz w:val="20"/>
                <w:szCs w:val="20"/>
              </w:rPr>
              <w:t>Year Ended</w:t>
            </w:r>
          </w:p>
        </w:tc>
        <w:tc>
          <w:tcPr>
            <w:tcW w:w="1565" w:type="dxa"/>
            <w:tcBorders>
              <w:top w:val="nil"/>
              <w:left w:val="single" w:sz="8" w:space="0" w:color="000000" w:themeColor="text1"/>
              <w:bottom w:val="nil"/>
              <w:right w:val="single" w:sz="8" w:space="0" w:color="000000" w:themeColor="text1"/>
            </w:tcBorders>
            <w:tcMar>
              <w:top w:w="15" w:type="dxa"/>
              <w:left w:w="270" w:type="dxa"/>
              <w:right w:w="15" w:type="dxa"/>
            </w:tcMar>
            <w:vAlign w:val="center"/>
          </w:tcPr>
          <w:p w14:paraId="52334B6C" w14:textId="6708A4A8" w:rsidR="27F9162A" w:rsidRPr="00A152B9" w:rsidRDefault="27F9162A" w:rsidP="27F9162A">
            <w:pPr>
              <w:jc w:val="center"/>
              <w:rPr>
                <w:sz w:val="20"/>
                <w:szCs w:val="20"/>
              </w:rPr>
            </w:pPr>
            <w:r w:rsidRPr="00A152B9">
              <w:rPr>
                <w:rFonts w:ascii="Calibri" w:eastAsia="Calibri" w:hAnsi="Calibri"/>
                <w:b/>
                <w:bCs/>
                <w:color w:val="000000" w:themeColor="text1"/>
                <w:sz w:val="20"/>
                <w:szCs w:val="20"/>
              </w:rPr>
              <w:t>Year Ended</w:t>
            </w:r>
          </w:p>
        </w:tc>
      </w:tr>
      <w:tr w:rsidR="27F9162A" w:rsidRPr="00A152B9" w14:paraId="2FBF6782" w14:textId="77777777" w:rsidTr="00B15005">
        <w:trPr>
          <w:trHeight w:val="65"/>
        </w:trPr>
        <w:tc>
          <w:tcPr>
            <w:tcW w:w="5736" w:type="dxa"/>
            <w:vMerge/>
            <w:tcBorders>
              <w:left w:val="single" w:sz="0" w:space="0" w:color="000000" w:themeColor="text1"/>
              <w:right w:val="single" w:sz="0" w:space="0" w:color="000000" w:themeColor="text1"/>
            </w:tcBorders>
            <w:vAlign w:val="center"/>
          </w:tcPr>
          <w:p w14:paraId="07F76E5C" w14:textId="77777777" w:rsidR="00A37169" w:rsidRDefault="00A37169"/>
        </w:tc>
        <w:tc>
          <w:tcPr>
            <w:tcW w:w="2055" w:type="dxa"/>
            <w:tcBorders>
              <w:top w:val="nil"/>
              <w:left w:val="nil"/>
              <w:bottom w:val="single" w:sz="8" w:space="0" w:color="000000" w:themeColor="text1"/>
              <w:right w:val="single" w:sz="8" w:space="0" w:color="000000" w:themeColor="text1"/>
            </w:tcBorders>
            <w:tcMar>
              <w:top w:w="15" w:type="dxa"/>
              <w:left w:w="270" w:type="dxa"/>
              <w:right w:w="15" w:type="dxa"/>
            </w:tcMar>
            <w:vAlign w:val="center"/>
          </w:tcPr>
          <w:p w14:paraId="43AEA4C3" w14:textId="7CA78914" w:rsidR="27F9162A" w:rsidRDefault="27F9162A" w:rsidP="27F9162A">
            <w:pPr>
              <w:jc w:val="center"/>
            </w:pPr>
            <w:r w:rsidRPr="27F9162A">
              <w:rPr>
                <w:rFonts w:ascii="Calibri" w:eastAsia="Calibri" w:hAnsi="Calibri"/>
                <w:b/>
                <w:bCs/>
                <w:color w:val="000000" w:themeColor="text1"/>
                <w:sz w:val="20"/>
                <w:szCs w:val="20"/>
              </w:rPr>
              <w:t>31/12/2026</w:t>
            </w:r>
          </w:p>
        </w:tc>
        <w:tc>
          <w:tcPr>
            <w:tcW w:w="1565" w:type="dxa"/>
            <w:tcBorders>
              <w:top w:val="nil"/>
              <w:left w:val="single" w:sz="8" w:space="0" w:color="000000" w:themeColor="text1"/>
              <w:bottom w:val="single" w:sz="8" w:space="0" w:color="000000" w:themeColor="text1"/>
              <w:right w:val="single" w:sz="8" w:space="0" w:color="000000" w:themeColor="text1"/>
            </w:tcBorders>
            <w:tcMar>
              <w:top w:w="15" w:type="dxa"/>
              <w:left w:w="270" w:type="dxa"/>
              <w:right w:w="15" w:type="dxa"/>
            </w:tcMar>
            <w:vAlign w:val="center"/>
          </w:tcPr>
          <w:p w14:paraId="7259E7DE" w14:textId="0DAA88F9" w:rsidR="27F9162A" w:rsidRPr="00A152B9" w:rsidRDefault="27F9162A" w:rsidP="27F9162A">
            <w:pPr>
              <w:jc w:val="center"/>
              <w:rPr>
                <w:sz w:val="20"/>
                <w:szCs w:val="20"/>
              </w:rPr>
            </w:pPr>
            <w:r w:rsidRPr="00A152B9">
              <w:rPr>
                <w:rFonts w:ascii="Calibri" w:eastAsia="Calibri" w:hAnsi="Calibri"/>
                <w:b/>
                <w:bCs/>
                <w:color w:val="000000" w:themeColor="text1"/>
                <w:sz w:val="20"/>
                <w:szCs w:val="20"/>
              </w:rPr>
              <w:t>31/12/2025</w:t>
            </w:r>
          </w:p>
        </w:tc>
      </w:tr>
      <w:tr w:rsidR="27F9162A" w:rsidRPr="00A152B9" w14:paraId="78693448" w14:textId="77777777" w:rsidTr="001E6E4C">
        <w:trPr>
          <w:trHeight w:val="300"/>
        </w:trPr>
        <w:tc>
          <w:tcPr>
            <w:tcW w:w="5736" w:type="dxa"/>
            <w:vMerge/>
            <w:tcBorders>
              <w:left w:val="single" w:sz="0" w:space="0" w:color="000000" w:themeColor="text1"/>
              <w:right w:val="single" w:sz="0" w:space="0" w:color="000000" w:themeColor="text1"/>
            </w:tcBorders>
            <w:vAlign w:val="center"/>
          </w:tcPr>
          <w:p w14:paraId="73E2A5B9" w14:textId="77777777" w:rsidR="00A37169" w:rsidRDefault="00A37169"/>
        </w:tc>
        <w:tc>
          <w:tcPr>
            <w:tcW w:w="2055" w:type="dxa"/>
            <w:tcBorders>
              <w:top w:val="single" w:sz="8" w:space="0" w:color="000000" w:themeColor="text1"/>
              <w:left w:val="nil"/>
              <w:bottom w:val="single" w:sz="8" w:space="0" w:color="auto"/>
              <w:right w:val="single" w:sz="8" w:space="0" w:color="000000" w:themeColor="text1"/>
            </w:tcBorders>
            <w:tcMar>
              <w:top w:w="15" w:type="dxa"/>
              <w:left w:w="15" w:type="dxa"/>
              <w:right w:w="15" w:type="dxa"/>
            </w:tcMar>
            <w:vAlign w:val="center"/>
          </w:tcPr>
          <w:p w14:paraId="696BE1BB" w14:textId="045D780C" w:rsidR="27F9162A" w:rsidRDefault="27F9162A" w:rsidP="27F9162A">
            <w:pPr>
              <w:jc w:val="center"/>
            </w:pPr>
            <w:r w:rsidRPr="27F9162A">
              <w:rPr>
                <w:rFonts w:ascii="Calibri" w:eastAsia="Calibri" w:hAnsi="Calibri"/>
                <w:b/>
                <w:bCs/>
                <w:color w:val="000000" w:themeColor="text1"/>
                <w:sz w:val="20"/>
                <w:szCs w:val="20"/>
              </w:rPr>
              <w:t>(Estimate)</w:t>
            </w:r>
          </w:p>
        </w:tc>
        <w:tc>
          <w:tcPr>
            <w:tcW w:w="1565" w:type="dxa"/>
            <w:tcBorders>
              <w:top w:val="single" w:sz="8" w:space="0" w:color="000000" w:themeColor="text1"/>
              <w:left w:val="single" w:sz="8" w:space="0" w:color="000000" w:themeColor="text1"/>
              <w:bottom w:val="single" w:sz="8" w:space="0" w:color="auto"/>
              <w:right w:val="single" w:sz="8" w:space="0" w:color="000000" w:themeColor="text1"/>
            </w:tcBorders>
            <w:tcMar>
              <w:top w:w="15" w:type="dxa"/>
              <w:left w:w="15" w:type="dxa"/>
              <w:right w:w="15" w:type="dxa"/>
            </w:tcMar>
            <w:vAlign w:val="center"/>
          </w:tcPr>
          <w:p w14:paraId="21AC2A72" w14:textId="3300DE9A" w:rsidR="27F9162A" w:rsidRPr="00A152B9" w:rsidRDefault="27F9162A" w:rsidP="27F9162A">
            <w:pPr>
              <w:jc w:val="center"/>
              <w:rPr>
                <w:sz w:val="20"/>
                <w:szCs w:val="20"/>
              </w:rPr>
            </w:pPr>
            <w:r w:rsidRPr="00A152B9">
              <w:rPr>
                <w:rFonts w:ascii="Calibri" w:eastAsia="Calibri" w:hAnsi="Calibri"/>
                <w:b/>
                <w:bCs/>
                <w:color w:val="000000" w:themeColor="text1"/>
                <w:sz w:val="20"/>
                <w:szCs w:val="20"/>
              </w:rPr>
              <w:t>(Pre Audit)</w:t>
            </w:r>
          </w:p>
        </w:tc>
      </w:tr>
      <w:tr w:rsidR="27F9162A" w:rsidRPr="00A152B9" w14:paraId="435FF92D" w14:textId="77777777" w:rsidTr="001E6E4C">
        <w:trPr>
          <w:trHeight w:val="300"/>
        </w:trPr>
        <w:tc>
          <w:tcPr>
            <w:tcW w:w="5736" w:type="dxa"/>
            <w:tcBorders>
              <w:top w:val="nil"/>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A6C260F" w14:textId="26280B73" w:rsidR="27F9162A" w:rsidRDefault="27F9162A"/>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A2B3C7" w14:textId="7EF5D491" w:rsidR="27F9162A" w:rsidRDefault="27F9162A" w:rsidP="27F9162A">
            <w:pPr>
              <w:jc w:val="center"/>
            </w:pPr>
            <w:r w:rsidRPr="27F9162A">
              <w:rPr>
                <w:rFonts w:ascii="Calibri" w:eastAsia="Calibri" w:hAnsi="Calibri"/>
                <w:b/>
                <w:bCs/>
                <w:color w:val="000000" w:themeColor="text1"/>
                <w:sz w:val="20"/>
                <w:szCs w:val="20"/>
              </w:rPr>
              <w:t>Total</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6214E0F" w14:textId="50DC073A" w:rsidR="27F9162A" w:rsidRPr="00A152B9" w:rsidRDefault="27F9162A" w:rsidP="27F9162A">
            <w:pPr>
              <w:jc w:val="center"/>
              <w:rPr>
                <w:sz w:val="20"/>
                <w:szCs w:val="20"/>
              </w:rPr>
            </w:pPr>
            <w:r w:rsidRPr="00A152B9">
              <w:rPr>
                <w:rFonts w:ascii="Calibri" w:eastAsia="Calibri" w:hAnsi="Calibri"/>
                <w:b/>
                <w:bCs/>
                <w:color w:val="000000" w:themeColor="text1"/>
                <w:sz w:val="20"/>
                <w:szCs w:val="20"/>
              </w:rPr>
              <w:t>Total</w:t>
            </w:r>
          </w:p>
        </w:tc>
      </w:tr>
      <w:tr w:rsidR="27F9162A" w:rsidRPr="00A152B9" w14:paraId="29BFD63D" w14:textId="77777777" w:rsidTr="001E6E4C">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2C4E0EB" w14:textId="7B28A52B" w:rsidR="27F9162A" w:rsidRDefault="27F9162A" w:rsidP="27F9162A">
            <w:r w:rsidRPr="27F9162A">
              <w:rPr>
                <w:rFonts w:ascii="Calibri" w:eastAsia="Calibri" w:hAnsi="Calibri"/>
                <w:b/>
                <w:bCs/>
                <w:color w:val="000000" w:themeColor="text1"/>
                <w:sz w:val="20"/>
                <w:szCs w:val="20"/>
              </w:rPr>
              <w:t>RECEIPTS</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566B5E9" w14:textId="229D830F" w:rsidR="27F9162A" w:rsidRDefault="27F9162A" w:rsidP="27F9162A">
            <w:pPr>
              <w:jc w:val="center"/>
            </w:pPr>
            <w:r w:rsidRPr="27F9162A">
              <w:rPr>
                <w:rFonts w:ascii="Calibri" w:eastAsia="Calibri" w:hAnsi="Calibri"/>
                <w:color w:val="000000" w:themeColor="text1"/>
                <w:sz w:val="20"/>
                <w:szCs w:val="20"/>
              </w:rPr>
              <w:t>€</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FA0B0BF" w14:textId="51C60953" w:rsidR="27F9162A" w:rsidRPr="00A152B9" w:rsidRDefault="27F9162A" w:rsidP="27F9162A">
            <w:pPr>
              <w:jc w:val="center"/>
              <w:rPr>
                <w:sz w:val="20"/>
                <w:szCs w:val="20"/>
              </w:rPr>
            </w:pPr>
            <w:r w:rsidRPr="00A152B9">
              <w:rPr>
                <w:rFonts w:ascii="Calibri" w:eastAsia="Calibri" w:hAnsi="Calibri"/>
                <w:color w:val="000000" w:themeColor="text1"/>
                <w:sz w:val="20"/>
                <w:szCs w:val="20"/>
              </w:rPr>
              <w:t>€</w:t>
            </w:r>
          </w:p>
        </w:tc>
      </w:tr>
      <w:tr w:rsidR="27F9162A" w:rsidRPr="00A152B9" w14:paraId="6FE351D3" w14:textId="77777777" w:rsidTr="001E6E4C">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488C453" w14:textId="6EF728EF" w:rsidR="27F9162A" w:rsidRDefault="27F9162A" w:rsidP="27F9162A">
            <w:r w:rsidRPr="27F9162A">
              <w:rPr>
                <w:rFonts w:ascii="Calibri" w:eastAsia="Calibri" w:hAnsi="Calibri"/>
                <w:color w:val="000000" w:themeColor="text1"/>
                <w:sz w:val="20"/>
                <w:szCs w:val="20"/>
              </w:rPr>
              <w:t>Schools &amp; Head Office Grants</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D377A26" w14:textId="6769742C" w:rsidR="27F9162A" w:rsidRPr="00C90169" w:rsidRDefault="27F9162A" w:rsidP="27F9162A">
            <w:pPr>
              <w:jc w:val="right"/>
              <w:rPr>
                <w:sz w:val="20"/>
                <w:szCs w:val="20"/>
              </w:rPr>
            </w:pPr>
            <w:r w:rsidRPr="00C90169">
              <w:rPr>
                <w:rFonts w:ascii="Calibri" w:eastAsia="Calibri" w:hAnsi="Calibri"/>
                <w:color w:val="000000" w:themeColor="text1"/>
                <w:sz w:val="20"/>
                <w:szCs w:val="20"/>
              </w:rPr>
              <w:t>€39,773,568</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D2090CC" w14:textId="01398775" w:rsidR="27F9162A" w:rsidRPr="00A152B9" w:rsidRDefault="27F9162A" w:rsidP="27F9162A">
            <w:pPr>
              <w:jc w:val="right"/>
              <w:rPr>
                <w:sz w:val="20"/>
                <w:szCs w:val="20"/>
              </w:rPr>
            </w:pPr>
            <w:r w:rsidRPr="00A152B9">
              <w:rPr>
                <w:rFonts w:ascii="Calibri" w:eastAsia="Calibri" w:hAnsi="Calibri"/>
                <w:color w:val="000000" w:themeColor="text1"/>
                <w:sz w:val="20"/>
                <w:szCs w:val="20"/>
              </w:rPr>
              <w:t>€38,000,325</w:t>
            </w:r>
          </w:p>
        </w:tc>
      </w:tr>
      <w:tr w:rsidR="27F9162A" w:rsidRPr="00A152B9" w14:paraId="2171FB97" w14:textId="77777777" w:rsidTr="001E6E4C">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1F8AEB25" w14:textId="38C43AAB" w:rsidR="27F9162A" w:rsidRDefault="27F9162A" w:rsidP="27F9162A">
            <w:r w:rsidRPr="27F9162A">
              <w:rPr>
                <w:rFonts w:ascii="Calibri" w:eastAsia="Calibri" w:hAnsi="Calibri"/>
                <w:color w:val="000000" w:themeColor="text1"/>
                <w:sz w:val="20"/>
                <w:szCs w:val="20"/>
              </w:rPr>
              <w:t>Primary School Grants</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5843C95" w14:textId="6C069183" w:rsidR="27F9162A" w:rsidRPr="00C90169" w:rsidRDefault="27F9162A" w:rsidP="27F9162A">
            <w:pPr>
              <w:jc w:val="right"/>
              <w:rPr>
                <w:sz w:val="20"/>
                <w:szCs w:val="20"/>
              </w:rPr>
            </w:pPr>
            <w:r w:rsidRPr="00C90169">
              <w:rPr>
                <w:rFonts w:ascii="Calibri" w:eastAsia="Calibri" w:hAnsi="Calibri"/>
                <w:color w:val="000000" w:themeColor="text1"/>
                <w:sz w:val="20"/>
                <w:szCs w:val="20"/>
              </w:rPr>
              <w:t>€59,931</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B79A522" w14:textId="5D8ACC12" w:rsidR="27F9162A" w:rsidRPr="00A152B9" w:rsidRDefault="27F9162A" w:rsidP="27F9162A">
            <w:pPr>
              <w:jc w:val="right"/>
              <w:rPr>
                <w:sz w:val="20"/>
                <w:szCs w:val="20"/>
              </w:rPr>
            </w:pPr>
            <w:r w:rsidRPr="00A152B9">
              <w:rPr>
                <w:rFonts w:ascii="Calibri" w:eastAsia="Calibri" w:hAnsi="Calibri"/>
                <w:color w:val="000000" w:themeColor="text1"/>
                <w:sz w:val="20"/>
                <w:szCs w:val="20"/>
              </w:rPr>
              <w:t>€113,690</w:t>
            </w:r>
          </w:p>
        </w:tc>
      </w:tr>
      <w:tr w:rsidR="27F9162A" w:rsidRPr="00A152B9" w14:paraId="04A6645F" w14:textId="77777777" w:rsidTr="001E6E4C">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447D4800" w14:textId="336F68D0" w:rsidR="27F9162A" w:rsidRDefault="27F9162A" w:rsidP="27F9162A">
            <w:r w:rsidRPr="27F9162A">
              <w:rPr>
                <w:rFonts w:ascii="Calibri" w:eastAsia="Calibri" w:hAnsi="Calibri"/>
                <w:color w:val="000000" w:themeColor="text1"/>
                <w:sz w:val="20"/>
                <w:szCs w:val="20"/>
              </w:rPr>
              <w:t>Further Education and Training Grants</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5071DF" w14:textId="0EAA3C46" w:rsidR="27F9162A" w:rsidRPr="00C90169" w:rsidRDefault="27F9162A" w:rsidP="27F9162A">
            <w:pPr>
              <w:jc w:val="right"/>
              <w:rPr>
                <w:sz w:val="20"/>
                <w:szCs w:val="20"/>
              </w:rPr>
            </w:pPr>
            <w:r w:rsidRPr="00C90169">
              <w:rPr>
                <w:rFonts w:ascii="Calibri" w:eastAsia="Calibri" w:hAnsi="Calibri"/>
                <w:color w:val="000000" w:themeColor="text1"/>
                <w:sz w:val="20"/>
                <w:szCs w:val="20"/>
              </w:rPr>
              <w:t>€54,794,721</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C8AF0FB" w14:textId="2E6C0972" w:rsidR="27F9162A" w:rsidRPr="00A152B9" w:rsidRDefault="27F9162A" w:rsidP="27F9162A">
            <w:pPr>
              <w:jc w:val="right"/>
              <w:rPr>
                <w:sz w:val="20"/>
                <w:szCs w:val="20"/>
              </w:rPr>
            </w:pPr>
            <w:r w:rsidRPr="00A152B9">
              <w:rPr>
                <w:rFonts w:ascii="Calibri" w:eastAsia="Calibri" w:hAnsi="Calibri"/>
                <w:color w:val="000000" w:themeColor="text1"/>
                <w:sz w:val="20"/>
                <w:szCs w:val="20"/>
              </w:rPr>
              <w:t>€51,974,991</w:t>
            </w:r>
          </w:p>
        </w:tc>
      </w:tr>
      <w:tr w:rsidR="27F9162A" w:rsidRPr="00A152B9" w14:paraId="2B155967" w14:textId="77777777" w:rsidTr="001E6E4C">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1256BEEE" w14:textId="3722EFE3" w:rsidR="27F9162A" w:rsidRDefault="27F9162A" w:rsidP="27F9162A">
            <w:r w:rsidRPr="27F9162A">
              <w:rPr>
                <w:rFonts w:ascii="Calibri" w:eastAsia="Calibri" w:hAnsi="Calibri"/>
                <w:color w:val="000000" w:themeColor="text1"/>
                <w:sz w:val="20"/>
                <w:szCs w:val="20"/>
              </w:rPr>
              <w:t>Youth Services Grants</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47FEBB1" w14:textId="5C326F24" w:rsidR="27F9162A" w:rsidRPr="00C90169" w:rsidRDefault="27F9162A" w:rsidP="27F9162A">
            <w:pPr>
              <w:jc w:val="right"/>
              <w:rPr>
                <w:sz w:val="20"/>
                <w:szCs w:val="20"/>
              </w:rPr>
            </w:pPr>
            <w:r w:rsidRPr="00C90169">
              <w:rPr>
                <w:rFonts w:ascii="Calibri" w:eastAsia="Calibri" w:hAnsi="Calibri"/>
                <w:color w:val="000000" w:themeColor="text1"/>
                <w:sz w:val="20"/>
                <w:szCs w:val="20"/>
              </w:rPr>
              <w:t>€1,807,649</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9F88302" w14:textId="27FF2BA6" w:rsidR="27F9162A" w:rsidRPr="00A152B9" w:rsidRDefault="27F9162A" w:rsidP="27F9162A">
            <w:pPr>
              <w:jc w:val="right"/>
              <w:rPr>
                <w:sz w:val="20"/>
                <w:szCs w:val="20"/>
              </w:rPr>
            </w:pPr>
            <w:r w:rsidRPr="00A152B9">
              <w:rPr>
                <w:rFonts w:ascii="Calibri" w:eastAsia="Calibri" w:hAnsi="Calibri"/>
                <w:color w:val="000000" w:themeColor="text1"/>
                <w:sz w:val="20"/>
                <w:szCs w:val="20"/>
              </w:rPr>
              <w:t>€1,699,592</w:t>
            </w:r>
          </w:p>
        </w:tc>
      </w:tr>
      <w:tr w:rsidR="004E48FF" w:rsidRPr="00A152B9" w14:paraId="09DFB3B6" w14:textId="77777777" w:rsidTr="006558ED">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2E31E2EE" w14:textId="5F1B1AA6" w:rsidR="004E48FF" w:rsidRDefault="004E48FF" w:rsidP="004E48FF">
            <w:r w:rsidRPr="27F9162A">
              <w:rPr>
                <w:rFonts w:ascii="Calibri" w:eastAsia="Calibri" w:hAnsi="Calibri"/>
                <w:color w:val="000000" w:themeColor="text1"/>
                <w:sz w:val="20"/>
                <w:szCs w:val="20"/>
              </w:rPr>
              <w:t>Agencies &amp; Self-Financing Projects</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606C55F8" w14:textId="43245A7E" w:rsidR="004E48FF" w:rsidRPr="00C90169" w:rsidRDefault="004E48FF" w:rsidP="004E48FF">
            <w:pPr>
              <w:jc w:val="right"/>
              <w:rPr>
                <w:sz w:val="20"/>
                <w:szCs w:val="20"/>
              </w:rPr>
            </w:pPr>
            <w:r w:rsidRPr="00C90169">
              <w:rPr>
                <w:rFonts w:ascii="Calibri" w:hAnsi="Calibri"/>
                <w:color w:val="000000"/>
                <w:sz w:val="20"/>
                <w:szCs w:val="20"/>
              </w:rPr>
              <w:t>€2,641,934</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B74C7BA" w14:textId="3F5859D8" w:rsidR="004E48FF" w:rsidRPr="00A152B9" w:rsidRDefault="004E48FF" w:rsidP="004E48FF">
            <w:pPr>
              <w:jc w:val="right"/>
              <w:rPr>
                <w:sz w:val="20"/>
                <w:szCs w:val="20"/>
              </w:rPr>
            </w:pPr>
            <w:r w:rsidRPr="00A152B9">
              <w:rPr>
                <w:rFonts w:ascii="Calibri" w:eastAsia="Calibri" w:hAnsi="Calibri"/>
                <w:color w:val="000000" w:themeColor="text1"/>
                <w:sz w:val="20"/>
                <w:szCs w:val="20"/>
              </w:rPr>
              <w:t>€3,141,241</w:t>
            </w:r>
          </w:p>
        </w:tc>
      </w:tr>
      <w:tr w:rsidR="004E48FF" w:rsidRPr="00A152B9" w14:paraId="587E94EB" w14:textId="77777777" w:rsidTr="006558ED">
        <w:trPr>
          <w:trHeight w:val="300"/>
        </w:trPr>
        <w:tc>
          <w:tcPr>
            <w:tcW w:w="5736"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2C9152C0" w14:textId="46D7C5E3" w:rsidR="004E48FF" w:rsidRPr="00B17395" w:rsidRDefault="004E48FF" w:rsidP="004E48FF">
            <w:r w:rsidRPr="00B17395">
              <w:rPr>
                <w:rFonts w:ascii="Calibri" w:eastAsia="Calibri" w:hAnsi="Calibri"/>
                <w:color w:val="000000" w:themeColor="text1"/>
                <w:sz w:val="20"/>
                <w:szCs w:val="20"/>
              </w:rPr>
              <w:t>Capital</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75AA78FE" w14:textId="0B63420C" w:rsidR="004E48FF" w:rsidRPr="00C90169" w:rsidRDefault="008E3A08" w:rsidP="008E3A08">
            <w:pPr>
              <w:jc w:val="right"/>
              <w:rPr>
                <w:sz w:val="20"/>
                <w:szCs w:val="20"/>
              </w:rPr>
            </w:pPr>
            <w:r w:rsidRPr="00C90169">
              <w:rPr>
                <w:rFonts w:ascii="Calibri" w:hAnsi="Calibri"/>
                <w:color w:val="000000"/>
                <w:sz w:val="20"/>
                <w:szCs w:val="20"/>
              </w:rPr>
              <w:t>€21,798,973</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6E28800" w14:textId="2A9AB4CC" w:rsidR="004E48FF" w:rsidRPr="00A152B9" w:rsidRDefault="004E48FF" w:rsidP="004E48FF">
            <w:pPr>
              <w:jc w:val="right"/>
              <w:rPr>
                <w:sz w:val="20"/>
                <w:szCs w:val="20"/>
              </w:rPr>
            </w:pPr>
            <w:r w:rsidRPr="00A152B9">
              <w:rPr>
                <w:rFonts w:ascii="Calibri" w:eastAsia="Calibri" w:hAnsi="Calibri"/>
                <w:color w:val="000000" w:themeColor="text1"/>
                <w:sz w:val="20"/>
                <w:szCs w:val="20"/>
              </w:rPr>
              <w:t>€7,476,463</w:t>
            </w:r>
          </w:p>
        </w:tc>
      </w:tr>
      <w:tr w:rsidR="27F9162A" w:rsidRPr="00A152B9" w14:paraId="7071433E" w14:textId="77777777" w:rsidTr="001E6E4C">
        <w:trPr>
          <w:trHeight w:val="300"/>
        </w:trPr>
        <w:tc>
          <w:tcPr>
            <w:tcW w:w="5736" w:type="dxa"/>
            <w:tcBorders>
              <w:top w:val="single" w:sz="8" w:space="0" w:color="000000" w:themeColor="text1"/>
              <w:left w:val="single" w:sz="8" w:space="0" w:color="000000" w:themeColor="text1"/>
              <w:bottom w:val="single" w:sz="8" w:space="0" w:color="auto"/>
              <w:right w:val="single" w:sz="8" w:space="0" w:color="auto"/>
            </w:tcBorders>
            <w:tcMar>
              <w:top w:w="15" w:type="dxa"/>
              <w:left w:w="15" w:type="dxa"/>
              <w:right w:w="15" w:type="dxa"/>
            </w:tcMar>
            <w:vAlign w:val="center"/>
          </w:tcPr>
          <w:p w14:paraId="0809F8EB" w14:textId="2DA8C6BB" w:rsidR="27F9162A" w:rsidRDefault="27F9162A"/>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93C8D5B" w14:textId="0CABFBA7" w:rsidR="27F9162A" w:rsidRPr="00C90169" w:rsidRDefault="008E3A08" w:rsidP="27F9162A">
            <w:pPr>
              <w:jc w:val="right"/>
              <w:rPr>
                <w:sz w:val="20"/>
                <w:szCs w:val="20"/>
              </w:rPr>
            </w:pPr>
            <w:r w:rsidRPr="00C90169">
              <w:rPr>
                <w:rFonts w:ascii="Calibri" w:hAnsi="Calibri"/>
                <w:b/>
                <w:bCs/>
                <w:color w:val="000000"/>
                <w:sz w:val="20"/>
                <w:szCs w:val="20"/>
              </w:rPr>
              <w:t>€120,876,777</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563ABA2" w14:textId="331BBBB8" w:rsidR="27F9162A" w:rsidRPr="00A152B9" w:rsidRDefault="27F9162A" w:rsidP="27F9162A">
            <w:pPr>
              <w:jc w:val="right"/>
              <w:rPr>
                <w:sz w:val="20"/>
                <w:szCs w:val="20"/>
              </w:rPr>
            </w:pPr>
            <w:r w:rsidRPr="00A152B9">
              <w:rPr>
                <w:rFonts w:ascii="Calibri" w:eastAsia="Calibri" w:hAnsi="Calibri"/>
                <w:b/>
                <w:bCs/>
                <w:color w:val="000000" w:themeColor="text1"/>
                <w:sz w:val="20"/>
                <w:szCs w:val="20"/>
              </w:rPr>
              <w:t>€102,406,302</w:t>
            </w:r>
          </w:p>
        </w:tc>
      </w:tr>
      <w:tr w:rsidR="27F9162A" w:rsidRPr="00A152B9" w14:paraId="4AF9ACDA" w14:textId="77777777" w:rsidTr="001E6E4C">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6C648B6" w14:textId="42F34C4B" w:rsidR="27F9162A" w:rsidRDefault="27F9162A" w:rsidP="27F9162A">
            <w:r w:rsidRPr="27F9162A">
              <w:rPr>
                <w:rFonts w:ascii="Calibri" w:eastAsia="Calibri" w:hAnsi="Calibri"/>
                <w:b/>
                <w:bCs/>
                <w:color w:val="000000" w:themeColor="text1"/>
                <w:sz w:val="20"/>
                <w:szCs w:val="20"/>
              </w:rPr>
              <w:t>PAYMENTS</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210A56" w14:textId="03D1E005" w:rsidR="27F9162A" w:rsidRPr="00C90169" w:rsidRDefault="27F9162A">
            <w:pPr>
              <w:rPr>
                <w:sz w:val="20"/>
                <w:szCs w:val="20"/>
              </w:rPr>
            </w:pP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2D7F8F" w14:textId="24665E3D" w:rsidR="27F9162A" w:rsidRPr="00A152B9" w:rsidRDefault="27F9162A">
            <w:pPr>
              <w:rPr>
                <w:sz w:val="20"/>
                <w:szCs w:val="20"/>
              </w:rPr>
            </w:pPr>
          </w:p>
        </w:tc>
      </w:tr>
      <w:tr w:rsidR="004E48FF" w:rsidRPr="00A152B9" w14:paraId="656764D6"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E4277FD" w14:textId="3E72CF26" w:rsidR="004E48FF" w:rsidRDefault="004E48FF" w:rsidP="004E48FF">
            <w:r w:rsidRPr="27F9162A">
              <w:rPr>
                <w:rFonts w:ascii="Calibri" w:eastAsia="Calibri" w:hAnsi="Calibri"/>
                <w:color w:val="000000" w:themeColor="text1"/>
                <w:sz w:val="20"/>
                <w:szCs w:val="20"/>
              </w:rPr>
              <w:t>Schools &amp; Head Office</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38799477" w14:textId="7783D1E8" w:rsidR="004E48FF" w:rsidRPr="00C90169" w:rsidRDefault="004E48FF" w:rsidP="004E48FF">
            <w:pPr>
              <w:jc w:val="right"/>
              <w:rPr>
                <w:sz w:val="20"/>
                <w:szCs w:val="20"/>
              </w:rPr>
            </w:pPr>
            <w:r w:rsidRPr="00C90169">
              <w:rPr>
                <w:rFonts w:ascii="Calibri" w:hAnsi="Calibri"/>
                <w:color w:val="000000"/>
                <w:sz w:val="20"/>
                <w:szCs w:val="20"/>
              </w:rPr>
              <w:t>€40,119,775</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DA766FE" w14:textId="2F2F12D5" w:rsidR="004E48FF" w:rsidRPr="00A152B9" w:rsidRDefault="004E48FF" w:rsidP="004E48FF">
            <w:pPr>
              <w:jc w:val="right"/>
              <w:rPr>
                <w:sz w:val="20"/>
                <w:szCs w:val="20"/>
              </w:rPr>
            </w:pPr>
            <w:r w:rsidRPr="00A152B9">
              <w:rPr>
                <w:rFonts w:ascii="Calibri" w:eastAsia="Calibri" w:hAnsi="Calibri"/>
                <w:color w:val="000000" w:themeColor="text1"/>
                <w:sz w:val="20"/>
                <w:szCs w:val="20"/>
              </w:rPr>
              <w:t>€37,767,403</w:t>
            </w:r>
          </w:p>
        </w:tc>
      </w:tr>
      <w:tr w:rsidR="004E48FF" w:rsidRPr="00A152B9" w14:paraId="2D1B8055"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5163D95" w14:textId="1A9BCD0E" w:rsidR="004E48FF" w:rsidRDefault="004E48FF" w:rsidP="004E48FF">
            <w:r w:rsidRPr="27F9162A">
              <w:rPr>
                <w:rFonts w:ascii="Calibri" w:eastAsia="Calibri" w:hAnsi="Calibri"/>
                <w:color w:val="000000" w:themeColor="text1"/>
                <w:sz w:val="20"/>
                <w:szCs w:val="20"/>
              </w:rPr>
              <w:t>Primary School</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3C7F4F70" w14:textId="2AD0830A" w:rsidR="004E48FF" w:rsidRPr="00C90169" w:rsidRDefault="004E48FF" w:rsidP="004E48FF">
            <w:pPr>
              <w:jc w:val="right"/>
              <w:rPr>
                <w:sz w:val="20"/>
                <w:szCs w:val="20"/>
              </w:rPr>
            </w:pPr>
            <w:r w:rsidRPr="00C90169">
              <w:rPr>
                <w:rFonts w:ascii="Calibri" w:hAnsi="Calibri"/>
                <w:color w:val="000000"/>
                <w:sz w:val="20"/>
                <w:szCs w:val="20"/>
              </w:rPr>
              <w:t>€59,931</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DB26D25" w14:textId="19C27094" w:rsidR="004E48FF" w:rsidRPr="00A152B9" w:rsidRDefault="004E48FF" w:rsidP="004E48FF">
            <w:pPr>
              <w:jc w:val="right"/>
              <w:rPr>
                <w:sz w:val="20"/>
                <w:szCs w:val="20"/>
              </w:rPr>
            </w:pPr>
            <w:r w:rsidRPr="00A152B9">
              <w:rPr>
                <w:rFonts w:ascii="Calibri" w:eastAsia="Calibri" w:hAnsi="Calibri"/>
                <w:color w:val="000000" w:themeColor="text1"/>
                <w:sz w:val="20"/>
                <w:szCs w:val="20"/>
              </w:rPr>
              <w:t>€70,735</w:t>
            </w:r>
          </w:p>
        </w:tc>
      </w:tr>
      <w:tr w:rsidR="004E48FF" w:rsidRPr="00A152B9" w14:paraId="528474E6"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EC5DF84" w14:textId="6B4C4F9F" w:rsidR="004E48FF" w:rsidRDefault="004E48FF" w:rsidP="004E48FF">
            <w:r w:rsidRPr="27F9162A">
              <w:rPr>
                <w:rFonts w:ascii="Calibri" w:eastAsia="Calibri" w:hAnsi="Calibri"/>
                <w:color w:val="000000" w:themeColor="text1"/>
                <w:sz w:val="20"/>
                <w:szCs w:val="20"/>
              </w:rPr>
              <w:t>Further Education and Training</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0CF55A08" w14:textId="56F9FD2E" w:rsidR="004E48FF" w:rsidRPr="00C90169" w:rsidRDefault="004E48FF" w:rsidP="004E48FF">
            <w:pPr>
              <w:jc w:val="right"/>
              <w:rPr>
                <w:sz w:val="20"/>
                <w:szCs w:val="20"/>
              </w:rPr>
            </w:pPr>
            <w:r w:rsidRPr="00C90169">
              <w:rPr>
                <w:rFonts w:ascii="Calibri" w:hAnsi="Calibri"/>
                <w:color w:val="000000"/>
                <w:sz w:val="20"/>
                <w:szCs w:val="20"/>
              </w:rPr>
              <w:t>€55,254,721</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75D58AB" w14:textId="5D7EE5F5" w:rsidR="004E48FF" w:rsidRPr="00A152B9" w:rsidRDefault="004E48FF" w:rsidP="004E48FF">
            <w:pPr>
              <w:jc w:val="right"/>
              <w:rPr>
                <w:sz w:val="20"/>
                <w:szCs w:val="20"/>
              </w:rPr>
            </w:pPr>
            <w:r w:rsidRPr="00A152B9">
              <w:rPr>
                <w:rFonts w:ascii="Calibri" w:eastAsia="Calibri" w:hAnsi="Calibri"/>
                <w:color w:val="000000" w:themeColor="text1"/>
                <w:sz w:val="20"/>
                <w:szCs w:val="20"/>
              </w:rPr>
              <w:t>€50,445,878</w:t>
            </w:r>
          </w:p>
        </w:tc>
      </w:tr>
      <w:tr w:rsidR="004E48FF" w:rsidRPr="00A152B9" w14:paraId="1F984DF4"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306884A" w14:textId="21277CCF" w:rsidR="004E48FF" w:rsidRDefault="004E48FF" w:rsidP="004E48FF">
            <w:r w:rsidRPr="27F9162A">
              <w:rPr>
                <w:rFonts w:ascii="Calibri" w:eastAsia="Calibri" w:hAnsi="Calibri"/>
                <w:color w:val="000000" w:themeColor="text1"/>
                <w:sz w:val="20"/>
                <w:szCs w:val="20"/>
              </w:rPr>
              <w:t>Youth Services</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19F8F1DA" w14:textId="7B5F0BBB" w:rsidR="004E48FF" w:rsidRPr="00C90169" w:rsidRDefault="004E48FF" w:rsidP="004E48FF">
            <w:pPr>
              <w:jc w:val="right"/>
              <w:rPr>
                <w:sz w:val="20"/>
                <w:szCs w:val="20"/>
              </w:rPr>
            </w:pPr>
            <w:r w:rsidRPr="00C90169">
              <w:rPr>
                <w:rFonts w:ascii="Calibri" w:hAnsi="Calibri"/>
                <w:color w:val="000000"/>
                <w:sz w:val="20"/>
                <w:szCs w:val="20"/>
              </w:rPr>
              <w:t>€1,807,649</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C08D839" w14:textId="3815A107" w:rsidR="004E48FF" w:rsidRPr="00A152B9" w:rsidRDefault="004E48FF" w:rsidP="004E48FF">
            <w:pPr>
              <w:jc w:val="right"/>
              <w:rPr>
                <w:sz w:val="20"/>
                <w:szCs w:val="20"/>
              </w:rPr>
            </w:pPr>
            <w:r w:rsidRPr="00A152B9">
              <w:rPr>
                <w:rFonts w:ascii="Calibri" w:eastAsia="Calibri" w:hAnsi="Calibri"/>
                <w:color w:val="000000" w:themeColor="text1"/>
                <w:sz w:val="20"/>
                <w:szCs w:val="20"/>
              </w:rPr>
              <w:t>€1,932,899</w:t>
            </w:r>
          </w:p>
        </w:tc>
      </w:tr>
      <w:tr w:rsidR="004E48FF" w:rsidRPr="00A152B9" w14:paraId="12F541EC"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A158464" w14:textId="24F5C750" w:rsidR="004E48FF" w:rsidRDefault="004E48FF" w:rsidP="004E48FF">
            <w:r w:rsidRPr="27F9162A">
              <w:rPr>
                <w:rFonts w:ascii="Calibri" w:eastAsia="Calibri" w:hAnsi="Calibri"/>
                <w:color w:val="000000" w:themeColor="text1"/>
                <w:sz w:val="20"/>
                <w:szCs w:val="20"/>
              </w:rPr>
              <w:t>Agencies &amp; Self-Financing Projects</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2EB61336" w14:textId="4AA223CF" w:rsidR="004E48FF" w:rsidRPr="00C90169" w:rsidRDefault="004E48FF" w:rsidP="004E48FF">
            <w:pPr>
              <w:jc w:val="right"/>
              <w:rPr>
                <w:sz w:val="20"/>
                <w:szCs w:val="20"/>
              </w:rPr>
            </w:pPr>
            <w:r w:rsidRPr="00C90169">
              <w:rPr>
                <w:rFonts w:ascii="Calibri" w:hAnsi="Calibri"/>
                <w:color w:val="000000"/>
                <w:sz w:val="20"/>
                <w:szCs w:val="20"/>
              </w:rPr>
              <w:t>€3,011,934</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71E3D9C" w14:textId="146D3D8C" w:rsidR="004E48FF" w:rsidRPr="00A152B9" w:rsidRDefault="004E48FF" w:rsidP="004E48FF">
            <w:pPr>
              <w:jc w:val="right"/>
              <w:rPr>
                <w:sz w:val="20"/>
                <w:szCs w:val="20"/>
              </w:rPr>
            </w:pPr>
            <w:r w:rsidRPr="00A152B9">
              <w:rPr>
                <w:rFonts w:ascii="Calibri" w:eastAsia="Calibri" w:hAnsi="Calibri"/>
                <w:color w:val="000000" w:themeColor="text1"/>
                <w:sz w:val="20"/>
                <w:szCs w:val="20"/>
              </w:rPr>
              <w:t>€2,631,453</w:t>
            </w:r>
          </w:p>
        </w:tc>
      </w:tr>
      <w:tr w:rsidR="004E48FF" w:rsidRPr="00A152B9" w14:paraId="3CD74091"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75C3B3B" w14:textId="002B8F3B" w:rsidR="004E48FF" w:rsidRDefault="004E48FF" w:rsidP="004E48FF">
            <w:r w:rsidRPr="27F9162A">
              <w:rPr>
                <w:rFonts w:ascii="Calibri" w:eastAsia="Calibri" w:hAnsi="Calibri"/>
                <w:color w:val="000000" w:themeColor="text1"/>
                <w:sz w:val="20"/>
                <w:szCs w:val="20"/>
              </w:rPr>
              <w:t>Capital</w:t>
            </w:r>
          </w:p>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7AE5596F" w14:textId="5116F0BC" w:rsidR="004E48FF" w:rsidRPr="00C90169" w:rsidRDefault="008E3A08" w:rsidP="008E3A08">
            <w:pPr>
              <w:jc w:val="right"/>
              <w:rPr>
                <w:sz w:val="20"/>
                <w:szCs w:val="20"/>
              </w:rPr>
            </w:pPr>
            <w:r w:rsidRPr="00C90169">
              <w:rPr>
                <w:rFonts w:ascii="Calibri" w:hAnsi="Calibri"/>
                <w:color w:val="000000"/>
                <w:sz w:val="20"/>
                <w:szCs w:val="20"/>
              </w:rPr>
              <w:t>€16,218,151</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BB7E8D5" w14:textId="5F59BD8D" w:rsidR="004E48FF" w:rsidRPr="00A152B9" w:rsidRDefault="004E48FF" w:rsidP="004E48FF">
            <w:pPr>
              <w:jc w:val="right"/>
              <w:rPr>
                <w:sz w:val="20"/>
                <w:szCs w:val="20"/>
              </w:rPr>
            </w:pPr>
            <w:r w:rsidRPr="00A152B9">
              <w:rPr>
                <w:rFonts w:ascii="Calibri" w:eastAsia="Calibri" w:hAnsi="Calibri"/>
                <w:color w:val="000000" w:themeColor="text1"/>
                <w:sz w:val="20"/>
                <w:szCs w:val="20"/>
              </w:rPr>
              <w:t>€13,784,301</w:t>
            </w:r>
          </w:p>
        </w:tc>
      </w:tr>
      <w:tr w:rsidR="004E48FF" w:rsidRPr="00A152B9" w14:paraId="5CF0CA8E" w14:textId="77777777" w:rsidTr="00267E40">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D922902" w14:textId="3E4FB433" w:rsidR="004E48FF" w:rsidRDefault="004E48FF" w:rsidP="004E48FF"/>
        </w:tc>
        <w:tc>
          <w:tcPr>
            <w:tcW w:w="2055" w:type="dxa"/>
            <w:tcBorders>
              <w:top w:val="nil"/>
              <w:left w:val="nil"/>
              <w:bottom w:val="single" w:sz="8" w:space="0" w:color="auto"/>
              <w:right w:val="single" w:sz="8" w:space="0" w:color="auto"/>
            </w:tcBorders>
            <w:tcMar>
              <w:top w:w="15" w:type="dxa"/>
              <w:left w:w="15" w:type="dxa"/>
              <w:right w:w="15" w:type="dxa"/>
            </w:tcMar>
            <w:vAlign w:val="center"/>
          </w:tcPr>
          <w:p w14:paraId="0B47AA0B" w14:textId="3B46206C" w:rsidR="004E48FF" w:rsidRPr="00C90169" w:rsidRDefault="008E3A08" w:rsidP="004E48FF">
            <w:pPr>
              <w:jc w:val="right"/>
              <w:rPr>
                <w:sz w:val="20"/>
                <w:szCs w:val="20"/>
              </w:rPr>
            </w:pPr>
            <w:r w:rsidRPr="00C90169">
              <w:rPr>
                <w:rFonts w:ascii="Calibri" w:hAnsi="Calibri"/>
                <w:b/>
                <w:bCs/>
                <w:color w:val="000000"/>
                <w:sz w:val="20"/>
                <w:szCs w:val="20"/>
              </w:rPr>
              <w:t>€116,472,161</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B5AFE2" w14:textId="76443577" w:rsidR="004E48FF" w:rsidRPr="00A152B9" w:rsidRDefault="004E48FF" w:rsidP="004E48FF">
            <w:pPr>
              <w:jc w:val="right"/>
              <w:rPr>
                <w:sz w:val="20"/>
                <w:szCs w:val="20"/>
              </w:rPr>
            </w:pPr>
            <w:r w:rsidRPr="00A152B9">
              <w:rPr>
                <w:rFonts w:ascii="Calibri" w:eastAsia="Calibri" w:hAnsi="Calibri"/>
                <w:b/>
                <w:bCs/>
                <w:color w:val="000000" w:themeColor="text1"/>
                <w:sz w:val="20"/>
                <w:szCs w:val="20"/>
              </w:rPr>
              <w:t>€106,632,669</w:t>
            </w:r>
          </w:p>
        </w:tc>
      </w:tr>
      <w:tr w:rsidR="27F9162A" w:rsidRPr="00A152B9" w14:paraId="444C67AA" w14:textId="77777777" w:rsidTr="001E6E4C">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075346" w14:textId="0CEC6B36" w:rsidR="27F9162A" w:rsidRDefault="27F9162A"/>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FF0A612" w14:textId="019A2BF2" w:rsidR="27F9162A" w:rsidRPr="00C90169" w:rsidRDefault="27F9162A" w:rsidP="008E3A08">
            <w:pPr>
              <w:jc w:val="right"/>
              <w:rPr>
                <w:sz w:val="20"/>
                <w:szCs w:val="20"/>
              </w:rPr>
            </w:pP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FE225C5" w14:textId="3B23904F" w:rsidR="27F9162A" w:rsidRPr="00A152B9" w:rsidRDefault="27F9162A">
            <w:pPr>
              <w:rPr>
                <w:sz w:val="20"/>
                <w:szCs w:val="20"/>
              </w:rPr>
            </w:pPr>
          </w:p>
        </w:tc>
      </w:tr>
      <w:tr w:rsidR="27F9162A" w:rsidRPr="00A152B9" w14:paraId="1CB6226A" w14:textId="77777777" w:rsidTr="001E6E4C">
        <w:trPr>
          <w:trHeight w:val="300"/>
        </w:trPr>
        <w:tc>
          <w:tcPr>
            <w:tcW w:w="57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16B27B" w14:textId="0678FA63" w:rsidR="27F9162A" w:rsidRDefault="27F9162A" w:rsidP="27F9162A">
            <w:r w:rsidRPr="27F9162A">
              <w:rPr>
                <w:rFonts w:ascii="Calibri" w:eastAsia="Calibri" w:hAnsi="Calibri"/>
                <w:b/>
                <w:bCs/>
                <w:color w:val="000000" w:themeColor="text1"/>
                <w:sz w:val="20"/>
                <w:szCs w:val="20"/>
              </w:rPr>
              <w:t>Cash Surplus / (Deficit) For Period *</w:t>
            </w:r>
          </w:p>
        </w:tc>
        <w:tc>
          <w:tcPr>
            <w:tcW w:w="20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BD7757F" w14:textId="702037EC" w:rsidR="27F9162A" w:rsidRPr="00C90169" w:rsidRDefault="008E3A08" w:rsidP="27F9162A">
            <w:pPr>
              <w:jc w:val="right"/>
              <w:rPr>
                <w:sz w:val="20"/>
                <w:szCs w:val="20"/>
              </w:rPr>
            </w:pPr>
            <w:r w:rsidRPr="00C90169">
              <w:rPr>
                <w:rFonts w:ascii="Calibri" w:hAnsi="Calibri"/>
                <w:b/>
                <w:bCs/>
                <w:color w:val="000000"/>
                <w:sz w:val="20"/>
                <w:szCs w:val="20"/>
              </w:rPr>
              <w:t>€4,404,615</w:t>
            </w:r>
          </w:p>
        </w:tc>
        <w:tc>
          <w:tcPr>
            <w:tcW w:w="15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C12C4C1" w14:textId="4D054665" w:rsidR="27F9162A" w:rsidRPr="00A152B9" w:rsidRDefault="27F9162A" w:rsidP="27F9162A">
            <w:pPr>
              <w:jc w:val="right"/>
              <w:rPr>
                <w:sz w:val="20"/>
                <w:szCs w:val="20"/>
              </w:rPr>
            </w:pPr>
            <w:r w:rsidRPr="00A152B9">
              <w:rPr>
                <w:rFonts w:ascii="Calibri" w:eastAsia="Calibri" w:hAnsi="Calibri"/>
                <w:b/>
                <w:bCs/>
                <w:color w:val="000000" w:themeColor="text1"/>
                <w:sz w:val="20"/>
                <w:szCs w:val="20"/>
              </w:rPr>
              <w:t>-</w:t>
            </w:r>
            <w:r w:rsidR="008F5BA0" w:rsidRPr="00A152B9">
              <w:rPr>
                <w:rFonts w:ascii="Calibri" w:eastAsia="Calibri" w:hAnsi="Calibri"/>
                <w:b/>
                <w:bCs/>
                <w:color w:val="000000" w:themeColor="text1"/>
                <w:sz w:val="20"/>
                <w:szCs w:val="20"/>
              </w:rPr>
              <w:t>€</w:t>
            </w:r>
            <w:r w:rsidRPr="00A152B9">
              <w:rPr>
                <w:rFonts w:ascii="Calibri" w:eastAsia="Calibri" w:hAnsi="Calibri"/>
                <w:b/>
                <w:bCs/>
                <w:color w:val="000000" w:themeColor="text1"/>
                <w:sz w:val="20"/>
                <w:szCs w:val="20"/>
              </w:rPr>
              <w:t>4,226,367</w:t>
            </w:r>
          </w:p>
        </w:tc>
      </w:tr>
      <w:tr w:rsidR="27F9162A" w14:paraId="503D3E10" w14:textId="77777777" w:rsidTr="001E6E4C">
        <w:trPr>
          <w:trHeight w:val="300"/>
        </w:trPr>
        <w:tc>
          <w:tcPr>
            <w:tcW w:w="5736" w:type="dxa"/>
            <w:tcBorders>
              <w:top w:val="single" w:sz="8" w:space="0" w:color="auto"/>
              <w:left w:val="nil"/>
              <w:bottom w:val="nil"/>
              <w:right w:val="nil"/>
            </w:tcBorders>
            <w:tcMar>
              <w:top w:w="15" w:type="dxa"/>
              <w:left w:w="15" w:type="dxa"/>
              <w:right w:w="15" w:type="dxa"/>
            </w:tcMar>
            <w:vAlign w:val="center"/>
          </w:tcPr>
          <w:p w14:paraId="391F7495" w14:textId="7DE47EE7" w:rsidR="27F9162A" w:rsidRDefault="27F9162A"/>
        </w:tc>
        <w:tc>
          <w:tcPr>
            <w:tcW w:w="2055" w:type="dxa"/>
            <w:tcBorders>
              <w:top w:val="single" w:sz="8" w:space="0" w:color="auto"/>
              <w:left w:val="nil"/>
              <w:bottom w:val="nil"/>
              <w:right w:val="nil"/>
            </w:tcBorders>
            <w:tcMar>
              <w:top w:w="15" w:type="dxa"/>
              <w:left w:w="15" w:type="dxa"/>
              <w:right w:w="15" w:type="dxa"/>
            </w:tcMar>
            <w:vAlign w:val="bottom"/>
          </w:tcPr>
          <w:p w14:paraId="22DD95F4" w14:textId="53354455" w:rsidR="27F9162A" w:rsidRDefault="27F9162A"/>
        </w:tc>
        <w:tc>
          <w:tcPr>
            <w:tcW w:w="1565" w:type="dxa"/>
            <w:tcBorders>
              <w:top w:val="single" w:sz="8" w:space="0" w:color="auto"/>
              <w:left w:val="nil"/>
              <w:bottom w:val="nil"/>
              <w:right w:val="nil"/>
            </w:tcBorders>
            <w:tcMar>
              <w:top w:w="15" w:type="dxa"/>
              <w:left w:w="15" w:type="dxa"/>
              <w:right w:w="15" w:type="dxa"/>
            </w:tcMar>
            <w:vAlign w:val="bottom"/>
          </w:tcPr>
          <w:p w14:paraId="09FACBD0" w14:textId="3F4D6DEB" w:rsidR="27F9162A" w:rsidRDefault="27F9162A"/>
        </w:tc>
      </w:tr>
      <w:tr w:rsidR="27F9162A" w14:paraId="3FB11AA5" w14:textId="77777777" w:rsidTr="001E6E4C">
        <w:trPr>
          <w:trHeight w:val="300"/>
        </w:trPr>
        <w:tc>
          <w:tcPr>
            <w:tcW w:w="5736" w:type="dxa"/>
            <w:tcBorders>
              <w:top w:val="nil"/>
              <w:left w:val="nil"/>
              <w:bottom w:val="nil"/>
              <w:right w:val="nil"/>
            </w:tcBorders>
            <w:tcMar>
              <w:top w:w="15" w:type="dxa"/>
              <w:left w:w="15" w:type="dxa"/>
              <w:right w:w="15" w:type="dxa"/>
            </w:tcMar>
            <w:vAlign w:val="center"/>
          </w:tcPr>
          <w:p w14:paraId="31A54715" w14:textId="4C25C9BB" w:rsidR="27F9162A" w:rsidRDefault="27F9162A"/>
        </w:tc>
        <w:tc>
          <w:tcPr>
            <w:tcW w:w="2055" w:type="dxa"/>
            <w:tcBorders>
              <w:top w:val="nil"/>
              <w:left w:val="nil"/>
              <w:bottom w:val="nil"/>
              <w:right w:val="nil"/>
            </w:tcBorders>
            <w:tcMar>
              <w:top w:w="15" w:type="dxa"/>
              <w:left w:w="15" w:type="dxa"/>
              <w:right w:w="15" w:type="dxa"/>
            </w:tcMar>
            <w:vAlign w:val="bottom"/>
          </w:tcPr>
          <w:p w14:paraId="3DFBD07E" w14:textId="7BCE61EE" w:rsidR="27F9162A" w:rsidRDefault="27F9162A"/>
        </w:tc>
        <w:tc>
          <w:tcPr>
            <w:tcW w:w="1565" w:type="dxa"/>
            <w:tcBorders>
              <w:top w:val="nil"/>
              <w:left w:val="nil"/>
              <w:bottom w:val="nil"/>
              <w:right w:val="nil"/>
            </w:tcBorders>
            <w:tcMar>
              <w:top w:w="15" w:type="dxa"/>
              <w:left w:w="15" w:type="dxa"/>
              <w:right w:w="15" w:type="dxa"/>
            </w:tcMar>
            <w:vAlign w:val="bottom"/>
          </w:tcPr>
          <w:p w14:paraId="14BAE239" w14:textId="020EA41D" w:rsidR="27F9162A" w:rsidRDefault="27F9162A"/>
        </w:tc>
      </w:tr>
      <w:tr w:rsidR="27F9162A" w14:paraId="175189B0" w14:textId="77777777" w:rsidTr="001E6E4C">
        <w:trPr>
          <w:trHeight w:val="300"/>
        </w:trPr>
        <w:tc>
          <w:tcPr>
            <w:tcW w:w="5736" w:type="dxa"/>
            <w:tcBorders>
              <w:top w:val="nil"/>
              <w:left w:val="nil"/>
              <w:bottom w:val="nil"/>
              <w:right w:val="nil"/>
            </w:tcBorders>
            <w:tcMar>
              <w:top w:w="15" w:type="dxa"/>
              <w:left w:w="15" w:type="dxa"/>
              <w:right w:w="15" w:type="dxa"/>
            </w:tcMar>
            <w:vAlign w:val="center"/>
          </w:tcPr>
          <w:p w14:paraId="16F0AC04" w14:textId="63E589C0" w:rsidR="27F9162A" w:rsidRDefault="27F9162A"/>
        </w:tc>
        <w:tc>
          <w:tcPr>
            <w:tcW w:w="2055" w:type="dxa"/>
            <w:tcBorders>
              <w:top w:val="nil"/>
              <w:left w:val="nil"/>
              <w:bottom w:val="nil"/>
              <w:right w:val="nil"/>
            </w:tcBorders>
            <w:tcMar>
              <w:top w:w="15" w:type="dxa"/>
              <w:left w:w="15" w:type="dxa"/>
              <w:right w:w="15" w:type="dxa"/>
            </w:tcMar>
            <w:vAlign w:val="bottom"/>
          </w:tcPr>
          <w:p w14:paraId="7511C91A" w14:textId="100083C3" w:rsidR="27F9162A" w:rsidRDefault="27F9162A"/>
        </w:tc>
        <w:tc>
          <w:tcPr>
            <w:tcW w:w="1565" w:type="dxa"/>
            <w:tcBorders>
              <w:top w:val="nil"/>
              <w:left w:val="nil"/>
              <w:bottom w:val="nil"/>
              <w:right w:val="nil"/>
            </w:tcBorders>
            <w:tcMar>
              <w:top w:w="15" w:type="dxa"/>
              <w:left w:w="15" w:type="dxa"/>
              <w:right w:w="15" w:type="dxa"/>
            </w:tcMar>
            <w:vAlign w:val="bottom"/>
          </w:tcPr>
          <w:p w14:paraId="4EB4DF04" w14:textId="6304E5E6" w:rsidR="27F9162A" w:rsidRDefault="27F9162A"/>
        </w:tc>
      </w:tr>
      <w:tr w:rsidR="27F9162A" w14:paraId="6B83DC18" w14:textId="77777777" w:rsidTr="001E6E4C">
        <w:trPr>
          <w:trHeight w:val="300"/>
        </w:trPr>
        <w:tc>
          <w:tcPr>
            <w:tcW w:w="5736" w:type="dxa"/>
            <w:tcBorders>
              <w:top w:val="nil"/>
              <w:left w:val="nil"/>
              <w:bottom w:val="nil"/>
              <w:right w:val="nil"/>
            </w:tcBorders>
            <w:tcMar>
              <w:top w:w="15" w:type="dxa"/>
              <w:left w:w="15" w:type="dxa"/>
              <w:right w:w="15" w:type="dxa"/>
            </w:tcMar>
            <w:vAlign w:val="bottom"/>
          </w:tcPr>
          <w:p w14:paraId="5C61EB31" w14:textId="2D90A20B" w:rsidR="27F9162A" w:rsidRDefault="27F9162A"/>
        </w:tc>
        <w:tc>
          <w:tcPr>
            <w:tcW w:w="2055" w:type="dxa"/>
            <w:tcBorders>
              <w:top w:val="nil"/>
              <w:left w:val="nil"/>
              <w:bottom w:val="nil"/>
              <w:right w:val="nil"/>
            </w:tcBorders>
            <w:tcMar>
              <w:top w:w="15" w:type="dxa"/>
              <w:left w:w="15" w:type="dxa"/>
              <w:right w:w="15" w:type="dxa"/>
            </w:tcMar>
            <w:vAlign w:val="bottom"/>
          </w:tcPr>
          <w:p w14:paraId="00AFCFF8" w14:textId="253189AF" w:rsidR="27F9162A" w:rsidRDefault="27F9162A"/>
        </w:tc>
        <w:tc>
          <w:tcPr>
            <w:tcW w:w="1565" w:type="dxa"/>
            <w:tcBorders>
              <w:top w:val="nil"/>
              <w:left w:val="nil"/>
              <w:bottom w:val="nil"/>
              <w:right w:val="nil"/>
            </w:tcBorders>
            <w:tcMar>
              <w:top w:w="15" w:type="dxa"/>
              <w:left w:w="15" w:type="dxa"/>
              <w:right w:w="15" w:type="dxa"/>
            </w:tcMar>
            <w:vAlign w:val="bottom"/>
          </w:tcPr>
          <w:p w14:paraId="398B8A1F" w14:textId="1BE12E68" w:rsidR="27F9162A" w:rsidRDefault="27F9162A"/>
        </w:tc>
      </w:tr>
      <w:tr w:rsidR="27F9162A" w14:paraId="5B005112" w14:textId="77777777" w:rsidTr="001E6E4C">
        <w:trPr>
          <w:trHeight w:val="300"/>
        </w:trPr>
        <w:tc>
          <w:tcPr>
            <w:tcW w:w="5736" w:type="dxa"/>
            <w:tcBorders>
              <w:top w:val="nil"/>
              <w:left w:val="nil"/>
              <w:bottom w:val="nil"/>
              <w:right w:val="nil"/>
            </w:tcBorders>
            <w:tcMar>
              <w:top w:w="15" w:type="dxa"/>
              <w:left w:w="15" w:type="dxa"/>
              <w:right w:w="15" w:type="dxa"/>
            </w:tcMar>
            <w:vAlign w:val="bottom"/>
          </w:tcPr>
          <w:p w14:paraId="06EA962C" w14:textId="72B918BD" w:rsidR="27F9162A" w:rsidRDefault="27F9162A"/>
          <w:p w14:paraId="0F6B0D6E" w14:textId="5DA6D0D0" w:rsidR="27F9162A" w:rsidRDefault="27F9162A"/>
          <w:p w14:paraId="47FC4C8F" w14:textId="3359DEEC" w:rsidR="27F9162A" w:rsidRDefault="27F9162A"/>
          <w:p w14:paraId="64FC6594" w14:textId="75CBA06E" w:rsidR="27F9162A" w:rsidRDefault="27F9162A"/>
          <w:p w14:paraId="07FD9984" w14:textId="3E3AFE83" w:rsidR="27F9162A" w:rsidRDefault="27F9162A"/>
          <w:p w14:paraId="04F84751" w14:textId="717573AE" w:rsidR="27F9162A" w:rsidRDefault="27F9162A"/>
          <w:p w14:paraId="528D02E0" w14:textId="22AB30BF" w:rsidR="27F9162A" w:rsidRDefault="27F9162A" w:rsidP="27F9162A"/>
        </w:tc>
        <w:tc>
          <w:tcPr>
            <w:tcW w:w="2055" w:type="dxa"/>
            <w:tcBorders>
              <w:top w:val="nil"/>
              <w:left w:val="nil"/>
              <w:bottom w:val="nil"/>
              <w:right w:val="nil"/>
            </w:tcBorders>
            <w:tcMar>
              <w:top w:w="15" w:type="dxa"/>
              <w:left w:w="15" w:type="dxa"/>
              <w:right w:w="15" w:type="dxa"/>
            </w:tcMar>
            <w:vAlign w:val="bottom"/>
          </w:tcPr>
          <w:p w14:paraId="1EDA8B09" w14:textId="00E7BB37" w:rsidR="27F9162A" w:rsidRDefault="27F9162A"/>
        </w:tc>
        <w:tc>
          <w:tcPr>
            <w:tcW w:w="1565" w:type="dxa"/>
            <w:tcBorders>
              <w:top w:val="nil"/>
              <w:left w:val="nil"/>
              <w:bottom w:val="nil"/>
              <w:right w:val="nil"/>
            </w:tcBorders>
            <w:tcMar>
              <w:top w:w="15" w:type="dxa"/>
              <w:left w:w="15" w:type="dxa"/>
              <w:right w:w="15" w:type="dxa"/>
            </w:tcMar>
            <w:vAlign w:val="bottom"/>
          </w:tcPr>
          <w:p w14:paraId="6FF401E3" w14:textId="5B9AD1A2" w:rsidR="27F9162A" w:rsidRDefault="27F9162A"/>
        </w:tc>
      </w:tr>
      <w:tr w:rsidR="27F9162A" w14:paraId="6FD38003" w14:textId="77777777" w:rsidTr="001E6E4C">
        <w:trPr>
          <w:trHeight w:val="300"/>
        </w:trPr>
        <w:tc>
          <w:tcPr>
            <w:tcW w:w="5736" w:type="dxa"/>
            <w:tcBorders>
              <w:top w:val="nil"/>
              <w:left w:val="nil"/>
              <w:bottom w:val="nil"/>
              <w:right w:val="nil"/>
            </w:tcBorders>
            <w:tcMar>
              <w:top w:w="15" w:type="dxa"/>
              <w:left w:w="405" w:type="dxa"/>
              <w:right w:w="15" w:type="dxa"/>
            </w:tcMar>
            <w:vAlign w:val="center"/>
          </w:tcPr>
          <w:p w14:paraId="1EF12F8E" w14:textId="788D1C56" w:rsidR="27F9162A" w:rsidRDefault="27F9162A"/>
        </w:tc>
        <w:tc>
          <w:tcPr>
            <w:tcW w:w="2055" w:type="dxa"/>
            <w:tcBorders>
              <w:top w:val="nil"/>
              <w:left w:val="nil"/>
              <w:bottom w:val="nil"/>
              <w:right w:val="nil"/>
            </w:tcBorders>
            <w:tcMar>
              <w:top w:w="15" w:type="dxa"/>
              <w:left w:w="15" w:type="dxa"/>
              <w:right w:w="15" w:type="dxa"/>
            </w:tcMar>
            <w:vAlign w:val="bottom"/>
          </w:tcPr>
          <w:p w14:paraId="205925F6" w14:textId="39E5A070" w:rsidR="27F9162A" w:rsidRDefault="27F9162A"/>
        </w:tc>
        <w:tc>
          <w:tcPr>
            <w:tcW w:w="1565" w:type="dxa"/>
            <w:tcBorders>
              <w:top w:val="nil"/>
              <w:left w:val="nil"/>
              <w:bottom w:val="nil"/>
              <w:right w:val="nil"/>
            </w:tcBorders>
            <w:tcMar>
              <w:top w:w="15" w:type="dxa"/>
              <w:left w:w="15" w:type="dxa"/>
              <w:right w:w="15" w:type="dxa"/>
            </w:tcMar>
            <w:vAlign w:val="bottom"/>
          </w:tcPr>
          <w:p w14:paraId="2AC7B66C" w14:textId="331BA27D" w:rsidR="27F9162A" w:rsidRDefault="27F9162A"/>
        </w:tc>
      </w:tr>
      <w:tr w:rsidR="27F9162A" w14:paraId="16888BFE" w14:textId="77777777" w:rsidTr="001E6E4C">
        <w:trPr>
          <w:trHeight w:val="300"/>
        </w:trPr>
        <w:tc>
          <w:tcPr>
            <w:tcW w:w="5736" w:type="dxa"/>
            <w:tcBorders>
              <w:top w:val="nil"/>
              <w:left w:val="nil"/>
              <w:bottom w:val="nil"/>
              <w:right w:val="nil"/>
            </w:tcBorders>
            <w:tcMar>
              <w:top w:w="15" w:type="dxa"/>
              <w:left w:w="405" w:type="dxa"/>
              <w:right w:w="15" w:type="dxa"/>
            </w:tcMar>
            <w:vAlign w:val="center"/>
          </w:tcPr>
          <w:p w14:paraId="55C3B914" w14:textId="2CB52915" w:rsidR="27F9162A" w:rsidRDefault="27F9162A" w:rsidP="27F9162A">
            <w:r w:rsidRPr="27F9162A">
              <w:rPr>
                <w:rFonts w:ascii="Calibri" w:eastAsia="Calibri" w:hAnsi="Calibri"/>
                <w:color w:val="000000" w:themeColor="text1"/>
                <w:sz w:val="16"/>
                <w:szCs w:val="16"/>
              </w:rPr>
              <w:t xml:space="preserve">* </w:t>
            </w:r>
            <w:r w:rsidR="2F88C6CD" w:rsidRPr="27F9162A">
              <w:rPr>
                <w:rFonts w:ascii="Calibri" w:eastAsia="Calibri" w:hAnsi="Calibri"/>
                <w:color w:val="000000" w:themeColor="text1"/>
                <w:sz w:val="16"/>
                <w:szCs w:val="16"/>
              </w:rPr>
              <w:t>N</w:t>
            </w:r>
            <w:r w:rsidRPr="27F9162A">
              <w:rPr>
                <w:rFonts w:ascii="Calibri" w:eastAsia="Calibri" w:hAnsi="Calibri"/>
                <w:color w:val="000000" w:themeColor="text1"/>
                <w:sz w:val="16"/>
                <w:szCs w:val="16"/>
              </w:rPr>
              <w:t>ote that this figure does not include the opening cash balance of €11,087,636 as of 1st January</w:t>
            </w:r>
            <w:r w:rsidR="6DD6658D" w:rsidRPr="27F9162A">
              <w:rPr>
                <w:rFonts w:ascii="Calibri" w:eastAsia="Calibri" w:hAnsi="Calibri"/>
                <w:color w:val="000000" w:themeColor="text1"/>
                <w:sz w:val="16"/>
                <w:szCs w:val="16"/>
              </w:rPr>
              <w:t xml:space="preserve"> </w:t>
            </w:r>
            <w:r w:rsidRPr="27F9162A">
              <w:rPr>
                <w:rFonts w:ascii="Calibri" w:eastAsia="Calibri" w:hAnsi="Calibri"/>
                <w:color w:val="000000" w:themeColor="text1"/>
                <w:sz w:val="16"/>
                <w:szCs w:val="16"/>
              </w:rPr>
              <w:t>2026.</w:t>
            </w:r>
          </w:p>
        </w:tc>
        <w:tc>
          <w:tcPr>
            <w:tcW w:w="2055" w:type="dxa"/>
            <w:tcBorders>
              <w:top w:val="nil"/>
              <w:left w:val="nil"/>
              <w:bottom w:val="nil"/>
              <w:right w:val="nil"/>
            </w:tcBorders>
            <w:tcMar>
              <w:top w:w="15" w:type="dxa"/>
              <w:left w:w="15" w:type="dxa"/>
              <w:right w:w="15" w:type="dxa"/>
            </w:tcMar>
            <w:vAlign w:val="bottom"/>
          </w:tcPr>
          <w:p w14:paraId="0AB63DDE" w14:textId="0BFB6736" w:rsidR="27F9162A" w:rsidRDefault="27F9162A"/>
        </w:tc>
        <w:tc>
          <w:tcPr>
            <w:tcW w:w="1565" w:type="dxa"/>
            <w:tcBorders>
              <w:top w:val="nil"/>
              <w:left w:val="nil"/>
              <w:bottom w:val="nil"/>
              <w:right w:val="nil"/>
            </w:tcBorders>
            <w:tcMar>
              <w:top w:w="15" w:type="dxa"/>
              <w:left w:w="15" w:type="dxa"/>
              <w:right w:w="15" w:type="dxa"/>
            </w:tcMar>
            <w:vAlign w:val="bottom"/>
          </w:tcPr>
          <w:p w14:paraId="44E5EFA8" w14:textId="7A9193A6" w:rsidR="27F9162A" w:rsidRDefault="27F9162A"/>
        </w:tc>
      </w:tr>
    </w:tbl>
    <w:p w14:paraId="0DA86FEB" w14:textId="576278FF" w:rsidR="74CE26F8" w:rsidRDefault="74CE26F8" w:rsidP="74CE26F8">
      <w:pPr>
        <w:rPr>
          <w:sz w:val="5"/>
          <w:szCs w:val="5"/>
        </w:rPr>
      </w:pPr>
    </w:p>
    <w:p w14:paraId="0590BB94" w14:textId="6F596D00" w:rsidR="74CE26F8" w:rsidRDefault="74CE26F8" w:rsidP="74CE26F8">
      <w:pPr>
        <w:rPr>
          <w:sz w:val="5"/>
          <w:szCs w:val="5"/>
        </w:rPr>
      </w:pPr>
    </w:p>
    <w:p w14:paraId="2D5CAEAA" w14:textId="34702EDF" w:rsidR="74CE26F8" w:rsidRDefault="74CE26F8" w:rsidP="74CE26F8">
      <w:pPr>
        <w:rPr>
          <w:sz w:val="5"/>
          <w:szCs w:val="5"/>
        </w:rPr>
      </w:pPr>
    </w:p>
    <w:p w14:paraId="6C8E72C8" w14:textId="6F98F58C" w:rsidR="74CE26F8" w:rsidRDefault="74CE26F8" w:rsidP="74CE26F8">
      <w:pPr>
        <w:rPr>
          <w:sz w:val="5"/>
          <w:szCs w:val="5"/>
        </w:rPr>
      </w:pPr>
    </w:p>
    <w:p w14:paraId="7FC7625C" w14:textId="627FFE11" w:rsidR="74CE26F8" w:rsidRDefault="74CE26F8" w:rsidP="74CE26F8">
      <w:pPr>
        <w:rPr>
          <w:sz w:val="5"/>
          <w:szCs w:val="5"/>
        </w:rPr>
      </w:pPr>
    </w:p>
    <w:p w14:paraId="297A4FBD" w14:textId="6B5EDDE6" w:rsidR="74CE26F8" w:rsidRDefault="74CE26F8" w:rsidP="74CE26F8">
      <w:pPr>
        <w:rPr>
          <w:sz w:val="5"/>
          <w:szCs w:val="5"/>
        </w:rPr>
      </w:pPr>
    </w:p>
    <w:p w14:paraId="76C5DD1E" w14:textId="77777777" w:rsidR="00CA5F1F" w:rsidRPr="00CA5F1F" w:rsidRDefault="00CA5F1F" w:rsidP="00CA5F1F">
      <w:pPr>
        <w:rPr>
          <w:sz w:val="5"/>
          <w:szCs w:val="5"/>
        </w:rPr>
      </w:pPr>
    </w:p>
    <w:tbl>
      <w:tblPr>
        <w:tblW w:w="9498" w:type="dxa"/>
        <w:tblInd w:w="562" w:type="dxa"/>
        <w:tblLook w:val="06A0" w:firstRow="1" w:lastRow="0" w:firstColumn="1" w:lastColumn="0" w:noHBand="1" w:noVBand="1"/>
      </w:tblPr>
      <w:tblGrid>
        <w:gridCol w:w="5529"/>
        <w:gridCol w:w="2084"/>
        <w:gridCol w:w="1885"/>
      </w:tblGrid>
      <w:tr w:rsidR="785E426B" w14:paraId="5BA7C016" w14:textId="77777777" w:rsidTr="001E6E4C">
        <w:trPr>
          <w:trHeight w:val="750"/>
        </w:trPr>
        <w:tc>
          <w:tcPr>
            <w:tcW w:w="9498" w:type="dxa"/>
            <w:gridSpan w:val="3"/>
            <w:tcBorders>
              <w:top w:val="single" w:sz="4" w:space="0" w:color="auto"/>
              <w:left w:val="single" w:sz="4" w:space="0" w:color="auto"/>
              <w:bottom w:val="single" w:sz="4" w:space="0" w:color="auto"/>
              <w:right w:val="single" w:sz="4" w:space="0" w:color="auto"/>
            </w:tcBorders>
            <w:shd w:val="clear" w:color="auto" w:fill="6DC5BC"/>
            <w:tcMar>
              <w:top w:w="15" w:type="dxa"/>
              <w:left w:w="15" w:type="dxa"/>
              <w:right w:w="15" w:type="dxa"/>
            </w:tcMar>
            <w:vAlign w:val="center"/>
          </w:tcPr>
          <w:p w14:paraId="7F7D4392" w14:textId="0500AE30" w:rsidR="785E426B" w:rsidRPr="00A152B9" w:rsidRDefault="785E426B" w:rsidP="785E426B">
            <w:pPr>
              <w:jc w:val="center"/>
              <w:rPr>
                <w:rFonts w:cstheme="minorHAnsi"/>
                <w:sz w:val="24"/>
                <w:szCs w:val="24"/>
              </w:rPr>
            </w:pPr>
            <w:r w:rsidRPr="00A152B9">
              <w:rPr>
                <w:rFonts w:eastAsia="Calibri" w:cstheme="minorHAnsi"/>
                <w:b/>
                <w:bCs/>
                <w:sz w:val="24"/>
                <w:szCs w:val="24"/>
              </w:rPr>
              <w:t>School and Head Office Payments</w:t>
            </w:r>
          </w:p>
        </w:tc>
      </w:tr>
      <w:tr w:rsidR="785E426B" w14:paraId="4C1E2154" w14:textId="77777777" w:rsidTr="00D67B1E">
        <w:trPr>
          <w:trHeight w:val="840"/>
        </w:trPr>
        <w:tc>
          <w:tcPr>
            <w:tcW w:w="5529" w:type="dxa"/>
            <w:vMerge w:val="restart"/>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20F5E53" w14:textId="358FD690" w:rsidR="785E426B" w:rsidRPr="00A152B9" w:rsidRDefault="785E426B">
            <w:pPr>
              <w:rPr>
                <w:rFonts w:cstheme="minorHAnsi"/>
                <w:sz w:val="20"/>
                <w:szCs w:val="20"/>
              </w:rPr>
            </w:pPr>
          </w:p>
        </w:tc>
        <w:tc>
          <w:tcPr>
            <w:tcW w:w="2084" w:type="dxa"/>
            <w:tcBorders>
              <w:top w:val="single" w:sz="4" w:space="0" w:color="auto"/>
              <w:left w:val="single" w:sz="8" w:space="0" w:color="auto"/>
              <w:bottom w:val="single" w:sz="4" w:space="0" w:color="auto"/>
              <w:right w:val="single" w:sz="4" w:space="0" w:color="auto"/>
            </w:tcBorders>
            <w:tcMar>
              <w:top w:w="15" w:type="dxa"/>
              <w:left w:w="270" w:type="dxa"/>
              <w:right w:w="15" w:type="dxa"/>
            </w:tcMar>
            <w:vAlign w:val="center"/>
          </w:tcPr>
          <w:p w14:paraId="35FB6887" w14:textId="634DADC5" w:rsidR="785E426B" w:rsidRPr="00A152B9" w:rsidRDefault="785E426B" w:rsidP="27F9162A">
            <w:pPr>
              <w:jc w:val="center"/>
              <w:rPr>
                <w:rFonts w:cstheme="minorHAnsi"/>
                <w:sz w:val="20"/>
                <w:szCs w:val="20"/>
              </w:rPr>
            </w:pPr>
            <w:r w:rsidRPr="00A152B9">
              <w:rPr>
                <w:rFonts w:eastAsia="Calibri" w:cstheme="minorHAnsi"/>
                <w:b/>
                <w:bCs/>
                <w:color w:val="000000" w:themeColor="text1"/>
                <w:sz w:val="20"/>
                <w:szCs w:val="20"/>
              </w:rPr>
              <w:t>Year Ended 31/12/2026</w:t>
            </w:r>
          </w:p>
        </w:tc>
        <w:tc>
          <w:tcPr>
            <w:tcW w:w="1885" w:type="dxa"/>
            <w:tcBorders>
              <w:top w:val="single" w:sz="4" w:space="0" w:color="auto"/>
              <w:left w:val="single" w:sz="4" w:space="0" w:color="auto"/>
              <w:bottom w:val="single" w:sz="4" w:space="0" w:color="auto"/>
              <w:right w:val="single" w:sz="4" w:space="0" w:color="auto"/>
            </w:tcBorders>
            <w:tcMar>
              <w:top w:w="15" w:type="dxa"/>
              <w:left w:w="270" w:type="dxa"/>
              <w:right w:w="15" w:type="dxa"/>
            </w:tcMar>
            <w:vAlign w:val="center"/>
          </w:tcPr>
          <w:p w14:paraId="5E332500" w14:textId="680E4817" w:rsidR="785E426B" w:rsidRPr="00A152B9" w:rsidRDefault="785E426B" w:rsidP="27F9162A">
            <w:pPr>
              <w:jc w:val="center"/>
              <w:rPr>
                <w:rFonts w:cstheme="minorHAnsi"/>
                <w:sz w:val="20"/>
                <w:szCs w:val="20"/>
              </w:rPr>
            </w:pPr>
            <w:r w:rsidRPr="00A152B9">
              <w:rPr>
                <w:rFonts w:eastAsia="Calibri" w:cstheme="minorHAnsi"/>
                <w:b/>
                <w:bCs/>
                <w:color w:val="000000" w:themeColor="text1"/>
                <w:sz w:val="20"/>
                <w:szCs w:val="20"/>
              </w:rPr>
              <w:t>Year Ended 31/12/2025</w:t>
            </w:r>
          </w:p>
        </w:tc>
      </w:tr>
      <w:tr w:rsidR="785E426B" w14:paraId="1B55590E" w14:textId="77777777" w:rsidTr="00D67B1E">
        <w:trPr>
          <w:trHeight w:val="300"/>
        </w:trPr>
        <w:tc>
          <w:tcPr>
            <w:tcW w:w="5529" w:type="dxa"/>
            <w:vMerge/>
            <w:tcBorders>
              <w:top w:val="single" w:sz="8" w:space="0" w:color="auto"/>
              <w:left w:val="single" w:sz="8" w:space="0" w:color="auto"/>
              <w:bottom w:val="single" w:sz="8" w:space="0" w:color="auto"/>
              <w:right w:val="single" w:sz="8" w:space="0" w:color="auto"/>
            </w:tcBorders>
            <w:vAlign w:val="center"/>
          </w:tcPr>
          <w:p w14:paraId="212B4FAE" w14:textId="77777777" w:rsidR="008522BD" w:rsidRPr="00A152B9" w:rsidRDefault="008522BD">
            <w:pPr>
              <w:rPr>
                <w:rFonts w:cstheme="minorHAnsi"/>
                <w:sz w:val="20"/>
                <w:szCs w:val="20"/>
              </w:rPr>
            </w:pPr>
          </w:p>
        </w:tc>
        <w:tc>
          <w:tcPr>
            <w:tcW w:w="2084"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center"/>
          </w:tcPr>
          <w:p w14:paraId="1EA011FA" w14:textId="04AE22D1"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(Estimate)</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C85F36" w14:textId="5D87FA60"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(Pre Audit)</w:t>
            </w:r>
          </w:p>
        </w:tc>
      </w:tr>
      <w:tr w:rsidR="785E426B" w14:paraId="46D2C48B" w14:textId="77777777" w:rsidTr="00D67B1E">
        <w:trPr>
          <w:trHeight w:val="300"/>
        </w:trPr>
        <w:tc>
          <w:tcPr>
            <w:tcW w:w="552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898485" w14:textId="6D5A4D20" w:rsidR="785E426B" w:rsidRPr="00A152B9" w:rsidRDefault="785E426B">
            <w:pPr>
              <w:rPr>
                <w:rFonts w:cstheme="minorHAnsi"/>
                <w:sz w:val="20"/>
                <w:szCs w:val="20"/>
              </w:rPr>
            </w:pPr>
          </w:p>
        </w:tc>
        <w:tc>
          <w:tcPr>
            <w:tcW w:w="2084"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center"/>
          </w:tcPr>
          <w:p w14:paraId="6D7F20D9" w14:textId="38DBB532"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Total</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9D6D8C" w14:textId="0A6D98F9"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Total</w:t>
            </w:r>
          </w:p>
        </w:tc>
      </w:tr>
      <w:tr w:rsidR="785E426B" w14:paraId="50CAEBBF" w14:textId="77777777" w:rsidTr="00D67B1E">
        <w:trPr>
          <w:trHeight w:val="300"/>
        </w:trPr>
        <w:tc>
          <w:tcPr>
            <w:tcW w:w="552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A7E957C" w14:textId="022F1217" w:rsidR="785E426B" w:rsidRPr="00A152B9" w:rsidRDefault="785E426B">
            <w:pPr>
              <w:rPr>
                <w:rFonts w:cstheme="minorHAnsi"/>
                <w:sz w:val="20"/>
                <w:szCs w:val="20"/>
              </w:rPr>
            </w:pPr>
          </w:p>
        </w:tc>
        <w:tc>
          <w:tcPr>
            <w:tcW w:w="2084"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center"/>
          </w:tcPr>
          <w:p w14:paraId="016DF55B" w14:textId="3E3C48CC"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2BF598" w14:textId="74077DBE"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w:t>
            </w:r>
          </w:p>
        </w:tc>
      </w:tr>
      <w:tr w:rsidR="785E426B" w14:paraId="75CAEE84" w14:textId="77777777" w:rsidTr="00D67B1E">
        <w:trPr>
          <w:trHeight w:val="300"/>
        </w:trPr>
        <w:tc>
          <w:tcPr>
            <w:tcW w:w="5529" w:type="dxa"/>
            <w:tcBorders>
              <w:top w:val="single" w:sz="8" w:space="0" w:color="auto"/>
              <w:left w:val="single" w:sz="4" w:space="0" w:color="auto"/>
              <w:bottom w:val="single" w:sz="4" w:space="0" w:color="auto"/>
              <w:right w:val="single" w:sz="4" w:space="0" w:color="auto"/>
            </w:tcBorders>
            <w:tcMar>
              <w:top w:w="15" w:type="dxa"/>
              <w:left w:w="15" w:type="dxa"/>
              <w:right w:w="15" w:type="dxa"/>
            </w:tcMar>
            <w:vAlign w:val="center"/>
          </w:tcPr>
          <w:p w14:paraId="5307D4FE" w14:textId="717E8DC9" w:rsidR="785E426B" w:rsidRPr="00A152B9" w:rsidRDefault="785E426B" w:rsidP="785E426B">
            <w:pPr>
              <w:rPr>
                <w:rFonts w:cstheme="minorHAnsi"/>
                <w:sz w:val="20"/>
                <w:szCs w:val="20"/>
              </w:rPr>
            </w:pPr>
            <w:r w:rsidRPr="00A152B9">
              <w:rPr>
                <w:rFonts w:eastAsia="Calibri" w:cstheme="minorHAnsi"/>
                <w:b/>
                <w:bCs/>
                <w:color w:val="000000" w:themeColor="text1"/>
                <w:sz w:val="20"/>
                <w:szCs w:val="20"/>
              </w:rPr>
              <w:t>PAY</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7D1228" w14:textId="778988A3" w:rsidR="785E426B" w:rsidRPr="00A152B9" w:rsidRDefault="785E426B">
            <w:pPr>
              <w:rPr>
                <w:rFonts w:cstheme="minorHAnsi"/>
                <w:sz w:val="20"/>
                <w:szCs w:val="20"/>
              </w:rPr>
            </w:pP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E043AE" w14:textId="723B8102" w:rsidR="785E426B" w:rsidRPr="00A152B9" w:rsidRDefault="785E426B">
            <w:pPr>
              <w:rPr>
                <w:rFonts w:cstheme="minorHAnsi"/>
                <w:sz w:val="20"/>
                <w:szCs w:val="20"/>
              </w:rPr>
            </w:pPr>
          </w:p>
        </w:tc>
      </w:tr>
      <w:tr w:rsidR="785E426B" w14:paraId="376DB6BD"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7B2039" w14:textId="643E0A79" w:rsidR="785E426B" w:rsidRPr="00A152B9" w:rsidRDefault="785E426B" w:rsidP="785E426B">
            <w:pPr>
              <w:rPr>
                <w:rFonts w:cstheme="minorHAnsi"/>
                <w:sz w:val="20"/>
                <w:szCs w:val="20"/>
              </w:rPr>
            </w:pPr>
            <w:r w:rsidRPr="00A152B9">
              <w:rPr>
                <w:rFonts w:eastAsia="Calibri" w:cstheme="minorHAnsi"/>
                <w:color w:val="000000" w:themeColor="text1"/>
                <w:sz w:val="20"/>
                <w:szCs w:val="20"/>
              </w:rPr>
              <w:t>Instruction</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1A0357" w14:textId="17A24C58"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w:t>
            </w:r>
            <w:r w:rsidR="0094706D">
              <w:rPr>
                <w:rFonts w:eastAsia="Calibri" w:cstheme="minorHAnsi"/>
                <w:color w:val="000000" w:themeColor="text1"/>
                <w:sz w:val="20"/>
                <w:szCs w:val="20"/>
              </w:rPr>
              <w:t>32,</w:t>
            </w:r>
            <w:r w:rsidR="004B6DB9">
              <w:rPr>
                <w:rFonts w:eastAsia="Calibri" w:cstheme="minorHAnsi"/>
                <w:color w:val="000000" w:themeColor="text1"/>
                <w:sz w:val="20"/>
                <w:szCs w:val="20"/>
              </w:rPr>
              <w:t>367,661</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C8B573" w14:textId="7DA8003F"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€29,958,558</w:t>
            </w:r>
          </w:p>
        </w:tc>
      </w:tr>
      <w:tr w:rsidR="785E426B" w14:paraId="0ECCFEAD"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9D415B" w14:textId="5DB0E582" w:rsidR="785E426B" w:rsidRPr="00A152B9" w:rsidRDefault="785E426B" w:rsidP="785E426B">
            <w:pPr>
              <w:rPr>
                <w:rFonts w:cstheme="minorHAnsi"/>
                <w:sz w:val="20"/>
                <w:szCs w:val="20"/>
              </w:rPr>
            </w:pPr>
            <w:r w:rsidRPr="00A152B9">
              <w:rPr>
                <w:rFonts w:eastAsia="Calibri" w:cstheme="minorHAnsi"/>
                <w:color w:val="000000" w:themeColor="text1"/>
                <w:sz w:val="20"/>
                <w:szCs w:val="20"/>
              </w:rPr>
              <w:t>Administration</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E21152" w14:textId="483467C6"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w:t>
            </w:r>
            <w:r w:rsidR="004B6DB9">
              <w:rPr>
                <w:rFonts w:eastAsia="Calibri" w:cstheme="minorHAnsi"/>
                <w:color w:val="000000" w:themeColor="text1"/>
                <w:sz w:val="20"/>
                <w:szCs w:val="20"/>
              </w:rPr>
              <w:t>3,862</w:t>
            </w:r>
            <w:r w:rsidR="00ED09EC">
              <w:rPr>
                <w:rFonts w:eastAsia="Calibri" w:cstheme="minorHAnsi"/>
                <w:color w:val="000000" w:themeColor="text1"/>
                <w:sz w:val="20"/>
                <w:szCs w:val="20"/>
              </w:rPr>
              <w:t>,30</w:t>
            </w:r>
            <w:r w:rsidR="00327D59">
              <w:rPr>
                <w:rFonts w:eastAsia="Calibri" w:cstheme="minorHAnsi"/>
                <w:color w:val="000000" w:themeColor="text1"/>
                <w:sz w:val="20"/>
                <w:szCs w:val="20"/>
              </w:rPr>
              <w:t>5</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C941654" w14:textId="0F2DE026"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€3,411,086</w:t>
            </w:r>
          </w:p>
        </w:tc>
      </w:tr>
      <w:tr w:rsidR="785E426B" w14:paraId="2DF38424"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632AE1" w14:textId="1FB228D7" w:rsidR="785E426B" w:rsidRPr="00A152B9" w:rsidRDefault="785E426B" w:rsidP="785E426B">
            <w:pPr>
              <w:rPr>
                <w:rFonts w:cstheme="minorHAnsi"/>
                <w:sz w:val="20"/>
                <w:szCs w:val="20"/>
              </w:rPr>
            </w:pPr>
            <w:r w:rsidRPr="00A152B9">
              <w:rPr>
                <w:rFonts w:eastAsia="Calibri" w:cstheme="minorHAnsi"/>
                <w:color w:val="000000" w:themeColor="text1"/>
                <w:sz w:val="20"/>
                <w:szCs w:val="20"/>
              </w:rPr>
              <w:t>Maintenance</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F0C594" w14:textId="1181765E"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€770,209</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2F4464" w14:textId="02131776"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€691,234</w:t>
            </w:r>
          </w:p>
        </w:tc>
      </w:tr>
      <w:tr w:rsidR="785E426B" w14:paraId="1CAC6039"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0875FA" w14:textId="3395BD6E" w:rsidR="785E426B" w:rsidRPr="00A152B9" w:rsidRDefault="785E426B">
            <w:pPr>
              <w:rPr>
                <w:rFonts w:cstheme="minorHAnsi"/>
                <w:sz w:val="20"/>
                <w:szCs w:val="20"/>
              </w:rPr>
            </w:pP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EBFDDB" w14:textId="14A2B828"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€37,000,175</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6FDEA2" w14:textId="6A131E8E"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€34,060,878</w:t>
            </w:r>
          </w:p>
        </w:tc>
      </w:tr>
      <w:tr w:rsidR="785E426B" w14:paraId="2976DBE5"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B562FC" w14:textId="1E7AF169" w:rsidR="785E426B" w:rsidRPr="00A152B9" w:rsidRDefault="785E426B" w:rsidP="785E426B">
            <w:pPr>
              <w:rPr>
                <w:rFonts w:cstheme="minorHAnsi"/>
                <w:sz w:val="20"/>
                <w:szCs w:val="20"/>
              </w:rPr>
            </w:pPr>
            <w:r w:rsidRPr="00A152B9">
              <w:rPr>
                <w:rFonts w:eastAsia="Calibri" w:cstheme="minorHAnsi"/>
                <w:b/>
                <w:bCs/>
                <w:color w:val="000000" w:themeColor="text1"/>
                <w:sz w:val="20"/>
                <w:szCs w:val="20"/>
              </w:rPr>
              <w:t>NON PAY</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A27AB9" w14:textId="00C80BAA" w:rsidR="785E426B" w:rsidRPr="00A152B9" w:rsidRDefault="785E426B">
            <w:pPr>
              <w:rPr>
                <w:rFonts w:cstheme="minorHAnsi"/>
                <w:sz w:val="20"/>
                <w:szCs w:val="20"/>
              </w:rPr>
            </w:pP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A03CED" w14:textId="40531718" w:rsidR="785E426B" w:rsidRPr="00A152B9" w:rsidRDefault="785E426B">
            <w:pPr>
              <w:rPr>
                <w:rFonts w:cstheme="minorHAnsi"/>
                <w:sz w:val="20"/>
                <w:szCs w:val="20"/>
              </w:rPr>
            </w:pPr>
          </w:p>
        </w:tc>
      </w:tr>
      <w:tr w:rsidR="785E426B" w14:paraId="144F5348"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D6A686" w14:textId="55E891EE" w:rsidR="785E426B" w:rsidRPr="00A152B9" w:rsidRDefault="785E426B" w:rsidP="785E426B">
            <w:pPr>
              <w:rPr>
                <w:rFonts w:cstheme="minorHAnsi"/>
                <w:sz w:val="20"/>
                <w:szCs w:val="20"/>
              </w:rPr>
            </w:pPr>
            <w:r w:rsidRPr="00A152B9">
              <w:rPr>
                <w:rFonts w:eastAsia="Calibri" w:cstheme="minorHAnsi"/>
                <w:color w:val="000000" w:themeColor="text1"/>
                <w:sz w:val="20"/>
                <w:szCs w:val="20"/>
              </w:rPr>
              <w:t>Non-Pay Expenditure</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761B73" w14:textId="23BE6668"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€2,015,440</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A898DD" w14:textId="43BD9256"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€2,079,227</w:t>
            </w:r>
          </w:p>
        </w:tc>
      </w:tr>
      <w:tr w:rsidR="785E426B" w14:paraId="31EC32B1"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5843FD" w14:textId="06D79D32" w:rsidR="785E426B" w:rsidRPr="00A152B9" w:rsidRDefault="785E426B">
            <w:pPr>
              <w:rPr>
                <w:rFonts w:cstheme="minorHAnsi"/>
                <w:sz w:val="20"/>
                <w:szCs w:val="20"/>
              </w:rPr>
            </w:pP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ADAB2C" w14:textId="560CF60E" w:rsidR="785E426B" w:rsidRPr="00A152B9" w:rsidRDefault="785E426B">
            <w:pPr>
              <w:rPr>
                <w:rFonts w:cstheme="minorHAnsi"/>
                <w:sz w:val="20"/>
                <w:szCs w:val="20"/>
              </w:rPr>
            </w:pP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D2BD6F" w14:textId="25DD38D7" w:rsidR="785E426B" w:rsidRPr="00A152B9" w:rsidRDefault="785E426B">
            <w:pPr>
              <w:rPr>
                <w:rFonts w:cstheme="minorHAnsi"/>
                <w:sz w:val="20"/>
                <w:szCs w:val="20"/>
              </w:rPr>
            </w:pPr>
          </w:p>
        </w:tc>
      </w:tr>
      <w:tr w:rsidR="785E426B" w14:paraId="31526CC7" w14:textId="77777777" w:rsidTr="00D67B1E">
        <w:trPr>
          <w:trHeight w:val="300"/>
        </w:trPr>
        <w:tc>
          <w:tcPr>
            <w:tcW w:w="55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4FEEEF" w14:textId="5C4159C3" w:rsidR="785E426B" w:rsidRPr="00A152B9" w:rsidRDefault="785E426B" w:rsidP="785E426B">
            <w:pPr>
              <w:rPr>
                <w:rFonts w:cstheme="minorHAnsi"/>
                <w:sz w:val="20"/>
                <w:szCs w:val="20"/>
              </w:rPr>
            </w:pPr>
            <w:r w:rsidRPr="00A152B9">
              <w:rPr>
                <w:rFonts w:eastAsia="Calibri" w:cstheme="minorHAnsi"/>
                <w:b/>
                <w:bCs/>
                <w:color w:val="000000" w:themeColor="text1"/>
                <w:sz w:val="20"/>
                <w:szCs w:val="20"/>
              </w:rPr>
              <w:t>ASSOCIATED PROGRAMMES</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7AD5DA" w14:textId="4A859C45" w:rsidR="785E426B" w:rsidRPr="00A152B9" w:rsidRDefault="785E426B">
            <w:pPr>
              <w:rPr>
                <w:rFonts w:cstheme="minorHAnsi"/>
                <w:sz w:val="20"/>
                <w:szCs w:val="20"/>
              </w:rPr>
            </w:pP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E0135E" w14:textId="1CD88369" w:rsidR="785E426B" w:rsidRPr="00A152B9" w:rsidRDefault="785E426B">
            <w:pPr>
              <w:rPr>
                <w:rFonts w:cstheme="minorHAnsi"/>
                <w:sz w:val="20"/>
                <w:szCs w:val="20"/>
              </w:rPr>
            </w:pPr>
          </w:p>
        </w:tc>
      </w:tr>
      <w:tr w:rsidR="00D10113" w14:paraId="18395169" w14:textId="77777777" w:rsidTr="00D67B1E">
        <w:trPr>
          <w:trHeight w:val="300"/>
        </w:trPr>
        <w:tc>
          <w:tcPr>
            <w:tcW w:w="5529" w:type="dxa"/>
            <w:tcBorders>
              <w:top w:val="single" w:sz="4" w:space="0" w:color="auto"/>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759EAFF4" w14:textId="0C8B3126" w:rsidR="00D10113" w:rsidRPr="00A152B9" w:rsidRDefault="00D10113" w:rsidP="00D10113">
            <w:pPr>
              <w:rPr>
                <w:rFonts w:cstheme="minorHAnsi"/>
                <w:sz w:val="20"/>
                <w:szCs w:val="20"/>
              </w:rPr>
            </w:pPr>
            <w:r w:rsidRPr="00A152B9">
              <w:rPr>
                <w:rFonts w:eastAsia="Calibri" w:cstheme="minorHAnsi"/>
                <w:color w:val="000000" w:themeColor="text1"/>
                <w:sz w:val="20"/>
                <w:szCs w:val="20"/>
              </w:rPr>
              <w:t>School Services Support Fund</w:t>
            </w:r>
          </w:p>
        </w:tc>
        <w:tc>
          <w:tcPr>
            <w:tcW w:w="2084" w:type="dxa"/>
            <w:tcBorders>
              <w:top w:val="single" w:sz="4" w:space="0" w:color="auto"/>
              <w:left w:val="single" w:sz="8" w:space="0" w:color="auto"/>
              <w:bottom w:val="single" w:sz="8" w:space="0" w:color="auto"/>
              <w:right w:val="single" w:sz="8" w:space="0" w:color="auto"/>
            </w:tcBorders>
            <w:tcMar>
              <w:top w:w="15" w:type="dxa"/>
              <w:left w:w="15" w:type="dxa"/>
              <w:right w:w="15" w:type="dxa"/>
            </w:tcMar>
            <w:vAlign w:val="center"/>
          </w:tcPr>
          <w:p w14:paraId="30898DA1" w14:textId="70A9A2AB" w:rsidR="00D10113" w:rsidRPr="00A152B9" w:rsidRDefault="00D10113" w:rsidP="00D10113">
            <w:pPr>
              <w:jc w:val="right"/>
              <w:rPr>
                <w:rFonts w:cstheme="minorHAnsi"/>
                <w:sz w:val="20"/>
                <w:szCs w:val="20"/>
              </w:rPr>
            </w:pPr>
            <w:r w:rsidRPr="00A152B9">
              <w:rPr>
                <w:rFonts w:cstheme="minorHAnsi"/>
                <w:color w:val="000000"/>
                <w:sz w:val="20"/>
                <w:szCs w:val="20"/>
              </w:rPr>
              <w:t>€315,414</w:t>
            </w:r>
          </w:p>
        </w:tc>
        <w:tc>
          <w:tcPr>
            <w:tcW w:w="1885" w:type="dxa"/>
            <w:tcBorders>
              <w:top w:val="single" w:sz="4" w:space="0" w:color="auto"/>
              <w:left w:val="single" w:sz="8" w:space="0" w:color="auto"/>
              <w:bottom w:val="single" w:sz="8" w:space="0" w:color="auto"/>
              <w:right w:val="single" w:sz="8" w:space="0" w:color="auto"/>
            </w:tcBorders>
            <w:tcMar>
              <w:top w:w="15" w:type="dxa"/>
              <w:left w:w="15" w:type="dxa"/>
              <w:right w:w="15" w:type="dxa"/>
            </w:tcMar>
            <w:vAlign w:val="center"/>
          </w:tcPr>
          <w:p w14:paraId="20225825" w14:textId="440BD8C2"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€314,458</w:t>
            </w:r>
          </w:p>
        </w:tc>
      </w:tr>
      <w:tr w:rsidR="00D10113" w14:paraId="4C47C8B5" w14:textId="77777777" w:rsidTr="00D67B1E">
        <w:trPr>
          <w:trHeight w:val="36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620DC6D0" w14:textId="002DEDC1" w:rsidR="00D10113" w:rsidRPr="00A152B9" w:rsidRDefault="00D10113" w:rsidP="00D10113">
            <w:pPr>
              <w:rPr>
                <w:rFonts w:cstheme="minorHAnsi"/>
                <w:sz w:val="20"/>
                <w:szCs w:val="20"/>
              </w:rPr>
            </w:pPr>
            <w:r w:rsidRPr="00A152B9">
              <w:rPr>
                <w:rFonts w:eastAsia="Calibri" w:cstheme="minorHAnsi"/>
                <w:color w:val="000000" w:themeColor="text1"/>
                <w:sz w:val="20"/>
                <w:szCs w:val="20"/>
              </w:rPr>
              <w:t>DEIS Grant &amp; Home School Liaison (incl. Summer Programme)</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753A99E" w14:textId="42DC9D36" w:rsidR="00D10113" w:rsidRPr="00A152B9" w:rsidRDefault="00D10113" w:rsidP="00D10113">
            <w:pPr>
              <w:jc w:val="right"/>
              <w:rPr>
                <w:rFonts w:cstheme="minorHAnsi"/>
                <w:sz w:val="20"/>
                <w:szCs w:val="20"/>
              </w:rPr>
            </w:pPr>
            <w:r w:rsidRPr="00A152B9">
              <w:rPr>
                <w:rFonts w:cstheme="minorHAnsi"/>
                <w:color w:val="000000"/>
                <w:sz w:val="20"/>
                <w:szCs w:val="20"/>
              </w:rPr>
              <w:t>€190,000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3ECD249" w14:textId="19003CEB"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€189,492</w:t>
            </w:r>
          </w:p>
        </w:tc>
      </w:tr>
      <w:tr w:rsidR="00D10113" w14:paraId="56B0A5F9"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59FF7C1C" w14:textId="601E4574" w:rsidR="00D10113" w:rsidRPr="00A152B9" w:rsidRDefault="00D10113" w:rsidP="00D10113">
            <w:pPr>
              <w:rPr>
                <w:rFonts w:cstheme="minorHAnsi"/>
                <w:sz w:val="20"/>
                <w:szCs w:val="20"/>
              </w:rPr>
            </w:pPr>
            <w:r w:rsidRPr="00A152B9">
              <w:rPr>
                <w:rFonts w:eastAsia="Calibri" w:cstheme="minorHAnsi"/>
                <w:color w:val="000000" w:themeColor="text1"/>
                <w:sz w:val="20"/>
                <w:szCs w:val="20"/>
              </w:rPr>
              <w:t>Book Grant</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CACD0B9" w14:textId="2487F6C9" w:rsidR="00D10113" w:rsidRPr="00A152B9" w:rsidRDefault="00D10113" w:rsidP="00D10113">
            <w:pPr>
              <w:jc w:val="right"/>
              <w:rPr>
                <w:rFonts w:cstheme="minorHAnsi"/>
                <w:sz w:val="20"/>
                <w:szCs w:val="20"/>
              </w:rPr>
            </w:pPr>
            <w:r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33DAB67" w14:textId="53D266AE"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€12,084</w:t>
            </w:r>
          </w:p>
        </w:tc>
      </w:tr>
      <w:tr w:rsidR="00D10113" w14:paraId="132BA7DD"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26A9C081" w14:textId="3314BE40" w:rsidR="00D10113" w:rsidRPr="00A152B9" w:rsidRDefault="00D10113" w:rsidP="00D10113">
            <w:pPr>
              <w:rPr>
                <w:rFonts w:cstheme="minorHAnsi"/>
                <w:sz w:val="20"/>
                <w:szCs w:val="20"/>
              </w:rPr>
            </w:pPr>
            <w:r w:rsidRPr="00A152B9">
              <w:rPr>
                <w:rFonts w:eastAsia="Calibri" w:cstheme="minorHAnsi"/>
                <w:color w:val="000000" w:themeColor="text1"/>
                <w:sz w:val="20"/>
                <w:szCs w:val="20"/>
              </w:rPr>
              <w:t xml:space="preserve">Junior Cycle Schoolbooks Grant </w:t>
            </w:r>
            <w:proofErr w:type="spellStart"/>
            <w:r w:rsidRPr="00A152B9">
              <w:rPr>
                <w:rFonts w:eastAsia="Calibri" w:cstheme="minorHAnsi"/>
                <w:color w:val="000000" w:themeColor="text1"/>
                <w:sz w:val="20"/>
                <w:szCs w:val="20"/>
              </w:rPr>
              <w:t>Incl</w:t>
            </w:r>
            <w:proofErr w:type="spellEnd"/>
            <w:r w:rsidRPr="00A152B9">
              <w:rPr>
                <w:rFonts w:eastAsia="Calibri" w:cstheme="minorHAnsi"/>
                <w:color w:val="000000" w:themeColor="text1"/>
                <w:sz w:val="20"/>
                <w:szCs w:val="20"/>
              </w:rPr>
              <w:t xml:space="preserve"> Admin</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F2402BF" w14:textId="60211842" w:rsidR="00D10113" w:rsidRPr="00A152B9" w:rsidRDefault="00D10113" w:rsidP="00D10113">
            <w:pPr>
              <w:jc w:val="right"/>
              <w:rPr>
                <w:rFonts w:cstheme="minorHAnsi"/>
                <w:sz w:val="20"/>
                <w:szCs w:val="20"/>
              </w:rPr>
            </w:pPr>
            <w:r w:rsidRPr="00A152B9">
              <w:rPr>
                <w:rFonts w:cstheme="minorHAnsi"/>
                <w:color w:val="000000"/>
                <w:sz w:val="20"/>
                <w:szCs w:val="20"/>
              </w:rPr>
              <w:t>€1</w:t>
            </w:r>
            <w:r w:rsidR="0071164B" w:rsidRPr="00A152B9">
              <w:rPr>
                <w:rFonts w:cstheme="minorHAnsi"/>
                <w:color w:val="000000"/>
                <w:sz w:val="20"/>
                <w:szCs w:val="20"/>
              </w:rPr>
              <w:t>20</w:t>
            </w:r>
            <w:r w:rsidRPr="00A152B9">
              <w:rPr>
                <w:rFonts w:cstheme="minorHAnsi"/>
                <w:color w:val="000000"/>
                <w:sz w:val="20"/>
                <w:szCs w:val="20"/>
              </w:rPr>
              <w:t>,</w:t>
            </w:r>
            <w:r w:rsidR="0071164B" w:rsidRPr="00A152B9">
              <w:rPr>
                <w:rFonts w:cstheme="minorHAnsi"/>
                <w:color w:val="000000"/>
                <w:sz w:val="20"/>
                <w:szCs w:val="20"/>
              </w:rPr>
              <w:t>000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7A8B4C" w14:textId="5D07382B"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€491,943</w:t>
            </w:r>
          </w:p>
        </w:tc>
      </w:tr>
      <w:tr w:rsidR="00D10113" w14:paraId="17DEC8ED"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59C9FB80" w14:textId="2DF015A3" w:rsidR="00D10113" w:rsidRPr="00A152B9" w:rsidRDefault="00D10113" w:rsidP="00D10113">
            <w:pPr>
              <w:rPr>
                <w:rFonts w:cstheme="minorHAnsi"/>
                <w:sz w:val="20"/>
                <w:szCs w:val="20"/>
              </w:rPr>
            </w:pPr>
            <w:r w:rsidRPr="00A152B9">
              <w:rPr>
                <w:rFonts w:eastAsia="Calibri" w:cstheme="minorHAnsi"/>
                <w:color w:val="000000" w:themeColor="text1"/>
                <w:sz w:val="20"/>
                <w:szCs w:val="20"/>
              </w:rPr>
              <w:t>Senior Cycle Post Primary Schoolbooks Scheme</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B0C0958" w14:textId="11542DF4" w:rsidR="00D10113" w:rsidRPr="00A152B9" w:rsidRDefault="00D10113" w:rsidP="00D10113">
            <w:pPr>
              <w:jc w:val="right"/>
              <w:rPr>
                <w:rFonts w:cstheme="minorHAnsi"/>
                <w:sz w:val="20"/>
                <w:szCs w:val="20"/>
              </w:rPr>
            </w:pPr>
            <w:r w:rsidRPr="00A152B9">
              <w:rPr>
                <w:rFonts w:cstheme="minorHAnsi"/>
                <w:color w:val="000000"/>
                <w:sz w:val="20"/>
                <w:szCs w:val="20"/>
              </w:rPr>
              <w:t>€50,000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A5C6C7D" w14:textId="1BA0818E"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€236,096</w:t>
            </w:r>
          </w:p>
        </w:tc>
      </w:tr>
      <w:tr w:rsidR="00D10113" w14:paraId="0BEF246A"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4FA2D54B" w14:textId="39256F78" w:rsidR="00D10113" w:rsidRPr="00A152B9" w:rsidRDefault="00D10113" w:rsidP="00D10113">
            <w:pPr>
              <w:rPr>
                <w:rFonts w:cstheme="minorHAnsi"/>
                <w:sz w:val="20"/>
                <w:szCs w:val="20"/>
              </w:rPr>
            </w:pPr>
            <w:r w:rsidRPr="00A152B9">
              <w:rPr>
                <w:rFonts w:eastAsia="Calibri" w:cstheme="minorHAnsi"/>
                <w:color w:val="000000" w:themeColor="text1"/>
                <w:sz w:val="20"/>
                <w:szCs w:val="20"/>
              </w:rPr>
              <w:t>Transition Year Post Primary Schoolbooks Scheme</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55D39D2" w14:textId="6573A236" w:rsidR="00D10113" w:rsidRPr="00A152B9" w:rsidRDefault="00D10113" w:rsidP="00D10113">
            <w:pPr>
              <w:jc w:val="right"/>
              <w:rPr>
                <w:rFonts w:cstheme="minorHAnsi"/>
                <w:sz w:val="20"/>
                <w:szCs w:val="20"/>
              </w:rPr>
            </w:pPr>
            <w:r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A4493BA" w14:textId="49C3A704"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€20,337</w:t>
            </w:r>
          </w:p>
        </w:tc>
      </w:tr>
      <w:tr w:rsidR="00D10113" w14:paraId="28B95886"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3767B579" w14:textId="0DF23652" w:rsidR="00D10113" w:rsidRPr="00A152B9" w:rsidRDefault="00D10113" w:rsidP="00D10113">
            <w:pPr>
              <w:rPr>
                <w:rFonts w:cstheme="minorHAnsi"/>
                <w:sz w:val="20"/>
                <w:szCs w:val="20"/>
              </w:rPr>
            </w:pPr>
            <w:r w:rsidRPr="00A152B9">
              <w:rPr>
                <w:rFonts w:eastAsia="Calibri" w:cstheme="minorHAnsi"/>
                <w:color w:val="000000" w:themeColor="text1"/>
                <w:sz w:val="20"/>
                <w:szCs w:val="20"/>
              </w:rPr>
              <w:t>Junior Certificate School Programme</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D330C48" w14:textId="4D2C22F6" w:rsidR="00D10113" w:rsidRPr="00A152B9" w:rsidRDefault="0071164B" w:rsidP="00D10113">
            <w:pPr>
              <w:jc w:val="right"/>
              <w:rPr>
                <w:rFonts w:cstheme="minorHAnsi"/>
                <w:sz w:val="20"/>
                <w:szCs w:val="20"/>
              </w:rPr>
            </w:pPr>
            <w:r w:rsidRPr="00A152B9">
              <w:rPr>
                <w:rFonts w:cstheme="minorHAnsi"/>
                <w:color w:val="000000"/>
                <w:sz w:val="20"/>
                <w:szCs w:val="20"/>
              </w:rPr>
              <w:t>€18,648</w:t>
            </w:r>
            <w:r w:rsidR="00D10113"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1564186" w14:textId="3073AECB"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€6,267</w:t>
            </w:r>
          </w:p>
        </w:tc>
      </w:tr>
      <w:tr w:rsidR="00D10113" w14:paraId="30E2175A"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6C9BA370" w14:textId="49208788" w:rsidR="00D10113" w:rsidRPr="00A152B9" w:rsidRDefault="00D10113" w:rsidP="00D10113">
            <w:pPr>
              <w:rPr>
                <w:rFonts w:cstheme="minorHAnsi"/>
                <w:sz w:val="20"/>
                <w:szCs w:val="20"/>
              </w:rPr>
            </w:pPr>
            <w:r w:rsidRPr="00A152B9">
              <w:rPr>
                <w:rFonts w:eastAsia="Calibri" w:cstheme="minorHAnsi"/>
                <w:color w:val="000000" w:themeColor="text1"/>
                <w:sz w:val="20"/>
                <w:szCs w:val="20"/>
              </w:rPr>
              <w:t>Transition Year</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5AAD87C" w14:textId="6C2E0AF9" w:rsidR="00D10113" w:rsidRPr="00A152B9" w:rsidRDefault="00D10113" w:rsidP="00D10113">
            <w:pPr>
              <w:jc w:val="right"/>
              <w:rPr>
                <w:rFonts w:cstheme="minorHAnsi"/>
                <w:sz w:val="20"/>
                <w:szCs w:val="20"/>
              </w:rPr>
            </w:pPr>
            <w:r w:rsidRPr="00A152B9">
              <w:rPr>
                <w:rFonts w:cstheme="minorHAnsi"/>
                <w:color w:val="000000"/>
                <w:sz w:val="20"/>
                <w:szCs w:val="20"/>
              </w:rPr>
              <w:t>€32,600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8729E1A" w14:textId="3AFBC3D0"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€35,486</w:t>
            </w:r>
          </w:p>
        </w:tc>
      </w:tr>
      <w:tr w:rsidR="00D10113" w14:paraId="60573C39"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67A2C60C" w14:textId="50DD71F2" w:rsidR="00D10113" w:rsidRPr="00A152B9" w:rsidRDefault="00D10113" w:rsidP="00D10113">
            <w:pPr>
              <w:rPr>
                <w:rFonts w:cstheme="minorHAnsi"/>
                <w:sz w:val="20"/>
                <w:szCs w:val="20"/>
              </w:rPr>
            </w:pPr>
            <w:r w:rsidRPr="00A152B9">
              <w:rPr>
                <w:rFonts w:eastAsia="Calibri" w:cstheme="minorHAnsi"/>
                <w:color w:val="000000" w:themeColor="text1"/>
                <w:sz w:val="20"/>
                <w:szCs w:val="20"/>
              </w:rPr>
              <w:t>Leaving Cert Applied</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28D6FDF" w14:textId="5454377D" w:rsidR="00D10113" w:rsidRPr="00A152B9" w:rsidRDefault="00D10113" w:rsidP="00D10113">
            <w:pPr>
              <w:jc w:val="right"/>
              <w:rPr>
                <w:rFonts w:cstheme="minorHAnsi"/>
                <w:sz w:val="20"/>
                <w:szCs w:val="20"/>
              </w:rPr>
            </w:pPr>
            <w:r w:rsidRPr="00A152B9">
              <w:rPr>
                <w:rFonts w:cstheme="minorHAnsi"/>
                <w:color w:val="000000"/>
                <w:sz w:val="20"/>
                <w:szCs w:val="20"/>
              </w:rPr>
              <w:t>€12,720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B066970" w14:textId="1F403F9A"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€13,623</w:t>
            </w:r>
          </w:p>
        </w:tc>
      </w:tr>
      <w:tr w:rsidR="00D10113" w14:paraId="3C05CB89"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02BFE362" w14:textId="2E625C44" w:rsidR="00D10113" w:rsidRPr="00A152B9" w:rsidRDefault="00D10113" w:rsidP="00D10113">
            <w:pPr>
              <w:rPr>
                <w:rFonts w:cstheme="minorHAnsi"/>
                <w:sz w:val="20"/>
                <w:szCs w:val="20"/>
              </w:rPr>
            </w:pPr>
            <w:r w:rsidRPr="00A152B9">
              <w:rPr>
                <w:rFonts w:eastAsia="Calibri" w:cstheme="minorHAnsi"/>
                <w:color w:val="000000" w:themeColor="text1"/>
                <w:sz w:val="20"/>
                <w:szCs w:val="20"/>
              </w:rPr>
              <w:t>Traveller Capitation</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8E2DB03" w14:textId="1558AB88" w:rsidR="00D10113" w:rsidRPr="00A152B9" w:rsidRDefault="00D10113" w:rsidP="00D10113">
            <w:pPr>
              <w:jc w:val="right"/>
              <w:rPr>
                <w:rFonts w:cstheme="minorHAnsi"/>
                <w:sz w:val="20"/>
                <w:szCs w:val="20"/>
              </w:rPr>
            </w:pPr>
            <w:r w:rsidRPr="00A152B9">
              <w:rPr>
                <w:rFonts w:cstheme="minorHAnsi"/>
                <w:color w:val="000000"/>
                <w:sz w:val="20"/>
                <w:szCs w:val="20"/>
              </w:rPr>
              <w:t>€7,648</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918CCC8" w14:textId="01E33C7C"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€13,569</w:t>
            </w:r>
          </w:p>
        </w:tc>
      </w:tr>
      <w:tr w:rsidR="00D10113" w14:paraId="549FBD77"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39702A86" w14:textId="76FFE948" w:rsidR="00D10113" w:rsidRPr="00A152B9" w:rsidRDefault="00D10113" w:rsidP="00D10113">
            <w:pPr>
              <w:rPr>
                <w:rFonts w:cstheme="minorHAnsi"/>
                <w:sz w:val="20"/>
                <w:szCs w:val="20"/>
              </w:rPr>
            </w:pPr>
            <w:r w:rsidRPr="00A152B9">
              <w:rPr>
                <w:rFonts w:eastAsia="Calibri" w:cstheme="minorHAnsi"/>
                <w:color w:val="000000" w:themeColor="text1"/>
                <w:sz w:val="20"/>
                <w:szCs w:val="20"/>
              </w:rPr>
              <w:t>School Attendance Campaign</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FEB5DAB" w14:textId="05B93EC0" w:rsidR="00D10113" w:rsidRPr="00A152B9" w:rsidRDefault="00D10113" w:rsidP="00D10113">
            <w:pPr>
              <w:jc w:val="right"/>
              <w:rPr>
                <w:rFonts w:cstheme="minorHAnsi"/>
                <w:sz w:val="20"/>
                <w:szCs w:val="20"/>
              </w:rPr>
            </w:pPr>
            <w:r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3DE369B" w14:textId="0E7CABD0"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€5,826</w:t>
            </w:r>
          </w:p>
        </w:tc>
      </w:tr>
      <w:tr w:rsidR="00D10113" w14:paraId="2C1AD794"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4F164193" w14:textId="2F894184" w:rsidR="00D10113" w:rsidRPr="00A152B9" w:rsidRDefault="00D10113" w:rsidP="00D10113">
            <w:pPr>
              <w:rPr>
                <w:rFonts w:cstheme="minorHAnsi"/>
                <w:sz w:val="20"/>
                <w:szCs w:val="20"/>
              </w:rPr>
            </w:pPr>
            <w:r w:rsidRPr="00A152B9">
              <w:rPr>
                <w:rFonts w:eastAsia="Calibri" w:cstheme="minorHAnsi"/>
                <w:color w:val="000000" w:themeColor="text1"/>
                <w:sz w:val="20"/>
                <w:szCs w:val="20"/>
              </w:rPr>
              <w:t>Senior Cycle Science (Form. Physics, Chemistry, and Science)</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9737595" w14:textId="250C1D78" w:rsidR="00D10113" w:rsidRPr="00A152B9" w:rsidRDefault="00D10113" w:rsidP="00D10113">
            <w:pPr>
              <w:jc w:val="right"/>
              <w:rPr>
                <w:rFonts w:cstheme="minorHAnsi"/>
                <w:sz w:val="20"/>
                <w:szCs w:val="20"/>
              </w:rPr>
            </w:pPr>
            <w:r w:rsidRPr="00A152B9">
              <w:rPr>
                <w:rFonts w:cstheme="minorHAnsi"/>
                <w:color w:val="000000"/>
                <w:sz w:val="20"/>
                <w:szCs w:val="20"/>
              </w:rPr>
              <w:t>€26,175</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87B6030" w14:textId="7B3D7ACA"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€4,946</w:t>
            </w:r>
          </w:p>
        </w:tc>
      </w:tr>
      <w:tr w:rsidR="00D10113" w14:paraId="6A5F09A2" w14:textId="77777777" w:rsidTr="00D67B1E">
        <w:trPr>
          <w:trHeight w:val="300"/>
        </w:trPr>
        <w:tc>
          <w:tcPr>
            <w:tcW w:w="5529" w:type="dxa"/>
            <w:tcBorders>
              <w:top w:val="single" w:sz="8" w:space="0" w:color="000000" w:themeColor="text1"/>
              <w:left w:val="single" w:sz="8" w:space="0" w:color="000000" w:themeColor="text1"/>
              <w:bottom w:val="single" w:sz="8" w:space="0" w:color="auto"/>
              <w:right w:val="single" w:sz="8" w:space="0" w:color="auto"/>
            </w:tcBorders>
            <w:tcMar>
              <w:top w:w="15" w:type="dxa"/>
              <w:left w:w="15" w:type="dxa"/>
              <w:right w:w="15" w:type="dxa"/>
            </w:tcMar>
            <w:vAlign w:val="center"/>
          </w:tcPr>
          <w:p w14:paraId="78FE4676" w14:textId="5FAB6151" w:rsidR="00D10113" w:rsidRPr="00A152B9" w:rsidRDefault="00D10113" w:rsidP="00D10113">
            <w:pPr>
              <w:rPr>
                <w:rFonts w:cstheme="minorHAnsi"/>
                <w:sz w:val="20"/>
                <w:szCs w:val="20"/>
              </w:rPr>
            </w:pPr>
            <w:r w:rsidRPr="00A152B9">
              <w:rPr>
                <w:rFonts w:eastAsia="Calibri" w:cstheme="minorHAnsi"/>
                <w:color w:val="000000" w:themeColor="text1"/>
                <w:sz w:val="20"/>
                <w:szCs w:val="20"/>
              </w:rPr>
              <w:t>ICT Grant</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79D26F1" w14:textId="2EC194B6" w:rsidR="00D10113" w:rsidRPr="00A152B9" w:rsidRDefault="00D10113" w:rsidP="00D10113">
            <w:pPr>
              <w:jc w:val="right"/>
              <w:rPr>
                <w:rFonts w:cstheme="minorHAnsi"/>
                <w:sz w:val="20"/>
                <w:szCs w:val="20"/>
              </w:rPr>
            </w:pPr>
            <w:r w:rsidRPr="00A152B9">
              <w:rPr>
                <w:rFonts w:cstheme="minorHAnsi"/>
                <w:color w:val="000000"/>
                <w:sz w:val="20"/>
                <w:szCs w:val="20"/>
              </w:rPr>
              <w:t>€128,959</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6A7121F" w14:textId="01FBDF2F"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€120,935</w:t>
            </w:r>
          </w:p>
        </w:tc>
      </w:tr>
      <w:tr w:rsidR="00D10113" w14:paraId="2D76E07D" w14:textId="77777777" w:rsidTr="00D67B1E">
        <w:trPr>
          <w:trHeight w:val="300"/>
        </w:trPr>
        <w:tc>
          <w:tcPr>
            <w:tcW w:w="552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097B4F0" w14:textId="5B7FC66D" w:rsidR="00D10113" w:rsidRPr="00A152B9" w:rsidRDefault="00D10113" w:rsidP="00D10113">
            <w:pPr>
              <w:rPr>
                <w:rFonts w:cstheme="minorHAnsi"/>
                <w:sz w:val="20"/>
                <w:szCs w:val="20"/>
              </w:rPr>
            </w:pPr>
            <w:r w:rsidRPr="00A152B9">
              <w:rPr>
                <w:rFonts w:eastAsia="Calibri" w:cstheme="minorHAnsi"/>
                <w:color w:val="000000" w:themeColor="text1"/>
                <w:sz w:val="20"/>
                <w:szCs w:val="20"/>
              </w:rPr>
              <w:t>DEY approved special needs equipment grant</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F54BB84" w14:textId="5372DAAA" w:rsidR="00D10113" w:rsidRPr="00A152B9" w:rsidRDefault="00D10113" w:rsidP="00D10113">
            <w:pPr>
              <w:jc w:val="right"/>
              <w:rPr>
                <w:rFonts w:cstheme="minorHAnsi"/>
                <w:sz w:val="20"/>
                <w:szCs w:val="20"/>
              </w:rPr>
            </w:pPr>
            <w:r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2DFCC5C" w14:textId="4BF02F64"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€26,969</w:t>
            </w:r>
          </w:p>
        </w:tc>
      </w:tr>
      <w:tr w:rsidR="00D10113" w14:paraId="03AF23BD" w14:textId="77777777" w:rsidTr="00D67B1E">
        <w:trPr>
          <w:trHeight w:val="300"/>
        </w:trPr>
        <w:tc>
          <w:tcPr>
            <w:tcW w:w="5529" w:type="dxa"/>
            <w:tcBorders>
              <w:top w:val="single" w:sz="8" w:space="0" w:color="auto"/>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29DB1620" w14:textId="343FD252" w:rsidR="00D10113" w:rsidRPr="00A152B9" w:rsidRDefault="00D10113" w:rsidP="00D10113">
            <w:pPr>
              <w:rPr>
                <w:rFonts w:cstheme="minorHAnsi"/>
                <w:sz w:val="20"/>
                <w:szCs w:val="20"/>
              </w:rPr>
            </w:pPr>
            <w:r w:rsidRPr="00A152B9">
              <w:rPr>
                <w:rFonts w:eastAsia="Calibri" w:cstheme="minorHAnsi"/>
                <w:color w:val="000000" w:themeColor="text1"/>
                <w:sz w:val="20"/>
                <w:szCs w:val="20"/>
              </w:rPr>
              <w:t>Bus Escort Grant</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59B172" w14:textId="783B8FB6" w:rsidR="00D10113" w:rsidRPr="00A152B9" w:rsidRDefault="00D10113" w:rsidP="00D10113">
            <w:pPr>
              <w:jc w:val="right"/>
              <w:rPr>
                <w:rFonts w:cstheme="minorHAnsi"/>
                <w:sz w:val="20"/>
                <w:szCs w:val="20"/>
              </w:rPr>
            </w:pPr>
            <w:r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4BB67AF" w14:textId="4B227EFE"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€27,982</w:t>
            </w:r>
          </w:p>
        </w:tc>
      </w:tr>
      <w:tr w:rsidR="00D10113" w14:paraId="079A3F1A"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5DE13873" w14:textId="28183E8A" w:rsidR="00D10113" w:rsidRPr="00A152B9" w:rsidRDefault="00D10113" w:rsidP="00D10113">
            <w:pPr>
              <w:rPr>
                <w:rFonts w:cstheme="minorHAnsi"/>
                <w:sz w:val="20"/>
                <w:szCs w:val="20"/>
              </w:rPr>
            </w:pPr>
            <w:r w:rsidRPr="00A152B9">
              <w:rPr>
                <w:rFonts w:eastAsia="Calibri" w:cstheme="minorHAnsi"/>
                <w:color w:val="000000" w:themeColor="text1"/>
                <w:sz w:val="20"/>
                <w:szCs w:val="20"/>
              </w:rPr>
              <w:t>Mobile Phone Storage Fund</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640C346" w14:textId="20051ECC" w:rsidR="00D10113" w:rsidRPr="00A152B9" w:rsidRDefault="00D10113" w:rsidP="00D10113">
            <w:pPr>
              <w:jc w:val="right"/>
              <w:rPr>
                <w:rFonts w:cstheme="minorHAnsi"/>
                <w:sz w:val="20"/>
                <w:szCs w:val="20"/>
              </w:rPr>
            </w:pPr>
            <w:r w:rsidRPr="00A152B9">
              <w:rPr>
                <w:rFonts w:cstheme="minorHAnsi"/>
                <w:color w:val="000000"/>
                <w:sz w:val="20"/>
                <w:szCs w:val="20"/>
              </w:rPr>
              <w:t>€30,000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493A812" w14:textId="28407448"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€9,480</w:t>
            </w:r>
          </w:p>
        </w:tc>
      </w:tr>
      <w:tr w:rsidR="00D10113" w14:paraId="59F993F0"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7E5703D4" w14:textId="0E8B1A4B" w:rsidR="00D10113" w:rsidRPr="00A152B9" w:rsidRDefault="00D10113" w:rsidP="00D10113">
            <w:pPr>
              <w:rPr>
                <w:rFonts w:cstheme="minorHAnsi"/>
                <w:sz w:val="20"/>
                <w:szCs w:val="20"/>
              </w:rPr>
            </w:pPr>
            <w:r w:rsidRPr="00A152B9">
              <w:rPr>
                <w:rFonts w:eastAsia="Calibri" w:cstheme="minorHAnsi"/>
                <w:color w:val="000000" w:themeColor="text1"/>
                <w:sz w:val="20"/>
                <w:szCs w:val="20"/>
              </w:rPr>
              <w:t>Foreign Language Assistant</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BCF26EA" w14:textId="7F7B3E50" w:rsidR="00D10113" w:rsidRPr="00A152B9" w:rsidRDefault="00D10113" w:rsidP="00D10113">
            <w:pPr>
              <w:jc w:val="right"/>
              <w:rPr>
                <w:rFonts w:cstheme="minorHAnsi"/>
                <w:sz w:val="20"/>
                <w:szCs w:val="20"/>
              </w:rPr>
            </w:pPr>
            <w:r w:rsidRPr="00A152B9">
              <w:rPr>
                <w:rFonts w:cstheme="minorHAnsi"/>
                <w:color w:val="000000"/>
                <w:sz w:val="20"/>
                <w:szCs w:val="20"/>
              </w:rPr>
              <w:t> </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E918E3F" w14:textId="1FB8A483"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€2,140</w:t>
            </w:r>
          </w:p>
        </w:tc>
      </w:tr>
      <w:tr w:rsidR="00D10113" w14:paraId="6A2A5169"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3B880A3D" w14:textId="42A1D542" w:rsidR="00D10113" w:rsidRPr="00A152B9" w:rsidRDefault="00D10113" w:rsidP="00D10113">
            <w:pPr>
              <w:rPr>
                <w:rFonts w:cstheme="minorHAnsi"/>
                <w:sz w:val="20"/>
                <w:szCs w:val="20"/>
              </w:rPr>
            </w:pPr>
            <w:r w:rsidRPr="00A152B9">
              <w:rPr>
                <w:rFonts w:eastAsia="Calibri" w:cstheme="minorHAnsi"/>
                <w:color w:val="000000" w:themeColor="text1"/>
                <w:sz w:val="20"/>
                <w:szCs w:val="20"/>
              </w:rPr>
              <w:t>Science Implementation Support Grant</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1B449E6" w14:textId="36128AD5" w:rsidR="00D10113" w:rsidRPr="00A152B9" w:rsidRDefault="00D10113" w:rsidP="00D10113">
            <w:pPr>
              <w:jc w:val="right"/>
              <w:rPr>
                <w:rFonts w:cstheme="minorHAnsi"/>
                <w:sz w:val="20"/>
                <w:szCs w:val="20"/>
              </w:rPr>
            </w:pPr>
            <w:r w:rsidRPr="00A152B9">
              <w:rPr>
                <w:rFonts w:cstheme="minorHAnsi"/>
                <w:color w:val="000000"/>
                <w:sz w:val="20"/>
                <w:szCs w:val="20"/>
              </w:rPr>
              <w:t>€60,000</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8692D68" w14:textId="7204FFAB"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€20,512</w:t>
            </w:r>
          </w:p>
        </w:tc>
      </w:tr>
      <w:tr w:rsidR="00D10113" w14:paraId="3D3B3BC3" w14:textId="77777777" w:rsidTr="00D67B1E">
        <w:trPr>
          <w:trHeight w:val="345"/>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64EFDC75" w14:textId="25DFA1A7" w:rsidR="00D10113" w:rsidRPr="00A152B9" w:rsidRDefault="00D10113" w:rsidP="00D10113">
            <w:pPr>
              <w:rPr>
                <w:rFonts w:cstheme="minorHAnsi"/>
                <w:sz w:val="20"/>
                <w:szCs w:val="20"/>
              </w:rPr>
            </w:pPr>
            <w:r w:rsidRPr="00A152B9">
              <w:rPr>
                <w:rFonts w:eastAsia="Calibri" w:cstheme="minorHAnsi"/>
                <w:color w:val="000000" w:themeColor="text1"/>
                <w:sz w:val="20"/>
                <w:szCs w:val="20"/>
              </w:rPr>
              <w:t>Gaeltacht Education Funding - Grant for Irish Medium Resources</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882CB3E" w14:textId="3ACA9839" w:rsidR="00D10113" w:rsidRPr="00A152B9" w:rsidRDefault="00D10113" w:rsidP="00D10113">
            <w:pPr>
              <w:jc w:val="right"/>
              <w:rPr>
                <w:rFonts w:cstheme="minorHAnsi"/>
                <w:sz w:val="20"/>
                <w:szCs w:val="20"/>
              </w:rPr>
            </w:pPr>
            <w:r w:rsidRPr="00A152B9">
              <w:rPr>
                <w:rFonts w:cstheme="minorHAnsi"/>
                <w:color w:val="000000"/>
                <w:sz w:val="20"/>
                <w:szCs w:val="20"/>
              </w:rPr>
              <w:t>€25,564</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B1EDE24" w14:textId="017BC0D3" w:rsidR="00D10113" w:rsidRPr="00A152B9" w:rsidRDefault="00D10113" w:rsidP="00D10113">
            <w:pPr>
              <w:rPr>
                <w:rFonts w:cstheme="minorHAnsi"/>
                <w:sz w:val="20"/>
                <w:szCs w:val="20"/>
              </w:rPr>
            </w:pPr>
          </w:p>
        </w:tc>
      </w:tr>
      <w:tr w:rsidR="00D10113" w14:paraId="4B8D87DB"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674ACA74" w14:textId="19967176" w:rsidR="00D10113" w:rsidRPr="00A152B9" w:rsidRDefault="00D10113" w:rsidP="00D10113">
            <w:pPr>
              <w:rPr>
                <w:rFonts w:cstheme="minorHAnsi"/>
                <w:sz w:val="20"/>
                <w:szCs w:val="20"/>
              </w:rPr>
            </w:pPr>
            <w:r w:rsidRPr="00A152B9">
              <w:rPr>
                <w:rFonts w:eastAsia="Calibri" w:cstheme="minorHAnsi"/>
                <w:color w:val="000000" w:themeColor="text1"/>
                <w:sz w:val="20"/>
                <w:szCs w:val="20"/>
              </w:rPr>
              <w:t>IPB Red Fund</w:t>
            </w:r>
          </w:p>
        </w:tc>
        <w:tc>
          <w:tcPr>
            <w:tcW w:w="208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13F52A1" w14:textId="4036DBDE" w:rsidR="00D10113" w:rsidRPr="00A152B9" w:rsidRDefault="00D10113" w:rsidP="00D10113">
            <w:pPr>
              <w:jc w:val="right"/>
              <w:rPr>
                <w:rFonts w:cstheme="minorHAnsi"/>
                <w:sz w:val="20"/>
                <w:szCs w:val="20"/>
              </w:rPr>
            </w:pPr>
            <w:r w:rsidRPr="00A152B9">
              <w:rPr>
                <w:rFonts w:cstheme="minorHAnsi"/>
                <w:color w:val="000000"/>
                <w:sz w:val="20"/>
                <w:szCs w:val="20"/>
              </w:rPr>
              <w:t>€86,207</w:t>
            </w:r>
          </w:p>
        </w:tc>
        <w:tc>
          <w:tcPr>
            <w:tcW w:w="188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E625C23" w14:textId="4087EE37"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€62,178</w:t>
            </w:r>
          </w:p>
        </w:tc>
      </w:tr>
      <w:tr w:rsidR="00D10113" w14:paraId="3A3DA201"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auto"/>
            </w:tcBorders>
            <w:tcMar>
              <w:top w:w="15" w:type="dxa"/>
              <w:left w:w="15" w:type="dxa"/>
              <w:right w:w="15" w:type="dxa"/>
            </w:tcMar>
            <w:vAlign w:val="center"/>
          </w:tcPr>
          <w:p w14:paraId="39ADB747" w14:textId="23A2E3C0" w:rsidR="00D10113" w:rsidRPr="00A152B9" w:rsidRDefault="00D10113" w:rsidP="00D10113">
            <w:pPr>
              <w:rPr>
                <w:rFonts w:cstheme="minorHAnsi"/>
                <w:sz w:val="20"/>
                <w:szCs w:val="20"/>
              </w:rPr>
            </w:pPr>
            <w:r w:rsidRPr="00A152B9">
              <w:rPr>
                <w:rFonts w:eastAsia="Calibri" w:cstheme="minorHAnsi"/>
                <w:color w:val="000000" w:themeColor="text1"/>
                <w:sz w:val="20"/>
                <w:szCs w:val="20"/>
              </w:rPr>
              <w:t>Others</w:t>
            </w:r>
          </w:p>
        </w:tc>
        <w:tc>
          <w:tcPr>
            <w:tcW w:w="2084" w:type="dxa"/>
            <w:tcBorders>
              <w:top w:val="single" w:sz="8" w:space="0" w:color="auto"/>
              <w:left w:val="single" w:sz="8" w:space="0" w:color="auto"/>
              <w:bottom w:val="single" w:sz="4" w:space="0" w:color="auto"/>
              <w:right w:val="single" w:sz="8" w:space="0" w:color="auto"/>
            </w:tcBorders>
            <w:tcMar>
              <w:top w:w="15" w:type="dxa"/>
              <w:left w:w="15" w:type="dxa"/>
              <w:right w:w="15" w:type="dxa"/>
            </w:tcMar>
            <w:vAlign w:val="center"/>
          </w:tcPr>
          <w:p w14:paraId="4924B0C4" w14:textId="249C547F" w:rsidR="00D10113" w:rsidRPr="00A152B9" w:rsidRDefault="00D10113" w:rsidP="00D10113">
            <w:pPr>
              <w:jc w:val="right"/>
              <w:rPr>
                <w:rFonts w:cstheme="minorHAnsi"/>
                <w:sz w:val="20"/>
                <w:szCs w:val="20"/>
              </w:rPr>
            </w:pPr>
            <w:r w:rsidRPr="00A152B9">
              <w:rPr>
                <w:rFonts w:cstheme="minorHAnsi"/>
                <w:color w:val="000000"/>
                <w:sz w:val="20"/>
                <w:szCs w:val="20"/>
              </w:rPr>
              <w:t>€225</w:t>
            </w:r>
          </w:p>
        </w:tc>
        <w:tc>
          <w:tcPr>
            <w:tcW w:w="1885" w:type="dxa"/>
            <w:tcBorders>
              <w:top w:val="single" w:sz="8" w:space="0" w:color="auto"/>
              <w:left w:val="single" w:sz="8" w:space="0" w:color="auto"/>
              <w:bottom w:val="single" w:sz="4" w:space="0" w:color="auto"/>
              <w:right w:val="single" w:sz="8" w:space="0" w:color="auto"/>
            </w:tcBorders>
            <w:tcMar>
              <w:top w:w="15" w:type="dxa"/>
              <w:left w:w="15" w:type="dxa"/>
              <w:right w:w="15" w:type="dxa"/>
            </w:tcMar>
            <w:vAlign w:val="center"/>
          </w:tcPr>
          <w:p w14:paraId="3DDD9667" w14:textId="56064C58" w:rsidR="00D10113" w:rsidRPr="00A152B9" w:rsidRDefault="00D10113" w:rsidP="00D10113">
            <w:pPr>
              <w:jc w:val="right"/>
              <w:rPr>
                <w:rFonts w:cstheme="minorHAnsi"/>
                <w:sz w:val="20"/>
                <w:szCs w:val="20"/>
              </w:rPr>
            </w:pPr>
            <w:r w:rsidRPr="00A152B9">
              <w:rPr>
                <w:rFonts w:eastAsia="Calibri" w:cstheme="minorHAnsi"/>
                <w:color w:val="000000" w:themeColor="text1"/>
                <w:sz w:val="20"/>
                <w:szCs w:val="20"/>
              </w:rPr>
              <w:t>€12,975</w:t>
            </w:r>
          </w:p>
        </w:tc>
      </w:tr>
      <w:tr w:rsidR="00D10113" w14:paraId="56E50A8A"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right w:w="15" w:type="dxa"/>
            </w:tcMar>
            <w:vAlign w:val="center"/>
          </w:tcPr>
          <w:p w14:paraId="31690FE2" w14:textId="61690E7A" w:rsidR="00D10113" w:rsidRPr="00A152B9" w:rsidRDefault="00D10113" w:rsidP="00D10113">
            <w:pPr>
              <w:rPr>
                <w:rFonts w:cstheme="minorHAnsi"/>
                <w:sz w:val="20"/>
                <w:szCs w:val="20"/>
              </w:rPr>
            </w:pP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54EB26" w14:textId="025CE29F" w:rsidR="00D10113" w:rsidRPr="00A152B9" w:rsidRDefault="00D10113" w:rsidP="00D10113">
            <w:pPr>
              <w:spacing w:line="259" w:lineRule="auto"/>
              <w:jc w:val="right"/>
              <w:rPr>
                <w:rFonts w:eastAsia="Calibri" w:cstheme="minorHAnsi"/>
                <w:b/>
                <w:bCs/>
                <w:color w:val="000000" w:themeColor="text1"/>
                <w:sz w:val="20"/>
                <w:szCs w:val="20"/>
              </w:rPr>
            </w:pPr>
            <w:r w:rsidRPr="00A152B9">
              <w:rPr>
                <w:rFonts w:cstheme="minorHAnsi"/>
                <w:b/>
                <w:bCs/>
                <w:color w:val="000000"/>
                <w:sz w:val="20"/>
                <w:szCs w:val="20"/>
              </w:rPr>
              <w:t>€1,104,161</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3FDECE" w14:textId="1E126B4D" w:rsidR="00D10113" w:rsidRPr="00A152B9" w:rsidRDefault="00D10113" w:rsidP="00D10113">
            <w:pPr>
              <w:spacing w:line="259" w:lineRule="auto"/>
              <w:jc w:val="right"/>
              <w:rPr>
                <w:rFonts w:eastAsia="Calibri" w:cstheme="minorHAnsi"/>
                <w:b/>
                <w:bCs/>
                <w:color w:val="000000" w:themeColor="text1"/>
                <w:sz w:val="20"/>
                <w:szCs w:val="20"/>
              </w:rPr>
            </w:pPr>
            <w:r w:rsidRPr="00A152B9">
              <w:rPr>
                <w:rFonts w:eastAsia="Calibri" w:cstheme="minorHAnsi"/>
                <w:b/>
                <w:bCs/>
                <w:color w:val="000000" w:themeColor="text1"/>
                <w:sz w:val="20"/>
                <w:szCs w:val="20"/>
              </w:rPr>
              <w:t>€1,627,298</w:t>
            </w:r>
          </w:p>
        </w:tc>
      </w:tr>
      <w:tr w:rsidR="785E426B" w14:paraId="7854AAC1"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554B5FF" w14:textId="6BA1DF72" w:rsidR="785E426B" w:rsidRPr="00A152B9" w:rsidRDefault="785E426B">
            <w:pPr>
              <w:rPr>
                <w:rFonts w:cstheme="minorHAnsi"/>
                <w:sz w:val="20"/>
                <w:szCs w:val="20"/>
              </w:rPr>
            </w:pPr>
          </w:p>
        </w:tc>
        <w:tc>
          <w:tcPr>
            <w:tcW w:w="2084" w:type="dxa"/>
            <w:tcBorders>
              <w:top w:val="single" w:sz="4"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64BA217" w14:textId="3EEF7CD0" w:rsidR="785E426B" w:rsidRPr="00A152B9" w:rsidRDefault="785E426B">
            <w:pPr>
              <w:rPr>
                <w:rFonts w:cstheme="minorHAnsi"/>
                <w:sz w:val="20"/>
                <w:szCs w:val="20"/>
              </w:rPr>
            </w:pPr>
          </w:p>
        </w:tc>
        <w:tc>
          <w:tcPr>
            <w:tcW w:w="1885" w:type="dxa"/>
            <w:tcBorders>
              <w:top w:val="single" w:sz="4"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3F2D654" w14:textId="1705E18A" w:rsidR="785E426B" w:rsidRPr="00A152B9" w:rsidRDefault="785E426B">
            <w:pPr>
              <w:rPr>
                <w:rFonts w:cstheme="minorHAnsi"/>
                <w:sz w:val="20"/>
                <w:szCs w:val="20"/>
              </w:rPr>
            </w:pPr>
          </w:p>
        </w:tc>
      </w:tr>
      <w:tr w:rsidR="785E426B" w14:paraId="2ED2C57C" w14:textId="77777777" w:rsidTr="00D67B1E">
        <w:trPr>
          <w:trHeight w:val="300"/>
        </w:trPr>
        <w:tc>
          <w:tcPr>
            <w:tcW w:w="5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43C3906" w14:textId="4C8DB44B" w:rsidR="785E426B" w:rsidRPr="00A152B9" w:rsidRDefault="785E426B" w:rsidP="785E426B">
            <w:pPr>
              <w:rPr>
                <w:rFonts w:cstheme="minorHAnsi"/>
                <w:sz w:val="20"/>
                <w:szCs w:val="20"/>
              </w:rPr>
            </w:pPr>
            <w:r w:rsidRPr="00A152B9">
              <w:rPr>
                <w:rFonts w:eastAsia="Calibri" w:cstheme="minorHAnsi"/>
                <w:b/>
                <w:bCs/>
                <w:color w:val="000000" w:themeColor="text1"/>
                <w:sz w:val="20"/>
                <w:szCs w:val="20"/>
              </w:rPr>
              <w:t>Primary School</w:t>
            </w:r>
          </w:p>
        </w:tc>
        <w:tc>
          <w:tcPr>
            <w:tcW w:w="2084" w:type="dxa"/>
            <w:tcBorders>
              <w:top w:val="single" w:sz="8" w:space="0" w:color="000000" w:themeColor="text1"/>
              <w:left w:val="single" w:sz="8" w:space="0" w:color="000000" w:themeColor="text1"/>
              <w:bottom w:val="single" w:sz="4" w:space="0" w:color="auto"/>
              <w:right w:val="single" w:sz="8" w:space="0" w:color="000000" w:themeColor="text1"/>
            </w:tcBorders>
            <w:tcMar>
              <w:top w:w="15" w:type="dxa"/>
              <w:left w:w="15" w:type="dxa"/>
              <w:right w:w="15" w:type="dxa"/>
            </w:tcMar>
            <w:vAlign w:val="center"/>
          </w:tcPr>
          <w:p w14:paraId="58D5BCF2" w14:textId="6B8AB0CE" w:rsidR="785E426B" w:rsidRPr="00A152B9" w:rsidRDefault="785E426B">
            <w:pPr>
              <w:rPr>
                <w:rFonts w:cstheme="minorHAnsi"/>
                <w:sz w:val="20"/>
                <w:szCs w:val="20"/>
              </w:rPr>
            </w:pPr>
          </w:p>
        </w:tc>
        <w:tc>
          <w:tcPr>
            <w:tcW w:w="1885" w:type="dxa"/>
            <w:tcBorders>
              <w:top w:val="single" w:sz="8" w:space="0" w:color="000000" w:themeColor="text1"/>
              <w:left w:val="single" w:sz="8" w:space="0" w:color="000000" w:themeColor="text1"/>
              <w:bottom w:val="single" w:sz="4" w:space="0" w:color="auto"/>
              <w:right w:val="single" w:sz="8" w:space="0" w:color="000000" w:themeColor="text1"/>
            </w:tcBorders>
            <w:tcMar>
              <w:top w:w="15" w:type="dxa"/>
              <w:left w:w="15" w:type="dxa"/>
              <w:right w:w="15" w:type="dxa"/>
            </w:tcMar>
            <w:vAlign w:val="center"/>
          </w:tcPr>
          <w:p w14:paraId="00103FF1" w14:textId="0B2D1BF9" w:rsidR="785E426B" w:rsidRPr="00A152B9" w:rsidRDefault="785E426B">
            <w:pPr>
              <w:rPr>
                <w:rFonts w:cstheme="minorHAnsi"/>
                <w:sz w:val="20"/>
                <w:szCs w:val="20"/>
              </w:rPr>
            </w:pPr>
          </w:p>
        </w:tc>
      </w:tr>
      <w:tr w:rsidR="785E426B" w14:paraId="39F1AC8B" w14:textId="77777777" w:rsidTr="00D67B1E">
        <w:trPr>
          <w:trHeight w:val="540"/>
        </w:trPr>
        <w:tc>
          <w:tcPr>
            <w:tcW w:w="5529" w:type="dxa"/>
            <w:tcBorders>
              <w:top w:val="single" w:sz="8" w:space="0" w:color="000000" w:themeColor="text1"/>
              <w:left w:val="single" w:sz="8" w:space="0" w:color="000000" w:themeColor="text1"/>
              <w:bottom w:val="single" w:sz="8" w:space="0" w:color="000000" w:themeColor="text1"/>
              <w:right w:val="single" w:sz="4" w:space="0" w:color="auto"/>
            </w:tcBorders>
            <w:tcMar>
              <w:top w:w="15" w:type="dxa"/>
              <w:left w:w="15" w:type="dxa"/>
              <w:right w:w="15" w:type="dxa"/>
            </w:tcMar>
            <w:vAlign w:val="center"/>
          </w:tcPr>
          <w:p w14:paraId="5819E087" w14:textId="274B660A" w:rsidR="785E426B" w:rsidRPr="00A152B9" w:rsidRDefault="785E426B" w:rsidP="785E426B">
            <w:pPr>
              <w:rPr>
                <w:rFonts w:cstheme="minorHAnsi"/>
                <w:sz w:val="20"/>
                <w:szCs w:val="20"/>
              </w:rPr>
            </w:pPr>
            <w:r w:rsidRPr="00A152B9">
              <w:rPr>
                <w:rFonts w:eastAsia="Calibri" w:cstheme="minorHAnsi"/>
                <w:color w:val="000000" w:themeColor="text1"/>
                <w:sz w:val="20"/>
                <w:szCs w:val="20"/>
              </w:rPr>
              <w:t>Capitation/Ancillary/ICT/Book Scheme/Standardised Testing</w:t>
            </w:r>
          </w:p>
        </w:tc>
        <w:tc>
          <w:tcPr>
            <w:tcW w:w="208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65D04C" w14:textId="0D240F75"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€59,931</w:t>
            </w:r>
          </w:p>
        </w:tc>
        <w:tc>
          <w:tcPr>
            <w:tcW w:w="18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9C6D69" w14:textId="44637A47"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€70,735</w:t>
            </w:r>
          </w:p>
        </w:tc>
      </w:tr>
    </w:tbl>
    <w:p w14:paraId="53C234E1" w14:textId="30C7BB28" w:rsidR="785E426B" w:rsidRDefault="785E426B" w:rsidP="00CA5F1F">
      <w:pPr>
        <w:pStyle w:val="Heading1"/>
        <w:spacing w:before="0"/>
        <w:ind w:left="0"/>
        <w:rPr>
          <w:sz w:val="20"/>
          <w:szCs w:val="20"/>
        </w:rPr>
      </w:pPr>
    </w:p>
    <w:tbl>
      <w:tblPr>
        <w:tblW w:w="9498" w:type="dxa"/>
        <w:tblInd w:w="557" w:type="dxa"/>
        <w:tblLook w:val="06A0" w:firstRow="1" w:lastRow="0" w:firstColumn="1" w:lastColumn="0" w:noHBand="1" w:noVBand="1"/>
      </w:tblPr>
      <w:tblGrid>
        <w:gridCol w:w="5670"/>
        <w:gridCol w:w="1892"/>
        <w:gridCol w:w="1936"/>
      </w:tblGrid>
      <w:tr w:rsidR="785E426B" w14:paraId="76BDDD7F" w14:textId="77777777" w:rsidTr="001E6E4C">
        <w:trPr>
          <w:trHeight w:val="375"/>
        </w:trPr>
        <w:tc>
          <w:tcPr>
            <w:tcW w:w="9498" w:type="dxa"/>
            <w:gridSpan w:val="3"/>
            <w:tcBorders>
              <w:top w:val="single" w:sz="8" w:space="0" w:color="000000" w:themeColor="text1"/>
              <w:left w:val="single" w:sz="8" w:space="0" w:color="000000" w:themeColor="text1"/>
              <w:bottom w:val="single" w:sz="8" w:space="0" w:color="000000" w:themeColor="text1"/>
              <w:right w:val="nil"/>
            </w:tcBorders>
            <w:shd w:val="clear" w:color="auto" w:fill="6DC5BC"/>
            <w:tcMar>
              <w:top w:w="15" w:type="dxa"/>
              <w:left w:w="15" w:type="dxa"/>
              <w:right w:w="15" w:type="dxa"/>
            </w:tcMar>
            <w:vAlign w:val="center"/>
          </w:tcPr>
          <w:p w14:paraId="4226C0B9" w14:textId="579569BA" w:rsidR="785E426B" w:rsidRPr="00A152B9" w:rsidRDefault="785E426B" w:rsidP="785E426B">
            <w:pPr>
              <w:jc w:val="center"/>
              <w:rPr>
                <w:rFonts w:cstheme="minorHAnsi"/>
                <w:sz w:val="24"/>
                <w:szCs w:val="24"/>
              </w:rPr>
            </w:pPr>
            <w:r w:rsidRPr="00A152B9">
              <w:rPr>
                <w:rFonts w:eastAsia="Calibri" w:cstheme="minorHAnsi"/>
                <w:b/>
                <w:bCs/>
                <w:sz w:val="24"/>
                <w:szCs w:val="24"/>
              </w:rPr>
              <w:t>Further Education and Training Payments</w:t>
            </w:r>
          </w:p>
        </w:tc>
      </w:tr>
      <w:tr w:rsidR="785E426B" w14:paraId="2CF6E232" w14:textId="77777777" w:rsidTr="00D10113">
        <w:trPr>
          <w:trHeight w:val="840"/>
        </w:trPr>
        <w:tc>
          <w:tcPr>
            <w:tcW w:w="5670" w:type="dxa"/>
            <w:vMerge w:val="restart"/>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3D9230D" w14:textId="04ED3D89" w:rsidR="785E426B" w:rsidRPr="00A152B9" w:rsidRDefault="785E426B">
            <w:pPr>
              <w:rPr>
                <w:rFonts w:cstheme="minorHAnsi"/>
                <w:sz w:val="20"/>
                <w:szCs w:val="20"/>
              </w:rPr>
            </w:pPr>
          </w:p>
        </w:tc>
        <w:tc>
          <w:tcPr>
            <w:tcW w:w="1892" w:type="dxa"/>
            <w:tcBorders>
              <w:top w:val="nil"/>
              <w:left w:val="single" w:sz="8" w:space="0" w:color="auto"/>
              <w:bottom w:val="single" w:sz="8" w:space="0" w:color="000000" w:themeColor="text1"/>
              <w:right w:val="single" w:sz="8" w:space="0" w:color="000000" w:themeColor="text1"/>
            </w:tcBorders>
            <w:tcMar>
              <w:top w:w="15" w:type="dxa"/>
              <w:left w:w="270" w:type="dxa"/>
              <w:right w:w="15" w:type="dxa"/>
            </w:tcMar>
            <w:vAlign w:val="center"/>
          </w:tcPr>
          <w:p w14:paraId="7D15FC3A" w14:textId="5CB939DA" w:rsidR="785E426B" w:rsidRPr="00A152B9" w:rsidRDefault="785E426B" w:rsidP="000B484F">
            <w:pPr>
              <w:jc w:val="center"/>
              <w:rPr>
                <w:rFonts w:cstheme="minorHAnsi"/>
                <w:sz w:val="20"/>
                <w:szCs w:val="20"/>
              </w:rPr>
            </w:pPr>
            <w:r w:rsidRPr="00A152B9">
              <w:rPr>
                <w:rFonts w:eastAsia="Calibri" w:cstheme="minorHAnsi"/>
                <w:b/>
                <w:bCs/>
                <w:color w:val="000000" w:themeColor="text1"/>
                <w:sz w:val="20"/>
                <w:szCs w:val="20"/>
              </w:rPr>
              <w:t>Year Ended 31/12/2026</w:t>
            </w:r>
          </w:p>
        </w:tc>
        <w:tc>
          <w:tcPr>
            <w:tcW w:w="1936" w:type="dxa"/>
            <w:tcBorders>
              <w:top w:val="nil"/>
              <w:left w:val="single" w:sz="8" w:space="0" w:color="000000" w:themeColor="text1"/>
              <w:bottom w:val="single" w:sz="8" w:space="0" w:color="000000" w:themeColor="text1"/>
              <w:right w:val="single" w:sz="8" w:space="0" w:color="000000" w:themeColor="text1"/>
            </w:tcBorders>
            <w:tcMar>
              <w:top w:w="15" w:type="dxa"/>
              <w:left w:w="270" w:type="dxa"/>
              <w:right w:w="15" w:type="dxa"/>
            </w:tcMar>
            <w:vAlign w:val="center"/>
          </w:tcPr>
          <w:p w14:paraId="02841FB4" w14:textId="4BEB7FBF" w:rsidR="785E426B" w:rsidRPr="00A152B9" w:rsidRDefault="785E426B" w:rsidP="785E426B">
            <w:pPr>
              <w:rPr>
                <w:rFonts w:cstheme="minorHAnsi"/>
                <w:sz w:val="20"/>
                <w:szCs w:val="20"/>
              </w:rPr>
            </w:pPr>
            <w:r w:rsidRPr="00A152B9">
              <w:rPr>
                <w:rFonts w:eastAsia="Calibri" w:cstheme="minorHAnsi"/>
                <w:b/>
                <w:bCs/>
                <w:color w:val="000000" w:themeColor="text1"/>
                <w:sz w:val="20"/>
                <w:szCs w:val="20"/>
              </w:rPr>
              <w:t>Year Ended 31/12/2025</w:t>
            </w:r>
          </w:p>
        </w:tc>
      </w:tr>
      <w:tr w:rsidR="785E426B" w14:paraId="3C4E5723" w14:textId="77777777" w:rsidTr="00D10113">
        <w:trPr>
          <w:trHeight w:val="300"/>
        </w:trPr>
        <w:tc>
          <w:tcPr>
            <w:tcW w:w="5670" w:type="dxa"/>
            <w:vMerge/>
            <w:tcBorders>
              <w:top w:val="single" w:sz="8" w:space="0" w:color="auto"/>
              <w:left w:val="single" w:sz="8" w:space="0" w:color="auto"/>
              <w:bottom w:val="single" w:sz="8" w:space="0" w:color="auto"/>
              <w:right w:val="single" w:sz="8" w:space="0" w:color="auto"/>
            </w:tcBorders>
            <w:vAlign w:val="center"/>
          </w:tcPr>
          <w:p w14:paraId="05ADB0D3" w14:textId="77777777" w:rsidR="008522BD" w:rsidRPr="00A152B9" w:rsidRDefault="008522BD">
            <w:pPr>
              <w:rPr>
                <w:rFonts w:cstheme="minorHAnsi"/>
                <w:sz w:val="20"/>
                <w:szCs w:val="20"/>
              </w:rPr>
            </w:pPr>
          </w:p>
        </w:tc>
        <w:tc>
          <w:tcPr>
            <w:tcW w:w="1892" w:type="dxa"/>
            <w:tcBorders>
              <w:top w:val="single" w:sz="8" w:space="0" w:color="000000" w:themeColor="text1"/>
              <w:left w:val="single" w:sz="8" w:space="0" w:color="auto"/>
              <w:bottom w:val="single" w:sz="8" w:space="0" w:color="000000" w:themeColor="text1"/>
              <w:right w:val="single" w:sz="8" w:space="0" w:color="000000" w:themeColor="text1"/>
            </w:tcBorders>
            <w:tcMar>
              <w:top w:w="15" w:type="dxa"/>
              <w:left w:w="15" w:type="dxa"/>
              <w:right w:w="15" w:type="dxa"/>
            </w:tcMar>
            <w:vAlign w:val="center"/>
          </w:tcPr>
          <w:p w14:paraId="1626AED4" w14:textId="784FE90D"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(Estimate)</w:t>
            </w:r>
          </w:p>
        </w:tc>
        <w:tc>
          <w:tcPr>
            <w:tcW w:w="1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FE08409" w14:textId="6918267A"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(Pre Audit)</w:t>
            </w:r>
          </w:p>
        </w:tc>
      </w:tr>
      <w:tr w:rsidR="785E426B" w14:paraId="5342B9CC"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8B5E024" w14:textId="47DF9855" w:rsidR="785E426B" w:rsidRPr="00A152B9" w:rsidRDefault="785E426B">
            <w:pPr>
              <w:rPr>
                <w:rFonts w:cstheme="minorHAnsi"/>
                <w:sz w:val="20"/>
                <w:szCs w:val="20"/>
              </w:rPr>
            </w:pPr>
          </w:p>
        </w:tc>
        <w:tc>
          <w:tcPr>
            <w:tcW w:w="1892" w:type="dxa"/>
            <w:tcBorders>
              <w:top w:val="single" w:sz="8" w:space="0" w:color="000000" w:themeColor="text1"/>
              <w:left w:val="single" w:sz="8" w:space="0" w:color="auto"/>
              <w:bottom w:val="single" w:sz="8" w:space="0" w:color="000000" w:themeColor="text1"/>
              <w:right w:val="single" w:sz="8" w:space="0" w:color="000000" w:themeColor="text1"/>
            </w:tcBorders>
            <w:tcMar>
              <w:top w:w="15" w:type="dxa"/>
              <w:left w:w="15" w:type="dxa"/>
              <w:right w:w="15" w:type="dxa"/>
            </w:tcMar>
            <w:vAlign w:val="center"/>
          </w:tcPr>
          <w:p w14:paraId="77EDC99C" w14:textId="69D62B00"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Total</w:t>
            </w:r>
          </w:p>
        </w:tc>
        <w:tc>
          <w:tcPr>
            <w:tcW w:w="1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7CFB93C" w14:textId="6951CFF1"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Total</w:t>
            </w:r>
          </w:p>
        </w:tc>
      </w:tr>
      <w:tr w:rsidR="785E426B" w14:paraId="45295B9F"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EB3BA0F" w14:textId="34852267" w:rsidR="785E426B" w:rsidRPr="00A152B9" w:rsidRDefault="785E426B" w:rsidP="785E426B">
            <w:pPr>
              <w:rPr>
                <w:rFonts w:cstheme="minorHAnsi"/>
                <w:sz w:val="20"/>
                <w:szCs w:val="20"/>
              </w:rPr>
            </w:pPr>
            <w:r w:rsidRPr="00A152B9">
              <w:rPr>
                <w:rFonts w:eastAsia="Calibri" w:cstheme="minorHAnsi"/>
                <w:b/>
                <w:bCs/>
                <w:color w:val="000000" w:themeColor="text1"/>
                <w:sz w:val="20"/>
                <w:szCs w:val="20"/>
              </w:rPr>
              <w:t>Further Education</w:t>
            </w:r>
          </w:p>
        </w:tc>
        <w:tc>
          <w:tcPr>
            <w:tcW w:w="1892" w:type="dxa"/>
            <w:tcBorders>
              <w:top w:val="single" w:sz="8" w:space="0" w:color="000000" w:themeColor="text1"/>
              <w:left w:val="single" w:sz="8" w:space="0" w:color="auto"/>
              <w:bottom w:val="single" w:sz="8" w:space="0" w:color="auto"/>
              <w:right w:val="single" w:sz="8" w:space="0" w:color="000000" w:themeColor="text1"/>
            </w:tcBorders>
            <w:tcMar>
              <w:top w:w="15" w:type="dxa"/>
              <w:left w:w="15" w:type="dxa"/>
              <w:right w:w="15" w:type="dxa"/>
            </w:tcMar>
            <w:vAlign w:val="center"/>
          </w:tcPr>
          <w:p w14:paraId="3A2FDE9D" w14:textId="01431AE3" w:rsidR="785E426B" w:rsidRPr="00A152B9" w:rsidRDefault="785E426B" w:rsidP="785E426B">
            <w:pPr>
              <w:jc w:val="center"/>
              <w:rPr>
                <w:rFonts w:cstheme="minorHAnsi"/>
                <w:sz w:val="20"/>
                <w:szCs w:val="20"/>
              </w:rPr>
            </w:pPr>
            <w:r w:rsidRPr="00A152B9">
              <w:rPr>
                <w:rFonts w:eastAsia="Calibri" w:cstheme="minorHAnsi"/>
                <w:color w:val="000000" w:themeColor="text1"/>
                <w:sz w:val="20"/>
                <w:szCs w:val="20"/>
              </w:rPr>
              <w:t>€</w:t>
            </w:r>
          </w:p>
        </w:tc>
        <w:tc>
          <w:tcPr>
            <w:tcW w:w="1936" w:type="dxa"/>
            <w:tcBorders>
              <w:top w:val="single" w:sz="8" w:space="0" w:color="000000" w:themeColor="text1"/>
              <w:left w:val="single" w:sz="8" w:space="0" w:color="000000" w:themeColor="text1"/>
              <w:bottom w:val="single" w:sz="8" w:space="0" w:color="auto"/>
              <w:right w:val="single" w:sz="8" w:space="0" w:color="000000" w:themeColor="text1"/>
            </w:tcBorders>
            <w:tcMar>
              <w:top w:w="15" w:type="dxa"/>
              <w:left w:w="15" w:type="dxa"/>
              <w:right w:w="15" w:type="dxa"/>
            </w:tcMar>
            <w:vAlign w:val="center"/>
          </w:tcPr>
          <w:p w14:paraId="3E284652" w14:textId="30CFDF41" w:rsidR="785E426B" w:rsidRPr="00A152B9" w:rsidRDefault="785E426B" w:rsidP="785E426B">
            <w:pPr>
              <w:jc w:val="center"/>
              <w:rPr>
                <w:rFonts w:cstheme="minorHAnsi"/>
                <w:sz w:val="20"/>
                <w:szCs w:val="20"/>
              </w:rPr>
            </w:pPr>
            <w:r w:rsidRPr="00A152B9">
              <w:rPr>
                <w:rFonts w:eastAsia="Calibri" w:cstheme="minorHAnsi"/>
                <w:color w:val="000000" w:themeColor="text1"/>
                <w:sz w:val="20"/>
                <w:szCs w:val="20"/>
              </w:rPr>
              <w:t>€</w:t>
            </w:r>
          </w:p>
        </w:tc>
      </w:tr>
      <w:tr w:rsidR="785E426B" w14:paraId="0205E560"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B86106" w14:textId="1466FCAF" w:rsidR="785E426B" w:rsidRPr="00A152B9" w:rsidRDefault="785E426B" w:rsidP="785E426B">
            <w:pPr>
              <w:rPr>
                <w:rFonts w:cstheme="minorHAnsi"/>
                <w:sz w:val="20"/>
                <w:szCs w:val="20"/>
              </w:rPr>
            </w:pPr>
            <w:r w:rsidRPr="00A152B9">
              <w:rPr>
                <w:rFonts w:eastAsia="Calibri" w:cstheme="minorHAnsi"/>
                <w:color w:val="000000" w:themeColor="text1"/>
                <w:sz w:val="20"/>
                <w:szCs w:val="20"/>
              </w:rPr>
              <w:t>Core</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124E4C9" w14:textId="47E0065C"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€13,</w:t>
            </w:r>
            <w:r w:rsidR="00D63F33" w:rsidRPr="00A152B9">
              <w:rPr>
                <w:rFonts w:eastAsia="Calibri" w:cstheme="minorHAnsi"/>
                <w:color w:val="000000" w:themeColor="text1"/>
                <w:sz w:val="20"/>
                <w:szCs w:val="20"/>
              </w:rPr>
              <w:t>610</w:t>
            </w:r>
            <w:r w:rsidRPr="00A152B9">
              <w:rPr>
                <w:rFonts w:eastAsia="Calibri" w:cstheme="minorHAnsi"/>
                <w:color w:val="000000" w:themeColor="text1"/>
                <w:sz w:val="20"/>
                <w:szCs w:val="20"/>
              </w:rPr>
              <w:t>,954</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AD1845F" w14:textId="1E3BAF07"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€12,473,264</w:t>
            </w:r>
          </w:p>
        </w:tc>
      </w:tr>
      <w:tr w:rsidR="785E426B" w14:paraId="0014A82F"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9FA06E" w14:textId="58983512" w:rsidR="785E426B" w:rsidRPr="00A152B9" w:rsidRDefault="785E426B" w:rsidP="785E426B">
            <w:pPr>
              <w:rPr>
                <w:rFonts w:cstheme="minorHAnsi"/>
                <w:sz w:val="20"/>
                <w:szCs w:val="20"/>
              </w:rPr>
            </w:pPr>
            <w:r w:rsidRPr="00A152B9">
              <w:rPr>
                <w:rFonts w:eastAsia="Calibri" w:cstheme="minorHAnsi"/>
                <w:color w:val="000000" w:themeColor="text1"/>
                <w:sz w:val="20"/>
                <w:szCs w:val="20"/>
              </w:rPr>
              <w:t>Workforce Skills Development/Transformation</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97BD1A0" w14:textId="28241550"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€13,805,795</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38197CC" w14:textId="55F271FF"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€13,429,502</w:t>
            </w:r>
          </w:p>
        </w:tc>
      </w:tr>
      <w:tr w:rsidR="785E426B" w14:paraId="39E95865"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9FAE02D" w14:textId="1E38424F" w:rsidR="785E426B" w:rsidRPr="00A152B9" w:rsidRDefault="785E426B" w:rsidP="785E426B">
            <w:pPr>
              <w:rPr>
                <w:rFonts w:cstheme="minorHAnsi"/>
                <w:sz w:val="20"/>
                <w:szCs w:val="20"/>
              </w:rPr>
            </w:pPr>
            <w:r w:rsidRPr="00A152B9">
              <w:rPr>
                <w:rFonts w:eastAsia="Calibri" w:cstheme="minorHAnsi"/>
                <w:color w:val="000000" w:themeColor="text1"/>
                <w:sz w:val="20"/>
                <w:szCs w:val="20"/>
              </w:rPr>
              <w:t>FET Pathways</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C0759E2" w14:textId="4AF22D22"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€11,030,944</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4FB32F5" w14:textId="615C159A"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€11,295,204</w:t>
            </w:r>
          </w:p>
        </w:tc>
      </w:tr>
      <w:tr w:rsidR="785E426B" w14:paraId="3D64BB44"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2AE0705" w14:textId="320D03D7" w:rsidR="785E426B" w:rsidRPr="00A152B9" w:rsidRDefault="785E426B" w:rsidP="785E426B">
            <w:pPr>
              <w:rPr>
                <w:rFonts w:cstheme="minorHAnsi"/>
                <w:sz w:val="20"/>
                <w:szCs w:val="20"/>
              </w:rPr>
            </w:pPr>
            <w:r w:rsidRPr="00A152B9">
              <w:rPr>
                <w:rFonts w:eastAsia="Calibri" w:cstheme="minorHAnsi"/>
                <w:color w:val="000000" w:themeColor="text1"/>
                <w:sz w:val="20"/>
                <w:szCs w:val="20"/>
              </w:rPr>
              <w:t>Apprenticeship Funding</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67D15ED" w14:textId="730B455E"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€16,785,291</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016D8B4" w14:textId="599E35F4"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€13,203,659</w:t>
            </w:r>
          </w:p>
        </w:tc>
      </w:tr>
      <w:tr w:rsidR="785E426B" w14:paraId="340F6008"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E97DEA9" w14:textId="6C869489" w:rsidR="785E426B" w:rsidRPr="00A152B9" w:rsidRDefault="785E426B" w:rsidP="785E426B">
            <w:pPr>
              <w:rPr>
                <w:rFonts w:cstheme="minorHAnsi"/>
                <w:sz w:val="20"/>
                <w:szCs w:val="20"/>
              </w:rPr>
            </w:pPr>
            <w:r w:rsidRPr="00A152B9">
              <w:rPr>
                <w:rFonts w:eastAsia="Calibri" w:cstheme="minorHAnsi"/>
                <w:color w:val="000000" w:themeColor="text1"/>
                <w:sz w:val="20"/>
                <w:szCs w:val="20"/>
              </w:rPr>
              <w:t>Discretionary Funding</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307DEC2" w14:textId="7B1B8720"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€21,737</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FEB43F" w14:textId="40223146"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€44,249</w:t>
            </w:r>
          </w:p>
        </w:tc>
      </w:tr>
      <w:tr w:rsidR="785E426B" w14:paraId="52ECFEC6" w14:textId="77777777" w:rsidTr="00D10113">
        <w:trPr>
          <w:trHeight w:val="300"/>
        </w:trPr>
        <w:tc>
          <w:tcPr>
            <w:tcW w:w="5670"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0A55267" w14:textId="2D80CD19" w:rsidR="785E426B" w:rsidRPr="00A152B9" w:rsidRDefault="785E426B">
            <w:pPr>
              <w:rPr>
                <w:rFonts w:cstheme="minorHAnsi"/>
                <w:sz w:val="20"/>
                <w:szCs w:val="20"/>
              </w:rPr>
            </w:pPr>
          </w:p>
        </w:tc>
        <w:tc>
          <w:tcPr>
            <w:tcW w:w="1892"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D4A86BA" w14:textId="7AA80FBB" w:rsidR="785E426B" w:rsidRPr="00A152B9" w:rsidRDefault="785E426B">
            <w:pPr>
              <w:rPr>
                <w:rFonts w:cstheme="minorHAnsi"/>
                <w:sz w:val="20"/>
                <w:szCs w:val="20"/>
              </w:rPr>
            </w:pPr>
          </w:p>
        </w:tc>
        <w:tc>
          <w:tcPr>
            <w:tcW w:w="1936"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452565C" w14:textId="36FF2D0E" w:rsidR="785E426B" w:rsidRPr="00A152B9" w:rsidRDefault="785E426B">
            <w:pPr>
              <w:rPr>
                <w:rFonts w:cstheme="minorHAnsi"/>
                <w:sz w:val="20"/>
                <w:szCs w:val="20"/>
              </w:rPr>
            </w:pPr>
          </w:p>
        </w:tc>
      </w:tr>
      <w:tr w:rsidR="785E426B" w14:paraId="49D8775A" w14:textId="77777777" w:rsidTr="00D10113">
        <w:trPr>
          <w:trHeight w:val="300"/>
        </w:trPr>
        <w:tc>
          <w:tcPr>
            <w:tcW w:w="5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14B292C" w14:textId="1C9107AA" w:rsidR="785E426B" w:rsidRPr="00A152B9" w:rsidRDefault="785E426B">
            <w:pPr>
              <w:rPr>
                <w:rFonts w:cstheme="minorHAnsi"/>
                <w:sz w:val="20"/>
                <w:szCs w:val="20"/>
              </w:rPr>
            </w:pPr>
          </w:p>
        </w:tc>
        <w:tc>
          <w:tcPr>
            <w:tcW w:w="18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88ADC9A" w14:textId="49EFC56C"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w:t>
            </w:r>
            <w:r w:rsidR="002C101D" w:rsidRPr="00A152B9">
              <w:rPr>
                <w:rFonts w:eastAsia="Calibri" w:cstheme="minorHAnsi"/>
                <w:b/>
                <w:bCs/>
                <w:color w:val="000000" w:themeColor="text1"/>
                <w:sz w:val="20"/>
                <w:szCs w:val="20"/>
              </w:rPr>
              <w:t>55,254,721</w:t>
            </w:r>
          </w:p>
        </w:tc>
        <w:tc>
          <w:tcPr>
            <w:tcW w:w="1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6F84354" w14:textId="6C544B56"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€50,445,878</w:t>
            </w:r>
          </w:p>
        </w:tc>
      </w:tr>
      <w:tr w:rsidR="785E426B" w14:paraId="10E73158" w14:textId="77777777" w:rsidTr="00D10113">
        <w:trPr>
          <w:trHeight w:val="300"/>
        </w:trPr>
        <w:tc>
          <w:tcPr>
            <w:tcW w:w="5670" w:type="dxa"/>
            <w:tcBorders>
              <w:top w:val="nil"/>
              <w:left w:val="nil"/>
              <w:bottom w:val="nil"/>
              <w:right w:val="nil"/>
            </w:tcBorders>
            <w:tcMar>
              <w:top w:w="15" w:type="dxa"/>
              <w:left w:w="15" w:type="dxa"/>
              <w:right w:w="15" w:type="dxa"/>
            </w:tcMar>
            <w:vAlign w:val="center"/>
          </w:tcPr>
          <w:p w14:paraId="2B0AD582" w14:textId="6C7132A0" w:rsidR="785E426B" w:rsidRPr="00A152B9" w:rsidRDefault="785E426B">
            <w:pPr>
              <w:rPr>
                <w:rFonts w:cstheme="minorHAnsi"/>
                <w:sz w:val="20"/>
                <w:szCs w:val="20"/>
              </w:rPr>
            </w:pPr>
          </w:p>
        </w:tc>
        <w:tc>
          <w:tcPr>
            <w:tcW w:w="1892" w:type="dxa"/>
            <w:tcBorders>
              <w:top w:val="nil"/>
              <w:left w:val="nil"/>
              <w:bottom w:val="nil"/>
              <w:right w:val="nil"/>
            </w:tcBorders>
            <w:tcMar>
              <w:top w:w="15" w:type="dxa"/>
              <w:left w:w="15" w:type="dxa"/>
              <w:right w:w="15" w:type="dxa"/>
            </w:tcMar>
            <w:vAlign w:val="bottom"/>
          </w:tcPr>
          <w:p w14:paraId="11F4D27C" w14:textId="3A515139" w:rsidR="785E426B" w:rsidRPr="00A152B9" w:rsidRDefault="785E426B">
            <w:pPr>
              <w:rPr>
                <w:rFonts w:cstheme="minorHAnsi"/>
                <w:sz w:val="20"/>
                <w:szCs w:val="20"/>
              </w:rPr>
            </w:pPr>
          </w:p>
        </w:tc>
        <w:tc>
          <w:tcPr>
            <w:tcW w:w="1936" w:type="dxa"/>
            <w:tcBorders>
              <w:top w:val="nil"/>
              <w:left w:val="nil"/>
              <w:bottom w:val="nil"/>
              <w:right w:val="nil"/>
            </w:tcBorders>
            <w:tcMar>
              <w:top w:w="15" w:type="dxa"/>
              <w:left w:w="15" w:type="dxa"/>
              <w:right w:w="15" w:type="dxa"/>
            </w:tcMar>
            <w:vAlign w:val="bottom"/>
          </w:tcPr>
          <w:p w14:paraId="22B3CC66" w14:textId="1B9FE599" w:rsidR="785E426B" w:rsidRPr="00A152B9" w:rsidRDefault="785E426B">
            <w:pPr>
              <w:rPr>
                <w:rFonts w:cstheme="minorHAnsi"/>
                <w:sz w:val="20"/>
                <w:szCs w:val="20"/>
              </w:rPr>
            </w:pPr>
          </w:p>
        </w:tc>
      </w:tr>
      <w:tr w:rsidR="785E426B" w14:paraId="438CEEE9" w14:textId="77777777" w:rsidTr="001E6E4C">
        <w:trPr>
          <w:trHeight w:val="375"/>
        </w:trPr>
        <w:tc>
          <w:tcPr>
            <w:tcW w:w="9498" w:type="dxa"/>
            <w:gridSpan w:val="3"/>
            <w:tcBorders>
              <w:top w:val="single" w:sz="8" w:space="0" w:color="000000" w:themeColor="text1"/>
              <w:left w:val="single" w:sz="8" w:space="0" w:color="000000" w:themeColor="text1"/>
              <w:bottom w:val="single" w:sz="8" w:space="0" w:color="000000" w:themeColor="text1"/>
              <w:right w:val="nil"/>
            </w:tcBorders>
            <w:shd w:val="clear" w:color="auto" w:fill="6DC5BC"/>
            <w:tcMar>
              <w:top w:w="15" w:type="dxa"/>
              <w:left w:w="15" w:type="dxa"/>
              <w:right w:w="15" w:type="dxa"/>
            </w:tcMar>
            <w:vAlign w:val="center"/>
          </w:tcPr>
          <w:p w14:paraId="22F53D59" w14:textId="3536BA4E" w:rsidR="785E426B" w:rsidRPr="00A152B9" w:rsidRDefault="785E426B" w:rsidP="785E426B">
            <w:pPr>
              <w:jc w:val="center"/>
              <w:rPr>
                <w:rFonts w:cstheme="minorHAnsi"/>
                <w:sz w:val="24"/>
                <w:szCs w:val="24"/>
              </w:rPr>
            </w:pPr>
            <w:r w:rsidRPr="00A152B9">
              <w:rPr>
                <w:rFonts w:eastAsia="Calibri" w:cstheme="minorHAnsi"/>
                <w:b/>
                <w:bCs/>
                <w:sz w:val="24"/>
                <w:szCs w:val="24"/>
              </w:rPr>
              <w:t>Youth Services Payments</w:t>
            </w:r>
          </w:p>
        </w:tc>
      </w:tr>
      <w:tr w:rsidR="785E426B" w14:paraId="3070C087" w14:textId="77777777" w:rsidTr="00D10113">
        <w:trPr>
          <w:trHeight w:val="840"/>
        </w:trPr>
        <w:tc>
          <w:tcPr>
            <w:tcW w:w="5670"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92463A" w14:textId="22D2D921" w:rsidR="785E426B" w:rsidRPr="00A152B9" w:rsidRDefault="785E426B">
            <w:pPr>
              <w:rPr>
                <w:rFonts w:cstheme="minorHAnsi"/>
                <w:sz w:val="20"/>
                <w:szCs w:val="20"/>
              </w:rPr>
            </w:pPr>
          </w:p>
        </w:tc>
        <w:tc>
          <w:tcPr>
            <w:tcW w:w="1892" w:type="dxa"/>
            <w:tcBorders>
              <w:top w:val="nil"/>
              <w:left w:val="single" w:sz="4" w:space="0" w:color="auto"/>
              <w:bottom w:val="single" w:sz="8" w:space="0" w:color="000000" w:themeColor="text1"/>
              <w:right w:val="single" w:sz="8" w:space="0" w:color="000000" w:themeColor="text1"/>
            </w:tcBorders>
            <w:tcMar>
              <w:top w:w="15" w:type="dxa"/>
              <w:left w:w="270" w:type="dxa"/>
              <w:right w:w="15" w:type="dxa"/>
            </w:tcMar>
            <w:vAlign w:val="center"/>
          </w:tcPr>
          <w:p w14:paraId="068CF468" w14:textId="200658C0" w:rsidR="785E426B" w:rsidRPr="00A152B9" w:rsidRDefault="785E426B" w:rsidP="00D10113">
            <w:pPr>
              <w:jc w:val="center"/>
              <w:rPr>
                <w:rFonts w:cstheme="minorHAnsi"/>
                <w:sz w:val="20"/>
                <w:szCs w:val="20"/>
              </w:rPr>
            </w:pPr>
            <w:r w:rsidRPr="00A152B9">
              <w:rPr>
                <w:rFonts w:eastAsia="Calibri" w:cstheme="minorHAnsi"/>
                <w:b/>
                <w:bCs/>
                <w:color w:val="000000" w:themeColor="text1"/>
                <w:sz w:val="20"/>
                <w:szCs w:val="20"/>
              </w:rPr>
              <w:t>Year Ended 31/12/2026</w:t>
            </w:r>
          </w:p>
        </w:tc>
        <w:tc>
          <w:tcPr>
            <w:tcW w:w="1936" w:type="dxa"/>
            <w:tcBorders>
              <w:top w:val="nil"/>
              <w:left w:val="single" w:sz="8" w:space="0" w:color="000000" w:themeColor="text1"/>
              <w:bottom w:val="single" w:sz="8" w:space="0" w:color="000000" w:themeColor="text1"/>
              <w:right w:val="single" w:sz="8" w:space="0" w:color="000000" w:themeColor="text1"/>
            </w:tcBorders>
            <w:tcMar>
              <w:top w:w="15" w:type="dxa"/>
              <w:left w:w="270" w:type="dxa"/>
              <w:right w:w="15" w:type="dxa"/>
            </w:tcMar>
            <w:vAlign w:val="center"/>
          </w:tcPr>
          <w:p w14:paraId="5F725B97" w14:textId="2FA2A527" w:rsidR="785E426B" w:rsidRPr="00A152B9" w:rsidRDefault="785E426B" w:rsidP="00D10113">
            <w:pPr>
              <w:jc w:val="center"/>
              <w:rPr>
                <w:rFonts w:cstheme="minorHAnsi"/>
                <w:sz w:val="20"/>
                <w:szCs w:val="20"/>
              </w:rPr>
            </w:pPr>
            <w:r w:rsidRPr="00A152B9">
              <w:rPr>
                <w:rFonts w:eastAsia="Calibri" w:cstheme="minorHAnsi"/>
                <w:b/>
                <w:bCs/>
                <w:color w:val="000000" w:themeColor="text1"/>
                <w:sz w:val="20"/>
                <w:szCs w:val="20"/>
              </w:rPr>
              <w:t>Year Ended 31/12/2025</w:t>
            </w:r>
          </w:p>
        </w:tc>
      </w:tr>
      <w:tr w:rsidR="785E426B" w14:paraId="4A28F098" w14:textId="77777777" w:rsidTr="00D10113">
        <w:trPr>
          <w:trHeight w:val="300"/>
        </w:trPr>
        <w:tc>
          <w:tcPr>
            <w:tcW w:w="5670" w:type="dxa"/>
            <w:vMerge/>
            <w:tcBorders>
              <w:top w:val="single" w:sz="4" w:space="0" w:color="auto"/>
              <w:left w:val="single" w:sz="4" w:space="0" w:color="auto"/>
              <w:bottom w:val="single" w:sz="4" w:space="0" w:color="auto"/>
              <w:right w:val="single" w:sz="4" w:space="0" w:color="auto"/>
            </w:tcBorders>
            <w:vAlign w:val="center"/>
          </w:tcPr>
          <w:p w14:paraId="06FF0ABB" w14:textId="77777777" w:rsidR="008522BD" w:rsidRPr="00A152B9" w:rsidRDefault="008522BD">
            <w:pPr>
              <w:rPr>
                <w:rFonts w:cstheme="minorHAnsi"/>
                <w:sz w:val="20"/>
                <w:szCs w:val="20"/>
              </w:rPr>
            </w:pPr>
          </w:p>
        </w:tc>
        <w:tc>
          <w:tcPr>
            <w:tcW w:w="1892" w:type="dxa"/>
            <w:tcBorders>
              <w:top w:val="single" w:sz="8" w:space="0" w:color="000000" w:themeColor="text1"/>
              <w:left w:val="single" w:sz="4" w:space="0" w:color="auto"/>
              <w:bottom w:val="single" w:sz="8" w:space="0" w:color="000000" w:themeColor="text1"/>
              <w:right w:val="single" w:sz="8" w:space="0" w:color="000000" w:themeColor="text1"/>
            </w:tcBorders>
            <w:tcMar>
              <w:top w:w="15" w:type="dxa"/>
              <w:left w:w="15" w:type="dxa"/>
              <w:right w:w="15" w:type="dxa"/>
            </w:tcMar>
            <w:vAlign w:val="center"/>
          </w:tcPr>
          <w:p w14:paraId="55F861C2" w14:textId="0404F35F"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(Estimate)</w:t>
            </w:r>
          </w:p>
        </w:tc>
        <w:tc>
          <w:tcPr>
            <w:tcW w:w="193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1603BEE" w14:textId="5DDB8FBB"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(Pre Audit)</w:t>
            </w:r>
          </w:p>
        </w:tc>
      </w:tr>
      <w:tr w:rsidR="785E426B" w14:paraId="0C780D0F" w14:textId="77777777" w:rsidTr="00D10113">
        <w:trPr>
          <w:trHeight w:val="300"/>
        </w:trPr>
        <w:tc>
          <w:tcPr>
            <w:tcW w:w="567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42055B" w14:textId="13070291" w:rsidR="785E426B" w:rsidRPr="00A152B9" w:rsidRDefault="785E426B">
            <w:pPr>
              <w:rPr>
                <w:rFonts w:cstheme="minorHAnsi"/>
                <w:sz w:val="20"/>
                <w:szCs w:val="20"/>
              </w:rPr>
            </w:pPr>
          </w:p>
        </w:tc>
        <w:tc>
          <w:tcPr>
            <w:tcW w:w="1892" w:type="dxa"/>
            <w:tcBorders>
              <w:top w:val="single" w:sz="8" w:space="0" w:color="000000" w:themeColor="text1"/>
              <w:left w:val="single" w:sz="4" w:space="0" w:color="auto"/>
              <w:bottom w:val="single" w:sz="8" w:space="0" w:color="auto"/>
              <w:right w:val="single" w:sz="8" w:space="0" w:color="000000" w:themeColor="text1"/>
            </w:tcBorders>
            <w:tcMar>
              <w:top w:w="15" w:type="dxa"/>
              <w:left w:w="15" w:type="dxa"/>
              <w:right w:w="15" w:type="dxa"/>
            </w:tcMar>
            <w:vAlign w:val="center"/>
          </w:tcPr>
          <w:p w14:paraId="1C894FFF" w14:textId="66230D0E"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Total</w:t>
            </w:r>
          </w:p>
        </w:tc>
        <w:tc>
          <w:tcPr>
            <w:tcW w:w="1936" w:type="dxa"/>
            <w:tcBorders>
              <w:top w:val="single" w:sz="8" w:space="0" w:color="000000" w:themeColor="text1"/>
              <w:left w:val="single" w:sz="8" w:space="0" w:color="000000" w:themeColor="text1"/>
              <w:bottom w:val="single" w:sz="8" w:space="0" w:color="auto"/>
              <w:right w:val="single" w:sz="8" w:space="0" w:color="000000" w:themeColor="text1"/>
            </w:tcBorders>
            <w:tcMar>
              <w:top w:w="15" w:type="dxa"/>
              <w:left w:w="15" w:type="dxa"/>
              <w:right w:w="15" w:type="dxa"/>
            </w:tcMar>
            <w:vAlign w:val="center"/>
          </w:tcPr>
          <w:p w14:paraId="439DD0CA" w14:textId="439490E0" w:rsidR="785E426B" w:rsidRPr="00A152B9" w:rsidRDefault="785E426B" w:rsidP="785E426B">
            <w:pPr>
              <w:jc w:val="center"/>
              <w:rPr>
                <w:rFonts w:cstheme="minorHAnsi"/>
                <w:sz w:val="20"/>
                <w:szCs w:val="20"/>
              </w:rPr>
            </w:pPr>
            <w:r w:rsidRPr="00A152B9">
              <w:rPr>
                <w:rFonts w:eastAsia="Calibri" w:cstheme="minorHAnsi"/>
                <w:b/>
                <w:bCs/>
                <w:color w:val="000000" w:themeColor="text1"/>
                <w:sz w:val="20"/>
                <w:szCs w:val="20"/>
              </w:rPr>
              <w:t>Total</w:t>
            </w:r>
          </w:p>
        </w:tc>
      </w:tr>
      <w:tr w:rsidR="785E426B" w14:paraId="37AEFF9D" w14:textId="77777777" w:rsidTr="00D10113">
        <w:trPr>
          <w:trHeight w:val="300"/>
        </w:trPr>
        <w:tc>
          <w:tcPr>
            <w:tcW w:w="5670" w:type="dxa"/>
            <w:tcBorders>
              <w:top w:val="single" w:sz="4" w:space="0" w:color="auto"/>
              <w:left w:val="single" w:sz="8" w:space="0" w:color="000000" w:themeColor="text1"/>
              <w:bottom w:val="single" w:sz="8" w:space="0" w:color="auto"/>
              <w:right w:val="single" w:sz="8" w:space="0" w:color="000000" w:themeColor="text1"/>
            </w:tcBorders>
            <w:tcMar>
              <w:top w:w="15" w:type="dxa"/>
              <w:left w:w="15" w:type="dxa"/>
              <w:right w:w="15" w:type="dxa"/>
            </w:tcMar>
            <w:vAlign w:val="center"/>
          </w:tcPr>
          <w:p w14:paraId="241BE10C" w14:textId="10F1EE66" w:rsidR="785E426B" w:rsidRPr="00A152B9" w:rsidRDefault="785E426B">
            <w:pPr>
              <w:rPr>
                <w:rFonts w:cstheme="minorHAnsi"/>
                <w:sz w:val="20"/>
                <w:szCs w:val="20"/>
              </w:rPr>
            </w:pP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750BDFF" w14:textId="659BEC89" w:rsidR="785E426B" w:rsidRPr="00A152B9" w:rsidRDefault="785E426B" w:rsidP="785E426B">
            <w:pPr>
              <w:jc w:val="center"/>
              <w:rPr>
                <w:rFonts w:cstheme="minorHAnsi"/>
                <w:sz w:val="20"/>
                <w:szCs w:val="20"/>
              </w:rPr>
            </w:pPr>
            <w:r w:rsidRPr="00A152B9">
              <w:rPr>
                <w:rFonts w:eastAsia="Calibri" w:cstheme="minorHAnsi"/>
                <w:color w:val="000000" w:themeColor="text1"/>
                <w:sz w:val="20"/>
                <w:szCs w:val="20"/>
              </w:rPr>
              <w:t>€</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0AE6445" w14:textId="324C22D3" w:rsidR="785E426B" w:rsidRPr="00A152B9" w:rsidRDefault="785E426B" w:rsidP="785E426B">
            <w:pPr>
              <w:jc w:val="center"/>
              <w:rPr>
                <w:rFonts w:cstheme="minorHAnsi"/>
                <w:sz w:val="20"/>
                <w:szCs w:val="20"/>
              </w:rPr>
            </w:pPr>
            <w:r w:rsidRPr="00A152B9">
              <w:rPr>
                <w:rFonts w:eastAsia="Calibri" w:cstheme="minorHAnsi"/>
                <w:color w:val="000000" w:themeColor="text1"/>
                <w:sz w:val="20"/>
                <w:szCs w:val="20"/>
              </w:rPr>
              <w:t>€</w:t>
            </w:r>
          </w:p>
        </w:tc>
      </w:tr>
      <w:tr w:rsidR="785E426B" w14:paraId="53284BA6"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AEA307" w14:textId="48F3D531" w:rsidR="785E426B" w:rsidRPr="00A152B9" w:rsidRDefault="785E426B" w:rsidP="785E426B">
            <w:pPr>
              <w:rPr>
                <w:rFonts w:cstheme="minorHAnsi"/>
                <w:sz w:val="20"/>
                <w:szCs w:val="20"/>
              </w:rPr>
            </w:pPr>
            <w:r w:rsidRPr="00A152B9">
              <w:rPr>
                <w:rFonts w:eastAsia="Calibri" w:cstheme="minorHAnsi"/>
                <w:color w:val="000000" w:themeColor="text1"/>
                <w:sz w:val="20"/>
                <w:szCs w:val="20"/>
              </w:rPr>
              <w:t>UBU - Your Place Your Space</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8172E0B" w14:textId="41218378"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€996,822</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0E0FAAD" w14:textId="5AB4E703"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€1,062,382</w:t>
            </w:r>
          </w:p>
        </w:tc>
      </w:tr>
      <w:tr w:rsidR="785E426B" w14:paraId="1DAE6D89" w14:textId="77777777" w:rsidTr="00D10113">
        <w:trPr>
          <w:trHeight w:val="36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047C2F9" w14:textId="12C8AB17" w:rsidR="785E426B" w:rsidRPr="00A152B9" w:rsidRDefault="785E426B" w:rsidP="785E426B">
            <w:pPr>
              <w:rPr>
                <w:rFonts w:cstheme="minorHAnsi"/>
                <w:sz w:val="20"/>
                <w:szCs w:val="20"/>
              </w:rPr>
            </w:pPr>
            <w:r w:rsidRPr="00A152B9">
              <w:rPr>
                <w:rFonts w:eastAsia="Calibri" w:cstheme="minorHAnsi"/>
                <w:color w:val="000000" w:themeColor="text1"/>
                <w:sz w:val="20"/>
                <w:szCs w:val="20"/>
              </w:rPr>
              <w:t>UBU - Resilience and Effectiveness Initiative + Summer Meals</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6D8019C" w14:textId="6C183295"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€8,000</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FD17E42" w14:textId="4BEE0CCC"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€33,333</w:t>
            </w:r>
          </w:p>
        </w:tc>
      </w:tr>
      <w:tr w:rsidR="785E426B" w14:paraId="4F0CB3E7"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C6CEF1" w14:textId="032ECA97" w:rsidR="785E426B" w:rsidRPr="00A152B9" w:rsidRDefault="785E426B" w:rsidP="785E426B">
            <w:pPr>
              <w:rPr>
                <w:rFonts w:cstheme="minorHAnsi"/>
                <w:sz w:val="20"/>
                <w:szCs w:val="20"/>
              </w:rPr>
            </w:pPr>
            <w:r w:rsidRPr="00A152B9">
              <w:rPr>
                <w:rFonts w:eastAsia="Calibri" w:cstheme="minorHAnsi"/>
                <w:color w:val="000000" w:themeColor="text1"/>
                <w:sz w:val="20"/>
                <w:szCs w:val="20"/>
              </w:rPr>
              <w:t>Youth Work Services</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6C558FA" w14:textId="3CC1794A"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€175,000</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08BB20" w14:textId="2B67F9D7"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€148,929</w:t>
            </w:r>
          </w:p>
        </w:tc>
      </w:tr>
      <w:tr w:rsidR="785E426B" w14:paraId="63D7B21E"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EEC2661" w14:textId="4F495F44" w:rsidR="785E426B" w:rsidRPr="00A152B9" w:rsidRDefault="785E426B" w:rsidP="785E426B">
            <w:pPr>
              <w:rPr>
                <w:rFonts w:cstheme="minorHAnsi"/>
                <w:sz w:val="20"/>
                <w:szCs w:val="20"/>
              </w:rPr>
            </w:pPr>
            <w:r w:rsidRPr="00A152B9">
              <w:rPr>
                <w:rFonts w:eastAsia="Calibri" w:cstheme="minorHAnsi"/>
                <w:color w:val="000000" w:themeColor="text1"/>
                <w:sz w:val="20"/>
                <w:szCs w:val="20"/>
              </w:rPr>
              <w:t>Youth Information</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7D5631" w14:textId="11BEC5A1"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€132,091</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4E58EEE" w14:textId="0A9C1C01"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€112,045</w:t>
            </w:r>
          </w:p>
        </w:tc>
      </w:tr>
      <w:tr w:rsidR="785E426B" w14:paraId="3FAF1593"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55B7778" w14:textId="430D5F67" w:rsidR="785E426B" w:rsidRPr="00A152B9" w:rsidRDefault="785E426B" w:rsidP="785E426B">
            <w:pPr>
              <w:rPr>
                <w:rFonts w:cstheme="minorHAnsi"/>
                <w:sz w:val="20"/>
                <w:szCs w:val="20"/>
              </w:rPr>
            </w:pPr>
            <w:r w:rsidRPr="00A152B9">
              <w:rPr>
                <w:rFonts w:eastAsia="Calibri" w:cstheme="minorHAnsi"/>
                <w:color w:val="000000" w:themeColor="text1"/>
                <w:sz w:val="20"/>
                <w:szCs w:val="20"/>
              </w:rPr>
              <w:t>Integration Fund (Discontinued)</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D4ABE55" w14:textId="36EDD438" w:rsidR="785E426B" w:rsidRPr="00A152B9" w:rsidRDefault="785E426B">
            <w:pPr>
              <w:rPr>
                <w:rFonts w:cstheme="minorHAnsi"/>
                <w:sz w:val="20"/>
                <w:szCs w:val="20"/>
              </w:rPr>
            </w:pP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37441B5" w14:textId="29784A99"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€130,645</w:t>
            </w:r>
          </w:p>
        </w:tc>
      </w:tr>
      <w:tr w:rsidR="785E426B" w14:paraId="2871FC89"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43C3F58" w14:textId="15B552AF" w:rsidR="785E426B" w:rsidRPr="00A152B9" w:rsidRDefault="785E426B" w:rsidP="785E426B">
            <w:pPr>
              <w:rPr>
                <w:rFonts w:cstheme="minorHAnsi"/>
                <w:sz w:val="20"/>
                <w:szCs w:val="20"/>
              </w:rPr>
            </w:pPr>
            <w:r w:rsidRPr="00A152B9">
              <w:rPr>
                <w:rFonts w:eastAsia="Calibri" w:cstheme="minorHAnsi"/>
                <w:color w:val="000000" w:themeColor="text1"/>
                <w:sz w:val="20"/>
                <w:szCs w:val="20"/>
              </w:rPr>
              <w:t>Youth Club Grant Scheme</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5E863C" w14:textId="02C97747"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€77,736</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E95F3BB" w14:textId="35EDDD3A"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€78,210</w:t>
            </w:r>
          </w:p>
        </w:tc>
      </w:tr>
      <w:tr w:rsidR="785E426B" w14:paraId="460A5B74"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DB17204" w14:textId="0A681D3B" w:rsidR="785E426B" w:rsidRPr="00A152B9" w:rsidRDefault="785E426B" w:rsidP="785E426B">
            <w:pPr>
              <w:rPr>
                <w:rFonts w:cstheme="minorHAnsi"/>
                <w:sz w:val="20"/>
                <w:szCs w:val="20"/>
              </w:rPr>
            </w:pPr>
            <w:r w:rsidRPr="00A152B9">
              <w:rPr>
                <w:rFonts w:eastAsia="Calibri" w:cstheme="minorHAnsi"/>
                <w:color w:val="000000" w:themeColor="text1"/>
                <w:sz w:val="20"/>
                <w:szCs w:val="20"/>
              </w:rPr>
              <w:t>Youth Employability Initiative</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66847CB" w14:textId="1D4E9C89"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€60,000</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D1551D" w14:textId="4F19BE92"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€65,751</w:t>
            </w:r>
          </w:p>
        </w:tc>
      </w:tr>
      <w:tr w:rsidR="785E426B" w14:paraId="30AD0904"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4629396" w14:textId="615E93BC" w:rsidR="785E426B" w:rsidRPr="00A152B9" w:rsidRDefault="785E426B" w:rsidP="785E426B">
            <w:pPr>
              <w:rPr>
                <w:rFonts w:cstheme="minorHAnsi"/>
                <w:sz w:val="20"/>
                <w:szCs w:val="20"/>
              </w:rPr>
            </w:pPr>
            <w:r w:rsidRPr="00A152B9">
              <w:rPr>
                <w:rFonts w:eastAsia="Calibri" w:cstheme="minorHAnsi"/>
                <w:color w:val="000000" w:themeColor="text1"/>
                <w:sz w:val="20"/>
                <w:szCs w:val="20"/>
              </w:rPr>
              <w:t>Youth Night</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7F471AE" w14:textId="19F653A8"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€22,000</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B1C7D8E" w14:textId="58C1BCAC"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€21,751</w:t>
            </w:r>
          </w:p>
        </w:tc>
      </w:tr>
      <w:tr w:rsidR="785E426B" w14:paraId="34893AC8"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01EE402" w14:textId="000D02E9" w:rsidR="785E426B" w:rsidRPr="00A152B9" w:rsidRDefault="785E426B" w:rsidP="785E426B">
            <w:pPr>
              <w:rPr>
                <w:rFonts w:cstheme="minorHAnsi"/>
                <w:sz w:val="20"/>
                <w:szCs w:val="20"/>
              </w:rPr>
            </w:pPr>
            <w:r w:rsidRPr="00A152B9">
              <w:rPr>
                <w:rFonts w:eastAsia="Calibri" w:cstheme="minorHAnsi"/>
                <w:color w:val="000000" w:themeColor="text1"/>
                <w:sz w:val="20"/>
                <w:szCs w:val="20"/>
              </w:rPr>
              <w:t>Gaeltacht Action Research</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7DAB2E1" w14:textId="4E3D43BD"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€126,000</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3D9A73D" w14:textId="18212D48"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€50,000</w:t>
            </w:r>
          </w:p>
        </w:tc>
      </w:tr>
      <w:tr w:rsidR="785E426B" w14:paraId="5A7D9BE0" w14:textId="77777777" w:rsidTr="00D10113">
        <w:trPr>
          <w:trHeight w:val="300"/>
        </w:trPr>
        <w:tc>
          <w:tcPr>
            <w:tcW w:w="567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31E8AF0" w14:textId="7B3AC542" w:rsidR="785E426B" w:rsidRPr="00A152B9" w:rsidRDefault="785E426B" w:rsidP="785E426B">
            <w:pPr>
              <w:rPr>
                <w:rFonts w:cstheme="minorHAnsi"/>
                <w:sz w:val="20"/>
                <w:szCs w:val="20"/>
              </w:rPr>
            </w:pPr>
            <w:r w:rsidRPr="00A152B9">
              <w:rPr>
                <w:rFonts w:eastAsia="Calibri" w:cstheme="minorHAnsi"/>
                <w:color w:val="000000" w:themeColor="text1"/>
                <w:sz w:val="20"/>
                <w:szCs w:val="20"/>
              </w:rPr>
              <w:t>Creative Youth Programme</w:t>
            </w:r>
          </w:p>
        </w:tc>
        <w:tc>
          <w:tcPr>
            <w:tcW w:w="189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EC8E9CC" w14:textId="0E3C8D63"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€210,000</w:t>
            </w:r>
          </w:p>
        </w:tc>
        <w:tc>
          <w:tcPr>
            <w:tcW w:w="1936"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456412B" w14:textId="56048443" w:rsidR="785E426B" w:rsidRPr="00A152B9" w:rsidRDefault="785E426B" w:rsidP="785E426B">
            <w:pPr>
              <w:jc w:val="right"/>
              <w:rPr>
                <w:rFonts w:cstheme="minorHAnsi"/>
                <w:sz w:val="20"/>
                <w:szCs w:val="20"/>
              </w:rPr>
            </w:pPr>
            <w:r w:rsidRPr="00A152B9">
              <w:rPr>
                <w:rFonts w:eastAsia="Calibri" w:cstheme="minorHAnsi"/>
                <w:color w:val="000000" w:themeColor="text1"/>
                <w:sz w:val="20"/>
                <w:szCs w:val="20"/>
              </w:rPr>
              <w:t>€229,853</w:t>
            </w:r>
          </w:p>
        </w:tc>
      </w:tr>
      <w:tr w:rsidR="785E426B" w14:paraId="7722BBA3" w14:textId="77777777" w:rsidTr="00D10113">
        <w:trPr>
          <w:trHeight w:val="300"/>
        </w:trPr>
        <w:tc>
          <w:tcPr>
            <w:tcW w:w="5670"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AD12120" w14:textId="736C4DD6" w:rsidR="785E426B" w:rsidRPr="00A152B9" w:rsidRDefault="785E426B">
            <w:pPr>
              <w:rPr>
                <w:rFonts w:cstheme="minorHAnsi"/>
                <w:sz w:val="20"/>
                <w:szCs w:val="20"/>
              </w:rPr>
            </w:pPr>
          </w:p>
        </w:tc>
        <w:tc>
          <w:tcPr>
            <w:tcW w:w="1892"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3F738F9" w14:textId="49E92B89"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€1,807,649</w:t>
            </w:r>
          </w:p>
        </w:tc>
        <w:tc>
          <w:tcPr>
            <w:tcW w:w="1936"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739E1E3" w14:textId="5B9D54B1" w:rsidR="785E426B" w:rsidRPr="00A152B9" w:rsidRDefault="785E426B" w:rsidP="785E426B">
            <w:pPr>
              <w:jc w:val="right"/>
              <w:rPr>
                <w:rFonts w:cstheme="minorHAnsi"/>
                <w:sz w:val="20"/>
                <w:szCs w:val="20"/>
              </w:rPr>
            </w:pPr>
            <w:r w:rsidRPr="00A152B9">
              <w:rPr>
                <w:rFonts w:eastAsia="Calibri" w:cstheme="minorHAnsi"/>
                <w:b/>
                <w:bCs/>
                <w:color w:val="000000" w:themeColor="text1"/>
                <w:sz w:val="20"/>
                <w:szCs w:val="20"/>
              </w:rPr>
              <w:t>€1,932,899</w:t>
            </w:r>
          </w:p>
        </w:tc>
      </w:tr>
    </w:tbl>
    <w:p w14:paraId="6E3A6AFD" w14:textId="4E4C1C0B" w:rsidR="785E426B" w:rsidRDefault="785E426B" w:rsidP="001E6E4C">
      <w:pPr>
        <w:pStyle w:val="Heading1"/>
        <w:spacing w:before="0"/>
        <w:ind w:left="0"/>
        <w:rPr>
          <w:sz w:val="20"/>
          <w:szCs w:val="20"/>
        </w:rPr>
      </w:pPr>
    </w:p>
    <w:p w14:paraId="5204350C" w14:textId="07A1EF48" w:rsidR="785E426B" w:rsidRDefault="785E426B" w:rsidP="001E6E4C">
      <w:pPr>
        <w:pStyle w:val="Heading1"/>
        <w:spacing w:before="0"/>
        <w:ind w:left="0"/>
        <w:rPr>
          <w:sz w:val="20"/>
          <w:szCs w:val="20"/>
        </w:rPr>
      </w:pPr>
    </w:p>
    <w:p w14:paraId="5A5B7F7E" w14:textId="47D908AD" w:rsidR="785E426B" w:rsidRDefault="785E426B" w:rsidP="001E6E4C">
      <w:pPr>
        <w:pStyle w:val="Heading1"/>
        <w:spacing w:before="0"/>
        <w:ind w:left="0"/>
        <w:rPr>
          <w:sz w:val="20"/>
          <w:szCs w:val="20"/>
        </w:rPr>
      </w:pPr>
    </w:p>
    <w:p w14:paraId="4BB6FD11" w14:textId="77777777" w:rsidR="002E5ABE" w:rsidRPr="002E5ABE" w:rsidRDefault="002E5ABE" w:rsidP="00CA5F1F">
      <w:pPr>
        <w:pStyle w:val="Heading1"/>
        <w:spacing w:before="0"/>
        <w:ind w:left="0"/>
        <w:rPr>
          <w:sz w:val="20"/>
          <w:szCs w:val="20"/>
        </w:rPr>
      </w:pPr>
    </w:p>
    <w:p w14:paraId="08B7AD30" w14:textId="77777777" w:rsidR="002E5ABE" w:rsidRPr="002E5ABE" w:rsidRDefault="002E5ABE" w:rsidP="001E6E4C">
      <w:pPr>
        <w:pStyle w:val="Heading1"/>
        <w:spacing w:before="0"/>
        <w:ind w:left="0"/>
        <w:rPr>
          <w:sz w:val="20"/>
          <w:szCs w:val="20"/>
        </w:rPr>
      </w:pPr>
    </w:p>
    <w:p w14:paraId="6AB5F13D" w14:textId="77777777" w:rsidR="002E5ABE" w:rsidRPr="002E5ABE" w:rsidRDefault="002E5ABE" w:rsidP="001E6E4C">
      <w:pPr>
        <w:pStyle w:val="Heading1"/>
        <w:spacing w:before="0"/>
        <w:ind w:left="0"/>
        <w:rPr>
          <w:sz w:val="20"/>
          <w:szCs w:val="20"/>
        </w:rPr>
      </w:pPr>
    </w:p>
    <w:p w14:paraId="24034874" w14:textId="77777777" w:rsidR="002E5ABE" w:rsidRDefault="002E5ABE" w:rsidP="001E6E4C">
      <w:pPr>
        <w:pStyle w:val="Heading1"/>
        <w:spacing w:before="0"/>
        <w:ind w:left="0"/>
        <w:rPr>
          <w:sz w:val="20"/>
          <w:szCs w:val="20"/>
        </w:rPr>
      </w:pPr>
    </w:p>
    <w:p w14:paraId="6D4E7827" w14:textId="77777777" w:rsidR="000D7C1C" w:rsidRPr="002E5ABE" w:rsidRDefault="000D7C1C" w:rsidP="001E6E4C">
      <w:pPr>
        <w:pStyle w:val="Heading1"/>
        <w:spacing w:before="0"/>
        <w:ind w:left="0"/>
        <w:rPr>
          <w:sz w:val="20"/>
          <w:szCs w:val="20"/>
        </w:rPr>
      </w:pPr>
    </w:p>
    <w:p w14:paraId="5A79B9FF" w14:textId="77777777" w:rsidR="002E5ABE" w:rsidRDefault="002E5ABE" w:rsidP="002E5ABE">
      <w:pPr>
        <w:pStyle w:val="Heading1"/>
        <w:spacing w:before="0"/>
        <w:ind w:left="0"/>
        <w:rPr>
          <w:sz w:val="20"/>
          <w:szCs w:val="20"/>
        </w:rPr>
      </w:pPr>
    </w:p>
    <w:p w14:paraId="63748585" w14:textId="77777777" w:rsidR="00051664" w:rsidRDefault="00051664" w:rsidP="002E5ABE">
      <w:pPr>
        <w:pStyle w:val="Heading1"/>
        <w:spacing w:before="0"/>
        <w:ind w:left="0"/>
        <w:rPr>
          <w:sz w:val="20"/>
          <w:szCs w:val="20"/>
        </w:rPr>
      </w:pPr>
    </w:p>
    <w:p w14:paraId="3B9CA4B6" w14:textId="77777777" w:rsidR="00A81ECB" w:rsidRDefault="00A81ECB" w:rsidP="002E5ABE">
      <w:pPr>
        <w:pStyle w:val="Heading1"/>
        <w:spacing w:before="0"/>
        <w:ind w:left="0"/>
        <w:rPr>
          <w:sz w:val="20"/>
          <w:szCs w:val="20"/>
        </w:rPr>
      </w:pPr>
    </w:p>
    <w:p w14:paraId="4EF39635" w14:textId="77777777" w:rsidR="00051664" w:rsidRPr="007465F2" w:rsidRDefault="00051664" w:rsidP="002E5ABE">
      <w:pPr>
        <w:pStyle w:val="Heading1"/>
        <w:spacing w:before="0"/>
        <w:ind w:left="0"/>
        <w:rPr>
          <w:sz w:val="20"/>
          <w:szCs w:val="20"/>
        </w:rPr>
      </w:pPr>
    </w:p>
    <w:p w14:paraId="327B4E45" w14:textId="3A5F911E" w:rsidR="008E0324" w:rsidRPr="007814C6" w:rsidRDefault="00D02ECA" w:rsidP="785E426B">
      <w:pPr>
        <w:pStyle w:val="Heading1"/>
        <w:spacing w:before="0"/>
        <w:ind w:left="0"/>
        <w:rPr>
          <w:sz w:val="20"/>
          <w:szCs w:val="20"/>
        </w:rPr>
      </w:pPr>
      <w:bookmarkStart w:id="99" w:name="_Toc221778948"/>
      <w:r>
        <w:t>Appendix 2</w:t>
      </w:r>
      <w:r w:rsidR="001E1D34">
        <w:t xml:space="preserve"> – Public Sector Duty Action Plan 2026</w:t>
      </w:r>
      <w:bookmarkEnd w:id="99"/>
    </w:p>
    <w:tbl>
      <w:tblPr>
        <w:tblpPr w:leftFromText="180" w:rightFromText="180" w:vertAnchor="text" w:tblpX="562" w:tblpY="1"/>
        <w:tblOverlap w:val="never"/>
        <w:tblW w:w="11531" w:type="dxa"/>
        <w:tblLayout w:type="fixed"/>
        <w:tblCellMar>
          <w:left w:w="10" w:type="dxa"/>
          <w:right w:w="10" w:type="dxa"/>
        </w:tblCellMar>
        <w:tblLook w:val="04A0" w:firstRow="1" w:lastRow="0" w:firstColumn="1" w:lastColumn="0" w:noHBand="0" w:noVBand="1"/>
      </w:tblPr>
      <w:tblGrid>
        <w:gridCol w:w="1129"/>
        <w:gridCol w:w="2694"/>
        <w:gridCol w:w="2131"/>
        <w:gridCol w:w="3544"/>
        <w:gridCol w:w="1981"/>
        <w:gridCol w:w="12"/>
        <w:gridCol w:w="28"/>
        <w:gridCol w:w="12"/>
      </w:tblGrid>
      <w:tr w:rsidR="00CF6CEA" w:rsidRPr="00D259F6" w14:paraId="7453BE3D" w14:textId="77777777" w:rsidTr="5C075FEA">
        <w:trPr>
          <w:trHeight w:val="416"/>
          <w:tblHeader/>
        </w:trPr>
        <w:tc>
          <w:tcPr>
            <w:tcW w:w="949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F2D0"/>
            <w:tcMar>
              <w:top w:w="0" w:type="dxa"/>
              <w:left w:w="108" w:type="dxa"/>
              <w:bottom w:w="0" w:type="dxa"/>
              <w:right w:w="108" w:type="dxa"/>
            </w:tcMar>
          </w:tcPr>
          <w:p w14:paraId="731870CE" w14:textId="77777777" w:rsidR="00CF6CEA" w:rsidRPr="000B3C7C" w:rsidRDefault="00CF6CEA" w:rsidP="00DA6CDF">
            <w:pPr>
              <w:rPr>
                <w:b/>
                <w:bCs/>
                <w:sz w:val="20"/>
                <w:szCs w:val="20"/>
              </w:rPr>
            </w:pPr>
            <w:r w:rsidRPr="785E426B">
              <w:rPr>
                <w:b/>
                <w:bCs/>
                <w:sz w:val="20"/>
                <w:szCs w:val="20"/>
              </w:rPr>
              <w:t>Public Sector Duty Action Plan 2026</w:t>
            </w:r>
          </w:p>
        </w:tc>
        <w:tc>
          <w:tcPr>
            <w:tcW w:w="1993" w:type="dxa"/>
            <w:gridSpan w:val="2"/>
            <w:tcMar>
              <w:top w:w="0" w:type="dxa"/>
              <w:left w:w="10" w:type="dxa"/>
              <w:bottom w:w="0" w:type="dxa"/>
              <w:right w:w="10" w:type="dxa"/>
            </w:tcMar>
          </w:tcPr>
          <w:p w14:paraId="0BAC7B69"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73072643" w14:textId="77777777" w:rsidR="00CF6CEA" w:rsidRPr="00D259F6" w:rsidRDefault="00CF6CEA" w:rsidP="785E426B">
            <w:pPr>
              <w:rPr>
                <w:rFonts w:asciiTheme="majorHAnsi" w:hAnsiTheme="majorHAnsi"/>
                <w:sz w:val="20"/>
                <w:szCs w:val="20"/>
              </w:rPr>
            </w:pPr>
          </w:p>
        </w:tc>
      </w:tr>
      <w:tr w:rsidR="00A27275" w:rsidRPr="00D259F6" w14:paraId="2B0C00B5" w14:textId="77777777" w:rsidTr="5C075FEA">
        <w:trPr>
          <w:trHeight w:val="806"/>
          <w:tblHeader/>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F2D0"/>
            <w:tcMar>
              <w:top w:w="0" w:type="dxa"/>
              <w:left w:w="108" w:type="dxa"/>
              <w:bottom w:w="0" w:type="dxa"/>
              <w:right w:w="108" w:type="dxa"/>
            </w:tcMar>
          </w:tcPr>
          <w:p w14:paraId="4BB62B90" w14:textId="77777777" w:rsidR="00CF6CEA" w:rsidRPr="000B3C7C" w:rsidRDefault="00CF6CEA" w:rsidP="00DA6CDF">
            <w:pPr>
              <w:rPr>
                <w:b/>
                <w:bCs/>
                <w:sz w:val="20"/>
                <w:szCs w:val="20"/>
              </w:rPr>
            </w:pPr>
            <w:r w:rsidRPr="785E426B">
              <w:rPr>
                <w:b/>
                <w:bCs/>
                <w:sz w:val="20"/>
                <w:szCs w:val="20"/>
              </w:rPr>
              <w:t>Strategy Statement Reference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F2D0"/>
            <w:tcMar>
              <w:top w:w="0" w:type="dxa"/>
              <w:left w:w="108" w:type="dxa"/>
              <w:bottom w:w="0" w:type="dxa"/>
              <w:right w:w="108" w:type="dxa"/>
            </w:tcMar>
          </w:tcPr>
          <w:p w14:paraId="26B20177" w14:textId="77777777" w:rsidR="00CF6CEA" w:rsidRPr="000B3C7C" w:rsidRDefault="00CF6CEA" w:rsidP="00DA6CDF">
            <w:pPr>
              <w:rPr>
                <w:b/>
                <w:bCs/>
                <w:sz w:val="20"/>
                <w:szCs w:val="20"/>
              </w:rPr>
            </w:pPr>
            <w:r w:rsidRPr="785E426B">
              <w:rPr>
                <w:b/>
                <w:bCs/>
                <w:sz w:val="20"/>
                <w:szCs w:val="20"/>
              </w:rPr>
              <w:t>Strategy Statement Objective</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F2D0"/>
            <w:tcMar>
              <w:top w:w="0" w:type="dxa"/>
              <w:left w:w="108" w:type="dxa"/>
              <w:bottom w:w="0" w:type="dxa"/>
              <w:right w:w="108" w:type="dxa"/>
            </w:tcMar>
          </w:tcPr>
          <w:p w14:paraId="15EEF704" w14:textId="77777777" w:rsidR="00CF6CEA" w:rsidRPr="000B3C7C" w:rsidRDefault="00CF6CEA" w:rsidP="00DA6CDF">
            <w:pPr>
              <w:rPr>
                <w:b/>
                <w:bCs/>
                <w:sz w:val="20"/>
                <w:szCs w:val="20"/>
              </w:rPr>
            </w:pPr>
            <w:r w:rsidRPr="785E426B">
              <w:rPr>
                <w:b/>
                <w:bCs/>
                <w:sz w:val="20"/>
                <w:szCs w:val="20"/>
              </w:rPr>
              <w:t>Action</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F2D0"/>
            <w:tcMar>
              <w:top w:w="0" w:type="dxa"/>
              <w:left w:w="108" w:type="dxa"/>
              <w:bottom w:w="0" w:type="dxa"/>
              <w:right w:w="108" w:type="dxa"/>
            </w:tcMar>
          </w:tcPr>
          <w:p w14:paraId="0B87248E" w14:textId="77777777" w:rsidR="00CF6CEA" w:rsidRPr="000B3C7C" w:rsidRDefault="00CF6CEA" w:rsidP="00DA6CDF">
            <w:pPr>
              <w:rPr>
                <w:b/>
                <w:bCs/>
                <w:sz w:val="20"/>
                <w:szCs w:val="20"/>
              </w:rPr>
            </w:pPr>
            <w:r w:rsidRPr="785E426B">
              <w:rPr>
                <w:b/>
                <w:bCs/>
                <w:sz w:val="20"/>
                <w:szCs w:val="20"/>
              </w:rPr>
              <w:t>Target</w:t>
            </w:r>
          </w:p>
        </w:tc>
        <w:tc>
          <w:tcPr>
            <w:tcW w:w="1993" w:type="dxa"/>
            <w:gridSpan w:val="2"/>
            <w:tcMar>
              <w:top w:w="0" w:type="dxa"/>
              <w:left w:w="10" w:type="dxa"/>
              <w:bottom w:w="0" w:type="dxa"/>
              <w:right w:w="10" w:type="dxa"/>
            </w:tcMar>
          </w:tcPr>
          <w:p w14:paraId="5A9215BB"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31587EFA" w14:textId="77777777" w:rsidR="00CF6CEA" w:rsidRPr="00D259F6" w:rsidRDefault="00CF6CEA" w:rsidP="785E426B">
            <w:pPr>
              <w:rPr>
                <w:rFonts w:asciiTheme="majorHAnsi" w:hAnsiTheme="majorHAnsi"/>
                <w:sz w:val="20"/>
                <w:szCs w:val="20"/>
              </w:rPr>
            </w:pPr>
          </w:p>
        </w:tc>
      </w:tr>
      <w:tr w:rsidR="00A27275" w:rsidRPr="00D259F6" w14:paraId="76081994"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83E8F6"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8CEA9B"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10E97D" w14:textId="77777777" w:rsidR="00CF6CEA" w:rsidRPr="00D259F6" w:rsidRDefault="00CF6CEA" w:rsidP="00DA6CDF">
            <w:pPr>
              <w:rPr>
                <w:sz w:val="20"/>
                <w:szCs w:val="20"/>
              </w:rPr>
            </w:pPr>
            <w:r w:rsidRPr="785E426B">
              <w:rPr>
                <w:sz w:val="20"/>
                <w:szCs w:val="20"/>
              </w:rPr>
              <w:t>Continue to raise awareness of the PSD amongst staff</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72106E" w14:textId="04702C06" w:rsidR="00E96829" w:rsidRDefault="00CF6CEA" w:rsidP="785E426B">
            <w:pPr>
              <w:rPr>
                <w:sz w:val="20"/>
                <w:szCs w:val="20"/>
                <w:lang w:val="en-US"/>
              </w:rPr>
            </w:pPr>
            <w:r w:rsidRPr="785E426B">
              <w:rPr>
                <w:sz w:val="20"/>
                <w:szCs w:val="20"/>
                <w:lang w:val="en-US"/>
              </w:rPr>
              <w:t>Equity, Diversity and Inclusion working group</w:t>
            </w:r>
            <w:r w:rsidR="00E96829" w:rsidRPr="785E426B">
              <w:rPr>
                <w:sz w:val="20"/>
                <w:szCs w:val="20"/>
                <w:lang w:val="en-US"/>
              </w:rPr>
              <w:t xml:space="preserve"> was</w:t>
            </w:r>
            <w:r w:rsidRPr="785E426B">
              <w:rPr>
                <w:sz w:val="20"/>
                <w:szCs w:val="20"/>
                <w:lang w:val="en-US"/>
              </w:rPr>
              <w:t xml:space="preserve"> established in 2025</w:t>
            </w:r>
            <w:r w:rsidR="00E96829" w:rsidRPr="785E426B">
              <w:rPr>
                <w:sz w:val="20"/>
                <w:szCs w:val="20"/>
                <w:lang w:val="en-US"/>
              </w:rPr>
              <w:t>.</w:t>
            </w:r>
          </w:p>
          <w:p w14:paraId="6556BE0B" w14:textId="77777777" w:rsidR="00E96829" w:rsidRDefault="00E96829" w:rsidP="00DA6CDF">
            <w:pPr>
              <w:rPr>
                <w:sz w:val="20"/>
                <w:szCs w:val="20"/>
              </w:rPr>
            </w:pPr>
          </w:p>
          <w:p w14:paraId="0DDA4E8F" w14:textId="2476F1AF" w:rsidR="00CF6CEA" w:rsidRPr="00D259F6" w:rsidRDefault="00E96829" w:rsidP="00DA6CDF">
            <w:pPr>
              <w:rPr>
                <w:sz w:val="20"/>
                <w:szCs w:val="20"/>
              </w:rPr>
            </w:pPr>
            <w:r w:rsidRPr="785E426B">
              <w:rPr>
                <w:sz w:val="20"/>
                <w:szCs w:val="20"/>
              </w:rPr>
              <w:t>P</w:t>
            </w:r>
            <w:r w:rsidR="00CF6CEA" w:rsidRPr="785E426B">
              <w:rPr>
                <w:sz w:val="20"/>
                <w:szCs w:val="20"/>
              </w:rPr>
              <w:t>repare and publish newsletter for distribution to staff, learners and stakeholders</w:t>
            </w:r>
            <w:r w:rsidR="00D138CD" w:rsidRPr="785E426B">
              <w:rPr>
                <w:sz w:val="20"/>
                <w:szCs w:val="20"/>
              </w:rPr>
              <w:t xml:space="preserve"> in 2026</w:t>
            </w:r>
            <w:r w:rsidR="00CF6CEA" w:rsidRPr="785E426B">
              <w:rPr>
                <w:sz w:val="20"/>
                <w:szCs w:val="20"/>
              </w:rPr>
              <w:t>.</w:t>
            </w:r>
          </w:p>
        </w:tc>
        <w:tc>
          <w:tcPr>
            <w:tcW w:w="1993" w:type="dxa"/>
            <w:gridSpan w:val="2"/>
            <w:tcMar>
              <w:top w:w="0" w:type="dxa"/>
              <w:left w:w="10" w:type="dxa"/>
              <w:bottom w:w="0" w:type="dxa"/>
              <w:right w:w="10" w:type="dxa"/>
            </w:tcMar>
          </w:tcPr>
          <w:p w14:paraId="0B047807"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457D613C" w14:textId="77777777" w:rsidR="00CF6CEA" w:rsidRPr="00D259F6" w:rsidRDefault="00CF6CEA" w:rsidP="785E426B">
            <w:pPr>
              <w:rPr>
                <w:rFonts w:asciiTheme="majorHAnsi" w:hAnsiTheme="majorHAnsi"/>
                <w:sz w:val="20"/>
                <w:szCs w:val="20"/>
              </w:rPr>
            </w:pPr>
          </w:p>
        </w:tc>
      </w:tr>
      <w:tr w:rsidR="00A27275" w:rsidRPr="00D259F6" w14:paraId="4261CB00"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CA3A5A"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2D64A2"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7AA82A" w14:textId="3283EF4B" w:rsidR="00CF6CEA" w:rsidRPr="00D259F6" w:rsidRDefault="00CF6CEA" w:rsidP="785E426B">
            <w:pPr>
              <w:rPr>
                <w:sz w:val="20"/>
                <w:szCs w:val="20"/>
                <w:lang w:val="en-US"/>
              </w:rPr>
            </w:pPr>
            <w:r w:rsidRPr="785E426B">
              <w:rPr>
                <w:sz w:val="20"/>
                <w:szCs w:val="20"/>
                <w:lang w:val="en-US"/>
              </w:rPr>
              <w:t>Consult on and prioritise human rights and equality issues through Kerry ETB employment processes</w:t>
            </w:r>
            <w:r w:rsidR="008B14D4" w:rsidRPr="785E426B">
              <w:rPr>
                <w:sz w:val="20"/>
                <w:szCs w:val="20"/>
                <w:lang w:val="en-US"/>
              </w:rPr>
              <w: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924347" w14:textId="49A9D294" w:rsidR="00D7660E" w:rsidRPr="00D259F6" w:rsidRDefault="00402A02" w:rsidP="785E426B">
            <w:pPr>
              <w:rPr>
                <w:sz w:val="20"/>
                <w:szCs w:val="20"/>
                <w:lang w:val="en-US"/>
              </w:rPr>
            </w:pPr>
            <w:r w:rsidRPr="785E426B">
              <w:rPr>
                <w:sz w:val="20"/>
                <w:szCs w:val="20"/>
                <w:lang w:val="en-US"/>
              </w:rPr>
              <w:t>Roll out organisation</w:t>
            </w:r>
            <w:r w:rsidRPr="785E426B">
              <w:rPr>
                <w:rFonts w:ascii="Cambria Math" w:hAnsi="Cambria Math" w:cs="Cambria Math"/>
                <w:sz w:val="20"/>
                <w:szCs w:val="20"/>
                <w:lang w:val="en-US"/>
              </w:rPr>
              <w:t>‑</w:t>
            </w:r>
            <w:r w:rsidRPr="785E426B">
              <w:rPr>
                <w:sz w:val="20"/>
                <w:szCs w:val="20"/>
                <w:lang w:val="en-US"/>
              </w:rPr>
              <w:t>wide training on the newly developed Dignity at Work Policy, Diversity and Inclusion Policy and Reasonable Accommodation Policy, supported by a 2026 internal poster campaign to raise awareness of staff responsibilities and available supports.</w:t>
            </w:r>
          </w:p>
        </w:tc>
        <w:tc>
          <w:tcPr>
            <w:tcW w:w="1993" w:type="dxa"/>
            <w:gridSpan w:val="2"/>
            <w:tcMar>
              <w:top w:w="0" w:type="dxa"/>
              <w:left w:w="10" w:type="dxa"/>
              <w:bottom w:w="0" w:type="dxa"/>
              <w:right w:w="10" w:type="dxa"/>
            </w:tcMar>
          </w:tcPr>
          <w:p w14:paraId="262BC38D"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77F9BA02" w14:textId="77777777" w:rsidR="00CF6CEA" w:rsidRPr="00D259F6" w:rsidRDefault="00CF6CEA" w:rsidP="785E426B">
            <w:pPr>
              <w:rPr>
                <w:rFonts w:asciiTheme="majorHAnsi" w:hAnsiTheme="majorHAnsi"/>
                <w:sz w:val="20"/>
                <w:szCs w:val="20"/>
              </w:rPr>
            </w:pPr>
          </w:p>
        </w:tc>
      </w:tr>
      <w:tr w:rsidR="00A27275" w:rsidRPr="00D259F6" w14:paraId="03D998FA"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B5849C" w14:textId="77777777" w:rsidR="00CF6CEA" w:rsidRPr="00D259F6" w:rsidRDefault="00CF6CEA" w:rsidP="00DA6CDF">
            <w:pPr>
              <w:rPr>
                <w:sz w:val="20"/>
                <w:szCs w:val="20"/>
              </w:rPr>
            </w:pPr>
            <w:r w:rsidRPr="785E426B">
              <w:rPr>
                <w:sz w:val="20"/>
                <w:szCs w:val="20"/>
              </w:rPr>
              <w:t>2h</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D24B3" w14:textId="77777777" w:rsidR="00CF6CEA" w:rsidRPr="00D259F6" w:rsidRDefault="00CF6CEA" w:rsidP="785E426B">
            <w:pPr>
              <w:rPr>
                <w:sz w:val="20"/>
                <w:szCs w:val="20"/>
                <w:lang w:val="en-US"/>
              </w:rPr>
            </w:pPr>
            <w:r w:rsidRPr="785E426B">
              <w:rPr>
                <w:sz w:val="20"/>
                <w:szCs w:val="20"/>
                <w:lang w:val="en-US"/>
              </w:rPr>
              <w:t>Create opportunities for learners and staff to access equality, diversity and inclusion education and training opportunities.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659A33" w14:textId="77777777" w:rsidR="00CF6CEA" w:rsidRPr="00D259F6" w:rsidRDefault="00CF6CEA" w:rsidP="00DA6CDF">
            <w:pPr>
              <w:rPr>
                <w:sz w:val="20"/>
                <w:szCs w:val="20"/>
              </w:rPr>
            </w:pPr>
            <w:r w:rsidRPr="785E426B">
              <w:rPr>
                <w:sz w:val="20"/>
                <w:szCs w:val="20"/>
              </w:rPr>
              <w:t>Rollout targeted training for staff</w:t>
            </w:r>
          </w:p>
          <w:p w14:paraId="77D9990D" w14:textId="6CD2ED51" w:rsidR="00CF6CEA" w:rsidRPr="00D259F6" w:rsidRDefault="00CF6CEA" w:rsidP="785E426B">
            <w:pPr>
              <w:rPr>
                <w:sz w:val="20"/>
                <w:szCs w:val="20"/>
                <w:lang w:val="en-US"/>
              </w:rPr>
            </w:pPr>
            <w:r w:rsidRPr="785E426B">
              <w:rPr>
                <w:sz w:val="20"/>
                <w:szCs w:val="20"/>
                <w:lang w:val="en-US"/>
              </w:rPr>
              <w:t xml:space="preserve">Including Diversity Awareness, PSD Familiarisation </w:t>
            </w:r>
            <w:r w:rsidR="005C7F0B" w:rsidRPr="785E426B">
              <w:rPr>
                <w:sz w:val="20"/>
                <w:szCs w:val="20"/>
                <w:lang w:val="en-US"/>
              </w:rPr>
              <w:t>etc.</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0F38AA" w14:textId="77777777" w:rsidR="00CF6CEA" w:rsidRDefault="00D30A4D" w:rsidP="785E426B">
            <w:pPr>
              <w:rPr>
                <w:sz w:val="20"/>
                <w:szCs w:val="20"/>
                <w:lang w:val="en-US"/>
              </w:rPr>
            </w:pPr>
            <w:r w:rsidRPr="785E426B">
              <w:rPr>
                <w:sz w:val="20"/>
                <w:szCs w:val="20"/>
                <w:lang w:val="en-US"/>
              </w:rPr>
              <w:t>Provide targeted training informed by the 2026 Diversity &amp; Inclusion Staff Survey and aligned with EDI, PSD and Human Rights objectives.</w:t>
            </w:r>
          </w:p>
          <w:p w14:paraId="6603C869" w14:textId="77777777" w:rsidR="00D30A4D" w:rsidRDefault="00D30A4D" w:rsidP="00DA6CDF">
            <w:pPr>
              <w:rPr>
                <w:sz w:val="20"/>
                <w:szCs w:val="20"/>
              </w:rPr>
            </w:pPr>
          </w:p>
          <w:p w14:paraId="71D171BE" w14:textId="096A6053" w:rsidR="00D30A4D" w:rsidRPr="00D259F6" w:rsidRDefault="00D30A4D" w:rsidP="785E426B">
            <w:pPr>
              <w:rPr>
                <w:sz w:val="20"/>
                <w:szCs w:val="20"/>
                <w:lang w:val="en-US"/>
              </w:rPr>
            </w:pPr>
            <w:r w:rsidRPr="785E426B">
              <w:rPr>
                <w:sz w:val="20"/>
                <w:szCs w:val="20"/>
                <w:lang w:val="en-US"/>
              </w:rPr>
              <w:t>Deliver an annualised EDI and PSD training schedule from 2026 onwards, informed by survey</w:t>
            </w:r>
            <w:r w:rsidRPr="785E426B">
              <w:rPr>
                <w:rFonts w:ascii="Cambria Math" w:hAnsi="Cambria Math" w:cs="Cambria Math"/>
                <w:sz w:val="20"/>
                <w:szCs w:val="20"/>
                <w:lang w:val="en-US"/>
              </w:rPr>
              <w:t>‑</w:t>
            </w:r>
            <w:r w:rsidRPr="785E426B">
              <w:rPr>
                <w:sz w:val="20"/>
                <w:szCs w:val="20"/>
                <w:lang w:val="en-US"/>
              </w:rPr>
              <w:t>identified training needs, including Diversity Awareness, PSD familiarisation, Reasonable Accommodation guidance and Dignity at Work training.</w:t>
            </w:r>
          </w:p>
        </w:tc>
        <w:tc>
          <w:tcPr>
            <w:tcW w:w="1993" w:type="dxa"/>
            <w:gridSpan w:val="2"/>
            <w:tcMar>
              <w:top w:w="0" w:type="dxa"/>
              <w:left w:w="10" w:type="dxa"/>
              <w:bottom w:w="0" w:type="dxa"/>
              <w:right w:w="10" w:type="dxa"/>
            </w:tcMar>
          </w:tcPr>
          <w:p w14:paraId="0B058721"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6E1DAF43" w14:textId="77777777" w:rsidR="00CF6CEA" w:rsidRPr="00D259F6" w:rsidRDefault="00CF6CEA" w:rsidP="785E426B">
            <w:pPr>
              <w:rPr>
                <w:rFonts w:asciiTheme="majorHAnsi" w:hAnsiTheme="majorHAnsi"/>
                <w:sz w:val="20"/>
                <w:szCs w:val="20"/>
              </w:rPr>
            </w:pPr>
          </w:p>
        </w:tc>
      </w:tr>
      <w:tr w:rsidR="00A27275" w:rsidRPr="00D259F6" w14:paraId="71A19B02"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CE5735"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F4626B"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709EBA" w14:textId="77777777" w:rsidR="00CF6CEA" w:rsidRPr="00D259F6" w:rsidRDefault="00CF6CEA" w:rsidP="00DA6CDF">
            <w:pPr>
              <w:rPr>
                <w:sz w:val="20"/>
                <w:szCs w:val="20"/>
              </w:rPr>
            </w:pPr>
            <w:r w:rsidRPr="785E426B">
              <w:rPr>
                <w:sz w:val="20"/>
                <w:szCs w:val="20"/>
              </w:rPr>
              <w:t>Rollout Dignity in the Workplace training for staff.</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862926" w14:textId="48756992" w:rsidR="00CF6CEA" w:rsidRPr="00D259F6" w:rsidRDefault="007A4F1F" w:rsidP="785E426B">
            <w:pPr>
              <w:rPr>
                <w:sz w:val="20"/>
                <w:szCs w:val="20"/>
                <w:lang w:val="en-US"/>
              </w:rPr>
            </w:pPr>
            <w:r w:rsidRPr="785E426B">
              <w:rPr>
                <w:sz w:val="20"/>
                <w:szCs w:val="20"/>
                <w:lang w:val="en-US"/>
              </w:rPr>
              <w:t>Deliver Dignity in the Workplace training to all staff as part of the 2026–2027 Training and Development Plan, aligned with PSD obligations and supported by survey findings that validate priority training areas.</w:t>
            </w:r>
          </w:p>
        </w:tc>
        <w:tc>
          <w:tcPr>
            <w:tcW w:w="1993" w:type="dxa"/>
            <w:gridSpan w:val="2"/>
            <w:tcMar>
              <w:top w:w="0" w:type="dxa"/>
              <w:left w:w="10" w:type="dxa"/>
              <w:bottom w:w="0" w:type="dxa"/>
              <w:right w:w="10" w:type="dxa"/>
            </w:tcMar>
          </w:tcPr>
          <w:p w14:paraId="69E58000"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246C811A" w14:textId="77777777" w:rsidR="00CF6CEA" w:rsidRPr="00D259F6" w:rsidRDefault="00CF6CEA" w:rsidP="785E426B">
            <w:pPr>
              <w:rPr>
                <w:rFonts w:asciiTheme="majorHAnsi" w:hAnsiTheme="majorHAnsi"/>
                <w:sz w:val="20"/>
                <w:szCs w:val="20"/>
              </w:rPr>
            </w:pPr>
          </w:p>
        </w:tc>
      </w:tr>
      <w:tr w:rsidR="00A27275" w:rsidRPr="00D259F6" w14:paraId="2D4E0D5A"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C49063" w14:textId="77777777" w:rsidR="00CF6CEA" w:rsidRPr="00D259F6" w:rsidRDefault="00CF6CEA" w:rsidP="00DA6CDF">
            <w:pPr>
              <w:rPr>
                <w:sz w:val="20"/>
                <w:szCs w:val="20"/>
              </w:rPr>
            </w:pPr>
            <w:r w:rsidRPr="785E426B">
              <w:rPr>
                <w:sz w:val="20"/>
                <w:szCs w:val="20"/>
              </w:rPr>
              <w:t>2h</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E41F21" w14:textId="77777777" w:rsidR="00CF6CEA" w:rsidRPr="00D259F6" w:rsidRDefault="00CF6CEA" w:rsidP="785E426B">
            <w:pPr>
              <w:rPr>
                <w:sz w:val="20"/>
                <w:szCs w:val="20"/>
                <w:lang w:val="en-US"/>
              </w:rPr>
            </w:pPr>
            <w:r w:rsidRPr="785E426B">
              <w:rPr>
                <w:sz w:val="20"/>
                <w:szCs w:val="20"/>
                <w:lang w:val="en-US"/>
              </w:rPr>
              <w:t>Create opportunities for learners and staff to access equality, diversity and inclusion education and training opportunities.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8ADD73" w14:textId="5A2A10F6" w:rsidR="00CF6CEA" w:rsidRPr="00D259F6" w:rsidRDefault="00CF6CEA" w:rsidP="00DA6CDF">
            <w:pPr>
              <w:rPr>
                <w:sz w:val="20"/>
                <w:szCs w:val="20"/>
              </w:rPr>
            </w:pPr>
            <w:r w:rsidRPr="785E426B">
              <w:rPr>
                <w:sz w:val="20"/>
                <w:szCs w:val="20"/>
              </w:rPr>
              <w:t>Release all admin staff to complete the 3 modules (3 hours total) Public Sector Duty online eLearning course.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5E61E9" w14:textId="6C6453FE" w:rsidR="00CF6CEA" w:rsidRPr="00D259F6" w:rsidRDefault="001F299E" w:rsidP="785E426B">
            <w:pPr>
              <w:rPr>
                <w:sz w:val="20"/>
                <w:szCs w:val="20"/>
                <w:lang w:val="en-US"/>
              </w:rPr>
            </w:pPr>
            <w:r w:rsidRPr="785E426B">
              <w:rPr>
                <w:sz w:val="20"/>
                <w:szCs w:val="20"/>
                <w:lang w:val="en-US"/>
              </w:rPr>
              <w:t>Ensure 100% completion of the PSD eLearning modules by administrative staff, monitored quarterly and supported by follow</w:t>
            </w:r>
            <w:r w:rsidRPr="785E426B">
              <w:rPr>
                <w:rFonts w:ascii="Cambria Math" w:hAnsi="Cambria Math" w:cs="Cambria Math"/>
                <w:sz w:val="20"/>
                <w:szCs w:val="20"/>
                <w:lang w:val="en-US"/>
              </w:rPr>
              <w:t>‑</w:t>
            </w:r>
            <w:r w:rsidRPr="785E426B">
              <w:rPr>
                <w:sz w:val="20"/>
                <w:szCs w:val="20"/>
                <w:lang w:val="en-US"/>
              </w:rPr>
              <w:t>up sessions to reinforce PSD understanding and application in work practices.</w:t>
            </w:r>
          </w:p>
        </w:tc>
        <w:tc>
          <w:tcPr>
            <w:tcW w:w="1993" w:type="dxa"/>
            <w:gridSpan w:val="2"/>
            <w:tcMar>
              <w:top w:w="0" w:type="dxa"/>
              <w:left w:w="10" w:type="dxa"/>
              <w:bottom w:w="0" w:type="dxa"/>
              <w:right w:w="10" w:type="dxa"/>
            </w:tcMar>
          </w:tcPr>
          <w:p w14:paraId="35DF1F62"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4BC3B044" w14:textId="77777777" w:rsidR="00CF6CEA" w:rsidRPr="00D259F6" w:rsidRDefault="00CF6CEA" w:rsidP="785E426B">
            <w:pPr>
              <w:rPr>
                <w:rFonts w:asciiTheme="majorHAnsi" w:hAnsiTheme="majorHAnsi"/>
                <w:sz w:val="20"/>
                <w:szCs w:val="20"/>
              </w:rPr>
            </w:pPr>
          </w:p>
        </w:tc>
      </w:tr>
      <w:tr w:rsidR="00A27275" w:rsidRPr="00D259F6" w14:paraId="42852B82"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62F7B6" w14:textId="77777777" w:rsidR="00CF6CEA" w:rsidRPr="00D259F6" w:rsidRDefault="00CF6CEA" w:rsidP="00DA6CDF">
            <w:pPr>
              <w:rPr>
                <w:sz w:val="20"/>
                <w:szCs w:val="20"/>
              </w:rPr>
            </w:pPr>
            <w:r w:rsidRPr="785E426B">
              <w:rPr>
                <w:sz w:val="20"/>
                <w:szCs w:val="20"/>
              </w:rPr>
              <w:t>2h</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C5B591" w14:textId="77777777" w:rsidR="00CF6CEA" w:rsidRPr="00D259F6" w:rsidRDefault="00CF6CEA" w:rsidP="785E426B">
            <w:pPr>
              <w:rPr>
                <w:sz w:val="20"/>
                <w:szCs w:val="20"/>
                <w:lang w:val="en-US"/>
              </w:rPr>
            </w:pPr>
            <w:r w:rsidRPr="785E426B">
              <w:rPr>
                <w:sz w:val="20"/>
                <w:szCs w:val="20"/>
                <w:lang w:val="en-US"/>
              </w:rPr>
              <w:t>Create opportunities for learners and staff to access equality, diversity and inclusion education and training opportunities.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D35B35" w14:textId="77777777" w:rsidR="00CF6CEA" w:rsidRPr="00D259F6" w:rsidRDefault="00CF6CEA" w:rsidP="00DA6CDF">
            <w:pPr>
              <w:rPr>
                <w:sz w:val="20"/>
                <w:szCs w:val="20"/>
              </w:rPr>
            </w:pPr>
            <w:r w:rsidRPr="785E426B">
              <w:rPr>
                <w:sz w:val="20"/>
                <w:szCs w:val="20"/>
              </w:rPr>
              <w:t>Develop a PSD training module for staff</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5EF0CC" w14:textId="292D1369" w:rsidR="00CF6CEA" w:rsidRPr="00D259F6" w:rsidRDefault="0015682A" w:rsidP="785E426B">
            <w:pPr>
              <w:rPr>
                <w:sz w:val="20"/>
                <w:szCs w:val="20"/>
                <w:lang w:val="en-US"/>
              </w:rPr>
            </w:pPr>
            <w:r w:rsidRPr="785E426B">
              <w:rPr>
                <w:sz w:val="20"/>
                <w:szCs w:val="20"/>
                <w:lang w:val="en-US"/>
              </w:rPr>
              <w:t>Design and pilot a PSD training module by Q4 2026, informed by PSD responsibilities, EDI survey findings, relevant HR policy updates and training needs identified through organisational feedback channels.</w:t>
            </w:r>
          </w:p>
        </w:tc>
        <w:tc>
          <w:tcPr>
            <w:tcW w:w="1993" w:type="dxa"/>
            <w:gridSpan w:val="2"/>
            <w:tcMar>
              <w:top w:w="0" w:type="dxa"/>
              <w:left w:w="10" w:type="dxa"/>
              <w:bottom w:w="0" w:type="dxa"/>
              <w:right w:w="10" w:type="dxa"/>
            </w:tcMar>
          </w:tcPr>
          <w:p w14:paraId="24489535"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0F90D697" w14:textId="77777777" w:rsidR="00CF6CEA" w:rsidRPr="00D259F6" w:rsidRDefault="00CF6CEA" w:rsidP="785E426B">
            <w:pPr>
              <w:rPr>
                <w:rFonts w:asciiTheme="majorHAnsi" w:hAnsiTheme="majorHAnsi"/>
                <w:sz w:val="20"/>
                <w:szCs w:val="20"/>
              </w:rPr>
            </w:pPr>
          </w:p>
        </w:tc>
      </w:tr>
      <w:tr w:rsidR="00A27275" w:rsidRPr="00D259F6" w14:paraId="2B95DF8B"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E2ED1A" w14:textId="77777777" w:rsidR="00CF6CEA" w:rsidRPr="00D259F6" w:rsidRDefault="00CF6CEA" w:rsidP="00DA6CDF">
            <w:pPr>
              <w:rPr>
                <w:sz w:val="20"/>
                <w:szCs w:val="20"/>
              </w:rPr>
            </w:pPr>
            <w:r w:rsidRPr="785E426B">
              <w:rPr>
                <w:sz w:val="20"/>
                <w:szCs w:val="20"/>
              </w:rPr>
              <w:t>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AEADE0"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514365" w14:textId="048DBAF0" w:rsidR="00CF6CEA" w:rsidRPr="00D259F6" w:rsidRDefault="00CF6CEA" w:rsidP="785E426B">
            <w:pPr>
              <w:rPr>
                <w:sz w:val="20"/>
                <w:szCs w:val="20"/>
                <w:lang w:val="en-US"/>
              </w:rPr>
            </w:pPr>
            <w:r w:rsidRPr="785E426B">
              <w:rPr>
                <w:sz w:val="20"/>
                <w:szCs w:val="20"/>
                <w:lang w:val="en-US"/>
              </w:rPr>
              <w:t>Develop methods/systems to ensure our workforce reflects appropriate disability targets.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932514" w14:textId="0B27392B" w:rsidR="00CF6CEA" w:rsidRPr="00D259F6" w:rsidRDefault="0015682A" w:rsidP="785E426B">
            <w:pPr>
              <w:rPr>
                <w:sz w:val="20"/>
                <w:szCs w:val="20"/>
                <w:lang w:val="en-US"/>
              </w:rPr>
            </w:pPr>
            <w:r w:rsidRPr="785E426B">
              <w:rPr>
                <w:sz w:val="20"/>
                <w:szCs w:val="20"/>
                <w:lang w:val="en-US"/>
              </w:rPr>
              <w:t>Collaborate with the Department of Social Protection and aligned public sector bodies to monitor disability representation, identify recruitment barriers and strengthen inclusive employment pathways.</w:t>
            </w:r>
          </w:p>
        </w:tc>
        <w:tc>
          <w:tcPr>
            <w:tcW w:w="1993" w:type="dxa"/>
            <w:gridSpan w:val="2"/>
            <w:tcMar>
              <w:top w:w="0" w:type="dxa"/>
              <w:left w:w="10" w:type="dxa"/>
              <w:bottom w:w="0" w:type="dxa"/>
              <w:right w:w="10" w:type="dxa"/>
            </w:tcMar>
          </w:tcPr>
          <w:p w14:paraId="3D022A43"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171C1672" w14:textId="77777777" w:rsidR="00CF6CEA" w:rsidRPr="00D259F6" w:rsidRDefault="00CF6CEA" w:rsidP="785E426B">
            <w:pPr>
              <w:rPr>
                <w:rFonts w:asciiTheme="majorHAnsi" w:hAnsiTheme="majorHAnsi"/>
                <w:sz w:val="20"/>
                <w:szCs w:val="20"/>
              </w:rPr>
            </w:pPr>
          </w:p>
        </w:tc>
      </w:tr>
      <w:tr w:rsidR="00A27275" w:rsidRPr="00D259F6" w14:paraId="660BA64D"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39AD5F" w14:textId="07A82543" w:rsidR="00CF6CEA" w:rsidRPr="00D259F6" w:rsidRDefault="00CF6CEA" w:rsidP="00DA6CDF">
            <w:pPr>
              <w:rPr>
                <w:sz w:val="20"/>
                <w:szCs w:val="20"/>
              </w:rPr>
            </w:pPr>
            <w:r w:rsidRPr="785E426B">
              <w:rPr>
                <w:sz w:val="20"/>
                <w:szCs w:val="20"/>
              </w:rPr>
              <w:t xml:space="preserve">2d </w:t>
            </w:r>
            <w:r w:rsidR="00F71FC4" w:rsidRPr="785E426B">
              <w:rPr>
                <w:sz w:val="20"/>
                <w:szCs w:val="20"/>
              </w:rPr>
              <w:t>and</w:t>
            </w:r>
            <w:r w:rsidRPr="785E426B">
              <w:rPr>
                <w:sz w:val="20"/>
                <w:szCs w:val="20"/>
              </w:rPr>
              <w:t xml:space="preserve"> 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BCFFD7" w14:textId="77777777" w:rsidR="00CF6CEA" w:rsidRPr="00D259F6" w:rsidRDefault="00CF6CEA" w:rsidP="00DA6CDF">
            <w:pPr>
              <w:rPr>
                <w:sz w:val="20"/>
                <w:szCs w:val="20"/>
              </w:rPr>
            </w:pPr>
            <w:r w:rsidRPr="785E426B">
              <w:rPr>
                <w:sz w:val="20"/>
                <w:szCs w:val="20"/>
              </w:rPr>
              <w:t>Support our learners and staff by strengthening access to and raising awareness of support services</w:t>
            </w:r>
          </w:p>
          <w:p w14:paraId="55AF84EA" w14:textId="77777777" w:rsidR="00CF6CEA" w:rsidRPr="00D259F6" w:rsidRDefault="00CF6CEA" w:rsidP="00DA6CDF">
            <w:pPr>
              <w:rPr>
                <w:sz w:val="20"/>
                <w:szCs w:val="20"/>
              </w:rPr>
            </w:pPr>
          </w:p>
          <w:p w14:paraId="498AEC7C"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9F24F7" w14:textId="77777777" w:rsidR="00CF6CEA" w:rsidRPr="00D259F6" w:rsidRDefault="00CF6CEA" w:rsidP="00DA6CDF">
            <w:pPr>
              <w:rPr>
                <w:sz w:val="20"/>
                <w:szCs w:val="20"/>
              </w:rPr>
            </w:pPr>
            <w:r w:rsidRPr="785E426B">
              <w:rPr>
                <w:sz w:val="20"/>
                <w:szCs w:val="20"/>
              </w:rPr>
              <w:t>Ensure staff are fully aware of the process for making reasonable accommodation requests, including assistive technologies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9C242C" w14:textId="77777777" w:rsidR="004E7026" w:rsidRDefault="004E7026" w:rsidP="785E426B">
            <w:pPr>
              <w:rPr>
                <w:sz w:val="20"/>
                <w:szCs w:val="20"/>
                <w:lang w:val="en-US"/>
              </w:rPr>
            </w:pPr>
            <w:r w:rsidRPr="785E426B">
              <w:rPr>
                <w:sz w:val="20"/>
                <w:szCs w:val="20"/>
                <w:lang w:val="en-US"/>
              </w:rPr>
              <w:t>Implementation of the finalised Kerry ETB Reasonable Accommodation Policy and Procedure</w:t>
            </w:r>
          </w:p>
          <w:p w14:paraId="1F76F51D" w14:textId="77777777" w:rsidR="004E7026" w:rsidRDefault="004E7026" w:rsidP="00DA6CDF">
            <w:pPr>
              <w:rPr>
                <w:sz w:val="20"/>
                <w:szCs w:val="20"/>
              </w:rPr>
            </w:pPr>
          </w:p>
          <w:p w14:paraId="015A025C" w14:textId="71247A5B" w:rsidR="00CF6CEA" w:rsidRPr="00D259F6" w:rsidRDefault="007119C0" w:rsidP="785E426B">
            <w:pPr>
              <w:rPr>
                <w:sz w:val="20"/>
                <w:szCs w:val="20"/>
                <w:lang w:val="en-US"/>
              </w:rPr>
            </w:pPr>
            <w:r w:rsidRPr="785E426B">
              <w:rPr>
                <w:sz w:val="20"/>
                <w:szCs w:val="20"/>
                <w:lang w:val="en-US"/>
              </w:rPr>
              <w:t>Strengthen and promote the role of Kerry ETB’s Access Officers as the primary contact points for disability</w:t>
            </w:r>
            <w:r w:rsidRPr="785E426B">
              <w:rPr>
                <w:rFonts w:ascii="Cambria Math" w:hAnsi="Cambria Math" w:cs="Cambria Math"/>
                <w:sz w:val="20"/>
                <w:szCs w:val="20"/>
                <w:lang w:val="en-US"/>
              </w:rPr>
              <w:t>‑</w:t>
            </w:r>
            <w:r w:rsidRPr="785E426B">
              <w:rPr>
                <w:sz w:val="20"/>
                <w:szCs w:val="20"/>
                <w:lang w:val="en-US"/>
              </w:rPr>
              <w:t>related supports. This includes ensuring that staff are aware of the Access Officers’ responsibilities under the Disability Act; that the Reasonable Accommodation Policy is consistently applied; and that queries relating to disability accommodations, assistive technologies and support needs are effectively identified and supported. This will ensure timely responses, clear communication channels and consistent application of disability</w:t>
            </w:r>
            <w:r w:rsidRPr="785E426B">
              <w:rPr>
                <w:rFonts w:ascii="Cambria Math" w:hAnsi="Cambria Math" w:cs="Cambria Math"/>
                <w:sz w:val="20"/>
                <w:szCs w:val="20"/>
                <w:lang w:val="en-US"/>
              </w:rPr>
              <w:t>‑</w:t>
            </w:r>
            <w:r w:rsidRPr="785E426B">
              <w:rPr>
                <w:sz w:val="20"/>
                <w:szCs w:val="20"/>
                <w:lang w:val="en-US"/>
              </w:rPr>
              <w:t>related procedures across the organisation</w:t>
            </w:r>
          </w:p>
        </w:tc>
        <w:tc>
          <w:tcPr>
            <w:tcW w:w="1993" w:type="dxa"/>
            <w:gridSpan w:val="2"/>
            <w:tcMar>
              <w:top w:w="0" w:type="dxa"/>
              <w:left w:w="10" w:type="dxa"/>
              <w:bottom w:w="0" w:type="dxa"/>
              <w:right w:w="10" w:type="dxa"/>
            </w:tcMar>
          </w:tcPr>
          <w:p w14:paraId="751922D0"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605989E3" w14:textId="77777777" w:rsidR="00CF6CEA" w:rsidRPr="00D259F6" w:rsidRDefault="00CF6CEA" w:rsidP="785E426B">
            <w:pPr>
              <w:rPr>
                <w:rFonts w:asciiTheme="majorHAnsi" w:hAnsiTheme="majorHAnsi"/>
                <w:sz w:val="20"/>
                <w:szCs w:val="20"/>
              </w:rPr>
            </w:pPr>
          </w:p>
        </w:tc>
      </w:tr>
      <w:tr w:rsidR="00A27275" w:rsidRPr="00D259F6" w14:paraId="2FBCA9CE" w14:textId="77777777" w:rsidTr="5C075FEA">
        <w:trPr>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F7B3D5" w14:textId="77777777" w:rsidR="00CF6CEA" w:rsidRPr="00D259F6" w:rsidRDefault="00CF6CEA" w:rsidP="00DA6CDF">
            <w:pPr>
              <w:rPr>
                <w:sz w:val="20"/>
                <w:szCs w:val="20"/>
              </w:rPr>
            </w:pPr>
            <w:r w:rsidRPr="785E426B">
              <w:rPr>
                <w:sz w:val="20"/>
                <w:szCs w:val="20"/>
              </w:rPr>
              <w:t>2d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BAE6BF" w14:textId="4EA8704D" w:rsidR="00CF6CEA" w:rsidRPr="00D259F6" w:rsidRDefault="00CF6CEA" w:rsidP="785E426B">
            <w:pPr>
              <w:rPr>
                <w:sz w:val="20"/>
                <w:szCs w:val="20"/>
                <w:lang w:val="en-US"/>
              </w:rPr>
            </w:pPr>
            <w:r w:rsidRPr="785E426B">
              <w:rPr>
                <w:sz w:val="20"/>
                <w:szCs w:val="20"/>
                <w:lang w:val="en-US"/>
              </w:rPr>
              <w:t>Support our learners and staff by strengthening access to and raising awareness of support services.</w:t>
            </w:r>
            <w:r>
              <w:tab/>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32E43C" w14:textId="77777777" w:rsidR="00CF6CEA" w:rsidRPr="00D259F6" w:rsidRDefault="00CF6CEA" w:rsidP="00DA6CDF">
            <w:pPr>
              <w:rPr>
                <w:sz w:val="20"/>
                <w:szCs w:val="20"/>
              </w:rPr>
            </w:pPr>
            <w:r w:rsidRPr="785E426B">
              <w:rPr>
                <w:sz w:val="20"/>
                <w:szCs w:val="20"/>
              </w:rPr>
              <w:t>Provide information to staff about support services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6AAA24" w14:textId="2AD05B00" w:rsidR="00CF6CEA" w:rsidRPr="00D259F6" w:rsidRDefault="00CF6CEA" w:rsidP="785E426B">
            <w:pPr>
              <w:rPr>
                <w:sz w:val="20"/>
                <w:szCs w:val="20"/>
                <w:lang w:val="en-US"/>
              </w:rPr>
            </w:pPr>
            <w:r w:rsidRPr="785E426B">
              <w:rPr>
                <w:sz w:val="20"/>
                <w:szCs w:val="20"/>
                <w:lang w:val="en-US"/>
              </w:rPr>
              <w:t xml:space="preserve">Equity, Diversity and Inclusion working group </w:t>
            </w:r>
            <w:r w:rsidR="005C7F0B" w:rsidRPr="785E426B">
              <w:rPr>
                <w:sz w:val="20"/>
                <w:szCs w:val="20"/>
                <w:lang w:val="en-US"/>
              </w:rPr>
              <w:t>was established</w:t>
            </w:r>
            <w:r w:rsidRPr="785E426B">
              <w:rPr>
                <w:sz w:val="20"/>
                <w:szCs w:val="20"/>
                <w:lang w:val="en-US"/>
              </w:rPr>
              <w:t xml:space="preserve"> in 2025.  Build </w:t>
            </w:r>
            <w:r w:rsidR="00333D30" w:rsidRPr="785E426B">
              <w:rPr>
                <w:sz w:val="20"/>
                <w:szCs w:val="20"/>
                <w:lang w:val="en-US"/>
              </w:rPr>
              <w:t>o</w:t>
            </w:r>
            <w:r w:rsidRPr="785E426B">
              <w:rPr>
                <w:sz w:val="20"/>
                <w:szCs w:val="20"/>
                <w:lang w:val="en-US"/>
              </w:rPr>
              <w:t>n Equity, Diversity and Inclusion project commenced in 2025.</w:t>
            </w:r>
          </w:p>
        </w:tc>
        <w:tc>
          <w:tcPr>
            <w:tcW w:w="1993" w:type="dxa"/>
            <w:gridSpan w:val="2"/>
            <w:tcMar>
              <w:top w:w="0" w:type="dxa"/>
              <w:left w:w="10" w:type="dxa"/>
              <w:bottom w:w="0" w:type="dxa"/>
              <w:right w:w="10" w:type="dxa"/>
            </w:tcMar>
          </w:tcPr>
          <w:p w14:paraId="7F0DE078"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5269610A" w14:textId="77777777" w:rsidR="00CF6CEA" w:rsidRPr="00D259F6" w:rsidRDefault="00CF6CEA" w:rsidP="785E426B">
            <w:pPr>
              <w:rPr>
                <w:rFonts w:asciiTheme="majorHAnsi" w:hAnsiTheme="majorHAnsi"/>
                <w:sz w:val="20"/>
                <w:szCs w:val="20"/>
              </w:rPr>
            </w:pPr>
          </w:p>
        </w:tc>
      </w:tr>
      <w:tr w:rsidR="00A27275" w:rsidRPr="00D259F6" w14:paraId="5FB25944" w14:textId="77777777" w:rsidTr="5C075FEA">
        <w:trPr>
          <w:gridAfter w:val="1"/>
          <w:wAfter w:w="1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CB1043" w14:textId="11299840" w:rsidR="00CF6CEA" w:rsidRPr="00D259F6" w:rsidRDefault="00CF6CEA" w:rsidP="00DA6CDF">
            <w:pPr>
              <w:rPr>
                <w:sz w:val="20"/>
                <w:szCs w:val="20"/>
              </w:rPr>
            </w:pPr>
            <w:r w:rsidRPr="785E426B">
              <w:rPr>
                <w:sz w:val="20"/>
                <w:szCs w:val="20"/>
              </w:rPr>
              <w:t xml:space="preserve">2c </w:t>
            </w:r>
            <w:r w:rsidR="00F71FC4" w:rsidRPr="785E426B">
              <w:rPr>
                <w:sz w:val="20"/>
                <w:szCs w:val="20"/>
              </w:rPr>
              <w:t>and</w:t>
            </w:r>
            <w:r w:rsidRPr="785E426B">
              <w:rPr>
                <w:sz w:val="20"/>
                <w:szCs w:val="20"/>
              </w:rPr>
              <w:t xml:space="preserve"> 2h</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BBEAB" w14:textId="77777777" w:rsidR="00CF6CEA" w:rsidRPr="00D259F6" w:rsidRDefault="00CF6CEA" w:rsidP="785E426B">
            <w:pPr>
              <w:rPr>
                <w:sz w:val="20"/>
                <w:szCs w:val="20"/>
                <w:lang w:val="en-US"/>
              </w:rPr>
            </w:pPr>
            <w:r w:rsidRPr="785E426B">
              <w:rPr>
                <w:sz w:val="20"/>
                <w:szCs w:val="20"/>
                <w:lang w:val="en-US"/>
              </w:rPr>
              <w:t>Ensure our core values guide the organisation’s behaviours and are the lived experience for all our stakeholders.</w:t>
            </w:r>
          </w:p>
          <w:p w14:paraId="0B91C38F" w14:textId="63C7AA8A" w:rsidR="00CF6CEA" w:rsidRPr="00D259F6" w:rsidRDefault="00CF6CEA" w:rsidP="785E426B">
            <w:pPr>
              <w:rPr>
                <w:sz w:val="20"/>
                <w:szCs w:val="20"/>
                <w:lang w:val="en-US"/>
              </w:rPr>
            </w:pPr>
            <w:r w:rsidRPr="785E426B">
              <w:rPr>
                <w:sz w:val="20"/>
                <w:szCs w:val="20"/>
                <w:lang w:val="en-US"/>
              </w:rPr>
              <w:t>Create opportunities for learners and staff to access equality, diversity and inclusion education and training opportunities.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07F6C6" w14:textId="77777777" w:rsidR="00CF6CEA" w:rsidRPr="00D259F6" w:rsidRDefault="00CF6CEA" w:rsidP="785E426B">
            <w:pPr>
              <w:rPr>
                <w:sz w:val="20"/>
                <w:szCs w:val="20"/>
                <w:lang w:val="en-US"/>
              </w:rPr>
            </w:pPr>
            <w:r w:rsidRPr="785E426B">
              <w:rPr>
                <w:sz w:val="20"/>
                <w:szCs w:val="20"/>
                <w:lang w:val="en-US"/>
              </w:rPr>
              <w:t>Include PSD as part of all inductions and training programmes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6E0143" w14:textId="77777777" w:rsidR="00E77150" w:rsidRDefault="006075A0" w:rsidP="00DA6CDF">
            <w:pPr>
              <w:rPr>
                <w:sz w:val="20"/>
                <w:szCs w:val="20"/>
              </w:rPr>
            </w:pPr>
            <w:r w:rsidRPr="785E426B">
              <w:rPr>
                <w:sz w:val="20"/>
                <w:szCs w:val="20"/>
              </w:rPr>
              <w:t>Integrate PSD awareness with all staff, informed by outcomes of the 2026 Diversity &amp; Inclusion Staff Survey, and incorporate identified PSD and equality</w:t>
            </w:r>
            <w:r w:rsidRPr="785E426B">
              <w:rPr>
                <w:rFonts w:ascii="Cambria Math" w:hAnsi="Cambria Math" w:cs="Cambria Math"/>
                <w:sz w:val="20"/>
                <w:szCs w:val="20"/>
              </w:rPr>
              <w:t>‑</w:t>
            </w:r>
            <w:r w:rsidRPr="785E426B">
              <w:rPr>
                <w:sz w:val="20"/>
                <w:szCs w:val="20"/>
              </w:rPr>
              <w:t>training needs into the 2026–2027 Training and Development Plan.</w:t>
            </w:r>
          </w:p>
          <w:p w14:paraId="762F3BA4" w14:textId="77777777" w:rsidR="006075A0" w:rsidRDefault="006075A0" w:rsidP="00DA6CDF">
            <w:pPr>
              <w:rPr>
                <w:sz w:val="20"/>
                <w:szCs w:val="20"/>
              </w:rPr>
            </w:pPr>
          </w:p>
          <w:p w14:paraId="3693021E" w14:textId="68E0D928" w:rsidR="006075A0" w:rsidRPr="00D259F6" w:rsidRDefault="006075A0" w:rsidP="785E426B">
            <w:pPr>
              <w:rPr>
                <w:sz w:val="20"/>
                <w:szCs w:val="20"/>
                <w:lang w:val="en-US"/>
              </w:rPr>
            </w:pPr>
            <w:r w:rsidRPr="785E426B">
              <w:rPr>
                <w:sz w:val="20"/>
                <w:szCs w:val="20"/>
                <w:lang w:val="en-US"/>
              </w:rPr>
              <w:t>Strengthen and promote the role of Kerry ETB’s Access Officers as the primary contact points for disability</w:t>
            </w:r>
            <w:r w:rsidRPr="785E426B">
              <w:rPr>
                <w:rFonts w:ascii="Cambria Math" w:hAnsi="Cambria Math" w:cs="Cambria Math"/>
                <w:sz w:val="20"/>
                <w:szCs w:val="20"/>
                <w:lang w:val="en-US"/>
              </w:rPr>
              <w:t>‑</w:t>
            </w:r>
            <w:r w:rsidRPr="785E426B">
              <w:rPr>
                <w:sz w:val="20"/>
                <w:szCs w:val="20"/>
                <w:lang w:val="en-US"/>
              </w:rPr>
              <w:t>related supports. This includes ensuring that staff are aware of the Access Officers’ responsibilities under the Disability Act; that the Reasonable Accommodation Policy is consistently applied; and that queries relating to disability accommodations, assistive technologies and support needs are effectively identified and supported. This will ensure timely responses, clear communication channels and consistent application of disability</w:t>
            </w:r>
            <w:r w:rsidRPr="785E426B">
              <w:rPr>
                <w:rFonts w:ascii="Cambria Math" w:hAnsi="Cambria Math" w:cs="Cambria Math"/>
                <w:sz w:val="20"/>
                <w:szCs w:val="20"/>
                <w:lang w:val="en-US"/>
              </w:rPr>
              <w:t>‑</w:t>
            </w:r>
            <w:r w:rsidRPr="785E426B">
              <w:rPr>
                <w:sz w:val="20"/>
                <w:szCs w:val="20"/>
                <w:lang w:val="en-US"/>
              </w:rPr>
              <w:t>related procedures across the organisation</w:t>
            </w:r>
          </w:p>
        </w:tc>
        <w:tc>
          <w:tcPr>
            <w:tcW w:w="2021" w:type="dxa"/>
            <w:gridSpan w:val="3"/>
            <w:tcMar>
              <w:top w:w="0" w:type="dxa"/>
              <w:left w:w="10" w:type="dxa"/>
              <w:bottom w:w="0" w:type="dxa"/>
              <w:right w:w="10" w:type="dxa"/>
            </w:tcMar>
          </w:tcPr>
          <w:p w14:paraId="40C4F9DD" w14:textId="77777777" w:rsidR="00CF6CEA" w:rsidRPr="00D259F6" w:rsidRDefault="00CF6CEA" w:rsidP="785E426B">
            <w:pPr>
              <w:rPr>
                <w:rFonts w:asciiTheme="majorHAnsi" w:hAnsiTheme="majorHAnsi"/>
                <w:sz w:val="20"/>
                <w:szCs w:val="20"/>
              </w:rPr>
            </w:pPr>
          </w:p>
        </w:tc>
      </w:tr>
      <w:tr w:rsidR="00A27275" w:rsidRPr="00D259F6" w14:paraId="460EC770"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77891" w14:textId="77777777" w:rsidR="00CF6CEA" w:rsidRPr="00D259F6" w:rsidRDefault="00CF6CEA" w:rsidP="00DA6CDF">
            <w:pPr>
              <w:rPr>
                <w:sz w:val="20"/>
                <w:szCs w:val="20"/>
              </w:rPr>
            </w:pPr>
            <w:r w:rsidRPr="785E426B">
              <w:rPr>
                <w:sz w:val="20"/>
                <w:szCs w:val="20"/>
              </w:rPr>
              <w:t>3b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793DFA" w14:textId="77777777" w:rsidR="00CF6CEA" w:rsidRPr="00D259F6" w:rsidRDefault="00CF6CEA" w:rsidP="785E426B">
            <w:pPr>
              <w:rPr>
                <w:sz w:val="20"/>
                <w:szCs w:val="20"/>
                <w:lang w:val="en-US"/>
              </w:rPr>
            </w:pPr>
            <w:r w:rsidRPr="785E426B">
              <w:rPr>
                <w:sz w:val="20"/>
                <w:szCs w:val="20"/>
                <w:lang w:val="en-US"/>
              </w:rPr>
              <w:t>Create opportunities for closer cross-pillar collaboration to strengthen synergies and promote shared objectives.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4B577F" w14:textId="77777777" w:rsidR="00CF6CEA" w:rsidRPr="00D259F6" w:rsidRDefault="00CF6CEA" w:rsidP="00DA6CDF">
            <w:pPr>
              <w:rPr>
                <w:sz w:val="20"/>
                <w:szCs w:val="20"/>
              </w:rPr>
            </w:pPr>
            <w:r w:rsidRPr="785E426B">
              <w:rPr>
                <w:sz w:val="20"/>
                <w:szCs w:val="20"/>
              </w:rPr>
              <w:t>Reconstitute the new cross-pillar and cross-grade PSD Steering Group</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68550A" w14:textId="46A86A73" w:rsidR="00CF6CEA" w:rsidRPr="00D259F6" w:rsidRDefault="00CF6CEA" w:rsidP="785E426B">
            <w:pPr>
              <w:rPr>
                <w:sz w:val="20"/>
                <w:szCs w:val="20"/>
                <w:lang w:val="en-US"/>
              </w:rPr>
            </w:pPr>
            <w:r w:rsidRPr="785E426B">
              <w:rPr>
                <w:sz w:val="20"/>
                <w:szCs w:val="20"/>
                <w:lang w:val="en-US"/>
              </w:rPr>
              <w:t>PSD Steering Group replace</w:t>
            </w:r>
            <w:r w:rsidR="00333D30" w:rsidRPr="785E426B">
              <w:rPr>
                <w:sz w:val="20"/>
                <w:szCs w:val="20"/>
                <w:lang w:val="en-US"/>
              </w:rPr>
              <w:t>d</w:t>
            </w:r>
            <w:r w:rsidRPr="785E426B">
              <w:rPr>
                <w:sz w:val="20"/>
                <w:szCs w:val="20"/>
                <w:lang w:val="en-US"/>
              </w:rPr>
              <w:t xml:space="preserve"> with Equity, Diversity and Inclusion working group established in 2025.  Build </w:t>
            </w:r>
            <w:r w:rsidR="00333D30" w:rsidRPr="785E426B">
              <w:rPr>
                <w:sz w:val="20"/>
                <w:szCs w:val="20"/>
                <w:lang w:val="en-US"/>
              </w:rPr>
              <w:t>o</w:t>
            </w:r>
            <w:r w:rsidRPr="785E426B">
              <w:rPr>
                <w:sz w:val="20"/>
                <w:szCs w:val="20"/>
                <w:lang w:val="en-US"/>
              </w:rPr>
              <w:t>n Equity, Diversity and Inclusion project commenced in 2025.</w:t>
            </w:r>
          </w:p>
        </w:tc>
        <w:tc>
          <w:tcPr>
            <w:tcW w:w="1981" w:type="dxa"/>
            <w:tcMar>
              <w:top w:w="0" w:type="dxa"/>
              <w:left w:w="10" w:type="dxa"/>
              <w:bottom w:w="0" w:type="dxa"/>
              <w:right w:w="10" w:type="dxa"/>
            </w:tcMar>
          </w:tcPr>
          <w:p w14:paraId="5793396C" w14:textId="77777777" w:rsidR="00CF6CEA" w:rsidRPr="00D259F6" w:rsidRDefault="00CF6CEA" w:rsidP="785E426B">
            <w:pPr>
              <w:rPr>
                <w:rFonts w:asciiTheme="majorHAnsi" w:hAnsiTheme="majorHAnsi"/>
                <w:sz w:val="20"/>
                <w:szCs w:val="20"/>
              </w:rPr>
            </w:pPr>
          </w:p>
        </w:tc>
      </w:tr>
      <w:tr w:rsidR="00A27275" w:rsidRPr="00D259F6" w14:paraId="34B8A02F"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F5115A"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78B2E"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932341" w14:textId="77777777" w:rsidR="00CF6CEA" w:rsidRPr="00D259F6" w:rsidRDefault="00CF6CEA" w:rsidP="00DA6CDF">
            <w:pPr>
              <w:rPr>
                <w:sz w:val="20"/>
                <w:szCs w:val="20"/>
              </w:rPr>
            </w:pPr>
            <w:r w:rsidRPr="785E426B">
              <w:rPr>
                <w:sz w:val="20"/>
                <w:szCs w:val="20"/>
              </w:rPr>
              <w:t>Continue to engage with and raise awareness of the Public Sector Equality and Human Rights Duty amongst learners and external stakeholders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C294A" w14:textId="77777777" w:rsidR="00CF6CEA" w:rsidRPr="00D259F6" w:rsidRDefault="00CF6CEA" w:rsidP="785E426B">
            <w:pPr>
              <w:rPr>
                <w:sz w:val="20"/>
                <w:szCs w:val="20"/>
                <w:lang w:val="en-US"/>
              </w:rPr>
            </w:pPr>
            <w:r w:rsidRPr="785E426B">
              <w:rPr>
                <w:sz w:val="20"/>
                <w:szCs w:val="20"/>
                <w:lang w:val="en-US"/>
              </w:rPr>
              <w:t>Equity, Diversity and Inclusion working group established in 2025 prepare and publish newsletter for distribution to staff, learners and stakeholders.</w:t>
            </w:r>
          </w:p>
        </w:tc>
        <w:tc>
          <w:tcPr>
            <w:tcW w:w="1981" w:type="dxa"/>
            <w:tcMar>
              <w:top w:w="0" w:type="dxa"/>
              <w:left w:w="10" w:type="dxa"/>
              <w:bottom w:w="0" w:type="dxa"/>
              <w:right w:w="10" w:type="dxa"/>
            </w:tcMar>
          </w:tcPr>
          <w:p w14:paraId="6288C9F5" w14:textId="77777777" w:rsidR="00CF6CEA" w:rsidRPr="00D259F6" w:rsidRDefault="00CF6CEA" w:rsidP="785E426B">
            <w:pPr>
              <w:rPr>
                <w:rFonts w:asciiTheme="majorHAnsi" w:hAnsiTheme="majorHAnsi"/>
                <w:sz w:val="20"/>
                <w:szCs w:val="20"/>
              </w:rPr>
            </w:pPr>
          </w:p>
        </w:tc>
      </w:tr>
      <w:tr w:rsidR="00A27275" w:rsidRPr="00D259F6" w14:paraId="7A90734E"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E5FF4C" w14:textId="77777777" w:rsidR="00CF6CEA" w:rsidRPr="00D259F6" w:rsidRDefault="00CF6CEA" w:rsidP="00DA6CDF">
            <w:pPr>
              <w:rPr>
                <w:sz w:val="20"/>
                <w:szCs w:val="20"/>
              </w:rPr>
            </w:pPr>
            <w:r w:rsidRPr="785E426B">
              <w:rPr>
                <w:sz w:val="20"/>
                <w:szCs w:val="20"/>
              </w:rPr>
              <w:t>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7FC060"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0424CC" w14:textId="77777777" w:rsidR="00CF6CEA" w:rsidRPr="00D259F6" w:rsidRDefault="00CF6CEA" w:rsidP="00DA6CDF">
            <w:pPr>
              <w:rPr>
                <w:sz w:val="20"/>
                <w:szCs w:val="20"/>
              </w:rPr>
            </w:pPr>
            <w:r w:rsidRPr="785E426B">
              <w:rPr>
                <w:sz w:val="20"/>
                <w:szCs w:val="20"/>
              </w:rPr>
              <w:t>Continue to raise awareness of disability issues amongst learners and external stakeholders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04A51C" w14:textId="0C6005BF" w:rsidR="00CF6CEA" w:rsidRPr="00D259F6" w:rsidRDefault="00CF6CEA" w:rsidP="785E426B">
            <w:pPr>
              <w:rPr>
                <w:sz w:val="20"/>
                <w:szCs w:val="20"/>
                <w:lang w:val="en-US"/>
              </w:rPr>
            </w:pPr>
            <w:r w:rsidRPr="785E426B">
              <w:rPr>
                <w:sz w:val="20"/>
                <w:szCs w:val="20"/>
                <w:lang w:val="en-US"/>
              </w:rPr>
              <w:t xml:space="preserve">Build </w:t>
            </w:r>
            <w:r w:rsidR="00AA64D5" w:rsidRPr="785E426B">
              <w:rPr>
                <w:sz w:val="20"/>
                <w:szCs w:val="20"/>
                <w:lang w:val="en-US"/>
              </w:rPr>
              <w:t>o</w:t>
            </w:r>
            <w:r w:rsidRPr="785E426B">
              <w:rPr>
                <w:sz w:val="20"/>
                <w:szCs w:val="20"/>
                <w:lang w:val="en-US"/>
              </w:rPr>
              <w:t>n Equity, Diversity and Inclusion project commenced in 2025.</w:t>
            </w:r>
          </w:p>
        </w:tc>
        <w:tc>
          <w:tcPr>
            <w:tcW w:w="1981" w:type="dxa"/>
            <w:tcMar>
              <w:top w:w="0" w:type="dxa"/>
              <w:left w:w="10" w:type="dxa"/>
              <w:bottom w:w="0" w:type="dxa"/>
              <w:right w:w="10" w:type="dxa"/>
            </w:tcMar>
          </w:tcPr>
          <w:p w14:paraId="723F1EE0" w14:textId="77777777" w:rsidR="00CF6CEA" w:rsidRPr="00D259F6" w:rsidRDefault="00CF6CEA" w:rsidP="785E426B">
            <w:pPr>
              <w:rPr>
                <w:rFonts w:asciiTheme="majorHAnsi" w:hAnsiTheme="majorHAnsi"/>
                <w:sz w:val="20"/>
                <w:szCs w:val="20"/>
              </w:rPr>
            </w:pPr>
          </w:p>
        </w:tc>
      </w:tr>
      <w:tr w:rsidR="00A27275" w:rsidRPr="00D259F6" w14:paraId="02C2EB26"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461F6" w14:textId="77777777" w:rsidR="00CF6CEA" w:rsidRPr="00D259F6" w:rsidRDefault="00CF6CEA" w:rsidP="00DA6CDF">
            <w:pPr>
              <w:rPr>
                <w:sz w:val="20"/>
                <w:szCs w:val="20"/>
              </w:rPr>
            </w:pPr>
            <w:r w:rsidRPr="785E426B">
              <w:rPr>
                <w:sz w:val="20"/>
                <w:szCs w:val="20"/>
              </w:rPr>
              <w:t>2d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4EE020" w14:textId="77777777" w:rsidR="00CF6CEA" w:rsidRPr="00D259F6" w:rsidRDefault="00CF6CEA" w:rsidP="00DA6CDF">
            <w:pPr>
              <w:rPr>
                <w:sz w:val="20"/>
                <w:szCs w:val="20"/>
              </w:rPr>
            </w:pPr>
            <w:r w:rsidRPr="785E426B">
              <w:rPr>
                <w:sz w:val="20"/>
                <w:szCs w:val="20"/>
              </w:rPr>
              <w:t>Support our learners and staff by strengthening access to and raising awareness of support services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F90996" w14:textId="77777777" w:rsidR="00CF6CEA" w:rsidRPr="00D259F6" w:rsidRDefault="00CF6CEA" w:rsidP="00DA6CDF">
            <w:pPr>
              <w:rPr>
                <w:sz w:val="20"/>
                <w:szCs w:val="20"/>
              </w:rPr>
            </w:pPr>
            <w:r w:rsidRPr="785E426B">
              <w:rPr>
                <w:sz w:val="20"/>
                <w:szCs w:val="20"/>
              </w:rPr>
              <w:t>Raise awareness of the role of the Kerry ETB Access Officers amongst internal and external stakeholders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724B" w14:textId="292E1CCC" w:rsidR="00CF6CEA" w:rsidRPr="00D259F6" w:rsidRDefault="00CF6CEA" w:rsidP="785E426B">
            <w:pPr>
              <w:rPr>
                <w:sz w:val="20"/>
                <w:szCs w:val="20"/>
                <w:lang w:val="en-US"/>
              </w:rPr>
            </w:pPr>
            <w:r w:rsidRPr="785E426B">
              <w:rPr>
                <w:sz w:val="20"/>
                <w:szCs w:val="20"/>
                <w:lang w:val="en-US"/>
              </w:rPr>
              <w:t>Equity, Diversity and Inclusion working group established in 2025 and includes Kerry ETB Access Officers will publish information on the role of the Access Officers.</w:t>
            </w:r>
          </w:p>
        </w:tc>
        <w:tc>
          <w:tcPr>
            <w:tcW w:w="1981" w:type="dxa"/>
            <w:tcMar>
              <w:top w:w="0" w:type="dxa"/>
              <w:left w:w="10" w:type="dxa"/>
              <w:bottom w:w="0" w:type="dxa"/>
              <w:right w:w="10" w:type="dxa"/>
            </w:tcMar>
          </w:tcPr>
          <w:p w14:paraId="44C98A14" w14:textId="77777777" w:rsidR="00CF6CEA" w:rsidRPr="00D259F6" w:rsidRDefault="00CF6CEA" w:rsidP="785E426B">
            <w:pPr>
              <w:rPr>
                <w:rFonts w:asciiTheme="majorHAnsi" w:hAnsiTheme="majorHAnsi"/>
                <w:sz w:val="20"/>
                <w:szCs w:val="20"/>
              </w:rPr>
            </w:pPr>
          </w:p>
        </w:tc>
      </w:tr>
      <w:tr w:rsidR="00A27275" w:rsidRPr="00D259F6" w14:paraId="1F8A0E7C"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C3C808" w14:textId="77777777" w:rsidR="00CF6CEA" w:rsidRPr="00D259F6" w:rsidRDefault="00CF6CEA" w:rsidP="00DA6CDF">
            <w:pPr>
              <w:rPr>
                <w:sz w:val="20"/>
                <w:szCs w:val="20"/>
              </w:rPr>
            </w:pPr>
            <w:r w:rsidRPr="785E426B">
              <w:rPr>
                <w:sz w:val="20"/>
                <w:szCs w:val="20"/>
              </w:rPr>
              <w:t>3d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DD895E" w14:textId="77777777" w:rsidR="00CF6CEA" w:rsidRPr="00D259F6" w:rsidRDefault="00CF6CEA" w:rsidP="00DA6CDF">
            <w:pPr>
              <w:rPr>
                <w:sz w:val="20"/>
                <w:szCs w:val="20"/>
              </w:rPr>
            </w:pPr>
            <w:r w:rsidRPr="785E426B">
              <w:rPr>
                <w:sz w:val="20"/>
                <w:szCs w:val="20"/>
              </w:rPr>
              <w:t>Achieve excellence in the delivery of support services fully aligned to legislation</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EB96EF" w14:textId="77777777" w:rsidR="00CF6CEA" w:rsidRPr="00D259F6" w:rsidRDefault="00CF6CEA" w:rsidP="00DA6CDF">
            <w:pPr>
              <w:rPr>
                <w:sz w:val="20"/>
                <w:szCs w:val="20"/>
              </w:rPr>
            </w:pPr>
            <w:r w:rsidRPr="785E426B">
              <w:rPr>
                <w:sz w:val="20"/>
                <w:szCs w:val="20"/>
              </w:rPr>
              <w:t>Publish publicly core policies and procedures that relate to equality and human rights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0A1777" w14:textId="77777777" w:rsidR="00CF6CEA" w:rsidRPr="00D259F6" w:rsidRDefault="00CF6CEA" w:rsidP="00DA6CDF">
            <w:pPr>
              <w:rPr>
                <w:sz w:val="20"/>
                <w:szCs w:val="20"/>
              </w:rPr>
            </w:pPr>
            <w:r w:rsidRPr="785E426B">
              <w:rPr>
                <w:sz w:val="20"/>
                <w:szCs w:val="20"/>
              </w:rPr>
              <w:t>Public Sector Duty Assessment and Plan published in accessible format on Kerry ETB website.</w:t>
            </w:r>
          </w:p>
        </w:tc>
        <w:tc>
          <w:tcPr>
            <w:tcW w:w="1981" w:type="dxa"/>
            <w:tcMar>
              <w:top w:w="0" w:type="dxa"/>
              <w:left w:w="10" w:type="dxa"/>
              <w:bottom w:w="0" w:type="dxa"/>
              <w:right w:w="10" w:type="dxa"/>
            </w:tcMar>
          </w:tcPr>
          <w:p w14:paraId="1733211D" w14:textId="77777777" w:rsidR="00CF6CEA" w:rsidRPr="00D259F6" w:rsidRDefault="00CF6CEA" w:rsidP="785E426B">
            <w:pPr>
              <w:rPr>
                <w:rFonts w:asciiTheme="majorHAnsi" w:hAnsiTheme="majorHAnsi"/>
                <w:sz w:val="20"/>
                <w:szCs w:val="20"/>
              </w:rPr>
            </w:pPr>
          </w:p>
        </w:tc>
      </w:tr>
      <w:tr w:rsidR="00A27275" w:rsidRPr="00D259F6" w14:paraId="131A24D1"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5A6053" w14:textId="77777777" w:rsidR="00CF6CEA" w:rsidRPr="00D259F6" w:rsidRDefault="00CF6CEA" w:rsidP="00DA6CDF">
            <w:pPr>
              <w:rPr>
                <w:sz w:val="20"/>
                <w:szCs w:val="20"/>
              </w:rPr>
            </w:pPr>
            <w:r w:rsidRPr="785E426B">
              <w:rPr>
                <w:sz w:val="20"/>
                <w:szCs w:val="20"/>
              </w:rPr>
              <w:t>3d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2E0940" w14:textId="77777777" w:rsidR="00CF6CEA" w:rsidRPr="00D259F6" w:rsidRDefault="00CF6CEA" w:rsidP="00DA6CDF">
            <w:pPr>
              <w:rPr>
                <w:sz w:val="20"/>
                <w:szCs w:val="20"/>
              </w:rPr>
            </w:pPr>
            <w:r w:rsidRPr="785E426B">
              <w:rPr>
                <w:sz w:val="20"/>
                <w:szCs w:val="20"/>
              </w:rPr>
              <w:t>Achieve excellence in the delivery of support services fully aligned to legislation</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259F76" w14:textId="69138CC8" w:rsidR="00CF6CEA" w:rsidRPr="00D259F6" w:rsidRDefault="00CF6CEA" w:rsidP="785E426B">
            <w:pPr>
              <w:rPr>
                <w:sz w:val="20"/>
                <w:szCs w:val="20"/>
                <w:lang w:val="en-US"/>
              </w:rPr>
            </w:pPr>
            <w:r w:rsidRPr="785E426B">
              <w:rPr>
                <w:sz w:val="20"/>
                <w:szCs w:val="20"/>
                <w:lang w:val="en-US"/>
              </w:rPr>
              <w:t>Design and implement a strategic software module dedicated to monitoring PSD implementation</w:t>
            </w:r>
            <w:r w:rsidR="005460B3" w:rsidRPr="785E426B">
              <w:rPr>
                <w:sz w:val="20"/>
                <w:szCs w:val="20"/>
                <w:lang w:val="en-US"/>
              </w:rPr>
              <w: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634916" w14:textId="1A9DBC21" w:rsidR="00CF6CEA" w:rsidRPr="00D259F6" w:rsidRDefault="00CF6CEA" w:rsidP="785E426B">
            <w:pPr>
              <w:rPr>
                <w:sz w:val="20"/>
                <w:szCs w:val="20"/>
                <w:lang w:val="en-US"/>
              </w:rPr>
            </w:pPr>
            <w:r w:rsidRPr="785E426B">
              <w:rPr>
                <w:sz w:val="20"/>
                <w:szCs w:val="20"/>
                <w:lang w:val="en-US"/>
              </w:rPr>
              <w:t xml:space="preserve">Ensure that </w:t>
            </w:r>
            <w:r w:rsidR="006772A7" w:rsidRPr="785E426B">
              <w:rPr>
                <w:sz w:val="20"/>
                <w:szCs w:val="20"/>
                <w:lang w:val="en-US"/>
              </w:rPr>
              <w:t xml:space="preserve">Governance, </w:t>
            </w:r>
            <w:r w:rsidR="00703000" w:rsidRPr="785E426B">
              <w:rPr>
                <w:sz w:val="20"/>
                <w:szCs w:val="20"/>
                <w:lang w:val="en-US"/>
              </w:rPr>
              <w:t xml:space="preserve">Compliance </w:t>
            </w:r>
            <w:r w:rsidR="006772A7" w:rsidRPr="785E426B">
              <w:rPr>
                <w:sz w:val="20"/>
                <w:szCs w:val="20"/>
                <w:lang w:val="en-US"/>
              </w:rPr>
              <w:t xml:space="preserve">and </w:t>
            </w:r>
            <w:r w:rsidR="00435AF9" w:rsidRPr="785E426B">
              <w:rPr>
                <w:sz w:val="20"/>
                <w:szCs w:val="20"/>
                <w:lang w:val="en-US"/>
              </w:rPr>
              <w:t>Risk</w:t>
            </w:r>
            <w:r w:rsidRPr="785E426B">
              <w:rPr>
                <w:sz w:val="20"/>
                <w:szCs w:val="20"/>
                <w:lang w:val="en-US"/>
              </w:rPr>
              <w:t xml:space="preserve"> Management Software System is utilised to record progress on implementation of plan.</w:t>
            </w:r>
          </w:p>
        </w:tc>
        <w:tc>
          <w:tcPr>
            <w:tcW w:w="1981" w:type="dxa"/>
            <w:tcMar>
              <w:top w:w="0" w:type="dxa"/>
              <w:left w:w="10" w:type="dxa"/>
              <w:bottom w:w="0" w:type="dxa"/>
              <w:right w:w="10" w:type="dxa"/>
            </w:tcMar>
          </w:tcPr>
          <w:p w14:paraId="76F794F3" w14:textId="77777777" w:rsidR="00CF6CEA" w:rsidRPr="00D259F6" w:rsidRDefault="00CF6CEA" w:rsidP="785E426B">
            <w:pPr>
              <w:rPr>
                <w:rFonts w:asciiTheme="majorHAnsi" w:hAnsiTheme="majorHAnsi"/>
                <w:sz w:val="20"/>
                <w:szCs w:val="20"/>
              </w:rPr>
            </w:pPr>
          </w:p>
        </w:tc>
      </w:tr>
      <w:tr w:rsidR="00A27275" w:rsidRPr="00D259F6" w14:paraId="0B02944C"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2730" w14:textId="77777777" w:rsidR="00CF6CEA" w:rsidRPr="00D259F6" w:rsidRDefault="00CF6CEA" w:rsidP="00DA6CDF">
            <w:pPr>
              <w:rPr>
                <w:sz w:val="20"/>
                <w:szCs w:val="20"/>
              </w:rPr>
            </w:pPr>
            <w:r w:rsidRPr="785E426B">
              <w:rPr>
                <w:sz w:val="20"/>
                <w:szCs w:val="20"/>
              </w:rPr>
              <w:t>3d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033E4C" w14:textId="77777777" w:rsidR="00CF6CEA" w:rsidRPr="00D259F6" w:rsidRDefault="00CF6CEA" w:rsidP="00DA6CDF">
            <w:pPr>
              <w:rPr>
                <w:sz w:val="20"/>
                <w:szCs w:val="20"/>
              </w:rPr>
            </w:pPr>
            <w:r w:rsidRPr="785E426B">
              <w:rPr>
                <w:sz w:val="20"/>
                <w:szCs w:val="20"/>
              </w:rPr>
              <w:t>Achieve excellence in the delivery of support services fully aligned to legislation</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79A5C6" w14:textId="77777777" w:rsidR="00CF6CEA" w:rsidRPr="00D259F6" w:rsidRDefault="00CF6CEA" w:rsidP="785E426B">
            <w:pPr>
              <w:rPr>
                <w:sz w:val="20"/>
                <w:szCs w:val="20"/>
                <w:lang w:val="en-US"/>
              </w:rPr>
            </w:pPr>
            <w:r w:rsidRPr="785E426B">
              <w:rPr>
                <w:sz w:val="20"/>
                <w:szCs w:val="20"/>
                <w:lang w:val="en-US"/>
              </w:rPr>
              <w:t xml:space="preserve">Establish a systematic approach for the planned review of organisational policies, procedures, and internal systems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D997AB" w14:textId="51B3BBF1" w:rsidR="00CF6CEA" w:rsidRPr="00D259F6" w:rsidRDefault="002E2762" w:rsidP="785E426B">
            <w:pPr>
              <w:rPr>
                <w:sz w:val="20"/>
                <w:szCs w:val="20"/>
                <w:lang w:val="en-US"/>
              </w:rPr>
            </w:pPr>
            <w:r w:rsidRPr="785E426B">
              <w:rPr>
                <w:sz w:val="20"/>
                <w:szCs w:val="20"/>
                <w:lang w:val="en-US"/>
              </w:rPr>
              <w:t>Utilise</w:t>
            </w:r>
            <w:r w:rsidR="00F82677" w:rsidRPr="785E426B">
              <w:rPr>
                <w:sz w:val="20"/>
                <w:szCs w:val="20"/>
                <w:lang w:val="en-US"/>
              </w:rPr>
              <w:t xml:space="preserve"> </w:t>
            </w:r>
            <w:r w:rsidRPr="785E426B">
              <w:rPr>
                <w:sz w:val="20"/>
                <w:szCs w:val="20"/>
                <w:lang w:val="en-US"/>
              </w:rPr>
              <w:t xml:space="preserve">the </w:t>
            </w:r>
            <w:r w:rsidR="00435AF9" w:rsidRPr="785E426B">
              <w:rPr>
                <w:sz w:val="20"/>
                <w:szCs w:val="20"/>
                <w:lang w:val="en-US"/>
              </w:rPr>
              <w:t>Board</w:t>
            </w:r>
            <w:r w:rsidRPr="785E426B">
              <w:rPr>
                <w:sz w:val="20"/>
                <w:szCs w:val="20"/>
                <w:lang w:val="en-US"/>
              </w:rPr>
              <w:t xml:space="preserve"> </w:t>
            </w:r>
            <w:r w:rsidR="00F82677" w:rsidRPr="785E426B">
              <w:rPr>
                <w:sz w:val="20"/>
                <w:szCs w:val="20"/>
                <w:lang w:val="en-US"/>
              </w:rPr>
              <w:t xml:space="preserve">approved Policy development </w:t>
            </w:r>
            <w:r w:rsidR="00CF6CEA" w:rsidRPr="785E426B">
              <w:rPr>
                <w:sz w:val="20"/>
                <w:szCs w:val="20"/>
                <w:lang w:val="en-US"/>
              </w:rPr>
              <w:t>framework commenced in 2025 to review existing and develop new policies ensuring they are equality proofed and training is provided on each revised/new policy.</w:t>
            </w:r>
          </w:p>
        </w:tc>
        <w:tc>
          <w:tcPr>
            <w:tcW w:w="1981" w:type="dxa"/>
            <w:tcMar>
              <w:top w:w="0" w:type="dxa"/>
              <w:left w:w="10" w:type="dxa"/>
              <w:bottom w:w="0" w:type="dxa"/>
              <w:right w:w="10" w:type="dxa"/>
            </w:tcMar>
          </w:tcPr>
          <w:p w14:paraId="079C1C9E" w14:textId="77777777" w:rsidR="00CF6CEA" w:rsidRPr="00D259F6" w:rsidRDefault="00CF6CEA" w:rsidP="785E426B">
            <w:pPr>
              <w:rPr>
                <w:rFonts w:asciiTheme="majorHAnsi" w:hAnsiTheme="majorHAnsi"/>
                <w:sz w:val="20"/>
                <w:szCs w:val="20"/>
              </w:rPr>
            </w:pPr>
          </w:p>
        </w:tc>
      </w:tr>
      <w:tr w:rsidR="00A27275" w:rsidRPr="00D259F6" w14:paraId="0938632D"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FFD23D"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317BEC"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6C000C" w14:textId="77777777" w:rsidR="00CF6CEA" w:rsidRPr="00D259F6" w:rsidRDefault="00CF6CEA" w:rsidP="00DA6CDF">
            <w:pPr>
              <w:rPr>
                <w:sz w:val="20"/>
                <w:szCs w:val="20"/>
              </w:rPr>
            </w:pPr>
            <w:r w:rsidRPr="785E426B">
              <w:rPr>
                <w:sz w:val="20"/>
                <w:szCs w:val="20"/>
              </w:rPr>
              <w:t xml:space="preserve">Publish Gender Pay Gap 2023 report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4ABB2E" w14:textId="74201604" w:rsidR="00CF6CEA" w:rsidRPr="00D259F6" w:rsidRDefault="00033FCD" w:rsidP="00DA6CDF">
            <w:pPr>
              <w:rPr>
                <w:sz w:val="20"/>
                <w:szCs w:val="20"/>
              </w:rPr>
            </w:pPr>
            <w:r w:rsidRPr="785E426B">
              <w:rPr>
                <w:sz w:val="20"/>
                <w:szCs w:val="20"/>
              </w:rPr>
              <w:t>Ensure publication of the Gender Pay Gap 2023 Report on the Kerry ETB Website, accompanied by internal communications that promote awareness of findings.</w:t>
            </w:r>
          </w:p>
        </w:tc>
        <w:tc>
          <w:tcPr>
            <w:tcW w:w="1981" w:type="dxa"/>
            <w:tcMar>
              <w:top w:w="0" w:type="dxa"/>
              <w:left w:w="10" w:type="dxa"/>
              <w:bottom w:w="0" w:type="dxa"/>
              <w:right w:w="10" w:type="dxa"/>
            </w:tcMar>
          </w:tcPr>
          <w:p w14:paraId="0DFBA011" w14:textId="77777777" w:rsidR="00CF6CEA" w:rsidRPr="00D259F6" w:rsidRDefault="00CF6CEA" w:rsidP="785E426B">
            <w:pPr>
              <w:rPr>
                <w:rFonts w:asciiTheme="majorHAnsi" w:hAnsiTheme="majorHAnsi"/>
                <w:sz w:val="20"/>
                <w:szCs w:val="20"/>
              </w:rPr>
            </w:pPr>
          </w:p>
        </w:tc>
      </w:tr>
      <w:tr w:rsidR="00A27275" w:rsidRPr="00D259F6" w14:paraId="5B782E5D"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417543" w14:textId="77777777" w:rsidR="00CF6CEA" w:rsidRPr="00D259F6" w:rsidRDefault="00CF6CEA" w:rsidP="00DA6CDF">
            <w:pPr>
              <w:rPr>
                <w:sz w:val="20"/>
                <w:szCs w:val="20"/>
              </w:rPr>
            </w:pPr>
            <w:r w:rsidRPr="785E426B">
              <w:rPr>
                <w:sz w:val="20"/>
                <w:szCs w:val="20"/>
              </w:rPr>
              <w:t>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3C62DC"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A94B64" w14:textId="77777777" w:rsidR="00CF6CEA" w:rsidRPr="00D259F6" w:rsidRDefault="00CF6CEA" w:rsidP="00DA6CDF">
            <w:pPr>
              <w:rPr>
                <w:sz w:val="20"/>
                <w:szCs w:val="20"/>
              </w:rPr>
            </w:pPr>
            <w:r w:rsidRPr="785E426B">
              <w:rPr>
                <w:sz w:val="20"/>
                <w:szCs w:val="20"/>
              </w:rPr>
              <w:t xml:space="preserve">Implement revised Customer Charter and Action Plan setting out shared commitments to providing accessible services </w:t>
            </w:r>
          </w:p>
          <w:p w14:paraId="7DBE2161" w14:textId="214B48C2" w:rsidR="00CF6CEA" w:rsidRPr="00D259F6" w:rsidRDefault="00CF6CEA" w:rsidP="785E426B">
            <w:pPr>
              <w:rPr>
                <w:sz w:val="20"/>
                <w:szCs w:val="20"/>
                <w:lang w:val="en-US"/>
              </w:rPr>
            </w:pPr>
            <w:r w:rsidRPr="785E426B">
              <w:rPr>
                <w:sz w:val="20"/>
                <w:szCs w:val="20"/>
                <w:lang w:val="en-US"/>
              </w:rPr>
              <w:t>(Disability Act 2005)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136F38" w14:textId="77777777" w:rsidR="00CF6CEA" w:rsidRPr="00D259F6" w:rsidRDefault="00CF6CEA" w:rsidP="00DA6CDF">
            <w:pPr>
              <w:rPr>
                <w:sz w:val="20"/>
                <w:szCs w:val="20"/>
              </w:rPr>
            </w:pPr>
            <w:r w:rsidRPr="785E426B">
              <w:rPr>
                <w:sz w:val="20"/>
                <w:szCs w:val="20"/>
              </w:rPr>
              <w:t>Revised and updated Customer Charter 2026 – 2027 to include commitment.</w:t>
            </w:r>
          </w:p>
        </w:tc>
        <w:tc>
          <w:tcPr>
            <w:tcW w:w="1981" w:type="dxa"/>
            <w:tcMar>
              <w:top w:w="0" w:type="dxa"/>
              <w:left w:w="10" w:type="dxa"/>
              <w:bottom w:w="0" w:type="dxa"/>
              <w:right w:w="10" w:type="dxa"/>
            </w:tcMar>
          </w:tcPr>
          <w:p w14:paraId="3E9E56E4" w14:textId="77777777" w:rsidR="00CF6CEA" w:rsidRPr="00D259F6" w:rsidRDefault="00CF6CEA" w:rsidP="785E426B">
            <w:pPr>
              <w:rPr>
                <w:rFonts w:asciiTheme="majorHAnsi" w:hAnsiTheme="majorHAnsi"/>
                <w:sz w:val="20"/>
                <w:szCs w:val="20"/>
              </w:rPr>
            </w:pPr>
          </w:p>
        </w:tc>
      </w:tr>
      <w:tr w:rsidR="00A27275" w:rsidRPr="00D259F6" w14:paraId="542ACBB1" w14:textId="77777777" w:rsidTr="00F00C87">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9785D8" w14:textId="77777777" w:rsidR="00CF6CEA" w:rsidRPr="00D259F6" w:rsidRDefault="00CF6CEA" w:rsidP="00DA6CDF">
            <w:pPr>
              <w:rPr>
                <w:sz w:val="20"/>
                <w:szCs w:val="20"/>
              </w:rPr>
            </w:pPr>
            <w:r w:rsidRPr="785E426B">
              <w:rPr>
                <w:sz w:val="20"/>
                <w:szCs w:val="20"/>
              </w:rPr>
              <w:t>1h</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35366C" w14:textId="7F27882A" w:rsidR="00CF6CEA" w:rsidRPr="00D259F6" w:rsidRDefault="00CF6CEA" w:rsidP="785E426B">
            <w:pPr>
              <w:rPr>
                <w:sz w:val="20"/>
                <w:szCs w:val="20"/>
                <w:lang w:val="en-US"/>
              </w:rPr>
            </w:pPr>
            <w:r w:rsidRPr="785E426B">
              <w:rPr>
                <w:sz w:val="20"/>
                <w:szCs w:val="20"/>
                <w:lang w:val="en-US"/>
              </w:rPr>
              <w:t>Ensure that the capital and buildings programme is delivered and that all new projects are designed to comply with Department</w:t>
            </w:r>
            <w:r w:rsidR="0008730D" w:rsidRPr="785E426B">
              <w:rPr>
                <w:sz w:val="20"/>
                <w:szCs w:val="20"/>
                <w:lang w:val="en-US"/>
              </w:rPr>
              <w:t>al</w:t>
            </w:r>
            <w:r w:rsidRPr="785E426B">
              <w:rPr>
                <w:sz w:val="20"/>
                <w:szCs w:val="20"/>
                <w:lang w:val="en-US"/>
              </w:rPr>
              <w:t xml:space="preserve"> guidelines and the highest standards for energy efficiency</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75BA8E" w14:textId="77777777" w:rsidR="00CF6CEA" w:rsidRPr="00D259F6" w:rsidRDefault="00CF6CEA" w:rsidP="00DA6CDF">
            <w:pPr>
              <w:rPr>
                <w:sz w:val="20"/>
                <w:szCs w:val="20"/>
              </w:rPr>
            </w:pPr>
            <w:r w:rsidRPr="785E426B">
              <w:rPr>
                <w:sz w:val="20"/>
                <w:szCs w:val="20"/>
              </w:rPr>
              <w:t>Ensure 100% of new builds or upgrades are fully accessible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82B3F3" w14:textId="785AD1B3" w:rsidR="00CF6CEA" w:rsidRPr="00D259F6" w:rsidRDefault="00F00C87" w:rsidP="00DA6CDF">
            <w:pPr>
              <w:rPr>
                <w:sz w:val="20"/>
                <w:szCs w:val="20"/>
              </w:rPr>
            </w:pPr>
            <w:r w:rsidRPr="00F00C87">
              <w:rPr>
                <w:sz w:val="20"/>
                <w:szCs w:val="20"/>
              </w:rPr>
              <w:t xml:space="preserve">Continue to implement a structured capital delivery programme that ensures all new building projects progress through design, procurement and construction stages in full alignment with Department of Education </w:t>
            </w:r>
            <w:r>
              <w:rPr>
                <w:sz w:val="20"/>
                <w:szCs w:val="20"/>
              </w:rPr>
              <w:t>and</w:t>
            </w:r>
            <w:r w:rsidRPr="00F00C87">
              <w:rPr>
                <w:sz w:val="20"/>
                <w:szCs w:val="20"/>
              </w:rPr>
              <w:t xml:space="preserve"> Youth/ DFHERIS guidelines, including Technical Guidance Documents (TGDs) on energy efficiency, sustainability, and nearly</w:t>
            </w:r>
            <w:r w:rsidRPr="00F00C87">
              <w:rPr>
                <w:rFonts w:ascii="Cambria Math" w:hAnsi="Cambria Math" w:cs="Cambria Math"/>
                <w:sz w:val="20"/>
                <w:szCs w:val="20"/>
              </w:rPr>
              <w:t>‑</w:t>
            </w:r>
            <w:r w:rsidRPr="00F00C87">
              <w:rPr>
                <w:sz w:val="20"/>
                <w:szCs w:val="20"/>
              </w:rPr>
              <w:t>zero energy building (NZEB) standards (where relevant)</w:t>
            </w:r>
            <w:r w:rsidR="00D56B19">
              <w:rPr>
                <w:sz w:val="20"/>
                <w:szCs w:val="20"/>
              </w:rPr>
              <w:t>.</w:t>
            </w:r>
          </w:p>
        </w:tc>
        <w:tc>
          <w:tcPr>
            <w:tcW w:w="1981" w:type="dxa"/>
            <w:tcMar>
              <w:top w:w="0" w:type="dxa"/>
              <w:left w:w="10" w:type="dxa"/>
              <w:bottom w:w="0" w:type="dxa"/>
              <w:right w:w="10" w:type="dxa"/>
            </w:tcMar>
          </w:tcPr>
          <w:p w14:paraId="3F3E4D5D" w14:textId="77777777" w:rsidR="00CF6CEA" w:rsidRPr="00D259F6" w:rsidRDefault="00CF6CEA" w:rsidP="785E426B">
            <w:pPr>
              <w:rPr>
                <w:rFonts w:asciiTheme="majorHAnsi" w:hAnsiTheme="majorHAnsi"/>
                <w:sz w:val="20"/>
                <w:szCs w:val="20"/>
              </w:rPr>
            </w:pPr>
          </w:p>
        </w:tc>
      </w:tr>
      <w:tr w:rsidR="00A27275" w:rsidRPr="00D259F6" w14:paraId="054F9FF6"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D51627" w14:textId="77777777" w:rsidR="00CF6CEA" w:rsidRPr="00D259F6" w:rsidRDefault="00CF6CEA" w:rsidP="00DA6CDF">
            <w:pPr>
              <w:rPr>
                <w:sz w:val="20"/>
                <w:szCs w:val="20"/>
              </w:rPr>
            </w:pPr>
            <w:r w:rsidRPr="785E426B">
              <w:rPr>
                <w:sz w:val="20"/>
                <w:szCs w:val="20"/>
              </w:rPr>
              <w:t>2c</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BF8944" w14:textId="77777777" w:rsidR="00CF6CEA" w:rsidRPr="00D259F6" w:rsidRDefault="00CF6CEA" w:rsidP="785E426B">
            <w:pPr>
              <w:rPr>
                <w:sz w:val="20"/>
                <w:szCs w:val="20"/>
                <w:lang w:val="en-US"/>
              </w:rPr>
            </w:pPr>
            <w:r w:rsidRPr="785E426B">
              <w:rPr>
                <w:sz w:val="20"/>
                <w:szCs w:val="20"/>
                <w:lang w:val="en-US"/>
              </w:rPr>
              <w:t>Ensure our core values guide the organisation’s behaviours and are the lived experience for all our stakeholders.</w:t>
            </w:r>
          </w:p>
          <w:p w14:paraId="5C01F142" w14:textId="77777777" w:rsidR="00CF6CEA" w:rsidRPr="00D259F6" w:rsidRDefault="00CF6CEA" w:rsidP="00DA6CDF">
            <w:pPr>
              <w:rPr>
                <w:sz w:val="20"/>
                <w:szCs w:val="20"/>
              </w:rPr>
            </w:pP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915F0C" w14:textId="1F03E1C0" w:rsidR="00CF6CEA" w:rsidRPr="00D259F6" w:rsidRDefault="00CF6CEA" w:rsidP="785E426B">
            <w:pPr>
              <w:rPr>
                <w:sz w:val="20"/>
                <w:szCs w:val="20"/>
                <w:lang w:val="en-US"/>
              </w:rPr>
            </w:pPr>
            <w:r w:rsidRPr="785E426B">
              <w:rPr>
                <w:sz w:val="20"/>
                <w:szCs w:val="20"/>
                <w:lang w:val="en-US"/>
              </w:rPr>
              <w:t xml:space="preserve">Incorporate discussion about human rights and equality issues at the </w:t>
            </w:r>
            <w:r w:rsidR="00435AF9" w:rsidRPr="785E426B">
              <w:rPr>
                <w:sz w:val="20"/>
                <w:szCs w:val="20"/>
                <w:lang w:val="en-US"/>
              </w:rPr>
              <w:t>Board</w:t>
            </w:r>
            <w:r w:rsidRPr="785E426B">
              <w:rPr>
                <w:sz w:val="20"/>
                <w:szCs w:val="20"/>
                <w:lang w:val="en-US"/>
              </w:rPr>
              <w:t xml:space="preserve"> and management meetings.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574673" w14:textId="6B8F312A" w:rsidR="00CF6CEA" w:rsidRPr="00D259F6" w:rsidRDefault="00CB6DC6" w:rsidP="00DA6CDF">
            <w:pPr>
              <w:rPr>
                <w:sz w:val="20"/>
                <w:szCs w:val="20"/>
              </w:rPr>
            </w:pPr>
            <w:r w:rsidRPr="785E426B">
              <w:rPr>
                <w:sz w:val="20"/>
                <w:szCs w:val="20"/>
              </w:rPr>
              <w:t>Q</w:t>
            </w:r>
            <w:r w:rsidR="0040452C" w:rsidRPr="785E426B">
              <w:rPr>
                <w:sz w:val="20"/>
                <w:szCs w:val="20"/>
              </w:rPr>
              <w:t>uarterly</w:t>
            </w:r>
            <w:r w:rsidR="00CF6CEA" w:rsidRPr="785E426B">
              <w:rPr>
                <w:sz w:val="20"/>
                <w:szCs w:val="20"/>
              </w:rPr>
              <w:t xml:space="preserve"> reports by OSD Director to the </w:t>
            </w:r>
            <w:r w:rsidR="00435AF9" w:rsidRPr="785E426B">
              <w:rPr>
                <w:sz w:val="20"/>
                <w:szCs w:val="20"/>
              </w:rPr>
              <w:t>Board</w:t>
            </w:r>
            <w:r w:rsidR="00CF6CEA" w:rsidRPr="785E426B">
              <w:rPr>
                <w:sz w:val="20"/>
                <w:szCs w:val="20"/>
              </w:rPr>
              <w:t xml:space="preserve"> on the progress of the EDI working Group</w:t>
            </w:r>
            <w:r w:rsidR="007D18B6" w:rsidRPr="785E426B">
              <w:rPr>
                <w:sz w:val="20"/>
                <w:szCs w:val="20"/>
              </w:rPr>
              <w:t xml:space="preserve"> </w:t>
            </w:r>
          </w:p>
        </w:tc>
        <w:tc>
          <w:tcPr>
            <w:tcW w:w="1981" w:type="dxa"/>
            <w:tcMar>
              <w:top w:w="0" w:type="dxa"/>
              <w:left w:w="10" w:type="dxa"/>
              <w:bottom w:w="0" w:type="dxa"/>
              <w:right w:w="10" w:type="dxa"/>
            </w:tcMar>
          </w:tcPr>
          <w:p w14:paraId="6136906D" w14:textId="77777777" w:rsidR="00CF6CEA" w:rsidRPr="00D259F6" w:rsidRDefault="00CF6CEA" w:rsidP="785E426B">
            <w:pPr>
              <w:rPr>
                <w:rFonts w:asciiTheme="majorHAnsi" w:hAnsiTheme="majorHAnsi"/>
                <w:sz w:val="20"/>
                <w:szCs w:val="20"/>
              </w:rPr>
            </w:pPr>
          </w:p>
        </w:tc>
      </w:tr>
      <w:tr w:rsidR="00A27275" w:rsidRPr="00D259F6" w14:paraId="074A4E53"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B8453B" w14:textId="5AB02DA0" w:rsidR="00CF6CEA" w:rsidRPr="00D259F6" w:rsidRDefault="00CF6CEA" w:rsidP="00DA6CDF">
            <w:pPr>
              <w:rPr>
                <w:sz w:val="20"/>
                <w:szCs w:val="20"/>
              </w:rPr>
            </w:pPr>
            <w:r w:rsidRPr="785E426B">
              <w:rPr>
                <w:sz w:val="20"/>
                <w:szCs w:val="20"/>
              </w:rPr>
              <w:t xml:space="preserve">5a </w:t>
            </w:r>
            <w:r w:rsidR="00F71FC4" w:rsidRPr="785E426B">
              <w:rPr>
                <w:sz w:val="20"/>
                <w:szCs w:val="20"/>
              </w:rPr>
              <w:t>and</w:t>
            </w:r>
            <w:r w:rsidRPr="785E426B">
              <w:rPr>
                <w:sz w:val="20"/>
                <w:szCs w:val="20"/>
              </w:rPr>
              <w:t xml:space="preserve"> 5b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44D05B" w14:textId="77777777" w:rsidR="00CF6CEA" w:rsidRPr="00D259F6" w:rsidRDefault="00CF6CEA" w:rsidP="00DA6CDF">
            <w:pPr>
              <w:rPr>
                <w:sz w:val="20"/>
                <w:szCs w:val="20"/>
              </w:rPr>
            </w:pPr>
            <w:r w:rsidRPr="785E426B">
              <w:rPr>
                <w:sz w:val="20"/>
                <w:szCs w:val="20"/>
              </w:rPr>
              <w:t>Promote Kerry ETB as the first-choice education and training provider in Kerry.</w:t>
            </w:r>
          </w:p>
          <w:p w14:paraId="6CFA30C9" w14:textId="77777777" w:rsidR="00CF6CEA" w:rsidRPr="00D259F6" w:rsidRDefault="00CF6CEA" w:rsidP="00DA6CDF">
            <w:pPr>
              <w:rPr>
                <w:sz w:val="20"/>
                <w:szCs w:val="20"/>
              </w:rPr>
            </w:pPr>
          </w:p>
          <w:p w14:paraId="552E8747" w14:textId="77777777" w:rsidR="00CF6CEA" w:rsidRPr="00D259F6" w:rsidRDefault="00CF6CEA" w:rsidP="00DA6CDF">
            <w:pPr>
              <w:rPr>
                <w:sz w:val="20"/>
                <w:szCs w:val="20"/>
              </w:rPr>
            </w:pPr>
            <w:r w:rsidRPr="785E426B">
              <w:rPr>
                <w:sz w:val="20"/>
                <w:szCs w:val="20"/>
              </w:rPr>
              <w:t>Transition from a fragmented communications model to a fully resourced, dedicated Kerry ETB communications function.</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89D29" w14:textId="77777777" w:rsidR="00CF6CEA" w:rsidRPr="00D259F6" w:rsidRDefault="00CF6CEA" w:rsidP="00DA6CDF">
            <w:pPr>
              <w:rPr>
                <w:sz w:val="20"/>
                <w:szCs w:val="20"/>
              </w:rPr>
            </w:pPr>
            <w:r w:rsidRPr="785E426B">
              <w:rPr>
                <w:sz w:val="20"/>
                <w:szCs w:val="20"/>
              </w:rPr>
              <w:t>Include the PSD as part of our communications plans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821D16" w14:textId="77777777" w:rsidR="00CF6CEA" w:rsidRPr="00D259F6" w:rsidRDefault="00CF6CEA" w:rsidP="00DA6CDF">
            <w:pPr>
              <w:rPr>
                <w:sz w:val="20"/>
                <w:szCs w:val="20"/>
              </w:rPr>
            </w:pPr>
            <w:r w:rsidRPr="785E426B">
              <w:rPr>
                <w:sz w:val="20"/>
                <w:szCs w:val="20"/>
              </w:rPr>
              <w:t>Build on the implementation of the Communications Plan 2026 - 2027</w:t>
            </w:r>
          </w:p>
        </w:tc>
        <w:tc>
          <w:tcPr>
            <w:tcW w:w="1981" w:type="dxa"/>
            <w:tcMar>
              <w:top w:w="0" w:type="dxa"/>
              <w:left w:w="10" w:type="dxa"/>
              <w:bottom w:w="0" w:type="dxa"/>
              <w:right w:w="10" w:type="dxa"/>
            </w:tcMar>
          </w:tcPr>
          <w:p w14:paraId="28A2C41D" w14:textId="77777777" w:rsidR="00CF6CEA" w:rsidRPr="00D259F6" w:rsidRDefault="00CF6CEA" w:rsidP="785E426B">
            <w:pPr>
              <w:rPr>
                <w:rFonts w:asciiTheme="majorHAnsi" w:hAnsiTheme="majorHAnsi"/>
                <w:sz w:val="20"/>
                <w:szCs w:val="20"/>
              </w:rPr>
            </w:pPr>
          </w:p>
        </w:tc>
      </w:tr>
      <w:tr w:rsidR="00A27275" w:rsidRPr="00D259F6" w14:paraId="1E667FEF"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B8C0F" w14:textId="77777777" w:rsidR="00CF6CEA" w:rsidRPr="00D259F6" w:rsidRDefault="00CF6CEA" w:rsidP="00DA6CDF">
            <w:pPr>
              <w:rPr>
                <w:sz w:val="20"/>
                <w:szCs w:val="20"/>
              </w:rPr>
            </w:pPr>
            <w:r w:rsidRPr="785E426B">
              <w:rPr>
                <w:sz w:val="20"/>
                <w:szCs w:val="20"/>
              </w:rPr>
              <w:t>3d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290758" w14:textId="77777777" w:rsidR="00CF6CEA" w:rsidRPr="00D259F6" w:rsidRDefault="00CF6CEA" w:rsidP="00DA6CDF">
            <w:pPr>
              <w:rPr>
                <w:sz w:val="20"/>
                <w:szCs w:val="20"/>
              </w:rPr>
            </w:pPr>
            <w:r w:rsidRPr="785E426B">
              <w:rPr>
                <w:sz w:val="20"/>
                <w:szCs w:val="20"/>
              </w:rPr>
              <w:t>Achieve excellence in the delivery of support services fully aligned to legislation</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0BAA63" w14:textId="77777777" w:rsidR="00CF6CEA" w:rsidRPr="00D259F6" w:rsidRDefault="00CF6CEA" w:rsidP="00DA6CDF">
            <w:pPr>
              <w:rPr>
                <w:sz w:val="20"/>
                <w:szCs w:val="20"/>
              </w:rPr>
            </w:pPr>
            <w:r w:rsidRPr="785E426B">
              <w:rPr>
                <w:sz w:val="20"/>
                <w:szCs w:val="20"/>
              </w:rPr>
              <w:t>Include human rights and equality requirements in procurement processes, grants and service level agreements and capital projects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9475B4" w14:textId="5F37999C" w:rsidR="00CF6CEA" w:rsidRPr="00D259F6" w:rsidRDefault="00CF6CEA" w:rsidP="785E426B">
            <w:pPr>
              <w:rPr>
                <w:sz w:val="20"/>
                <w:szCs w:val="20"/>
                <w:lang w:val="en-US"/>
              </w:rPr>
            </w:pPr>
            <w:r w:rsidRPr="785E426B">
              <w:rPr>
                <w:sz w:val="20"/>
                <w:szCs w:val="20"/>
                <w:lang w:val="en-US"/>
              </w:rPr>
              <w:t>Ke</w:t>
            </w:r>
            <w:r w:rsidR="005460B3" w:rsidRPr="785E426B">
              <w:rPr>
                <w:sz w:val="20"/>
                <w:szCs w:val="20"/>
                <w:lang w:val="en-US"/>
              </w:rPr>
              <w:t>r</w:t>
            </w:r>
            <w:r w:rsidRPr="785E426B">
              <w:rPr>
                <w:sz w:val="20"/>
                <w:szCs w:val="20"/>
                <w:lang w:val="en-US"/>
              </w:rPr>
              <w:t xml:space="preserve">ry ETB’s revised Procurement policy will reflect Kerry ETB’s legal requirement to eliminate discrimination and will </w:t>
            </w:r>
            <w:r w:rsidR="00674A14" w:rsidRPr="785E426B">
              <w:rPr>
                <w:sz w:val="20"/>
                <w:szCs w:val="20"/>
                <w:lang w:val="en-US"/>
              </w:rPr>
              <w:t>endeavor</w:t>
            </w:r>
            <w:r w:rsidRPr="785E426B">
              <w:rPr>
                <w:sz w:val="20"/>
                <w:szCs w:val="20"/>
                <w:lang w:val="en-US"/>
              </w:rPr>
              <w:t xml:space="preserve"> to e</w:t>
            </w:r>
            <w:r w:rsidR="00F82677" w:rsidRPr="785E426B">
              <w:rPr>
                <w:sz w:val="20"/>
                <w:szCs w:val="20"/>
                <w:lang w:val="en-US"/>
              </w:rPr>
              <w:t>liminate</w:t>
            </w:r>
            <w:r w:rsidRPr="785E426B">
              <w:rPr>
                <w:sz w:val="20"/>
                <w:szCs w:val="20"/>
                <w:lang w:val="en-US"/>
              </w:rPr>
              <w:t xml:space="preserve"> unintentional disadvantage </w:t>
            </w:r>
            <w:r w:rsidR="00213AC2" w:rsidRPr="785E426B">
              <w:rPr>
                <w:sz w:val="20"/>
                <w:szCs w:val="20"/>
                <w:lang w:val="en-US"/>
              </w:rPr>
              <w:t xml:space="preserve">to </w:t>
            </w:r>
            <w:r w:rsidRPr="785E426B">
              <w:rPr>
                <w:sz w:val="20"/>
                <w:szCs w:val="20"/>
                <w:lang w:val="en-US"/>
              </w:rPr>
              <w:t>any protected group.</w:t>
            </w:r>
          </w:p>
        </w:tc>
        <w:tc>
          <w:tcPr>
            <w:tcW w:w="1981" w:type="dxa"/>
            <w:tcMar>
              <w:top w:w="0" w:type="dxa"/>
              <w:left w:w="10" w:type="dxa"/>
              <w:bottom w:w="0" w:type="dxa"/>
              <w:right w:w="10" w:type="dxa"/>
            </w:tcMar>
          </w:tcPr>
          <w:p w14:paraId="6D7436C8" w14:textId="77777777" w:rsidR="00CF6CEA" w:rsidRPr="00D259F6" w:rsidRDefault="00CF6CEA" w:rsidP="785E426B">
            <w:pPr>
              <w:rPr>
                <w:rFonts w:asciiTheme="majorHAnsi" w:hAnsiTheme="majorHAnsi"/>
                <w:sz w:val="20"/>
                <w:szCs w:val="20"/>
              </w:rPr>
            </w:pPr>
          </w:p>
        </w:tc>
      </w:tr>
      <w:tr w:rsidR="00A27275" w:rsidRPr="00D259F6" w14:paraId="46958143"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46AF3E"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BDB8EF"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6C99BE" w14:textId="77777777" w:rsidR="00CF6CEA" w:rsidRPr="00D259F6" w:rsidRDefault="00CF6CEA" w:rsidP="00DA6CDF">
            <w:pPr>
              <w:rPr>
                <w:sz w:val="20"/>
                <w:szCs w:val="20"/>
              </w:rPr>
            </w:pPr>
            <w:r w:rsidRPr="785E426B">
              <w:rPr>
                <w:sz w:val="20"/>
                <w:szCs w:val="20"/>
              </w:rPr>
              <w:t>Carry out a human rights and equality assessment when drafting or reviewing strategies or plans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52DDAC" w14:textId="7DC8B0AB" w:rsidR="00CF6CEA" w:rsidRPr="00D259F6" w:rsidRDefault="0040452C" w:rsidP="785E426B">
            <w:pPr>
              <w:rPr>
                <w:sz w:val="20"/>
                <w:szCs w:val="20"/>
                <w:lang w:val="en-US"/>
              </w:rPr>
            </w:pPr>
            <w:r w:rsidRPr="785E426B">
              <w:rPr>
                <w:sz w:val="20"/>
                <w:szCs w:val="20"/>
                <w:lang w:val="en-US"/>
              </w:rPr>
              <w:t>Utilise the Board approved Policy development framework commenced in 2025 to review existing and develop new policies</w:t>
            </w:r>
            <w:r w:rsidR="00CF6CEA" w:rsidRPr="785E426B">
              <w:rPr>
                <w:sz w:val="20"/>
                <w:szCs w:val="20"/>
                <w:lang w:val="en-US"/>
              </w:rPr>
              <w:t xml:space="preserve"> ensuring they are equality proofed and training is provided on each revised/new policy.</w:t>
            </w:r>
          </w:p>
        </w:tc>
        <w:tc>
          <w:tcPr>
            <w:tcW w:w="1981" w:type="dxa"/>
            <w:tcMar>
              <w:top w:w="0" w:type="dxa"/>
              <w:left w:w="10" w:type="dxa"/>
              <w:bottom w:w="0" w:type="dxa"/>
              <w:right w:w="10" w:type="dxa"/>
            </w:tcMar>
          </w:tcPr>
          <w:p w14:paraId="3B0EEC8C" w14:textId="77777777" w:rsidR="00CF6CEA" w:rsidRPr="00D259F6" w:rsidRDefault="00CF6CEA" w:rsidP="785E426B">
            <w:pPr>
              <w:rPr>
                <w:rFonts w:asciiTheme="majorHAnsi" w:hAnsiTheme="majorHAnsi"/>
                <w:sz w:val="20"/>
                <w:szCs w:val="20"/>
              </w:rPr>
            </w:pPr>
          </w:p>
        </w:tc>
      </w:tr>
      <w:tr w:rsidR="00A27275" w:rsidRPr="00D259F6" w14:paraId="5F984A1C"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8CCF56" w14:textId="77777777" w:rsidR="00CF6CEA" w:rsidRPr="00D259F6" w:rsidRDefault="00CF6CEA" w:rsidP="00DA6CDF">
            <w:pPr>
              <w:rPr>
                <w:sz w:val="20"/>
                <w:szCs w:val="20"/>
              </w:rPr>
            </w:pPr>
            <w:r w:rsidRPr="785E426B">
              <w:rPr>
                <w:sz w:val="20"/>
                <w:szCs w:val="20"/>
              </w:rPr>
              <w:t>3e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FB1AF0" w14:textId="77777777" w:rsidR="00CF6CEA" w:rsidRPr="00D259F6" w:rsidRDefault="00CF6CEA" w:rsidP="00DA6CDF">
            <w:pPr>
              <w:rPr>
                <w:sz w:val="20"/>
                <w:szCs w:val="20"/>
              </w:rPr>
            </w:pPr>
            <w:r w:rsidRPr="785E426B">
              <w:rPr>
                <w:sz w:val="20"/>
                <w:szCs w:val="20"/>
              </w:rPr>
              <w:t>Establish a dedicated evidence-based research and development function to support decision-making.</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455D68" w14:textId="77777777" w:rsidR="00CF6CEA" w:rsidRPr="00D259F6" w:rsidRDefault="00CF6CEA" w:rsidP="00DA6CDF">
            <w:pPr>
              <w:rPr>
                <w:sz w:val="20"/>
                <w:szCs w:val="20"/>
              </w:rPr>
            </w:pPr>
            <w:r w:rsidRPr="785E426B">
              <w:rPr>
                <w:sz w:val="20"/>
                <w:szCs w:val="20"/>
              </w:rPr>
              <w:t>Compile a draft Assessment Report with the most up-to-date data and information and publish a new Action Plan (2026-2027)</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1D07B1" w14:textId="77777777" w:rsidR="00CF6CEA" w:rsidRPr="00D259F6" w:rsidRDefault="00CF6CEA" w:rsidP="785E426B">
            <w:pPr>
              <w:rPr>
                <w:sz w:val="20"/>
                <w:szCs w:val="20"/>
                <w:lang w:val="en-US"/>
              </w:rPr>
            </w:pPr>
            <w:r w:rsidRPr="785E426B">
              <w:rPr>
                <w:sz w:val="20"/>
                <w:szCs w:val="20"/>
                <w:lang w:val="en-US"/>
              </w:rPr>
              <w:t>Diversity and Inclusion staff survey to be undertaken in 2026.  Results from survey will inform the basis of the new action plan.</w:t>
            </w:r>
          </w:p>
        </w:tc>
        <w:tc>
          <w:tcPr>
            <w:tcW w:w="1981" w:type="dxa"/>
            <w:tcMar>
              <w:top w:w="0" w:type="dxa"/>
              <w:left w:w="10" w:type="dxa"/>
              <w:bottom w:w="0" w:type="dxa"/>
              <w:right w:w="10" w:type="dxa"/>
            </w:tcMar>
          </w:tcPr>
          <w:p w14:paraId="04BCF1E3" w14:textId="77777777" w:rsidR="00CF6CEA" w:rsidRPr="00D259F6" w:rsidRDefault="00CF6CEA" w:rsidP="785E426B">
            <w:pPr>
              <w:rPr>
                <w:rFonts w:asciiTheme="majorHAnsi" w:hAnsiTheme="majorHAnsi"/>
                <w:sz w:val="20"/>
                <w:szCs w:val="20"/>
              </w:rPr>
            </w:pPr>
          </w:p>
        </w:tc>
      </w:tr>
      <w:tr w:rsidR="00A27275" w:rsidRPr="00D259F6" w14:paraId="4A1AFED8" w14:textId="77777777" w:rsidTr="5C075FEA">
        <w:trPr>
          <w:gridAfter w:val="3"/>
          <w:wAfter w:w="52" w:type="dxa"/>
          <w:trHeight w:val="51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5FFA4C" w14:textId="77777777" w:rsidR="00CF6CEA" w:rsidRPr="00D259F6" w:rsidRDefault="00CF6CEA" w:rsidP="00DA6CDF">
            <w:pPr>
              <w:rPr>
                <w:sz w:val="20"/>
                <w:szCs w:val="20"/>
              </w:rPr>
            </w:pPr>
            <w:r w:rsidRPr="785E426B">
              <w:rPr>
                <w:sz w:val="20"/>
                <w:szCs w:val="20"/>
              </w:rPr>
              <w:t>1a</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12258E" w14:textId="77777777" w:rsidR="00CF6CEA" w:rsidRPr="00D259F6" w:rsidRDefault="00CF6CEA" w:rsidP="785E426B">
            <w:pPr>
              <w:rPr>
                <w:sz w:val="20"/>
                <w:szCs w:val="20"/>
                <w:lang w:val="en-US"/>
              </w:rPr>
            </w:pPr>
            <w:r w:rsidRPr="785E426B">
              <w:rPr>
                <w:sz w:val="20"/>
                <w:szCs w:val="20"/>
                <w:lang w:val="en-US"/>
              </w:rPr>
              <w:t>Create high-quality, holistic educations and training environment informed by learners’ voice and actively addressing access for all.</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377A73" w14:textId="77777777" w:rsidR="00CF6CEA" w:rsidRPr="00D259F6" w:rsidRDefault="00CF6CEA" w:rsidP="785E426B">
            <w:pPr>
              <w:rPr>
                <w:sz w:val="20"/>
                <w:szCs w:val="20"/>
                <w:lang w:val="en-US"/>
              </w:rPr>
            </w:pPr>
            <w:r w:rsidRPr="785E426B">
              <w:rPr>
                <w:sz w:val="20"/>
                <w:szCs w:val="20"/>
                <w:lang w:val="en-US"/>
              </w:rPr>
              <w:t>Develop/review of services and programmes to ensure learners' needs and expectations are being met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615AA7" w14:textId="77777777" w:rsidR="00CF6CEA" w:rsidRPr="00D259F6" w:rsidRDefault="00CF6CEA" w:rsidP="785E426B">
            <w:pPr>
              <w:rPr>
                <w:sz w:val="20"/>
                <w:szCs w:val="20"/>
                <w:lang w:val="en-US"/>
              </w:rPr>
            </w:pPr>
            <w:r w:rsidRPr="785E426B">
              <w:rPr>
                <w:sz w:val="20"/>
                <w:szCs w:val="20"/>
                <w:lang w:val="en-US"/>
              </w:rPr>
              <w:t>Continue to address and support equality of outcomes for our students, particularly those from marginalised groups.</w:t>
            </w:r>
          </w:p>
        </w:tc>
        <w:tc>
          <w:tcPr>
            <w:tcW w:w="1981" w:type="dxa"/>
            <w:tcMar>
              <w:top w:w="0" w:type="dxa"/>
              <w:left w:w="10" w:type="dxa"/>
              <w:bottom w:w="0" w:type="dxa"/>
              <w:right w:w="10" w:type="dxa"/>
            </w:tcMar>
          </w:tcPr>
          <w:p w14:paraId="1CDFA072" w14:textId="77777777" w:rsidR="00CF6CEA" w:rsidRPr="00D259F6" w:rsidRDefault="00CF6CEA" w:rsidP="785E426B">
            <w:pPr>
              <w:rPr>
                <w:rFonts w:asciiTheme="majorHAnsi" w:hAnsiTheme="majorHAnsi"/>
                <w:sz w:val="20"/>
                <w:szCs w:val="20"/>
              </w:rPr>
            </w:pPr>
          </w:p>
        </w:tc>
      </w:tr>
      <w:tr w:rsidR="00A27275" w:rsidRPr="00D259F6" w14:paraId="52E0F3D7"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AF7E9C" w14:textId="77777777" w:rsidR="00CF6CEA" w:rsidRPr="00D259F6" w:rsidRDefault="00CF6CEA" w:rsidP="00DA6CDF">
            <w:pPr>
              <w:rPr>
                <w:sz w:val="20"/>
                <w:szCs w:val="20"/>
              </w:rPr>
            </w:pPr>
            <w:r w:rsidRPr="785E426B">
              <w:rPr>
                <w:sz w:val="20"/>
                <w:szCs w:val="20"/>
              </w:rPr>
              <w:t>5a</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98EDDA" w14:textId="77777777" w:rsidR="00CF6CEA" w:rsidRPr="00D259F6" w:rsidRDefault="00CF6CEA" w:rsidP="00DA6CDF">
            <w:pPr>
              <w:rPr>
                <w:sz w:val="20"/>
                <w:szCs w:val="20"/>
              </w:rPr>
            </w:pPr>
            <w:r w:rsidRPr="785E426B">
              <w:rPr>
                <w:sz w:val="20"/>
                <w:szCs w:val="20"/>
              </w:rPr>
              <w:t>Promote Kerry ETB as the first-choice education and training provider in Kerry.</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E9B377" w14:textId="77777777" w:rsidR="00CF6CEA" w:rsidRPr="00D259F6" w:rsidRDefault="00CF6CEA" w:rsidP="00DA6CDF">
            <w:pPr>
              <w:rPr>
                <w:sz w:val="20"/>
                <w:szCs w:val="20"/>
              </w:rPr>
            </w:pPr>
            <w:r w:rsidRPr="785E426B">
              <w:rPr>
                <w:sz w:val="20"/>
                <w:szCs w:val="20"/>
              </w:rPr>
              <w:t>Include across all open days and promotional events/initiatives a focus on Duty and its relevance for prospective and current learners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96ABF3" w14:textId="77777777" w:rsidR="00CF6CEA" w:rsidRPr="00D259F6" w:rsidRDefault="00CF6CEA" w:rsidP="785E426B">
            <w:pPr>
              <w:rPr>
                <w:sz w:val="20"/>
                <w:szCs w:val="20"/>
                <w:lang w:val="en-US"/>
              </w:rPr>
            </w:pPr>
            <w:r w:rsidRPr="785E426B">
              <w:rPr>
                <w:sz w:val="20"/>
                <w:szCs w:val="20"/>
                <w:lang w:val="en-US"/>
              </w:rPr>
              <w:t>Continue the annual graduation ceremonies, recognising and celebrating learner and apprenticeship success.</w:t>
            </w:r>
          </w:p>
        </w:tc>
        <w:tc>
          <w:tcPr>
            <w:tcW w:w="1981" w:type="dxa"/>
            <w:tcMar>
              <w:top w:w="0" w:type="dxa"/>
              <w:left w:w="10" w:type="dxa"/>
              <w:bottom w:w="0" w:type="dxa"/>
              <w:right w:w="10" w:type="dxa"/>
            </w:tcMar>
          </w:tcPr>
          <w:p w14:paraId="474F93AB" w14:textId="77777777" w:rsidR="00CF6CEA" w:rsidRPr="00D259F6" w:rsidRDefault="00CF6CEA" w:rsidP="785E426B">
            <w:pPr>
              <w:rPr>
                <w:rFonts w:asciiTheme="majorHAnsi" w:hAnsiTheme="majorHAnsi"/>
                <w:sz w:val="20"/>
                <w:szCs w:val="20"/>
              </w:rPr>
            </w:pPr>
          </w:p>
        </w:tc>
      </w:tr>
      <w:tr w:rsidR="00A27275" w:rsidRPr="00D259F6" w14:paraId="22CCD7F9"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F76E74"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550879"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32C380" w14:textId="77777777" w:rsidR="00CF6CEA" w:rsidRPr="00D259F6" w:rsidRDefault="00CF6CEA" w:rsidP="785E426B">
            <w:pPr>
              <w:rPr>
                <w:sz w:val="20"/>
                <w:szCs w:val="20"/>
                <w:lang w:val="en-US"/>
              </w:rPr>
            </w:pPr>
            <w:r w:rsidRPr="785E426B">
              <w:rPr>
                <w:sz w:val="20"/>
                <w:szCs w:val="20"/>
                <w:lang w:val="en-US"/>
              </w:rPr>
              <w:t xml:space="preserve">Organise events that celebrate diversity and human rights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9EBD2B" w14:textId="48F99F76" w:rsidR="00CF6CEA" w:rsidRPr="00D259F6" w:rsidRDefault="00E41C04" w:rsidP="00DA6CDF">
            <w:pPr>
              <w:rPr>
                <w:sz w:val="20"/>
                <w:szCs w:val="20"/>
              </w:rPr>
            </w:pPr>
            <w:r w:rsidRPr="785E426B">
              <w:rPr>
                <w:sz w:val="20"/>
                <w:szCs w:val="20"/>
              </w:rPr>
              <w:t>All Kerry ETB Schools to achieve yellow flag for inclusion and Belong to Q Mark.</w:t>
            </w:r>
          </w:p>
          <w:p w14:paraId="0ACC0758" w14:textId="172174FD" w:rsidR="00CF6CEA" w:rsidRPr="00D259F6" w:rsidRDefault="00CF6CEA" w:rsidP="00DA6CDF">
            <w:pPr>
              <w:rPr>
                <w:sz w:val="20"/>
                <w:szCs w:val="20"/>
              </w:rPr>
            </w:pPr>
          </w:p>
        </w:tc>
        <w:tc>
          <w:tcPr>
            <w:tcW w:w="1981" w:type="dxa"/>
            <w:tcMar>
              <w:top w:w="0" w:type="dxa"/>
              <w:left w:w="10" w:type="dxa"/>
              <w:bottom w:w="0" w:type="dxa"/>
              <w:right w:w="10" w:type="dxa"/>
            </w:tcMar>
          </w:tcPr>
          <w:p w14:paraId="504283F3" w14:textId="77777777" w:rsidR="00CF6CEA" w:rsidRPr="00D259F6" w:rsidRDefault="00CF6CEA" w:rsidP="785E426B">
            <w:pPr>
              <w:rPr>
                <w:rFonts w:asciiTheme="majorHAnsi" w:hAnsiTheme="majorHAnsi"/>
                <w:sz w:val="20"/>
                <w:szCs w:val="20"/>
              </w:rPr>
            </w:pPr>
          </w:p>
        </w:tc>
      </w:tr>
      <w:tr w:rsidR="00A27275" w:rsidRPr="00D259F6" w14:paraId="110B47B1"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862501" w14:textId="77777777" w:rsidR="00CF6CEA" w:rsidRPr="00D259F6" w:rsidRDefault="00CF6CEA" w:rsidP="00DA6CDF">
            <w:pPr>
              <w:rPr>
                <w:sz w:val="20"/>
                <w:szCs w:val="20"/>
              </w:rPr>
            </w:pPr>
            <w:r w:rsidRPr="785E426B">
              <w:rPr>
                <w:sz w:val="20"/>
                <w:szCs w:val="20"/>
              </w:rPr>
              <w:t>2g</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465E05" w14:textId="77777777" w:rsidR="00CF6CEA" w:rsidRPr="00D259F6" w:rsidRDefault="00CF6CEA" w:rsidP="00DA6CDF">
            <w:pPr>
              <w:rPr>
                <w:sz w:val="20"/>
                <w:szCs w:val="20"/>
              </w:rPr>
            </w:pPr>
            <w:r w:rsidRPr="785E426B">
              <w:rPr>
                <w:sz w:val="20"/>
                <w:szCs w:val="20"/>
              </w:rPr>
              <w:t>Work to meet the needs arising from the Irish Refugee Protection Programme and provision for international protection applicants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91CAAC" w14:textId="77777777" w:rsidR="00CF6CEA" w:rsidRPr="00D259F6" w:rsidRDefault="00CF6CEA" w:rsidP="00DA6CDF">
            <w:pPr>
              <w:rPr>
                <w:sz w:val="20"/>
                <w:szCs w:val="20"/>
              </w:rPr>
            </w:pPr>
            <w:r w:rsidRPr="785E426B">
              <w:rPr>
                <w:sz w:val="20"/>
                <w:szCs w:val="20"/>
              </w:rPr>
              <w:t>Continue to meet the needs arising from the Irish Refugee Protection Programme*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18EEB2" w14:textId="77777777" w:rsidR="00CF6CEA" w:rsidRPr="00D259F6" w:rsidRDefault="00CF6CEA" w:rsidP="785E426B">
            <w:pPr>
              <w:rPr>
                <w:sz w:val="20"/>
                <w:szCs w:val="20"/>
                <w:lang w:val="en-US"/>
              </w:rPr>
            </w:pPr>
            <w:r w:rsidRPr="785E426B">
              <w:rPr>
                <w:sz w:val="20"/>
                <w:szCs w:val="20"/>
                <w:lang w:val="en-US"/>
              </w:rPr>
              <w:t>Proritise REALT support as and when required</w:t>
            </w:r>
          </w:p>
        </w:tc>
        <w:tc>
          <w:tcPr>
            <w:tcW w:w="1981" w:type="dxa"/>
            <w:tcMar>
              <w:top w:w="0" w:type="dxa"/>
              <w:left w:w="10" w:type="dxa"/>
              <w:bottom w:w="0" w:type="dxa"/>
              <w:right w:w="10" w:type="dxa"/>
            </w:tcMar>
          </w:tcPr>
          <w:p w14:paraId="3189DDB5" w14:textId="77777777" w:rsidR="00CF6CEA" w:rsidRPr="00D259F6" w:rsidRDefault="00CF6CEA" w:rsidP="785E426B">
            <w:pPr>
              <w:rPr>
                <w:rFonts w:asciiTheme="majorHAnsi" w:hAnsiTheme="majorHAnsi"/>
                <w:sz w:val="20"/>
                <w:szCs w:val="20"/>
              </w:rPr>
            </w:pPr>
          </w:p>
        </w:tc>
      </w:tr>
      <w:tr w:rsidR="00A27275" w:rsidRPr="00D259F6" w14:paraId="5815CDAF"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CA0A18" w14:textId="77777777" w:rsidR="00CF6CEA" w:rsidRPr="00D259F6" w:rsidRDefault="00CF6CEA" w:rsidP="00DA6CDF">
            <w:pPr>
              <w:rPr>
                <w:sz w:val="20"/>
                <w:szCs w:val="20"/>
              </w:rPr>
            </w:pPr>
            <w:r w:rsidRPr="785E426B">
              <w:rPr>
                <w:sz w:val="20"/>
                <w:szCs w:val="20"/>
              </w:rPr>
              <w:t>1a</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F22EC8" w14:textId="77777777" w:rsidR="00CF6CEA" w:rsidRPr="00D259F6" w:rsidRDefault="00CF6CEA" w:rsidP="785E426B">
            <w:pPr>
              <w:rPr>
                <w:sz w:val="20"/>
                <w:szCs w:val="20"/>
                <w:lang w:val="en-US"/>
              </w:rPr>
            </w:pPr>
            <w:r w:rsidRPr="785E426B">
              <w:rPr>
                <w:sz w:val="20"/>
                <w:szCs w:val="20"/>
                <w:lang w:val="en-US"/>
              </w:rPr>
              <w:t>Create a high-quality, holistic education and training environment informed by learners' voice and actively addressing access for all.</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F9966E" w14:textId="77777777" w:rsidR="00CF6CEA" w:rsidRPr="00D259F6" w:rsidRDefault="00CF6CEA" w:rsidP="00DA6CDF">
            <w:pPr>
              <w:rPr>
                <w:sz w:val="20"/>
                <w:szCs w:val="20"/>
              </w:rPr>
            </w:pPr>
            <w:r w:rsidRPr="785E426B">
              <w:rPr>
                <w:sz w:val="20"/>
                <w:szCs w:val="20"/>
              </w:rPr>
              <w:t>Continue to roll out the Child Protection Monitoring Plan</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0CE9D4" w14:textId="4A1405E5" w:rsidR="00CF6CEA" w:rsidRPr="00D259F6" w:rsidRDefault="00CF6CEA" w:rsidP="00DA6CDF">
            <w:pPr>
              <w:rPr>
                <w:sz w:val="20"/>
                <w:szCs w:val="20"/>
              </w:rPr>
            </w:pPr>
            <w:r w:rsidRPr="785E426B">
              <w:rPr>
                <w:sz w:val="20"/>
                <w:szCs w:val="20"/>
              </w:rPr>
              <w:t xml:space="preserve">Training and Child Protection for BOM in all </w:t>
            </w:r>
            <w:r w:rsidR="00254EB5" w:rsidRPr="785E426B">
              <w:rPr>
                <w:sz w:val="20"/>
                <w:szCs w:val="20"/>
              </w:rPr>
              <w:t>School</w:t>
            </w:r>
            <w:r w:rsidRPr="785E426B">
              <w:rPr>
                <w:sz w:val="20"/>
                <w:szCs w:val="20"/>
              </w:rPr>
              <w:t>s Q1 2026.</w:t>
            </w:r>
          </w:p>
        </w:tc>
        <w:tc>
          <w:tcPr>
            <w:tcW w:w="1981" w:type="dxa"/>
            <w:tcMar>
              <w:top w:w="0" w:type="dxa"/>
              <w:left w:w="10" w:type="dxa"/>
              <w:bottom w:w="0" w:type="dxa"/>
              <w:right w:w="10" w:type="dxa"/>
            </w:tcMar>
          </w:tcPr>
          <w:p w14:paraId="6E734B1F" w14:textId="77777777" w:rsidR="00CF6CEA" w:rsidRPr="00D259F6" w:rsidRDefault="00CF6CEA" w:rsidP="785E426B">
            <w:pPr>
              <w:rPr>
                <w:rFonts w:asciiTheme="majorHAnsi" w:hAnsiTheme="majorHAnsi"/>
                <w:sz w:val="20"/>
                <w:szCs w:val="20"/>
              </w:rPr>
            </w:pPr>
          </w:p>
        </w:tc>
      </w:tr>
      <w:tr w:rsidR="00A27275" w:rsidRPr="00D259F6" w14:paraId="237285B6"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80A24B"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DEEA6A"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D3D62D" w14:textId="7C902D1F" w:rsidR="00CF6CEA" w:rsidRPr="00D259F6" w:rsidRDefault="00CF6CEA" w:rsidP="785E426B">
            <w:pPr>
              <w:rPr>
                <w:sz w:val="20"/>
                <w:szCs w:val="20"/>
                <w:lang w:val="en-US"/>
              </w:rPr>
            </w:pPr>
            <w:r w:rsidRPr="785E426B">
              <w:rPr>
                <w:sz w:val="20"/>
                <w:szCs w:val="20"/>
                <w:lang w:val="en-US"/>
              </w:rPr>
              <w:t xml:space="preserve">Develop a Traveller and Roma Education and Training Policy </w:t>
            </w:r>
            <w:r w:rsidR="005C7F0B" w:rsidRPr="785E426B">
              <w:rPr>
                <w:sz w:val="20"/>
                <w:szCs w:val="20"/>
                <w:lang w:val="en-US"/>
              </w:rPr>
              <w:t>across Further</w:t>
            </w:r>
            <w:r w:rsidR="00D80F68" w:rsidRPr="785E426B">
              <w:rPr>
                <w:sz w:val="20"/>
                <w:szCs w:val="20"/>
                <w:lang w:val="en-US"/>
              </w:rPr>
              <w:t xml:space="preserve"> Education and Training </w:t>
            </w:r>
            <w:r w:rsidRPr="785E426B">
              <w:rPr>
                <w:sz w:val="20"/>
                <w:szCs w:val="20"/>
                <w:lang w:val="en-US"/>
              </w:rPr>
              <w:t>and SYM</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CC44F3" w14:textId="77777777" w:rsidR="00CF6CEA" w:rsidRPr="00D259F6" w:rsidRDefault="00CF6CEA" w:rsidP="785E426B">
            <w:pPr>
              <w:rPr>
                <w:sz w:val="20"/>
                <w:szCs w:val="20"/>
                <w:lang w:val="en-US"/>
              </w:rPr>
            </w:pPr>
            <w:r w:rsidRPr="785E426B">
              <w:rPr>
                <w:sz w:val="20"/>
                <w:szCs w:val="20"/>
                <w:lang w:val="en-US"/>
              </w:rPr>
              <w:t xml:space="preserve">The Kerry ETB Traveller education support worker will link with the Traveller peer mentors to improve educational outcomes for Travellers. In addition, Kerry ETB will work closely with the community link workers who have been employed as part of the Travellers and Roma Education Strategy 2024-2030.   </w:t>
            </w:r>
          </w:p>
        </w:tc>
        <w:tc>
          <w:tcPr>
            <w:tcW w:w="1981" w:type="dxa"/>
            <w:tcMar>
              <w:top w:w="0" w:type="dxa"/>
              <w:left w:w="10" w:type="dxa"/>
              <w:bottom w:w="0" w:type="dxa"/>
              <w:right w:w="10" w:type="dxa"/>
            </w:tcMar>
          </w:tcPr>
          <w:p w14:paraId="0A7E1EDC" w14:textId="77777777" w:rsidR="00CF6CEA" w:rsidRPr="00D259F6" w:rsidRDefault="00CF6CEA" w:rsidP="785E426B">
            <w:pPr>
              <w:rPr>
                <w:rFonts w:asciiTheme="majorHAnsi" w:hAnsiTheme="majorHAnsi"/>
                <w:sz w:val="20"/>
                <w:szCs w:val="20"/>
              </w:rPr>
            </w:pPr>
          </w:p>
        </w:tc>
      </w:tr>
      <w:tr w:rsidR="00A27275" w:rsidRPr="00D259F6" w14:paraId="0CCB5351"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805BE6" w14:textId="77777777" w:rsidR="00CF6CEA" w:rsidRPr="00D259F6" w:rsidRDefault="00CF6CEA" w:rsidP="00DA6CDF">
            <w:pPr>
              <w:rPr>
                <w:sz w:val="20"/>
                <w:szCs w:val="20"/>
              </w:rPr>
            </w:pPr>
            <w:r w:rsidRPr="785E426B">
              <w:rPr>
                <w:sz w:val="20"/>
                <w:szCs w:val="20"/>
              </w:rPr>
              <w:t>1e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527D05" w14:textId="77777777" w:rsidR="00CF6CEA" w:rsidRPr="00D259F6" w:rsidRDefault="00CF6CEA" w:rsidP="785E426B">
            <w:pPr>
              <w:rPr>
                <w:sz w:val="20"/>
                <w:szCs w:val="20"/>
                <w:lang w:val="en-US"/>
              </w:rPr>
            </w:pPr>
            <w:r w:rsidRPr="785E426B">
              <w:rPr>
                <w:sz w:val="20"/>
                <w:szCs w:val="20"/>
                <w:lang w:val="en-US"/>
              </w:rPr>
              <w:t>Adapt and develop our education and training as new learning approaches and technologies emerge.</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92E30A" w14:textId="1D101E32" w:rsidR="00CF6CEA" w:rsidRPr="00D259F6" w:rsidRDefault="00CF6CEA" w:rsidP="00DA6CDF">
            <w:pPr>
              <w:rPr>
                <w:sz w:val="20"/>
                <w:szCs w:val="20"/>
              </w:rPr>
            </w:pPr>
            <w:r w:rsidRPr="785E426B">
              <w:rPr>
                <w:sz w:val="20"/>
                <w:szCs w:val="20"/>
              </w:rPr>
              <w:t xml:space="preserve">Continue to </w:t>
            </w:r>
            <w:r w:rsidR="005C7F0B" w:rsidRPr="785E426B">
              <w:rPr>
                <w:sz w:val="20"/>
                <w:szCs w:val="20"/>
              </w:rPr>
              <w:t>roll out</w:t>
            </w:r>
            <w:r w:rsidRPr="785E426B">
              <w:rPr>
                <w:sz w:val="20"/>
                <w:szCs w:val="20"/>
              </w:rPr>
              <w:t xml:space="preserve"> </w:t>
            </w:r>
            <w:r w:rsidR="00254EB5" w:rsidRPr="785E426B">
              <w:rPr>
                <w:sz w:val="20"/>
                <w:szCs w:val="20"/>
              </w:rPr>
              <w:t>School</w:t>
            </w:r>
            <w:r w:rsidRPr="785E426B">
              <w:rPr>
                <w:sz w:val="20"/>
                <w:szCs w:val="20"/>
              </w:rPr>
              <w:t>s’ and</w:t>
            </w:r>
            <w:r w:rsidR="00D80F68" w:rsidRPr="785E426B">
              <w:rPr>
                <w:sz w:val="20"/>
                <w:szCs w:val="20"/>
              </w:rPr>
              <w:t xml:space="preserve"> Further Education and Training </w:t>
            </w:r>
            <w:r w:rsidRPr="785E426B">
              <w:rPr>
                <w:sz w:val="20"/>
                <w:szCs w:val="20"/>
              </w:rPr>
              <w:t>Universal Design for Learning Plan*</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1CAF48" w14:textId="0E631C37" w:rsidR="00CF6CEA" w:rsidRPr="00D259F6" w:rsidRDefault="00CF6CEA" w:rsidP="00DA6CDF">
            <w:pPr>
              <w:rPr>
                <w:sz w:val="20"/>
                <w:szCs w:val="20"/>
              </w:rPr>
            </w:pPr>
            <w:r w:rsidRPr="785E426B">
              <w:rPr>
                <w:sz w:val="20"/>
                <w:szCs w:val="20"/>
              </w:rPr>
              <w:t xml:space="preserve">As part of Kerry ETB’s MOU with Mary Immaculate College Limerick Kerry ETB students will be engaging in a </w:t>
            </w:r>
            <w:r w:rsidR="002A33E3" w:rsidRPr="785E426B">
              <w:rPr>
                <w:color w:val="000000" w:themeColor="text1"/>
                <w:sz w:val="20"/>
                <w:szCs w:val="20"/>
              </w:rPr>
              <w:t>Universal Design for Learning</w:t>
            </w:r>
            <w:r w:rsidRPr="785E426B">
              <w:rPr>
                <w:sz w:val="20"/>
                <w:szCs w:val="20"/>
              </w:rPr>
              <w:t xml:space="preserve"> research initiative with the working title of</w:t>
            </w:r>
            <w:r w:rsidR="002A33E3" w:rsidRPr="785E426B">
              <w:rPr>
                <w:color w:val="000000" w:themeColor="text1"/>
                <w:sz w:val="20"/>
                <w:szCs w:val="20"/>
              </w:rPr>
              <w:t xml:space="preserve"> Universal Design for Learning</w:t>
            </w:r>
            <w:r w:rsidRPr="785E426B">
              <w:rPr>
                <w:sz w:val="20"/>
                <w:szCs w:val="20"/>
              </w:rPr>
              <w:t xml:space="preserve"> and the continuum of support - examining </w:t>
            </w:r>
            <w:r w:rsidR="00254EB5" w:rsidRPr="785E426B">
              <w:rPr>
                <w:sz w:val="20"/>
                <w:szCs w:val="20"/>
              </w:rPr>
              <w:t>School</w:t>
            </w:r>
            <w:r w:rsidRPr="785E426B">
              <w:rPr>
                <w:sz w:val="20"/>
                <w:szCs w:val="20"/>
              </w:rPr>
              <w:t>s’ practices</w:t>
            </w:r>
          </w:p>
        </w:tc>
        <w:tc>
          <w:tcPr>
            <w:tcW w:w="1981" w:type="dxa"/>
            <w:tcMar>
              <w:top w:w="0" w:type="dxa"/>
              <w:left w:w="10" w:type="dxa"/>
              <w:bottom w:w="0" w:type="dxa"/>
              <w:right w:w="10" w:type="dxa"/>
            </w:tcMar>
          </w:tcPr>
          <w:p w14:paraId="5A7D1CEB" w14:textId="77777777" w:rsidR="00CF6CEA" w:rsidRPr="00D259F6" w:rsidRDefault="00CF6CEA" w:rsidP="785E426B">
            <w:pPr>
              <w:rPr>
                <w:rFonts w:asciiTheme="majorHAnsi" w:hAnsiTheme="majorHAnsi"/>
                <w:sz w:val="20"/>
                <w:szCs w:val="20"/>
              </w:rPr>
            </w:pPr>
          </w:p>
        </w:tc>
      </w:tr>
      <w:tr w:rsidR="00A27275" w:rsidRPr="00D259F6" w14:paraId="5E902126" w14:textId="77777777" w:rsidTr="5C075FEA">
        <w:trPr>
          <w:gridAfter w:val="1"/>
          <w:wAfter w:w="1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480C23" w14:textId="77777777" w:rsidR="00CF6CEA" w:rsidRPr="00D259F6" w:rsidRDefault="00CF6CEA" w:rsidP="00DA6CDF">
            <w:pPr>
              <w:rPr>
                <w:sz w:val="20"/>
                <w:szCs w:val="20"/>
              </w:rPr>
            </w:pPr>
            <w:r w:rsidRPr="785E426B">
              <w:rPr>
                <w:sz w:val="20"/>
                <w:szCs w:val="20"/>
              </w:rPr>
              <w:t>1e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068005" w14:textId="77777777" w:rsidR="00CF6CEA" w:rsidRPr="00D259F6" w:rsidRDefault="00CF6CEA" w:rsidP="785E426B">
            <w:pPr>
              <w:rPr>
                <w:sz w:val="20"/>
                <w:szCs w:val="20"/>
                <w:lang w:val="en-US"/>
              </w:rPr>
            </w:pPr>
            <w:r w:rsidRPr="785E426B">
              <w:rPr>
                <w:sz w:val="20"/>
                <w:szCs w:val="20"/>
                <w:lang w:val="en-US"/>
              </w:rPr>
              <w:t>Adapt and develop our education and training as new learning approaches and technologies emerge.</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6A0979" w14:textId="77777777" w:rsidR="00CF6CEA" w:rsidRPr="00D259F6" w:rsidRDefault="00CF6CEA" w:rsidP="00DA6CDF">
            <w:pPr>
              <w:rPr>
                <w:sz w:val="20"/>
                <w:szCs w:val="20"/>
              </w:rPr>
            </w:pPr>
            <w:r w:rsidRPr="785E426B">
              <w:rPr>
                <w:sz w:val="20"/>
                <w:szCs w:val="20"/>
              </w:rPr>
              <w:t>Continue to explore how technology can be used to improve the service provided to our learners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FA2FA3" w14:textId="7DEFEE2B" w:rsidR="00CF6CEA" w:rsidRPr="00D259F6" w:rsidRDefault="00CF6CEA" w:rsidP="785E426B">
            <w:pPr>
              <w:rPr>
                <w:sz w:val="20"/>
                <w:szCs w:val="20"/>
                <w:lang w:val="en-US"/>
              </w:rPr>
            </w:pPr>
            <w:r w:rsidRPr="785E426B">
              <w:rPr>
                <w:sz w:val="20"/>
                <w:szCs w:val="20"/>
                <w:lang w:val="en-US"/>
              </w:rPr>
              <w:t>Establish a</w:t>
            </w:r>
            <w:r w:rsidR="00D80F68" w:rsidRPr="785E426B">
              <w:rPr>
                <w:sz w:val="20"/>
                <w:szCs w:val="20"/>
                <w:lang w:val="en-US"/>
              </w:rPr>
              <w:t xml:space="preserve"> Further Education and Training </w:t>
            </w:r>
            <w:r w:rsidRPr="785E426B">
              <w:rPr>
                <w:sz w:val="20"/>
                <w:szCs w:val="20"/>
                <w:lang w:val="en-US"/>
              </w:rPr>
              <w:t>AI Working Group to develop policy and guidelines for</w:t>
            </w:r>
            <w:r w:rsidR="00D80F68" w:rsidRPr="785E426B">
              <w:rPr>
                <w:sz w:val="20"/>
                <w:szCs w:val="20"/>
                <w:lang w:val="en-US"/>
              </w:rPr>
              <w:t xml:space="preserve"> Further Education and Training </w:t>
            </w:r>
            <w:r w:rsidRPr="785E426B">
              <w:rPr>
                <w:sz w:val="20"/>
                <w:szCs w:val="20"/>
                <w:lang w:val="en-US"/>
              </w:rPr>
              <w:t>for use of AI in teaching, learning and assessment for both learners and staff.</w:t>
            </w:r>
          </w:p>
        </w:tc>
        <w:tc>
          <w:tcPr>
            <w:tcW w:w="1981" w:type="dxa"/>
            <w:tcMar>
              <w:top w:w="0" w:type="dxa"/>
              <w:left w:w="10" w:type="dxa"/>
              <w:bottom w:w="0" w:type="dxa"/>
              <w:right w:w="10" w:type="dxa"/>
            </w:tcMar>
          </w:tcPr>
          <w:p w14:paraId="35026166"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375F5016" w14:textId="77777777" w:rsidR="00CF6CEA" w:rsidRPr="00D259F6" w:rsidRDefault="00CF6CEA" w:rsidP="785E426B">
            <w:pPr>
              <w:rPr>
                <w:rFonts w:asciiTheme="majorHAnsi" w:hAnsiTheme="majorHAnsi"/>
                <w:sz w:val="20"/>
                <w:szCs w:val="20"/>
              </w:rPr>
            </w:pPr>
          </w:p>
        </w:tc>
      </w:tr>
      <w:tr w:rsidR="00A27275" w:rsidRPr="00D259F6" w14:paraId="36FAE42E" w14:textId="77777777" w:rsidTr="5C075FEA">
        <w:trPr>
          <w:gridAfter w:val="1"/>
          <w:wAfter w:w="1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54A1BE" w14:textId="77777777" w:rsidR="00CF6CEA" w:rsidRPr="00D259F6" w:rsidRDefault="00CF6CEA" w:rsidP="00DA6CDF">
            <w:pPr>
              <w:rPr>
                <w:sz w:val="20"/>
                <w:szCs w:val="20"/>
              </w:rPr>
            </w:pPr>
            <w:r w:rsidRPr="785E426B">
              <w:rPr>
                <w:sz w:val="20"/>
                <w:szCs w:val="20"/>
              </w:rPr>
              <w:t>2f</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CDE849" w14:textId="77777777" w:rsidR="00CF6CEA" w:rsidRPr="00D259F6" w:rsidRDefault="00CF6CEA" w:rsidP="785E426B">
            <w:pPr>
              <w:rPr>
                <w:sz w:val="20"/>
                <w:szCs w:val="20"/>
                <w:lang w:val="en-US"/>
              </w:rPr>
            </w:pPr>
            <w:r w:rsidRPr="785E426B">
              <w:rPr>
                <w:sz w:val="20"/>
                <w:szCs w:val="20"/>
                <w:lang w:val="en-US"/>
              </w:rPr>
              <w:t>Build stronger relationships with other regional agencies to proactively address barriers to inclusion for marginalised individuals or groups.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5538CC" w14:textId="77777777" w:rsidR="00CF6CEA" w:rsidRPr="00D259F6" w:rsidRDefault="00CF6CEA" w:rsidP="785E426B">
            <w:pPr>
              <w:rPr>
                <w:sz w:val="20"/>
                <w:szCs w:val="20"/>
                <w:lang w:val="en-US"/>
              </w:rPr>
            </w:pPr>
            <w:r w:rsidRPr="785E426B">
              <w:rPr>
                <w:sz w:val="20"/>
                <w:szCs w:val="20"/>
                <w:lang w:val="en-US"/>
              </w:rPr>
              <w:t>Develop methods to better evaluate outcomes of learners from identified groups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70C2C0" w14:textId="77777777" w:rsidR="00CF6CEA" w:rsidRPr="00D259F6" w:rsidRDefault="00CF6CEA" w:rsidP="785E426B">
            <w:pPr>
              <w:rPr>
                <w:sz w:val="20"/>
                <w:szCs w:val="20"/>
                <w:lang w:val="en-US"/>
              </w:rPr>
            </w:pPr>
            <w:r w:rsidRPr="785E426B">
              <w:rPr>
                <w:sz w:val="20"/>
                <w:szCs w:val="20"/>
                <w:lang w:val="en-US"/>
              </w:rPr>
              <w:t>Continued engagement in the RISE programme (Realising Inclusive Special Education) which has incorporated Provision Mapping.</w:t>
            </w:r>
          </w:p>
        </w:tc>
        <w:tc>
          <w:tcPr>
            <w:tcW w:w="1981" w:type="dxa"/>
            <w:tcMar>
              <w:top w:w="0" w:type="dxa"/>
              <w:left w:w="10" w:type="dxa"/>
              <w:bottom w:w="0" w:type="dxa"/>
              <w:right w:w="10" w:type="dxa"/>
            </w:tcMar>
          </w:tcPr>
          <w:p w14:paraId="6DEC1504" w14:textId="77777777" w:rsidR="00CF6CEA" w:rsidRPr="00D259F6" w:rsidRDefault="00CF6CEA" w:rsidP="785E426B">
            <w:pPr>
              <w:rPr>
                <w:rFonts w:asciiTheme="majorHAnsi" w:hAnsiTheme="majorHAnsi"/>
                <w:sz w:val="20"/>
                <w:szCs w:val="20"/>
              </w:rPr>
            </w:pPr>
          </w:p>
        </w:tc>
        <w:tc>
          <w:tcPr>
            <w:tcW w:w="40" w:type="dxa"/>
            <w:gridSpan w:val="2"/>
            <w:tcMar>
              <w:top w:w="0" w:type="dxa"/>
              <w:left w:w="10" w:type="dxa"/>
              <w:bottom w:w="0" w:type="dxa"/>
              <w:right w:w="10" w:type="dxa"/>
            </w:tcMar>
          </w:tcPr>
          <w:p w14:paraId="14EF2F6B" w14:textId="77777777" w:rsidR="00CF6CEA" w:rsidRPr="00D259F6" w:rsidRDefault="00CF6CEA" w:rsidP="785E426B">
            <w:pPr>
              <w:rPr>
                <w:rFonts w:asciiTheme="majorHAnsi" w:hAnsiTheme="majorHAnsi"/>
                <w:sz w:val="20"/>
                <w:szCs w:val="20"/>
              </w:rPr>
            </w:pPr>
          </w:p>
        </w:tc>
      </w:tr>
      <w:tr w:rsidR="00A27275" w:rsidRPr="00D259F6" w14:paraId="208F59E2"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10770D" w14:textId="77777777" w:rsidR="00CF6CEA" w:rsidRPr="00D259F6" w:rsidRDefault="00CF6CEA" w:rsidP="00DA6CDF">
            <w:pPr>
              <w:rPr>
                <w:sz w:val="20"/>
                <w:szCs w:val="20"/>
              </w:rPr>
            </w:pPr>
            <w:r w:rsidRPr="785E426B">
              <w:rPr>
                <w:sz w:val="20"/>
                <w:szCs w:val="20"/>
              </w:rPr>
              <w:t>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B40C5B"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4AE8B6" w14:textId="77777777" w:rsidR="00CF6CEA" w:rsidRPr="00D259F6" w:rsidRDefault="00CF6CEA" w:rsidP="00DA6CDF">
            <w:pPr>
              <w:rPr>
                <w:sz w:val="20"/>
                <w:szCs w:val="20"/>
              </w:rPr>
            </w:pPr>
            <w:r w:rsidRPr="785E426B">
              <w:rPr>
                <w:sz w:val="20"/>
                <w:szCs w:val="20"/>
              </w:rPr>
              <w:t>Establish an access and disability support function.</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E45F1" w14:textId="0E96C79D" w:rsidR="00CF6CEA" w:rsidRPr="00D259F6" w:rsidRDefault="003C6117" w:rsidP="785E426B">
            <w:pPr>
              <w:rPr>
                <w:sz w:val="20"/>
                <w:szCs w:val="20"/>
                <w:lang w:val="en-US"/>
              </w:rPr>
            </w:pPr>
            <w:r w:rsidRPr="785E426B">
              <w:rPr>
                <w:sz w:val="20"/>
                <w:szCs w:val="20"/>
                <w:lang w:val="en-US"/>
              </w:rPr>
              <w:t>Continue the work of the Equity, Diversity and Inclusion Working Group established in 2025. This will include defining clear roles for Access Officers in line with statutory obligations, coordinating disability</w:t>
            </w:r>
            <w:r w:rsidRPr="785E426B">
              <w:rPr>
                <w:rFonts w:ascii="Cambria Math" w:hAnsi="Cambria Math" w:cs="Cambria Math"/>
                <w:sz w:val="20"/>
                <w:szCs w:val="20"/>
                <w:lang w:val="en-US"/>
              </w:rPr>
              <w:t>‑</w:t>
            </w:r>
            <w:r w:rsidRPr="785E426B">
              <w:rPr>
                <w:sz w:val="20"/>
                <w:szCs w:val="20"/>
                <w:lang w:val="en-US"/>
              </w:rPr>
              <w:t>related supports across HR and centres, and progressing the EDI project initiated in 2025 to embed consistent, accessible processes for staff and learners with disabilities.</w:t>
            </w:r>
          </w:p>
        </w:tc>
        <w:tc>
          <w:tcPr>
            <w:tcW w:w="1981" w:type="dxa"/>
            <w:tcMar>
              <w:top w:w="0" w:type="dxa"/>
              <w:left w:w="10" w:type="dxa"/>
              <w:bottom w:w="0" w:type="dxa"/>
              <w:right w:w="10" w:type="dxa"/>
            </w:tcMar>
          </w:tcPr>
          <w:p w14:paraId="1A5DEE65" w14:textId="77777777" w:rsidR="00CF6CEA" w:rsidRPr="00D259F6" w:rsidRDefault="00CF6CEA" w:rsidP="785E426B">
            <w:pPr>
              <w:rPr>
                <w:rFonts w:asciiTheme="majorHAnsi" w:hAnsiTheme="majorHAnsi"/>
                <w:sz w:val="20"/>
                <w:szCs w:val="20"/>
              </w:rPr>
            </w:pPr>
          </w:p>
        </w:tc>
      </w:tr>
      <w:tr w:rsidR="00A27275" w:rsidRPr="00D259F6" w14:paraId="19E0C4B7"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77E7A1" w14:textId="77777777" w:rsidR="00CF6CEA" w:rsidRPr="00D259F6" w:rsidRDefault="00CF6CEA" w:rsidP="00DA6CDF">
            <w:pPr>
              <w:rPr>
                <w:sz w:val="20"/>
                <w:szCs w:val="20"/>
              </w:rPr>
            </w:pPr>
            <w:r w:rsidRPr="785E426B">
              <w:rPr>
                <w:sz w:val="20"/>
                <w:szCs w:val="20"/>
              </w:rPr>
              <w:t>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FDCBA1"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79A58D" w14:textId="77777777" w:rsidR="00CF6CEA" w:rsidRPr="00D259F6" w:rsidRDefault="00CF6CEA" w:rsidP="00DA6CDF">
            <w:pPr>
              <w:rPr>
                <w:sz w:val="20"/>
                <w:szCs w:val="20"/>
              </w:rPr>
            </w:pPr>
            <w:r w:rsidRPr="785E426B">
              <w:rPr>
                <w:sz w:val="20"/>
                <w:szCs w:val="20"/>
              </w:rPr>
              <w:t xml:space="preserve">Ensure the </w:t>
            </w:r>
            <w:hyperlink r:id="rId53">
              <w:r w:rsidRPr="785E426B">
                <w:rPr>
                  <w:rStyle w:val="Hyperlink"/>
                  <w:sz w:val="20"/>
                  <w:szCs w:val="20"/>
                </w:rPr>
                <w:t>www.kerryetb.ie</w:t>
              </w:r>
            </w:hyperlink>
            <w:r w:rsidRPr="785E426B">
              <w:rPr>
                <w:sz w:val="20"/>
                <w:szCs w:val="20"/>
              </w:rPr>
              <w:t xml:space="preserve"> website is accessible to all users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D0BF54" w14:textId="77777777" w:rsidR="00CF6CEA" w:rsidRPr="00D259F6" w:rsidRDefault="00CF6CEA" w:rsidP="785E426B">
            <w:pPr>
              <w:rPr>
                <w:sz w:val="20"/>
                <w:szCs w:val="20"/>
              </w:rPr>
            </w:pPr>
            <w:r w:rsidRPr="785E426B">
              <w:rPr>
                <w:sz w:val="20"/>
                <w:szCs w:val="20"/>
              </w:rPr>
              <w:t>Maintain and build on high accessibility scoring achieved in 2025 (90.27% as per Ireland's Monitoring Report for the EU Web Accessibility Directive 2025)</w:t>
            </w:r>
          </w:p>
        </w:tc>
        <w:tc>
          <w:tcPr>
            <w:tcW w:w="1981" w:type="dxa"/>
            <w:tcMar>
              <w:top w:w="0" w:type="dxa"/>
              <w:left w:w="10" w:type="dxa"/>
              <w:bottom w:w="0" w:type="dxa"/>
              <w:right w:w="10" w:type="dxa"/>
            </w:tcMar>
          </w:tcPr>
          <w:p w14:paraId="2F48E0B1" w14:textId="77777777" w:rsidR="00CF6CEA" w:rsidRPr="00D259F6" w:rsidRDefault="00CF6CEA" w:rsidP="785E426B">
            <w:pPr>
              <w:rPr>
                <w:rFonts w:asciiTheme="majorHAnsi" w:hAnsiTheme="majorHAnsi"/>
                <w:sz w:val="20"/>
                <w:szCs w:val="20"/>
              </w:rPr>
            </w:pPr>
          </w:p>
        </w:tc>
      </w:tr>
      <w:tr w:rsidR="00A27275" w:rsidRPr="00D259F6" w14:paraId="0A3435D1"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F98AE" w14:textId="77777777" w:rsidR="00CF6CEA" w:rsidRPr="00D259F6" w:rsidRDefault="00CF6CEA" w:rsidP="00DA6CDF">
            <w:pPr>
              <w:rPr>
                <w:sz w:val="20"/>
                <w:szCs w:val="20"/>
              </w:rPr>
            </w:pPr>
            <w:r w:rsidRPr="785E426B">
              <w:rPr>
                <w:sz w:val="20"/>
                <w:szCs w:val="20"/>
              </w:rPr>
              <w:t>2b</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C14220" w14:textId="77777777" w:rsidR="00CF6CEA" w:rsidRPr="00D259F6" w:rsidRDefault="00CF6CEA" w:rsidP="785E426B">
            <w:pPr>
              <w:rPr>
                <w:sz w:val="20"/>
                <w:szCs w:val="20"/>
                <w:lang w:val="en-US"/>
              </w:rPr>
            </w:pPr>
            <w:r w:rsidRPr="785E426B">
              <w:rPr>
                <w:sz w:val="20"/>
                <w:szCs w:val="20"/>
                <w:lang w:val="en-US"/>
              </w:rPr>
              <w:t xml:space="preserve">Promote a culture that is inclusive, non-discriminatory and respectful of human and </w:t>
            </w:r>
            <w:proofErr w:type="spellStart"/>
            <w:r w:rsidRPr="785E426B">
              <w:rPr>
                <w:sz w:val="20"/>
                <w:szCs w:val="20"/>
                <w:lang w:val="en-US"/>
              </w:rPr>
              <w:t>civic</w:t>
            </w:r>
            <w:proofErr w:type="spellEnd"/>
            <w:r w:rsidRPr="785E426B">
              <w:rPr>
                <w:sz w:val="20"/>
                <w:szCs w:val="20"/>
                <w:lang w:val="en-US"/>
              </w:rPr>
              <w:t xml:space="preserve"> rights.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128337" w14:textId="67D85EBF" w:rsidR="00CF6CEA" w:rsidRPr="00D259F6" w:rsidRDefault="00CF6CEA" w:rsidP="00DA6CDF">
            <w:pPr>
              <w:rPr>
                <w:sz w:val="20"/>
                <w:szCs w:val="20"/>
              </w:rPr>
            </w:pPr>
            <w:r w:rsidRPr="785E426B">
              <w:rPr>
                <w:sz w:val="20"/>
                <w:szCs w:val="20"/>
              </w:rPr>
              <w:t xml:space="preserve">Achieve yellow flags for inclusion and Belong to Q Mark across all Kerry ETB </w:t>
            </w:r>
            <w:r w:rsidR="00254EB5" w:rsidRPr="785E426B">
              <w:rPr>
                <w:sz w:val="20"/>
                <w:szCs w:val="20"/>
              </w:rPr>
              <w:t>School</w:t>
            </w:r>
            <w:r w:rsidRPr="785E426B">
              <w:rPr>
                <w:sz w:val="20"/>
                <w:szCs w:val="20"/>
              </w:rPr>
              <w:t>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45AB86" w14:textId="0E982352" w:rsidR="00CF6CEA" w:rsidRPr="00D259F6" w:rsidRDefault="00E41C04" w:rsidP="00DA6CDF">
            <w:pPr>
              <w:rPr>
                <w:sz w:val="20"/>
                <w:szCs w:val="20"/>
              </w:rPr>
            </w:pPr>
            <w:r w:rsidRPr="785E426B">
              <w:rPr>
                <w:sz w:val="20"/>
                <w:szCs w:val="20"/>
              </w:rPr>
              <w:t xml:space="preserve">All Kerry ETB Schools to achieve yellow flag for inclusion and Belong to Q Mark </w:t>
            </w:r>
          </w:p>
        </w:tc>
        <w:tc>
          <w:tcPr>
            <w:tcW w:w="1981" w:type="dxa"/>
            <w:tcMar>
              <w:top w:w="0" w:type="dxa"/>
              <w:left w:w="10" w:type="dxa"/>
              <w:bottom w:w="0" w:type="dxa"/>
              <w:right w:w="10" w:type="dxa"/>
            </w:tcMar>
          </w:tcPr>
          <w:p w14:paraId="3BD2347B" w14:textId="77777777" w:rsidR="00CF6CEA" w:rsidRPr="00D259F6" w:rsidRDefault="00CF6CEA" w:rsidP="785E426B">
            <w:pPr>
              <w:rPr>
                <w:rFonts w:asciiTheme="majorHAnsi" w:hAnsiTheme="majorHAnsi"/>
                <w:sz w:val="20"/>
                <w:szCs w:val="20"/>
              </w:rPr>
            </w:pPr>
          </w:p>
        </w:tc>
      </w:tr>
      <w:tr w:rsidR="00A27275" w:rsidRPr="00D259F6" w14:paraId="16C3547D"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015252" w14:textId="77777777" w:rsidR="00CF6CEA" w:rsidRPr="00D259F6" w:rsidRDefault="00CF6CEA" w:rsidP="00DA6CDF">
            <w:pPr>
              <w:rPr>
                <w:sz w:val="20"/>
                <w:szCs w:val="20"/>
              </w:rPr>
            </w:pPr>
            <w:r w:rsidRPr="785E426B">
              <w:rPr>
                <w:sz w:val="20"/>
                <w:szCs w:val="20"/>
              </w:rPr>
              <w:t>2f</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BFBA88" w14:textId="77777777" w:rsidR="00CF6CEA" w:rsidRPr="00D259F6" w:rsidRDefault="00CF6CEA" w:rsidP="785E426B">
            <w:pPr>
              <w:rPr>
                <w:sz w:val="20"/>
                <w:szCs w:val="20"/>
                <w:lang w:val="en-US"/>
              </w:rPr>
            </w:pPr>
            <w:r w:rsidRPr="785E426B">
              <w:rPr>
                <w:sz w:val="20"/>
                <w:szCs w:val="20"/>
                <w:lang w:val="en-US"/>
              </w:rPr>
              <w:t>Build stronger relationships with other regional agencies to proactively address barriers to inclusion for marginalised individuals or groups.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63A35C" w14:textId="57E984AC" w:rsidR="00CF6CEA" w:rsidRPr="00D259F6" w:rsidRDefault="00CF6CEA" w:rsidP="00DA6CDF">
            <w:pPr>
              <w:rPr>
                <w:sz w:val="20"/>
                <w:szCs w:val="20"/>
              </w:rPr>
            </w:pPr>
            <w:r w:rsidRPr="785E426B">
              <w:rPr>
                <w:sz w:val="20"/>
                <w:szCs w:val="20"/>
              </w:rPr>
              <w:t xml:space="preserve">Continue the delivery of the ‘Traveller Education Support’ programme/role across Kerry </w:t>
            </w:r>
            <w:r w:rsidR="00254EB5" w:rsidRPr="785E426B">
              <w:rPr>
                <w:sz w:val="20"/>
                <w:szCs w:val="20"/>
              </w:rPr>
              <w:t>School</w:t>
            </w:r>
            <w:r w:rsidRPr="785E426B">
              <w:rPr>
                <w:sz w:val="20"/>
                <w:szCs w:val="20"/>
              </w:rPr>
              <w:t>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7EE3DB" w14:textId="77777777" w:rsidR="00CF6CEA" w:rsidRPr="00D259F6" w:rsidRDefault="00CF6CEA" w:rsidP="785E426B">
            <w:pPr>
              <w:rPr>
                <w:sz w:val="20"/>
                <w:szCs w:val="20"/>
                <w:lang w:val="en-US"/>
              </w:rPr>
            </w:pPr>
            <w:r w:rsidRPr="785E426B">
              <w:rPr>
                <w:sz w:val="20"/>
                <w:szCs w:val="20"/>
                <w:lang w:val="en-US"/>
              </w:rPr>
              <w:t>The Kerry ETB Traveller education support worker will link with the Traveller peer mentors to improve educational outcomes for Travellers. In addition, Kerry ETB will work closely with the community link workers who have been employed as part of the Travellers and Roma Education Strategy 2024-2030.</w:t>
            </w:r>
          </w:p>
        </w:tc>
        <w:tc>
          <w:tcPr>
            <w:tcW w:w="1981" w:type="dxa"/>
            <w:tcMar>
              <w:top w:w="0" w:type="dxa"/>
              <w:left w:w="10" w:type="dxa"/>
              <w:bottom w:w="0" w:type="dxa"/>
              <w:right w:w="10" w:type="dxa"/>
            </w:tcMar>
          </w:tcPr>
          <w:p w14:paraId="7AF7FD74" w14:textId="77777777" w:rsidR="00CF6CEA" w:rsidRPr="00D259F6" w:rsidRDefault="00CF6CEA" w:rsidP="785E426B">
            <w:pPr>
              <w:rPr>
                <w:rFonts w:asciiTheme="majorHAnsi" w:hAnsiTheme="majorHAnsi"/>
                <w:sz w:val="20"/>
                <w:szCs w:val="20"/>
              </w:rPr>
            </w:pPr>
          </w:p>
        </w:tc>
      </w:tr>
      <w:tr w:rsidR="00A27275" w:rsidRPr="00D259F6" w14:paraId="471EB997"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8CF0F0" w14:textId="77777777" w:rsidR="00CF6CEA" w:rsidRPr="00D259F6" w:rsidRDefault="00CF6CEA" w:rsidP="00DA6CDF">
            <w:pPr>
              <w:rPr>
                <w:sz w:val="20"/>
                <w:szCs w:val="20"/>
              </w:rPr>
            </w:pPr>
            <w:r w:rsidRPr="785E426B">
              <w:rPr>
                <w:sz w:val="20"/>
                <w:szCs w:val="20"/>
              </w:rPr>
              <w:t>2e</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04037F" w14:textId="77777777" w:rsidR="00CF6CEA" w:rsidRPr="00D259F6" w:rsidRDefault="00CF6CEA" w:rsidP="785E426B">
            <w:pPr>
              <w:rPr>
                <w:sz w:val="20"/>
                <w:szCs w:val="20"/>
                <w:lang w:val="en-US"/>
              </w:rPr>
            </w:pPr>
            <w:r w:rsidRPr="785E426B">
              <w:rPr>
                <w:sz w:val="20"/>
                <w:szCs w:val="20"/>
                <w:lang w:val="en-US"/>
              </w:rPr>
              <w:t>Ensure our structures actively promote inclusion and provide accessible and appropriate support for people with disabilities.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0716F3" w14:textId="1DD8F860" w:rsidR="00CF6CEA" w:rsidRPr="00D259F6" w:rsidRDefault="00CF6CEA" w:rsidP="00DA6CDF">
            <w:pPr>
              <w:rPr>
                <w:sz w:val="20"/>
                <w:szCs w:val="20"/>
              </w:rPr>
            </w:pPr>
            <w:r w:rsidRPr="785E426B">
              <w:rPr>
                <w:sz w:val="20"/>
                <w:szCs w:val="20"/>
              </w:rPr>
              <w:t xml:space="preserve">Continue to conduct special education needs mapping across all Kerry ETB </w:t>
            </w:r>
            <w:r w:rsidR="00254EB5" w:rsidRPr="785E426B">
              <w:rPr>
                <w:sz w:val="20"/>
                <w:szCs w:val="20"/>
              </w:rPr>
              <w:t>School</w:t>
            </w:r>
            <w:r w:rsidRPr="785E426B">
              <w:rPr>
                <w:sz w:val="20"/>
                <w:szCs w:val="20"/>
              </w:rPr>
              <w:t>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082CC3" w14:textId="77777777" w:rsidR="00CF6CEA" w:rsidRPr="00D259F6" w:rsidRDefault="00CF6CEA" w:rsidP="785E426B">
            <w:pPr>
              <w:rPr>
                <w:sz w:val="20"/>
                <w:szCs w:val="20"/>
                <w:lang w:val="en-US"/>
              </w:rPr>
            </w:pPr>
            <w:r w:rsidRPr="785E426B">
              <w:rPr>
                <w:sz w:val="20"/>
                <w:szCs w:val="20"/>
                <w:lang w:val="en-US"/>
              </w:rPr>
              <w:t>Continued engagement in the RISE programme (Realising Inclusive Special Education) which has incorporated Provision Mapping.</w:t>
            </w:r>
          </w:p>
        </w:tc>
        <w:tc>
          <w:tcPr>
            <w:tcW w:w="1981" w:type="dxa"/>
            <w:tcMar>
              <w:top w:w="0" w:type="dxa"/>
              <w:left w:w="10" w:type="dxa"/>
              <w:bottom w:w="0" w:type="dxa"/>
              <w:right w:w="10" w:type="dxa"/>
            </w:tcMar>
          </w:tcPr>
          <w:p w14:paraId="70AA0F6D" w14:textId="77777777" w:rsidR="00CF6CEA" w:rsidRPr="00D259F6" w:rsidRDefault="00CF6CEA" w:rsidP="785E426B">
            <w:pPr>
              <w:rPr>
                <w:rFonts w:asciiTheme="majorHAnsi" w:hAnsiTheme="majorHAnsi"/>
                <w:sz w:val="20"/>
                <w:szCs w:val="20"/>
              </w:rPr>
            </w:pPr>
          </w:p>
        </w:tc>
      </w:tr>
      <w:tr w:rsidR="00A27275" w:rsidRPr="00D259F6" w14:paraId="5B47EE18"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1BB8EE" w14:textId="77777777" w:rsidR="00CF6CEA" w:rsidRPr="00D259F6" w:rsidRDefault="00CF6CEA" w:rsidP="00DA6CDF">
            <w:pPr>
              <w:rPr>
                <w:sz w:val="20"/>
                <w:szCs w:val="20"/>
              </w:rPr>
            </w:pPr>
            <w:r w:rsidRPr="785E426B">
              <w:rPr>
                <w:sz w:val="20"/>
                <w:szCs w:val="20"/>
              </w:rPr>
              <w:t>2c</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9263B7" w14:textId="77777777" w:rsidR="00CF6CEA" w:rsidRPr="00D259F6" w:rsidRDefault="00CF6CEA" w:rsidP="785E426B">
            <w:pPr>
              <w:rPr>
                <w:sz w:val="20"/>
                <w:szCs w:val="20"/>
                <w:lang w:val="en-US"/>
              </w:rPr>
            </w:pPr>
            <w:r w:rsidRPr="785E426B">
              <w:rPr>
                <w:sz w:val="20"/>
                <w:szCs w:val="20"/>
                <w:lang w:val="en-US"/>
              </w:rPr>
              <w:t>Ensure our core values guide the organisation’s behaviours and are the lived experience for all our stakeholders. d) Support our learners and staff by</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085AD7" w14:textId="24598E50" w:rsidR="00CF6CEA" w:rsidRPr="00D259F6" w:rsidRDefault="00CF6CEA" w:rsidP="00DA6CDF">
            <w:pPr>
              <w:rPr>
                <w:sz w:val="20"/>
                <w:szCs w:val="20"/>
              </w:rPr>
            </w:pPr>
            <w:r w:rsidRPr="785E426B">
              <w:rPr>
                <w:sz w:val="20"/>
                <w:szCs w:val="20"/>
              </w:rPr>
              <w:t xml:space="preserve">Continue to roll out the ETBI Patrons' Framework on Ethos across all Kerry ETB </w:t>
            </w:r>
            <w:r w:rsidR="00254EB5" w:rsidRPr="785E426B">
              <w:rPr>
                <w:sz w:val="20"/>
                <w:szCs w:val="20"/>
              </w:rPr>
              <w:t>School</w:t>
            </w:r>
            <w:r w:rsidRPr="785E426B">
              <w:rPr>
                <w:sz w:val="20"/>
                <w:szCs w:val="20"/>
              </w:rPr>
              <w:t>s, including the patron’s curriculum*</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91D183" w14:textId="37DE681D" w:rsidR="00CF6CEA" w:rsidRPr="00D259F6" w:rsidRDefault="00CF6CEA" w:rsidP="785E426B">
            <w:pPr>
              <w:rPr>
                <w:sz w:val="20"/>
                <w:szCs w:val="20"/>
                <w:lang w:val="en-US"/>
              </w:rPr>
            </w:pPr>
            <w:r w:rsidRPr="785E426B">
              <w:rPr>
                <w:sz w:val="20"/>
                <w:szCs w:val="20"/>
                <w:lang w:val="en-US"/>
              </w:rPr>
              <w:t xml:space="preserve">Two of the three remaining Post Primary </w:t>
            </w:r>
            <w:r w:rsidR="00254EB5" w:rsidRPr="785E426B">
              <w:rPr>
                <w:sz w:val="20"/>
                <w:szCs w:val="20"/>
                <w:lang w:val="en-US"/>
              </w:rPr>
              <w:t>School</w:t>
            </w:r>
            <w:r w:rsidRPr="785E426B">
              <w:rPr>
                <w:sz w:val="20"/>
                <w:szCs w:val="20"/>
                <w:lang w:val="en-US"/>
              </w:rPr>
              <w:t>s have committed to implementing the IMBV in September 2026.</w:t>
            </w:r>
          </w:p>
        </w:tc>
        <w:tc>
          <w:tcPr>
            <w:tcW w:w="1981" w:type="dxa"/>
            <w:tcMar>
              <w:top w:w="0" w:type="dxa"/>
              <w:left w:w="10" w:type="dxa"/>
              <w:bottom w:w="0" w:type="dxa"/>
              <w:right w:w="10" w:type="dxa"/>
            </w:tcMar>
          </w:tcPr>
          <w:p w14:paraId="2F1F352E" w14:textId="77777777" w:rsidR="00CF6CEA" w:rsidRPr="00D259F6" w:rsidRDefault="00CF6CEA" w:rsidP="785E426B">
            <w:pPr>
              <w:rPr>
                <w:rFonts w:asciiTheme="majorHAnsi" w:hAnsiTheme="majorHAnsi"/>
                <w:sz w:val="20"/>
                <w:szCs w:val="20"/>
              </w:rPr>
            </w:pPr>
          </w:p>
        </w:tc>
      </w:tr>
      <w:tr w:rsidR="00A27275" w:rsidRPr="00D259F6" w14:paraId="3E7D651E"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766A8C" w14:textId="77777777" w:rsidR="00CF6CEA" w:rsidRPr="00D259F6" w:rsidRDefault="00CF6CEA" w:rsidP="00DA6CDF">
            <w:pPr>
              <w:rPr>
                <w:sz w:val="20"/>
                <w:szCs w:val="20"/>
              </w:rPr>
            </w:pPr>
            <w:r w:rsidRPr="785E426B">
              <w:rPr>
                <w:sz w:val="20"/>
                <w:szCs w:val="20"/>
              </w:rPr>
              <w:t>3f</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E25966" w14:textId="27AF3538" w:rsidR="00CF6CEA" w:rsidRPr="00D259F6" w:rsidRDefault="00CF6CEA" w:rsidP="00DA6CDF">
            <w:pPr>
              <w:rPr>
                <w:sz w:val="20"/>
                <w:szCs w:val="20"/>
              </w:rPr>
            </w:pPr>
            <w:r w:rsidRPr="785E426B">
              <w:rPr>
                <w:sz w:val="20"/>
                <w:szCs w:val="20"/>
              </w:rPr>
              <w:t xml:space="preserve">Establish more linkages for the integration of youth services with </w:t>
            </w:r>
            <w:r w:rsidR="00254EB5" w:rsidRPr="785E426B">
              <w:rPr>
                <w:sz w:val="20"/>
                <w:szCs w:val="20"/>
              </w:rPr>
              <w:t>School</w:t>
            </w:r>
            <w:r w:rsidRPr="785E426B">
              <w:rPr>
                <w:sz w:val="20"/>
                <w:szCs w:val="20"/>
              </w:rPr>
              <w:t xml:space="preserve">s and </w:t>
            </w:r>
            <w:r w:rsidR="00D80F68" w:rsidRPr="785E426B">
              <w:rPr>
                <w:sz w:val="20"/>
                <w:szCs w:val="20"/>
              </w:rPr>
              <w:t>Further Education and Training.</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8C5E0C" w14:textId="1E2F80D2" w:rsidR="00CF6CEA" w:rsidRPr="00D259F6" w:rsidRDefault="66F44F31" w:rsidP="00DA6CDF">
            <w:pPr>
              <w:rPr>
                <w:sz w:val="20"/>
                <w:szCs w:val="20"/>
              </w:rPr>
            </w:pPr>
            <w:r w:rsidRPr="5C075FEA">
              <w:rPr>
                <w:sz w:val="20"/>
                <w:szCs w:val="20"/>
              </w:rPr>
              <w:t xml:space="preserve">Research a model of best practice between </w:t>
            </w:r>
            <w:r w:rsidR="00254EB5" w:rsidRPr="5C075FEA">
              <w:rPr>
                <w:sz w:val="20"/>
                <w:szCs w:val="20"/>
              </w:rPr>
              <w:t>School</w:t>
            </w:r>
            <w:r w:rsidRPr="5C075FEA">
              <w:rPr>
                <w:sz w:val="20"/>
                <w:szCs w:val="20"/>
              </w:rPr>
              <w:t xml:space="preserve">s and </w:t>
            </w:r>
            <w:r w:rsidR="2C090602" w:rsidRPr="5C075FEA">
              <w:rPr>
                <w:sz w:val="20"/>
                <w:szCs w:val="20"/>
              </w:rPr>
              <w:t>Y</w:t>
            </w:r>
            <w:r w:rsidRPr="5C075FEA">
              <w:rPr>
                <w:sz w:val="20"/>
                <w:szCs w:val="20"/>
              </w:rPr>
              <w:t>outhwork</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5634A1" w14:textId="6FA0F0FE" w:rsidR="00CF6CEA" w:rsidRPr="00D259F6" w:rsidRDefault="66F44F31" w:rsidP="5C075FEA">
            <w:pPr>
              <w:rPr>
                <w:sz w:val="20"/>
                <w:szCs w:val="20"/>
              </w:rPr>
            </w:pPr>
            <w:r w:rsidRPr="5C075FEA">
              <w:rPr>
                <w:sz w:val="20"/>
                <w:szCs w:val="20"/>
              </w:rPr>
              <w:t xml:space="preserve">Collaboration between </w:t>
            </w:r>
            <w:r w:rsidR="358B33F2" w:rsidRPr="5C075FEA">
              <w:rPr>
                <w:sz w:val="20"/>
                <w:szCs w:val="20"/>
              </w:rPr>
              <w:t xml:space="preserve">Further Education and Training </w:t>
            </w:r>
            <w:r w:rsidRPr="5C075FEA">
              <w:rPr>
                <w:sz w:val="20"/>
                <w:szCs w:val="20"/>
              </w:rPr>
              <w:t xml:space="preserve">Managers and </w:t>
            </w:r>
            <w:r w:rsidR="00254EB5" w:rsidRPr="5C075FEA">
              <w:rPr>
                <w:sz w:val="20"/>
                <w:szCs w:val="20"/>
              </w:rPr>
              <w:t>School</w:t>
            </w:r>
            <w:r w:rsidRPr="5C075FEA">
              <w:rPr>
                <w:sz w:val="20"/>
                <w:szCs w:val="20"/>
              </w:rPr>
              <w:t xml:space="preserve"> Principals to build on solid practice currently in place.</w:t>
            </w:r>
          </w:p>
          <w:p w14:paraId="5000AA7B" w14:textId="7AD2D8D6" w:rsidR="00CF6CEA" w:rsidRPr="00D259F6" w:rsidRDefault="1D718827" w:rsidP="00DA6CDF">
            <w:pPr>
              <w:rPr>
                <w:sz w:val="20"/>
                <w:szCs w:val="20"/>
              </w:rPr>
            </w:pPr>
            <w:r w:rsidRPr="5C075FEA">
              <w:rPr>
                <w:sz w:val="20"/>
                <w:szCs w:val="20"/>
              </w:rPr>
              <w:t>Work with UCC under MOU to research best practice in Schools/Youth work practice.</w:t>
            </w:r>
          </w:p>
        </w:tc>
        <w:tc>
          <w:tcPr>
            <w:tcW w:w="1981" w:type="dxa"/>
            <w:tcMar>
              <w:top w:w="0" w:type="dxa"/>
              <w:left w:w="10" w:type="dxa"/>
              <w:bottom w:w="0" w:type="dxa"/>
              <w:right w:w="10" w:type="dxa"/>
            </w:tcMar>
          </w:tcPr>
          <w:p w14:paraId="44990C65" w14:textId="77777777" w:rsidR="00CF6CEA" w:rsidRPr="00D259F6" w:rsidRDefault="00CF6CEA" w:rsidP="785E426B">
            <w:pPr>
              <w:rPr>
                <w:rFonts w:asciiTheme="majorHAnsi" w:hAnsiTheme="majorHAnsi"/>
                <w:sz w:val="20"/>
                <w:szCs w:val="20"/>
              </w:rPr>
            </w:pPr>
          </w:p>
        </w:tc>
      </w:tr>
      <w:tr w:rsidR="00A27275" w:rsidRPr="00D259F6" w14:paraId="459197AE"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9D1559" w14:textId="77777777" w:rsidR="00CF6CEA" w:rsidRPr="00D259F6" w:rsidRDefault="00CF6CEA" w:rsidP="00DA6CDF">
            <w:pPr>
              <w:rPr>
                <w:sz w:val="20"/>
                <w:szCs w:val="20"/>
              </w:rPr>
            </w:pPr>
            <w:r w:rsidRPr="785E426B">
              <w:rPr>
                <w:sz w:val="20"/>
                <w:szCs w:val="20"/>
              </w:rPr>
              <w:t>3f</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48F54A" w14:textId="77777777" w:rsidR="00CF6CEA" w:rsidRPr="00D259F6" w:rsidRDefault="00CF6CEA" w:rsidP="785E426B">
            <w:pPr>
              <w:rPr>
                <w:sz w:val="20"/>
                <w:szCs w:val="20"/>
                <w:lang w:val="en-US"/>
              </w:rPr>
            </w:pPr>
            <w:r w:rsidRPr="785E426B">
              <w:rPr>
                <w:sz w:val="20"/>
                <w:szCs w:val="20"/>
                <w:lang w:val="en-US"/>
              </w:rPr>
              <w:t>Build stronger relationships with other regional agencies to proactively address barriers to inclusion for marginalised individuals or groups.</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F6D865" w14:textId="77777777" w:rsidR="00CF6CEA" w:rsidRPr="00D259F6" w:rsidRDefault="00CF6CEA" w:rsidP="785E426B">
            <w:pPr>
              <w:rPr>
                <w:sz w:val="20"/>
                <w:szCs w:val="20"/>
                <w:lang w:val="en-US"/>
              </w:rPr>
            </w:pPr>
            <w:r w:rsidRPr="785E426B">
              <w:rPr>
                <w:sz w:val="20"/>
                <w:szCs w:val="20"/>
                <w:lang w:val="en-US"/>
              </w:rPr>
              <w:t>Culturally appropriate youthwork</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D88398" w14:textId="3C8D83A7" w:rsidR="00CF6CEA" w:rsidRPr="00D259F6" w:rsidRDefault="00CF6CEA" w:rsidP="00DA6CDF">
            <w:pPr>
              <w:rPr>
                <w:sz w:val="20"/>
                <w:szCs w:val="20"/>
              </w:rPr>
            </w:pPr>
            <w:r w:rsidRPr="785E426B">
              <w:rPr>
                <w:sz w:val="20"/>
                <w:szCs w:val="20"/>
              </w:rPr>
              <w:t xml:space="preserve">Successful development and implementation of the </w:t>
            </w:r>
            <w:r w:rsidR="00CB6DC6" w:rsidRPr="785E426B">
              <w:rPr>
                <w:sz w:val="20"/>
                <w:szCs w:val="20"/>
              </w:rPr>
              <w:t>Youth Work</w:t>
            </w:r>
            <w:r w:rsidRPr="785E426B">
              <w:rPr>
                <w:sz w:val="20"/>
                <w:szCs w:val="20"/>
              </w:rPr>
              <w:t xml:space="preserve"> Development Plan 2023-2027.</w:t>
            </w:r>
          </w:p>
        </w:tc>
        <w:tc>
          <w:tcPr>
            <w:tcW w:w="1981" w:type="dxa"/>
            <w:tcMar>
              <w:top w:w="0" w:type="dxa"/>
              <w:left w:w="10" w:type="dxa"/>
              <w:bottom w:w="0" w:type="dxa"/>
              <w:right w:w="10" w:type="dxa"/>
            </w:tcMar>
          </w:tcPr>
          <w:p w14:paraId="6A3D1D15" w14:textId="77777777" w:rsidR="00CF6CEA" w:rsidRPr="00D259F6" w:rsidRDefault="00CF6CEA" w:rsidP="785E426B">
            <w:pPr>
              <w:rPr>
                <w:rFonts w:asciiTheme="majorHAnsi" w:hAnsiTheme="majorHAnsi"/>
                <w:sz w:val="20"/>
                <w:szCs w:val="20"/>
              </w:rPr>
            </w:pPr>
          </w:p>
        </w:tc>
      </w:tr>
      <w:tr w:rsidR="00A27275" w:rsidRPr="00D259F6" w14:paraId="114BB328" w14:textId="77777777" w:rsidTr="5C075FEA">
        <w:trPr>
          <w:gridAfter w:val="3"/>
          <w:wAfter w:w="52" w:type="dxa"/>
          <w:trHeight w:val="806"/>
        </w:trPr>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74D203" w14:textId="7B41FC0D" w:rsidR="00CF6CEA" w:rsidRPr="00D259F6" w:rsidRDefault="00CF6CEA" w:rsidP="00DA6CDF">
            <w:pPr>
              <w:rPr>
                <w:sz w:val="20"/>
                <w:szCs w:val="20"/>
              </w:rPr>
            </w:pPr>
            <w:r w:rsidRPr="785E426B">
              <w:rPr>
                <w:sz w:val="20"/>
                <w:szCs w:val="20"/>
              </w:rPr>
              <w:t xml:space="preserve">1c </w:t>
            </w:r>
            <w:r w:rsidR="00F71FC4" w:rsidRPr="785E426B">
              <w:rPr>
                <w:sz w:val="20"/>
                <w:szCs w:val="20"/>
              </w:rPr>
              <w:t>and</w:t>
            </w:r>
            <w:r w:rsidRPr="785E426B">
              <w:rPr>
                <w:sz w:val="20"/>
                <w:szCs w:val="20"/>
              </w:rPr>
              <w:t xml:space="preserve"> 1d</w:t>
            </w:r>
          </w:p>
        </w:tc>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7F3B9D" w14:textId="0896383D" w:rsidR="00CF6CEA" w:rsidRPr="00D259F6" w:rsidRDefault="00CF6CEA" w:rsidP="00DA6CDF">
            <w:pPr>
              <w:rPr>
                <w:sz w:val="20"/>
                <w:szCs w:val="20"/>
              </w:rPr>
            </w:pPr>
            <w:r w:rsidRPr="785E426B">
              <w:rPr>
                <w:sz w:val="20"/>
                <w:szCs w:val="20"/>
              </w:rPr>
              <w:t xml:space="preserve">Provide widely accessible education and training opportunities in a range of areas, including creativity and music. </w:t>
            </w:r>
          </w:p>
          <w:p w14:paraId="3B1ED6B1" w14:textId="75F5B5D8" w:rsidR="00CF6CEA" w:rsidRPr="00D259F6" w:rsidRDefault="00CF6CEA" w:rsidP="785E426B">
            <w:pPr>
              <w:rPr>
                <w:sz w:val="20"/>
                <w:szCs w:val="20"/>
                <w:lang w:val="en-US"/>
              </w:rPr>
            </w:pPr>
            <w:r w:rsidRPr="785E426B">
              <w:rPr>
                <w:sz w:val="20"/>
                <w:szCs w:val="20"/>
                <w:lang w:val="en-US"/>
              </w:rPr>
              <w:t xml:space="preserve">Provide excellent responsive delivery to support the local and national </w:t>
            </w:r>
            <w:r w:rsidR="005C7F0B" w:rsidRPr="785E426B">
              <w:rPr>
                <w:sz w:val="20"/>
                <w:szCs w:val="20"/>
                <w:lang w:val="en-US"/>
              </w:rPr>
              <w:t>economy,</w:t>
            </w:r>
            <w:r w:rsidRPr="785E426B">
              <w:rPr>
                <w:sz w:val="20"/>
                <w:szCs w:val="20"/>
                <w:lang w:val="en-US"/>
              </w:rPr>
              <w:t xml:space="preserve"> taking account of local and national labour shortages and delivering programmes to best meet this skills gap.</w:t>
            </w:r>
          </w:p>
        </w:tc>
        <w:tc>
          <w:tcPr>
            <w:tcW w:w="2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1F2A48" w14:textId="151BCE0B" w:rsidR="00CF6CEA" w:rsidRPr="00D259F6" w:rsidRDefault="00CF6CEA" w:rsidP="785E426B">
            <w:pPr>
              <w:rPr>
                <w:sz w:val="20"/>
                <w:szCs w:val="20"/>
                <w:lang w:val="en-US"/>
              </w:rPr>
            </w:pPr>
            <w:r w:rsidRPr="785E426B">
              <w:rPr>
                <w:sz w:val="20"/>
                <w:szCs w:val="20"/>
                <w:lang w:val="en-US"/>
              </w:rPr>
              <w:t>Continue to roll out targeted</w:t>
            </w:r>
            <w:r w:rsidR="00D80F68" w:rsidRPr="785E426B">
              <w:rPr>
                <w:sz w:val="20"/>
                <w:szCs w:val="20"/>
                <w:lang w:val="en-US"/>
              </w:rPr>
              <w:t xml:space="preserve"> Further Education and Training </w:t>
            </w:r>
            <w:r w:rsidRPr="785E426B">
              <w:rPr>
                <w:sz w:val="20"/>
                <w:szCs w:val="20"/>
                <w:lang w:val="en-US"/>
              </w:rPr>
              <w:t xml:space="preserve">programmes, including Youthreach, Adult Literacy and Basic Education, ESOL/EAL, etc.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A5C7CD" w14:textId="576E997C" w:rsidR="00CF6CEA" w:rsidRPr="00D259F6" w:rsidRDefault="00CF6CEA" w:rsidP="00DA6CDF">
            <w:pPr>
              <w:rPr>
                <w:sz w:val="20"/>
                <w:szCs w:val="20"/>
              </w:rPr>
            </w:pPr>
            <w:r w:rsidRPr="785E426B">
              <w:rPr>
                <w:sz w:val="20"/>
                <w:szCs w:val="20"/>
              </w:rPr>
              <w:t xml:space="preserve">Maintain consistent assessment and QA practice through shared templates and a fully digital assessment workflow (submission, marking, IV and EA), and contribute learning from the new </w:t>
            </w:r>
            <w:r w:rsidR="00CB6DC6" w:rsidRPr="785E426B">
              <w:rPr>
                <w:sz w:val="20"/>
                <w:szCs w:val="20"/>
              </w:rPr>
              <w:t>Youth Work</w:t>
            </w:r>
            <w:r w:rsidRPr="785E426B">
              <w:rPr>
                <w:sz w:val="20"/>
                <w:szCs w:val="20"/>
              </w:rPr>
              <w:t xml:space="preserve"> provision at Kerry College, Killorglin Town Campus into wider programme development discussions.</w:t>
            </w:r>
          </w:p>
        </w:tc>
        <w:tc>
          <w:tcPr>
            <w:tcW w:w="1981" w:type="dxa"/>
            <w:tcMar>
              <w:top w:w="0" w:type="dxa"/>
              <w:left w:w="10" w:type="dxa"/>
              <w:bottom w:w="0" w:type="dxa"/>
              <w:right w:w="10" w:type="dxa"/>
            </w:tcMar>
          </w:tcPr>
          <w:p w14:paraId="11EECD6E" w14:textId="77777777" w:rsidR="00CF6CEA" w:rsidRPr="00D259F6" w:rsidRDefault="00CF6CEA" w:rsidP="785E426B">
            <w:pPr>
              <w:rPr>
                <w:rFonts w:asciiTheme="majorHAnsi" w:hAnsiTheme="majorHAnsi"/>
                <w:sz w:val="20"/>
                <w:szCs w:val="20"/>
              </w:rPr>
            </w:pPr>
          </w:p>
        </w:tc>
      </w:tr>
    </w:tbl>
    <w:p w14:paraId="39DA1749" w14:textId="569617D6" w:rsidR="00051664" w:rsidRPr="007814C6" w:rsidRDefault="00051664" w:rsidP="785E426B">
      <w:pPr>
        <w:rPr>
          <w:rFonts w:asciiTheme="majorHAnsi" w:hAnsiTheme="majorHAnsi" w:cs="Aptos"/>
          <w:sz w:val="20"/>
          <w:szCs w:val="20"/>
        </w:rPr>
        <w:sectPr w:rsidR="00051664" w:rsidRPr="007814C6" w:rsidSect="00DC7094">
          <w:pgSz w:w="11910" w:h="16840"/>
          <w:pgMar w:top="960" w:right="1060" w:bottom="1200" w:left="380" w:header="751" w:footer="1003" w:gutter="0"/>
          <w:cols w:space="720"/>
        </w:sectPr>
      </w:pPr>
    </w:p>
    <w:p w14:paraId="6ACFA3F4" w14:textId="1B9EA487" w:rsidR="00E85564" w:rsidRDefault="00E85564" w:rsidP="00B45C8D">
      <w:pPr>
        <w:pStyle w:val="Heading1"/>
      </w:pPr>
      <w:bookmarkStart w:id="100" w:name="_Toc221778949"/>
      <w:r>
        <w:t>Appendix 3</w:t>
      </w:r>
      <w:r w:rsidR="001E1D34">
        <w:t xml:space="preserve"> – Communications Plan</w:t>
      </w:r>
      <w:bookmarkEnd w:id="100"/>
    </w:p>
    <w:tbl>
      <w:tblPr>
        <w:tblW w:w="14131" w:type="dxa"/>
        <w:tblInd w:w="562" w:type="dxa"/>
        <w:tblLook w:val="04A0" w:firstRow="1" w:lastRow="0" w:firstColumn="1" w:lastColumn="0" w:noHBand="0" w:noVBand="1"/>
      </w:tblPr>
      <w:tblGrid>
        <w:gridCol w:w="1592"/>
        <w:gridCol w:w="2236"/>
        <w:gridCol w:w="2693"/>
        <w:gridCol w:w="2977"/>
        <w:gridCol w:w="4633"/>
      </w:tblGrid>
      <w:tr w:rsidR="00E85564" w:rsidRPr="00092852" w14:paraId="3E1105AB" w14:textId="77777777" w:rsidTr="5C075FEA">
        <w:trPr>
          <w:gridAfter w:val="1"/>
          <w:wAfter w:w="4633" w:type="dxa"/>
          <w:trHeight w:val="300"/>
          <w:tblHeader/>
        </w:trPr>
        <w:tc>
          <w:tcPr>
            <w:tcW w:w="9498" w:type="dxa"/>
            <w:gridSpan w:val="4"/>
            <w:tcBorders>
              <w:top w:val="single" w:sz="4" w:space="0" w:color="auto"/>
              <w:left w:val="single" w:sz="4" w:space="0" w:color="auto"/>
              <w:bottom w:val="single" w:sz="4" w:space="0" w:color="auto"/>
              <w:right w:val="single" w:sz="4" w:space="0" w:color="auto"/>
            </w:tcBorders>
            <w:shd w:val="clear" w:color="auto" w:fill="DAF2D0"/>
          </w:tcPr>
          <w:p w14:paraId="7081C936" w14:textId="2D8DABC7" w:rsidR="00E85564" w:rsidRPr="000B3C7C" w:rsidRDefault="00E85564" w:rsidP="785E426B">
            <w:pPr>
              <w:rPr>
                <w:rFonts w:eastAsia="Times New Roman"/>
                <w:b/>
                <w:bCs/>
                <w:color w:val="000000"/>
                <w:sz w:val="20"/>
                <w:szCs w:val="20"/>
                <w:lang w:eastAsia="en-IE"/>
              </w:rPr>
            </w:pPr>
            <w:r w:rsidRPr="785E426B">
              <w:rPr>
                <w:rFonts w:eastAsia="Times New Roman"/>
                <w:b/>
                <w:bCs/>
                <w:color w:val="000000" w:themeColor="text1"/>
                <w:sz w:val="20"/>
                <w:szCs w:val="20"/>
              </w:rPr>
              <w:t>Communications Plan 2026</w:t>
            </w:r>
          </w:p>
        </w:tc>
      </w:tr>
      <w:tr w:rsidR="00DA6CDF" w:rsidRPr="00092852" w14:paraId="0F49B2D0" w14:textId="77777777" w:rsidTr="5C075FEA">
        <w:trPr>
          <w:gridAfter w:val="1"/>
          <w:wAfter w:w="4633" w:type="dxa"/>
          <w:trHeight w:val="300"/>
          <w:tblHeader/>
        </w:trPr>
        <w:tc>
          <w:tcPr>
            <w:tcW w:w="1592" w:type="dxa"/>
            <w:tcBorders>
              <w:top w:val="single" w:sz="4" w:space="0" w:color="auto"/>
              <w:left w:val="single" w:sz="4" w:space="0" w:color="auto"/>
              <w:bottom w:val="single" w:sz="4" w:space="0" w:color="auto"/>
              <w:right w:val="single" w:sz="4" w:space="0" w:color="auto"/>
            </w:tcBorders>
            <w:shd w:val="clear" w:color="auto" w:fill="DAF2D0"/>
            <w:hideMark/>
          </w:tcPr>
          <w:p w14:paraId="38044D78" w14:textId="77777777" w:rsidR="00E85564" w:rsidRPr="000B3C7C" w:rsidRDefault="00E85564" w:rsidP="785E426B">
            <w:pPr>
              <w:rPr>
                <w:rFonts w:eastAsia="Times New Roman"/>
                <w:b/>
                <w:bCs/>
                <w:color w:val="000000"/>
                <w:sz w:val="20"/>
                <w:szCs w:val="20"/>
                <w:lang w:eastAsia="en-IE"/>
              </w:rPr>
            </w:pPr>
            <w:r w:rsidRPr="785E426B">
              <w:rPr>
                <w:rFonts w:eastAsia="Times New Roman"/>
                <w:b/>
                <w:bCs/>
                <w:color w:val="000000" w:themeColor="text1"/>
                <w:sz w:val="20"/>
                <w:szCs w:val="20"/>
              </w:rPr>
              <w:t>Priority</w:t>
            </w:r>
          </w:p>
        </w:tc>
        <w:tc>
          <w:tcPr>
            <w:tcW w:w="2236" w:type="dxa"/>
            <w:tcBorders>
              <w:top w:val="single" w:sz="4" w:space="0" w:color="auto"/>
              <w:left w:val="nil"/>
              <w:bottom w:val="single" w:sz="4" w:space="0" w:color="auto"/>
              <w:right w:val="single" w:sz="4" w:space="0" w:color="auto"/>
            </w:tcBorders>
            <w:shd w:val="clear" w:color="auto" w:fill="DAF2D0"/>
            <w:hideMark/>
          </w:tcPr>
          <w:p w14:paraId="181CBF4D" w14:textId="77777777" w:rsidR="00E85564" w:rsidRPr="000B3C7C" w:rsidRDefault="00E85564" w:rsidP="785E426B">
            <w:pPr>
              <w:rPr>
                <w:rFonts w:eastAsia="Times New Roman"/>
                <w:b/>
                <w:bCs/>
                <w:color w:val="000000"/>
                <w:sz w:val="20"/>
                <w:szCs w:val="20"/>
                <w:lang w:eastAsia="en-IE"/>
              </w:rPr>
            </w:pPr>
            <w:r w:rsidRPr="785E426B">
              <w:rPr>
                <w:rFonts w:eastAsia="Times New Roman"/>
                <w:b/>
                <w:bCs/>
                <w:color w:val="000000" w:themeColor="text1"/>
                <w:sz w:val="20"/>
                <w:szCs w:val="20"/>
              </w:rPr>
              <w:t>Action</w:t>
            </w:r>
          </w:p>
        </w:tc>
        <w:tc>
          <w:tcPr>
            <w:tcW w:w="2693" w:type="dxa"/>
            <w:tcBorders>
              <w:top w:val="single" w:sz="4" w:space="0" w:color="auto"/>
              <w:left w:val="nil"/>
              <w:bottom w:val="single" w:sz="4" w:space="0" w:color="auto"/>
              <w:right w:val="nil"/>
            </w:tcBorders>
            <w:shd w:val="clear" w:color="auto" w:fill="DAF2D0"/>
            <w:noWrap/>
            <w:hideMark/>
          </w:tcPr>
          <w:p w14:paraId="21E3A41F" w14:textId="77777777" w:rsidR="00E85564" w:rsidRPr="000B3C7C" w:rsidRDefault="00E85564" w:rsidP="785E426B">
            <w:pPr>
              <w:rPr>
                <w:rFonts w:eastAsia="Times New Roman"/>
                <w:b/>
                <w:bCs/>
                <w:sz w:val="20"/>
                <w:szCs w:val="20"/>
                <w:lang w:eastAsia="en-IE"/>
              </w:rPr>
            </w:pPr>
            <w:r w:rsidRPr="785E426B">
              <w:rPr>
                <w:rFonts w:eastAsia="Times New Roman"/>
                <w:b/>
                <w:bCs/>
                <w:sz w:val="20"/>
                <w:szCs w:val="20"/>
              </w:rPr>
              <w:t>Performance Indicator</w:t>
            </w:r>
          </w:p>
        </w:tc>
        <w:tc>
          <w:tcPr>
            <w:tcW w:w="2977" w:type="dxa"/>
            <w:tcBorders>
              <w:top w:val="single" w:sz="4" w:space="0" w:color="auto"/>
              <w:left w:val="single" w:sz="4" w:space="0" w:color="auto"/>
              <w:bottom w:val="single" w:sz="4" w:space="0" w:color="auto"/>
              <w:right w:val="single" w:sz="4" w:space="0" w:color="auto"/>
            </w:tcBorders>
            <w:shd w:val="clear" w:color="auto" w:fill="DAF2D0"/>
            <w:hideMark/>
          </w:tcPr>
          <w:p w14:paraId="351C071D" w14:textId="77777777" w:rsidR="00E85564" w:rsidRPr="000B3C7C" w:rsidRDefault="00E85564" w:rsidP="785E426B">
            <w:pPr>
              <w:rPr>
                <w:rFonts w:eastAsia="Times New Roman"/>
                <w:b/>
                <w:bCs/>
                <w:color w:val="000000"/>
                <w:sz w:val="20"/>
                <w:szCs w:val="20"/>
                <w:lang w:eastAsia="en-IE"/>
              </w:rPr>
            </w:pPr>
            <w:r w:rsidRPr="785E426B">
              <w:rPr>
                <w:rFonts w:eastAsia="Times New Roman"/>
                <w:b/>
                <w:bCs/>
                <w:color w:val="000000" w:themeColor="text1"/>
                <w:sz w:val="20"/>
                <w:szCs w:val="20"/>
              </w:rPr>
              <w:t>Target</w:t>
            </w:r>
          </w:p>
        </w:tc>
      </w:tr>
      <w:tr w:rsidR="00E85564" w:rsidRPr="00092852" w14:paraId="629FED12" w14:textId="77777777" w:rsidTr="00CA5F1F">
        <w:trPr>
          <w:gridAfter w:val="1"/>
          <w:wAfter w:w="4633" w:type="dxa"/>
          <w:trHeight w:val="945"/>
        </w:trPr>
        <w:tc>
          <w:tcPr>
            <w:tcW w:w="1592" w:type="dxa"/>
            <w:vMerge w:val="restart"/>
            <w:tcBorders>
              <w:top w:val="single" w:sz="4" w:space="0" w:color="auto"/>
              <w:left w:val="single" w:sz="4" w:space="0" w:color="auto"/>
              <w:bottom w:val="single" w:sz="4" w:space="0" w:color="auto"/>
              <w:right w:val="single" w:sz="4" w:space="0" w:color="auto"/>
            </w:tcBorders>
            <w:hideMark/>
          </w:tcPr>
          <w:p w14:paraId="195D8FC9"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(a) Promote Kerry ETB as the first-choice education and training provider in Kerry</w:t>
            </w:r>
          </w:p>
        </w:tc>
        <w:tc>
          <w:tcPr>
            <w:tcW w:w="2236" w:type="dxa"/>
            <w:tcBorders>
              <w:top w:val="single" w:sz="4" w:space="0" w:color="auto"/>
              <w:left w:val="nil"/>
              <w:bottom w:val="single" w:sz="4" w:space="0" w:color="auto"/>
              <w:right w:val="nil"/>
            </w:tcBorders>
            <w:hideMark/>
          </w:tcPr>
          <w:p w14:paraId="3561CAAB"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Kerry ETB consistently promoted as a first-choice provider in all press releases, social media posts, and sharing of student, learner, and alumni stories. </w:t>
            </w:r>
          </w:p>
        </w:tc>
        <w:tc>
          <w:tcPr>
            <w:tcW w:w="2693" w:type="dxa"/>
            <w:tcBorders>
              <w:top w:val="single" w:sz="4" w:space="0" w:color="auto"/>
              <w:left w:val="single" w:sz="4" w:space="0" w:color="auto"/>
              <w:bottom w:val="single" w:sz="4" w:space="0" w:color="auto"/>
              <w:right w:val="nil"/>
            </w:tcBorders>
            <w:hideMark/>
          </w:tcPr>
          <w:p w14:paraId="03A8C1E4" w14:textId="49EED59D"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 xml:space="preserve">Establish a structured system within </w:t>
            </w:r>
            <w:r w:rsidR="00D80F68" w:rsidRPr="785E426B">
              <w:rPr>
                <w:sz w:val="20"/>
                <w:szCs w:val="20"/>
              </w:rPr>
              <w:t xml:space="preserve">Further Education and Training </w:t>
            </w:r>
            <w:r w:rsidRPr="785E426B">
              <w:rPr>
                <w:rFonts w:eastAsia="Times New Roman" w:cstheme="minorBidi"/>
                <w:color w:val="000000" w:themeColor="text1"/>
                <w:sz w:val="20"/>
                <w:szCs w:val="20"/>
              </w:rPr>
              <w:t>to collate, filter and queue learner and success stories for use across Kerry ETB communications.</w:t>
            </w:r>
          </w:p>
        </w:tc>
        <w:tc>
          <w:tcPr>
            <w:tcW w:w="2977" w:type="dxa"/>
            <w:tcBorders>
              <w:top w:val="single" w:sz="4" w:space="0" w:color="auto"/>
              <w:left w:val="single" w:sz="4" w:space="0" w:color="auto"/>
              <w:bottom w:val="single" w:sz="4" w:space="0" w:color="auto"/>
              <w:right w:val="single" w:sz="4" w:space="0" w:color="auto"/>
            </w:tcBorders>
            <w:hideMark/>
          </w:tcPr>
          <w:p w14:paraId="7C22EB0B" w14:textId="68FCC19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 xml:space="preserve">System agreed and operational across </w:t>
            </w:r>
            <w:r w:rsidR="00D80F68" w:rsidRPr="785E426B">
              <w:rPr>
                <w:sz w:val="20"/>
                <w:szCs w:val="20"/>
              </w:rPr>
              <w:t xml:space="preserve">Further Education and Training </w:t>
            </w:r>
            <w:r w:rsidRPr="785E426B">
              <w:rPr>
                <w:rFonts w:eastAsia="Times New Roman" w:cstheme="minorBidi"/>
                <w:color w:val="000000" w:themeColor="text1"/>
                <w:sz w:val="20"/>
                <w:szCs w:val="20"/>
              </w:rPr>
              <w:t>by Q3 2026</w:t>
            </w:r>
          </w:p>
        </w:tc>
      </w:tr>
      <w:tr w:rsidR="00E85564" w:rsidRPr="00092852" w14:paraId="20FCE8B7" w14:textId="77777777" w:rsidTr="00CA5F1F">
        <w:trPr>
          <w:gridAfter w:val="1"/>
          <w:wAfter w:w="4633" w:type="dxa"/>
          <w:trHeight w:val="600"/>
        </w:trPr>
        <w:tc>
          <w:tcPr>
            <w:tcW w:w="1592" w:type="dxa"/>
            <w:vMerge/>
            <w:tcBorders>
              <w:top w:val="single" w:sz="4" w:space="0" w:color="auto"/>
              <w:left w:val="single" w:sz="4" w:space="0" w:color="auto"/>
              <w:bottom w:val="single" w:sz="4" w:space="0" w:color="auto"/>
            </w:tcBorders>
            <w:hideMark/>
          </w:tcPr>
          <w:p w14:paraId="2C56B0EB"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14CDF7FF" w14:textId="452B2169"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Promote Further Education and Training as the "first choice" through effective branding and communications. </w:t>
            </w:r>
          </w:p>
        </w:tc>
        <w:tc>
          <w:tcPr>
            <w:tcW w:w="2693" w:type="dxa"/>
            <w:tcBorders>
              <w:top w:val="single" w:sz="4" w:space="0" w:color="auto"/>
              <w:left w:val="nil"/>
              <w:bottom w:val="single" w:sz="4" w:space="0" w:color="auto"/>
              <w:right w:val="nil"/>
            </w:tcBorders>
            <w:hideMark/>
          </w:tcPr>
          <w:p w14:paraId="3CAFB632" w14:textId="77777777" w:rsidR="00E85564" w:rsidRPr="00E85564" w:rsidRDefault="00E85564" w:rsidP="785E426B">
            <w:pPr>
              <w:rPr>
                <w:rFonts w:cstheme="minorBidi"/>
                <w:sz w:val="20"/>
                <w:szCs w:val="20"/>
                <w:lang w:val="en-US"/>
              </w:rPr>
            </w:pPr>
            <w:r w:rsidRPr="785E426B">
              <w:rPr>
                <w:rFonts w:cstheme="minorBidi"/>
                <w:sz w:val="20"/>
                <w:szCs w:val="20"/>
                <w:lang w:val="en-US"/>
              </w:rPr>
              <w:t>Identify practical supports (including equipment where appropriate) to enable easier capture of learner stories, subject to SEM approval.</w:t>
            </w:r>
          </w:p>
        </w:tc>
        <w:tc>
          <w:tcPr>
            <w:tcW w:w="2977" w:type="dxa"/>
            <w:tcBorders>
              <w:top w:val="single" w:sz="4" w:space="0" w:color="auto"/>
              <w:left w:val="single" w:sz="4" w:space="0" w:color="auto"/>
              <w:bottom w:val="single" w:sz="4" w:space="0" w:color="auto"/>
              <w:right w:val="single" w:sz="4" w:space="0" w:color="auto"/>
            </w:tcBorders>
            <w:hideMark/>
          </w:tcPr>
          <w:p w14:paraId="3BED7DB9"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Supports identified and SEM decision recorded by Q4 2026</w:t>
            </w:r>
          </w:p>
        </w:tc>
      </w:tr>
      <w:tr w:rsidR="00E85564" w:rsidRPr="00092852" w14:paraId="15C2AE41" w14:textId="77777777" w:rsidTr="00CA5F1F">
        <w:trPr>
          <w:gridAfter w:val="1"/>
          <w:wAfter w:w="4633" w:type="dxa"/>
          <w:trHeight w:val="600"/>
        </w:trPr>
        <w:tc>
          <w:tcPr>
            <w:tcW w:w="1592" w:type="dxa"/>
            <w:vMerge/>
            <w:tcBorders>
              <w:top w:val="single" w:sz="4" w:space="0" w:color="auto"/>
              <w:left w:val="single" w:sz="4" w:space="0" w:color="auto"/>
              <w:bottom w:val="single" w:sz="4" w:space="0" w:color="auto"/>
              <w:right w:val="single" w:sz="4" w:space="0" w:color="auto"/>
            </w:tcBorders>
            <w:hideMark/>
          </w:tcPr>
          <w:p w14:paraId="21788B66"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28889682" w14:textId="77777777" w:rsidR="00E85564" w:rsidRPr="00E85564" w:rsidRDefault="00E85564" w:rsidP="00DA6CDF">
            <w:pPr>
              <w:rPr>
                <w:rFonts w:eastAsia="Times New Roman" w:cstheme="minorHAnsi"/>
                <w:sz w:val="20"/>
                <w:szCs w:val="20"/>
                <w:lang w:eastAsia="en-IE"/>
              </w:rPr>
            </w:pPr>
          </w:p>
        </w:tc>
        <w:tc>
          <w:tcPr>
            <w:tcW w:w="2693" w:type="dxa"/>
            <w:tcBorders>
              <w:top w:val="single" w:sz="4" w:space="0" w:color="auto"/>
              <w:left w:val="single" w:sz="4" w:space="0" w:color="auto"/>
              <w:bottom w:val="single" w:sz="4" w:space="0" w:color="auto"/>
              <w:right w:val="single" w:sz="4" w:space="0" w:color="auto"/>
            </w:tcBorders>
            <w:hideMark/>
          </w:tcPr>
          <w:p w14:paraId="1B02B386"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Provide training to support the development of a learner-story culture, including clear editorial parameters and submission processes.</w:t>
            </w:r>
          </w:p>
        </w:tc>
        <w:tc>
          <w:tcPr>
            <w:tcW w:w="2977" w:type="dxa"/>
            <w:tcBorders>
              <w:top w:val="single" w:sz="4" w:space="0" w:color="auto"/>
              <w:left w:val="single" w:sz="4" w:space="0" w:color="auto"/>
              <w:bottom w:val="single" w:sz="4" w:space="0" w:color="auto"/>
              <w:right w:val="single" w:sz="4" w:space="0" w:color="auto"/>
            </w:tcBorders>
            <w:hideMark/>
          </w:tcPr>
          <w:p w14:paraId="51ADDB4B"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At least one training session delivered and guidance issued by Q4 2026</w:t>
            </w:r>
          </w:p>
        </w:tc>
      </w:tr>
      <w:tr w:rsidR="00E85564" w:rsidRPr="00092852" w14:paraId="41093C0B" w14:textId="77777777" w:rsidTr="00CA5F1F">
        <w:trPr>
          <w:gridAfter w:val="1"/>
          <w:wAfter w:w="4633" w:type="dxa"/>
          <w:trHeight w:val="900"/>
        </w:trPr>
        <w:tc>
          <w:tcPr>
            <w:tcW w:w="1592" w:type="dxa"/>
            <w:vMerge/>
            <w:tcBorders>
              <w:top w:val="single" w:sz="4" w:space="0" w:color="auto"/>
              <w:left w:val="single" w:sz="4" w:space="0" w:color="auto"/>
              <w:bottom w:val="single" w:sz="4" w:space="0" w:color="auto"/>
            </w:tcBorders>
            <w:hideMark/>
          </w:tcPr>
          <w:p w14:paraId="68A3BD91"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6CAC483A"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Increase applications and engagement through targeted branding and communications strategies. </w:t>
            </w:r>
          </w:p>
        </w:tc>
        <w:tc>
          <w:tcPr>
            <w:tcW w:w="2693" w:type="dxa"/>
            <w:tcBorders>
              <w:top w:val="single" w:sz="4" w:space="0" w:color="auto"/>
              <w:left w:val="nil"/>
              <w:bottom w:val="single" w:sz="4" w:space="0" w:color="auto"/>
              <w:right w:val="nil"/>
            </w:tcBorders>
            <w:hideMark/>
          </w:tcPr>
          <w:p w14:paraId="285BD022" w14:textId="798A9D41"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 xml:space="preserve">Plan and deliver a targeted Community National </w:t>
            </w:r>
            <w:r w:rsidR="00254EB5" w:rsidRPr="785E426B">
              <w:rPr>
                <w:rFonts w:eastAsia="Times New Roman" w:cstheme="minorBidi"/>
                <w:color w:val="000000" w:themeColor="text1"/>
                <w:sz w:val="20"/>
                <w:szCs w:val="20"/>
              </w:rPr>
              <w:t>School</w:t>
            </w:r>
            <w:r w:rsidRPr="785E426B">
              <w:rPr>
                <w:rFonts w:eastAsia="Times New Roman" w:cstheme="minorBidi"/>
                <w:color w:val="000000" w:themeColor="text1"/>
                <w:sz w:val="20"/>
                <w:szCs w:val="20"/>
              </w:rPr>
              <w:t xml:space="preserve"> (CNS) awareness </w:t>
            </w:r>
            <w:r w:rsidR="00674A14" w:rsidRPr="785E426B">
              <w:rPr>
                <w:rFonts w:eastAsia="Times New Roman" w:cstheme="minorBidi"/>
                <w:color w:val="000000" w:themeColor="text1"/>
                <w:sz w:val="20"/>
                <w:szCs w:val="20"/>
              </w:rPr>
              <w:t>campaign</w:t>
            </w:r>
            <w:r w:rsidRPr="785E426B">
              <w:rPr>
                <w:rFonts w:eastAsia="Times New Roman" w:cstheme="minorBidi"/>
                <w:color w:val="000000" w:themeColor="text1"/>
                <w:sz w:val="20"/>
                <w:szCs w:val="20"/>
              </w:rPr>
              <w:t xml:space="preserve"> per year, aligned with </w:t>
            </w:r>
            <w:r w:rsidR="00254EB5" w:rsidRPr="785E426B">
              <w:rPr>
                <w:rFonts w:eastAsia="Times New Roman" w:cstheme="minorBidi"/>
                <w:color w:val="000000" w:themeColor="text1"/>
                <w:sz w:val="20"/>
                <w:szCs w:val="20"/>
              </w:rPr>
              <w:t>School</w:t>
            </w:r>
            <w:r w:rsidRPr="785E426B">
              <w:rPr>
                <w:rFonts w:eastAsia="Times New Roman" w:cstheme="minorBidi"/>
                <w:color w:val="000000" w:themeColor="text1"/>
                <w:sz w:val="20"/>
                <w:szCs w:val="20"/>
              </w:rPr>
              <w:t xml:space="preserve"> open days/enrolment periods, and provide each CNS with a support pack (social media assets, key messages, and guidance) to strengthen local promotion and increase applications.</w:t>
            </w:r>
          </w:p>
        </w:tc>
        <w:tc>
          <w:tcPr>
            <w:tcW w:w="2977" w:type="dxa"/>
            <w:tcBorders>
              <w:top w:val="single" w:sz="4" w:space="0" w:color="auto"/>
              <w:left w:val="single" w:sz="4" w:space="0" w:color="auto"/>
              <w:bottom w:val="single" w:sz="4" w:space="0" w:color="auto"/>
              <w:right w:val="single" w:sz="4" w:space="0" w:color="auto"/>
            </w:tcBorders>
            <w:hideMark/>
          </w:tcPr>
          <w:p w14:paraId="654C73F4"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One CNS campaign delivered annually; support packs issued to 100% of CNSs</w:t>
            </w:r>
          </w:p>
        </w:tc>
      </w:tr>
      <w:tr w:rsidR="00E85564" w:rsidRPr="00092852" w14:paraId="1021F1B0" w14:textId="77777777" w:rsidTr="00CA5F1F">
        <w:trPr>
          <w:gridAfter w:val="1"/>
          <w:wAfter w:w="4633" w:type="dxa"/>
          <w:trHeight w:val="600"/>
        </w:trPr>
        <w:tc>
          <w:tcPr>
            <w:tcW w:w="1592" w:type="dxa"/>
            <w:vMerge/>
            <w:tcBorders>
              <w:top w:val="single" w:sz="4" w:space="0" w:color="auto"/>
              <w:left w:val="single" w:sz="4" w:space="0" w:color="auto"/>
              <w:bottom w:val="single" w:sz="4" w:space="0" w:color="auto"/>
              <w:right w:val="single" w:sz="4" w:space="0" w:color="auto"/>
            </w:tcBorders>
            <w:hideMark/>
          </w:tcPr>
          <w:p w14:paraId="1A515B20"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3E218808" w14:textId="77777777" w:rsidR="00E85564" w:rsidRPr="00E85564" w:rsidRDefault="00E85564" w:rsidP="00DA6CDF">
            <w:pPr>
              <w:rPr>
                <w:rFonts w:eastAsia="Times New Roman" w:cstheme="minorHAnsi"/>
                <w:sz w:val="20"/>
                <w:szCs w:val="20"/>
                <w:lang w:eastAsia="en-IE"/>
              </w:rPr>
            </w:pPr>
          </w:p>
        </w:tc>
        <w:tc>
          <w:tcPr>
            <w:tcW w:w="2693" w:type="dxa"/>
            <w:tcBorders>
              <w:top w:val="single" w:sz="4" w:space="0" w:color="auto"/>
              <w:left w:val="single" w:sz="4" w:space="0" w:color="auto"/>
              <w:bottom w:val="single" w:sz="4" w:space="0" w:color="auto"/>
              <w:right w:val="single" w:sz="4" w:space="0" w:color="auto"/>
            </w:tcBorders>
            <w:hideMark/>
          </w:tcPr>
          <w:p w14:paraId="276C7798" w14:textId="77777777" w:rsidR="00E85564" w:rsidRPr="00E85564" w:rsidRDefault="00E85564" w:rsidP="785E426B">
            <w:pPr>
              <w:rPr>
                <w:rFonts w:cstheme="minorBidi"/>
                <w:sz w:val="20"/>
                <w:szCs w:val="20"/>
                <w:lang w:val="en-US"/>
              </w:rPr>
            </w:pPr>
            <w:r w:rsidRPr="785E426B">
              <w:rPr>
                <w:rFonts w:cstheme="minorBidi"/>
                <w:sz w:val="20"/>
                <w:szCs w:val="20"/>
                <w:lang w:val="en-US"/>
              </w:rPr>
              <w:t>Use learner stories strategically across digital, social and promotional communications to support engagement and encourage applications from priority learner groups.</w:t>
            </w:r>
          </w:p>
        </w:tc>
        <w:tc>
          <w:tcPr>
            <w:tcW w:w="2977" w:type="dxa"/>
            <w:tcBorders>
              <w:top w:val="single" w:sz="4" w:space="0" w:color="auto"/>
              <w:left w:val="single" w:sz="4" w:space="0" w:color="auto"/>
              <w:bottom w:val="single" w:sz="4" w:space="0" w:color="auto"/>
              <w:right w:val="single" w:sz="4" w:space="0" w:color="auto"/>
            </w:tcBorders>
            <w:hideMark/>
          </w:tcPr>
          <w:p w14:paraId="0734D026"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Learner stories used across channels with activity reviewed annually</w:t>
            </w:r>
          </w:p>
        </w:tc>
      </w:tr>
      <w:tr w:rsidR="00E85564" w:rsidRPr="00092852" w14:paraId="2A68295E" w14:textId="77777777" w:rsidTr="00CA5F1F">
        <w:trPr>
          <w:gridAfter w:val="1"/>
          <w:wAfter w:w="4633" w:type="dxa"/>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0141A30A"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4E186FA7"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Prioritise informal and formal events to celebrate learner achievements across the organisation. </w:t>
            </w:r>
          </w:p>
        </w:tc>
        <w:tc>
          <w:tcPr>
            <w:tcW w:w="2693" w:type="dxa"/>
            <w:tcBorders>
              <w:top w:val="single" w:sz="4" w:space="0" w:color="auto"/>
              <w:left w:val="single" w:sz="4" w:space="0" w:color="auto"/>
              <w:bottom w:val="single" w:sz="4" w:space="0" w:color="auto"/>
              <w:right w:val="single" w:sz="4" w:space="0" w:color="auto"/>
            </w:tcBorders>
            <w:hideMark/>
          </w:tcPr>
          <w:p w14:paraId="1A803C47"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Maintain and coordinate existing formal and informal events, including graduations, student awards, Ethos and Culture Days, and organisation-wide events such as ETB Day, to celebrate learner achievement and reinforce Kerry ETB’s role as a first-choice provider.</w:t>
            </w:r>
          </w:p>
        </w:tc>
        <w:tc>
          <w:tcPr>
            <w:tcW w:w="2977" w:type="dxa"/>
            <w:tcBorders>
              <w:top w:val="single" w:sz="4" w:space="0" w:color="auto"/>
              <w:left w:val="single" w:sz="4" w:space="0" w:color="auto"/>
              <w:bottom w:val="single" w:sz="4" w:space="0" w:color="auto"/>
              <w:right w:val="single" w:sz="4" w:space="0" w:color="auto"/>
            </w:tcBorders>
            <w:hideMark/>
          </w:tcPr>
          <w:p w14:paraId="4495303B"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Existing events delivered annually with communications support</w:t>
            </w:r>
          </w:p>
        </w:tc>
      </w:tr>
      <w:tr w:rsidR="00E85564" w:rsidRPr="00092852" w14:paraId="7530CE98" w14:textId="77777777" w:rsidTr="00CA5F1F">
        <w:trPr>
          <w:gridAfter w:val="1"/>
          <w:wAfter w:w="4633" w:type="dxa"/>
          <w:trHeight w:val="945"/>
        </w:trPr>
        <w:tc>
          <w:tcPr>
            <w:tcW w:w="1592" w:type="dxa"/>
            <w:vMerge w:val="restart"/>
            <w:tcBorders>
              <w:top w:val="single" w:sz="4" w:space="0" w:color="auto"/>
              <w:left w:val="single" w:sz="4" w:space="0" w:color="auto"/>
              <w:bottom w:val="single" w:sz="4" w:space="0" w:color="auto"/>
              <w:right w:val="single" w:sz="4" w:space="0" w:color="auto"/>
            </w:tcBorders>
            <w:hideMark/>
          </w:tcPr>
          <w:p w14:paraId="7907BE22"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(b) Transition from a fragmented communications model to a fully resourced, dedicated Kerry ETB communications function</w:t>
            </w:r>
          </w:p>
        </w:tc>
        <w:tc>
          <w:tcPr>
            <w:tcW w:w="2236" w:type="dxa"/>
            <w:tcBorders>
              <w:top w:val="single" w:sz="4" w:space="0" w:color="auto"/>
              <w:left w:val="nil"/>
              <w:bottom w:val="single" w:sz="4" w:space="0" w:color="auto"/>
              <w:right w:val="nil"/>
            </w:tcBorders>
            <w:hideMark/>
          </w:tcPr>
          <w:p w14:paraId="39160707"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Establish an annual communications plan outlining priorities, key messages, target audiences, and timelines. </w:t>
            </w:r>
          </w:p>
        </w:tc>
        <w:tc>
          <w:tcPr>
            <w:tcW w:w="2693" w:type="dxa"/>
            <w:tcBorders>
              <w:top w:val="single" w:sz="4" w:space="0" w:color="auto"/>
              <w:left w:val="single" w:sz="4" w:space="0" w:color="auto"/>
              <w:bottom w:val="single" w:sz="4" w:space="0" w:color="auto"/>
              <w:right w:val="nil"/>
            </w:tcBorders>
            <w:hideMark/>
          </w:tcPr>
          <w:p w14:paraId="1D1867F2"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Draft and publish the 2026 Annual Communications Plan by February 2026, setting out priorities, key messages, target audiences, timelines, and cross-pillar responsibilities, and circulate it across all pillars for implementation.</w:t>
            </w:r>
          </w:p>
        </w:tc>
        <w:tc>
          <w:tcPr>
            <w:tcW w:w="2977" w:type="dxa"/>
            <w:tcBorders>
              <w:top w:val="single" w:sz="4" w:space="0" w:color="auto"/>
              <w:left w:val="single" w:sz="4" w:space="0" w:color="auto"/>
              <w:bottom w:val="single" w:sz="4" w:space="0" w:color="auto"/>
              <w:right w:val="single" w:sz="4" w:space="0" w:color="auto"/>
            </w:tcBorders>
            <w:hideMark/>
          </w:tcPr>
          <w:p w14:paraId="4C585E91"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Communications Plan published and circulated by February 2026</w:t>
            </w:r>
          </w:p>
        </w:tc>
      </w:tr>
      <w:tr w:rsidR="00E85564" w:rsidRPr="00092852" w14:paraId="2E16B1EF" w14:textId="77777777" w:rsidTr="00CA5F1F">
        <w:trPr>
          <w:gridAfter w:val="1"/>
          <w:wAfter w:w="4633" w:type="dxa"/>
          <w:trHeight w:val="600"/>
        </w:trPr>
        <w:tc>
          <w:tcPr>
            <w:tcW w:w="1592" w:type="dxa"/>
            <w:vMerge/>
            <w:tcBorders>
              <w:top w:val="single" w:sz="4" w:space="0" w:color="auto"/>
              <w:left w:val="single" w:sz="4" w:space="0" w:color="auto"/>
              <w:bottom w:val="single" w:sz="4" w:space="0" w:color="auto"/>
            </w:tcBorders>
            <w:hideMark/>
          </w:tcPr>
          <w:p w14:paraId="6C7288F7"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00FD4D5E"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Allocate resources to strengthen communications capacity, </w:t>
            </w:r>
          </w:p>
        </w:tc>
        <w:tc>
          <w:tcPr>
            <w:tcW w:w="2693" w:type="dxa"/>
            <w:tcBorders>
              <w:top w:val="single" w:sz="4" w:space="0" w:color="auto"/>
              <w:left w:val="nil"/>
              <w:bottom w:val="single" w:sz="4" w:space="0" w:color="auto"/>
              <w:right w:val="nil"/>
            </w:tcBorders>
            <w:hideMark/>
          </w:tcPr>
          <w:p w14:paraId="108DB657" w14:textId="78963796"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Seek SEM agreement that SYM and </w:t>
            </w:r>
            <w:r w:rsidR="00D80F68" w:rsidRPr="785E426B">
              <w:rPr>
                <w:sz w:val="20"/>
                <w:szCs w:val="20"/>
                <w:lang w:val="en-US"/>
              </w:rPr>
              <w:t xml:space="preserve">Further Education and Training </w:t>
            </w:r>
            <w:r w:rsidRPr="785E426B">
              <w:rPr>
                <w:rFonts w:eastAsia="Times New Roman" w:cstheme="minorBidi"/>
                <w:color w:val="000000" w:themeColor="text1"/>
                <w:sz w:val="20"/>
                <w:szCs w:val="20"/>
                <w:lang w:val="en-US"/>
              </w:rPr>
              <w:t>each nominate a responsible person to maintain accurate staff directory information for their areas that can be shared and kept up to date as an online document.</w:t>
            </w:r>
          </w:p>
        </w:tc>
        <w:tc>
          <w:tcPr>
            <w:tcW w:w="2977" w:type="dxa"/>
            <w:tcBorders>
              <w:top w:val="single" w:sz="4" w:space="0" w:color="auto"/>
              <w:left w:val="single" w:sz="4" w:space="0" w:color="auto"/>
              <w:bottom w:val="single" w:sz="4" w:space="0" w:color="auto"/>
              <w:right w:val="single" w:sz="4" w:space="0" w:color="auto"/>
            </w:tcBorders>
            <w:hideMark/>
          </w:tcPr>
          <w:p w14:paraId="2798DB02"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SEM agreement recorded and nominees identified by Q2 2026</w:t>
            </w:r>
          </w:p>
        </w:tc>
      </w:tr>
      <w:tr w:rsidR="00E85564" w:rsidRPr="00092852" w14:paraId="6F0A1039" w14:textId="77777777" w:rsidTr="005422E0">
        <w:trPr>
          <w:gridAfter w:val="1"/>
          <w:wAfter w:w="4633" w:type="dxa"/>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37B4E39F"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318D1907" w14:textId="77777777" w:rsidR="00E85564" w:rsidRPr="00E85564" w:rsidRDefault="00E85564" w:rsidP="00DA6CDF">
            <w:pPr>
              <w:rPr>
                <w:rFonts w:eastAsia="Times New Roman" w:cstheme="minorHAnsi"/>
                <w:sz w:val="20"/>
                <w:szCs w:val="20"/>
                <w:lang w:eastAsia="en-IE"/>
              </w:rPr>
            </w:pPr>
          </w:p>
        </w:tc>
        <w:tc>
          <w:tcPr>
            <w:tcW w:w="2693" w:type="dxa"/>
            <w:tcBorders>
              <w:top w:val="nil"/>
              <w:left w:val="single" w:sz="4" w:space="0" w:color="auto"/>
              <w:bottom w:val="single" w:sz="4" w:space="0" w:color="auto"/>
              <w:right w:val="nil"/>
            </w:tcBorders>
            <w:hideMark/>
          </w:tcPr>
          <w:p w14:paraId="0D05DDA4"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A Kerry ETB-wide calendar was developed and issued to Senior Management and Heads of Department in January 2024 but was not used. Undertake a short review to identify barriers to use and gather feedback on how the calendar would need to function to meet user needs before considering any further development.</w:t>
            </w:r>
          </w:p>
        </w:tc>
        <w:tc>
          <w:tcPr>
            <w:tcW w:w="2977" w:type="dxa"/>
            <w:tcBorders>
              <w:top w:val="nil"/>
              <w:left w:val="single" w:sz="4" w:space="0" w:color="auto"/>
              <w:bottom w:val="single" w:sz="4" w:space="0" w:color="auto"/>
              <w:right w:val="single" w:sz="4" w:space="0" w:color="auto"/>
            </w:tcBorders>
            <w:hideMark/>
          </w:tcPr>
          <w:p w14:paraId="3514839E"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Review completed and findings reported to SEM by Q3 2026</w:t>
            </w:r>
          </w:p>
        </w:tc>
      </w:tr>
      <w:tr w:rsidR="00E85564" w:rsidRPr="00092852" w14:paraId="31449A11" w14:textId="77777777" w:rsidTr="005422E0">
        <w:trPr>
          <w:gridAfter w:val="1"/>
          <w:wAfter w:w="4633" w:type="dxa"/>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701D5403"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302CFA4A"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Implement and monitor the Communications Plan. </w:t>
            </w:r>
          </w:p>
        </w:tc>
        <w:tc>
          <w:tcPr>
            <w:tcW w:w="2693" w:type="dxa"/>
            <w:tcBorders>
              <w:top w:val="nil"/>
              <w:left w:val="single" w:sz="4" w:space="0" w:color="auto"/>
              <w:right w:val="nil"/>
            </w:tcBorders>
            <w:hideMark/>
          </w:tcPr>
          <w:p w14:paraId="488AC4D2"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Implement and monitor the Communications Plan through the Communications Cross-Departmental Implementation Group, using structured updates from each pillar to coordinate activity, track progress and identify issues requiring escalation.</w:t>
            </w:r>
          </w:p>
        </w:tc>
        <w:tc>
          <w:tcPr>
            <w:tcW w:w="2977" w:type="dxa"/>
            <w:tcBorders>
              <w:top w:val="single" w:sz="4" w:space="0" w:color="auto"/>
              <w:left w:val="single" w:sz="4" w:space="0" w:color="auto"/>
              <w:bottom w:val="single" w:sz="4" w:space="0" w:color="auto"/>
              <w:right w:val="single" w:sz="4" w:space="0" w:color="auto"/>
            </w:tcBorders>
            <w:hideMark/>
          </w:tcPr>
          <w:p w14:paraId="0EAD8143" w14:textId="5EB8EBCC"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 xml:space="preserve">Structured updates provided at all </w:t>
            </w:r>
            <w:r w:rsidR="00D17A7D" w:rsidRPr="785E426B">
              <w:rPr>
                <w:rFonts w:eastAsia="Times New Roman" w:cstheme="minorBidi"/>
                <w:color w:val="000000" w:themeColor="text1"/>
                <w:sz w:val="20"/>
                <w:szCs w:val="20"/>
              </w:rPr>
              <w:t>quarterly meetings.</w:t>
            </w:r>
          </w:p>
        </w:tc>
      </w:tr>
      <w:tr w:rsidR="00E85564" w:rsidRPr="00092852" w14:paraId="52A5E72B" w14:textId="77777777" w:rsidTr="005422E0">
        <w:trPr>
          <w:gridAfter w:val="1"/>
          <w:wAfter w:w="4633" w:type="dxa"/>
          <w:trHeight w:val="600"/>
        </w:trPr>
        <w:tc>
          <w:tcPr>
            <w:tcW w:w="1592" w:type="dxa"/>
            <w:vMerge w:val="restart"/>
            <w:tcBorders>
              <w:top w:val="single" w:sz="4" w:space="0" w:color="auto"/>
              <w:left w:val="single" w:sz="4" w:space="0" w:color="auto"/>
              <w:bottom w:val="single" w:sz="4" w:space="0" w:color="auto"/>
              <w:right w:val="single" w:sz="4" w:space="0" w:color="auto"/>
            </w:tcBorders>
            <w:hideMark/>
          </w:tcPr>
          <w:p w14:paraId="2FD756E4"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(c) Adopt and launch a new Kerry ETB brand to enhance awareness and highlight the range of education and training services available to all learner cohorts</w:t>
            </w:r>
          </w:p>
        </w:tc>
        <w:tc>
          <w:tcPr>
            <w:tcW w:w="2236" w:type="dxa"/>
            <w:vMerge w:val="restart"/>
            <w:tcBorders>
              <w:top w:val="single" w:sz="4" w:space="0" w:color="auto"/>
              <w:left w:val="single" w:sz="4" w:space="0" w:color="auto"/>
              <w:bottom w:val="single" w:sz="4" w:space="0" w:color="auto"/>
              <w:right w:val="single" w:sz="4" w:space="0" w:color="auto"/>
            </w:tcBorders>
            <w:hideMark/>
          </w:tcPr>
          <w:p w14:paraId="732D4510"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Build on the launch of the new Kerry ETB brand by increasing its visibility and ensuring consistent use. </w:t>
            </w:r>
          </w:p>
        </w:tc>
        <w:tc>
          <w:tcPr>
            <w:tcW w:w="2693" w:type="dxa"/>
            <w:vMerge w:val="restart"/>
            <w:tcBorders>
              <w:top w:val="nil"/>
              <w:left w:val="single" w:sz="4" w:space="0" w:color="auto"/>
              <w:right w:val="single" w:sz="4" w:space="0" w:color="auto"/>
            </w:tcBorders>
            <w:hideMark/>
          </w:tcPr>
          <w:p w14:paraId="2ABF67A8"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Develop a set of easy-to-use branded templates (posters, letters, certificates, PowerPoint, and social media graphics) by Q4 2025, along with short “how to use” training videos to help staff apply them correctly.</w:t>
            </w:r>
          </w:p>
        </w:tc>
        <w:tc>
          <w:tcPr>
            <w:tcW w:w="2977" w:type="dxa"/>
            <w:vMerge w:val="restart"/>
            <w:tcBorders>
              <w:top w:val="single" w:sz="4" w:space="0" w:color="auto"/>
              <w:left w:val="single" w:sz="4" w:space="0" w:color="auto"/>
              <w:bottom w:val="single" w:sz="4" w:space="0" w:color="auto"/>
              <w:right w:val="single" w:sz="4" w:space="0" w:color="auto"/>
            </w:tcBorders>
            <w:hideMark/>
          </w:tcPr>
          <w:p w14:paraId="0BF860CA"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Templates and videos available by Q4 2025</w:t>
            </w:r>
          </w:p>
        </w:tc>
      </w:tr>
      <w:tr w:rsidR="00E85564" w:rsidRPr="00092852" w14:paraId="4CFF534E" w14:textId="77777777" w:rsidTr="005422E0">
        <w:trPr>
          <w:trHeight w:val="300"/>
        </w:trPr>
        <w:tc>
          <w:tcPr>
            <w:tcW w:w="1592" w:type="dxa"/>
            <w:vMerge/>
            <w:tcBorders>
              <w:top w:val="single" w:sz="4" w:space="0" w:color="auto"/>
              <w:left w:val="single" w:sz="4" w:space="0" w:color="auto"/>
              <w:bottom w:val="single" w:sz="4" w:space="0" w:color="auto"/>
              <w:right w:val="single" w:sz="4" w:space="0" w:color="auto"/>
            </w:tcBorders>
            <w:hideMark/>
          </w:tcPr>
          <w:p w14:paraId="41A248E5"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09D33EBA" w14:textId="77777777" w:rsidR="00E85564" w:rsidRPr="00E85564" w:rsidRDefault="00E85564" w:rsidP="00DA6CDF">
            <w:pPr>
              <w:rPr>
                <w:rFonts w:eastAsia="Times New Roman" w:cstheme="minorHAnsi"/>
                <w:sz w:val="20"/>
                <w:szCs w:val="20"/>
                <w:lang w:eastAsia="en-IE"/>
              </w:rPr>
            </w:pPr>
          </w:p>
        </w:tc>
        <w:tc>
          <w:tcPr>
            <w:tcW w:w="2693" w:type="dxa"/>
            <w:vMerge/>
            <w:tcBorders>
              <w:left w:val="single" w:sz="4" w:space="0" w:color="auto"/>
              <w:right w:val="single" w:sz="4" w:space="0" w:color="auto"/>
            </w:tcBorders>
            <w:hideMark/>
          </w:tcPr>
          <w:p w14:paraId="081A2EA1" w14:textId="77777777" w:rsidR="00E85564" w:rsidRPr="00E85564" w:rsidRDefault="00E85564" w:rsidP="00DA6CDF">
            <w:pPr>
              <w:rPr>
                <w:rFonts w:eastAsia="Times New Roman" w:cstheme="minorHAnsi"/>
                <w:color w:val="000000"/>
                <w:sz w:val="20"/>
                <w:szCs w:val="20"/>
                <w:lang w:eastAsia="en-IE"/>
              </w:rPr>
            </w:pPr>
          </w:p>
        </w:tc>
        <w:tc>
          <w:tcPr>
            <w:tcW w:w="2977" w:type="dxa"/>
            <w:vMerge/>
            <w:tcBorders>
              <w:top w:val="single" w:sz="4" w:space="0" w:color="auto"/>
              <w:left w:val="single" w:sz="4" w:space="0" w:color="auto"/>
              <w:bottom w:val="single" w:sz="4" w:space="0" w:color="auto"/>
              <w:right w:val="single" w:sz="4" w:space="0" w:color="auto"/>
            </w:tcBorders>
            <w:hideMark/>
          </w:tcPr>
          <w:p w14:paraId="6F7B8DC8" w14:textId="77777777" w:rsidR="00E85564" w:rsidRPr="00E85564" w:rsidRDefault="00E85564" w:rsidP="00DA6CDF">
            <w:pPr>
              <w:rPr>
                <w:rFonts w:eastAsia="Times New Roman" w:cstheme="minorHAnsi"/>
                <w:color w:val="000000"/>
                <w:sz w:val="20"/>
                <w:szCs w:val="20"/>
                <w:lang w:eastAsia="en-IE"/>
              </w:rPr>
            </w:pPr>
          </w:p>
        </w:tc>
        <w:tc>
          <w:tcPr>
            <w:tcW w:w="4633" w:type="dxa"/>
            <w:tcBorders>
              <w:top w:val="nil"/>
              <w:left w:val="single" w:sz="4" w:space="0" w:color="auto"/>
              <w:bottom w:val="nil"/>
              <w:right w:val="nil"/>
            </w:tcBorders>
            <w:noWrap/>
            <w:hideMark/>
          </w:tcPr>
          <w:p w14:paraId="71FB33CE" w14:textId="77777777" w:rsidR="00E85564" w:rsidRPr="00092852" w:rsidRDefault="00E85564" w:rsidP="00DA6CDF">
            <w:pPr>
              <w:rPr>
                <w:rFonts w:eastAsia="Times New Roman"/>
                <w:color w:val="000000"/>
                <w:sz w:val="20"/>
                <w:szCs w:val="20"/>
                <w:lang w:eastAsia="en-IE"/>
              </w:rPr>
            </w:pPr>
          </w:p>
        </w:tc>
      </w:tr>
      <w:tr w:rsidR="00E85564" w:rsidRPr="00092852" w14:paraId="3347258E" w14:textId="77777777" w:rsidTr="005422E0">
        <w:trPr>
          <w:trHeight w:val="1575"/>
        </w:trPr>
        <w:tc>
          <w:tcPr>
            <w:tcW w:w="1592" w:type="dxa"/>
            <w:vMerge/>
            <w:tcBorders>
              <w:top w:val="single" w:sz="4" w:space="0" w:color="auto"/>
              <w:left w:val="single" w:sz="4" w:space="0" w:color="auto"/>
              <w:bottom w:val="single" w:sz="4" w:space="0" w:color="auto"/>
              <w:right w:val="single" w:sz="4" w:space="0" w:color="auto"/>
            </w:tcBorders>
            <w:hideMark/>
          </w:tcPr>
          <w:p w14:paraId="7A2BBFB5"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7B6683ED"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Simplify the consistent use of the Kerry ETB logo by providing pre-approved templates for commonly used materials, ensuring compliance with branding guidelines without requiring extensive training or monitoring. </w:t>
            </w:r>
          </w:p>
        </w:tc>
        <w:tc>
          <w:tcPr>
            <w:tcW w:w="2693" w:type="dxa"/>
            <w:tcBorders>
              <w:top w:val="nil"/>
              <w:left w:val="single" w:sz="4" w:space="0" w:color="auto"/>
              <w:bottom w:val="single" w:sz="4" w:space="0" w:color="auto"/>
              <w:right w:val="nil"/>
            </w:tcBorders>
            <w:hideMark/>
          </w:tcPr>
          <w:p w14:paraId="26E020FF"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Support consistent use of the Kerry ETB brand by providing pre-approved Canva templates for commonly used materials and delivering targeted training to help staff apply branding guidelines confidently and correctly.</w:t>
            </w:r>
          </w:p>
        </w:tc>
        <w:tc>
          <w:tcPr>
            <w:tcW w:w="2977" w:type="dxa"/>
            <w:tcBorders>
              <w:top w:val="single" w:sz="4" w:space="0" w:color="auto"/>
              <w:left w:val="single" w:sz="4" w:space="0" w:color="auto"/>
              <w:bottom w:val="single" w:sz="4" w:space="0" w:color="auto"/>
              <w:right w:val="single" w:sz="4" w:space="0" w:color="auto"/>
            </w:tcBorders>
            <w:hideMark/>
          </w:tcPr>
          <w:p w14:paraId="7F5EA0E3"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Canva templates in use and training delivered by Q2 2026</w:t>
            </w:r>
          </w:p>
        </w:tc>
        <w:tc>
          <w:tcPr>
            <w:tcW w:w="4633" w:type="dxa"/>
            <w:hideMark/>
          </w:tcPr>
          <w:p w14:paraId="6C4F24E4" w14:textId="77777777" w:rsidR="00E85564" w:rsidRPr="00092852" w:rsidRDefault="00E85564" w:rsidP="00DA6CDF">
            <w:pPr>
              <w:rPr>
                <w:rFonts w:eastAsia="Times New Roman"/>
                <w:sz w:val="20"/>
                <w:szCs w:val="20"/>
                <w:lang w:eastAsia="en-IE"/>
              </w:rPr>
            </w:pPr>
          </w:p>
        </w:tc>
      </w:tr>
      <w:tr w:rsidR="00E85564" w:rsidRPr="00092852" w14:paraId="6F44284F" w14:textId="77777777" w:rsidTr="005422E0">
        <w:trPr>
          <w:trHeight w:val="932"/>
        </w:trPr>
        <w:tc>
          <w:tcPr>
            <w:tcW w:w="1592" w:type="dxa"/>
            <w:vMerge/>
            <w:tcBorders>
              <w:top w:val="single" w:sz="4" w:space="0" w:color="auto"/>
              <w:left w:val="single" w:sz="4" w:space="0" w:color="auto"/>
              <w:bottom w:val="single" w:sz="4" w:space="0" w:color="auto"/>
              <w:right w:val="single" w:sz="4" w:space="0" w:color="auto"/>
            </w:tcBorders>
            <w:hideMark/>
          </w:tcPr>
          <w:p w14:paraId="4B7893A0"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6BC42F33"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Implement an annual sampling review process to assess the integration and compliance of the Kerry ETB logo and branding guidelines across all digital platforms, printed materials, branded items, and the website. This will ensure consistent application, reinforce brand identity, and enhance professionalism in all Kerry ETB communications. </w:t>
            </w:r>
          </w:p>
        </w:tc>
        <w:tc>
          <w:tcPr>
            <w:tcW w:w="2693" w:type="dxa"/>
            <w:tcBorders>
              <w:top w:val="nil"/>
              <w:left w:val="single" w:sz="4" w:space="0" w:color="auto"/>
              <w:bottom w:val="single" w:sz="4" w:space="0" w:color="auto"/>
              <w:right w:val="nil"/>
            </w:tcBorders>
            <w:hideMark/>
          </w:tcPr>
          <w:p w14:paraId="60539BB4"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Carry out one annual “brand sampling review” across a pillar (covering a small sample of signage, social media posts, printed materials and templates)</w:t>
            </w:r>
          </w:p>
        </w:tc>
        <w:tc>
          <w:tcPr>
            <w:tcW w:w="2977" w:type="dxa"/>
            <w:tcBorders>
              <w:top w:val="nil"/>
              <w:left w:val="single" w:sz="4" w:space="0" w:color="auto"/>
              <w:bottom w:val="single" w:sz="4" w:space="0" w:color="auto"/>
              <w:right w:val="single" w:sz="4" w:space="0" w:color="auto"/>
            </w:tcBorders>
            <w:hideMark/>
          </w:tcPr>
          <w:p w14:paraId="0289430D"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One sampling review completed annually</w:t>
            </w:r>
          </w:p>
        </w:tc>
        <w:tc>
          <w:tcPr>
            <w:tcW w:w="4633" w:type="dxa"/>
            <w:hideMark/>
          </w:tcPr>
          <w:p w14:paraId="66DE0A75" w14:textId="77777777" w:rsidR="00E85564" w:rsidRPr="00092852" w:rsidRDefault="00E85564" w:rsidP="00DA6CDF">
            <w:pPr>
              <w:rPr>
                <w:rFonts w:eastAsia="Times New Roman"/>
                <w:sz w:val="20"/>
                <w:szCs w:val="20"/>
                <w:lang w:eastAsia="en-IE"/>
              </w:rPr>
            </w:pPr>
          </w:p>
        </w:tc>
      </w:tr>
      <w:tr w:rsidR="00E85564" w:rsidRPr="00092852" w14:paraId="4EE252A0" w14:textId="77777777" w:rsidTr="00CA5F1F">
        <w:trPr>
          <w:trHeight w:val="630"/>
        </w:trPr>
        <w:tc>
          <w:tcPr>
            <w:tcW w:w="1592" w:type="dxa"/>
            <w:vMerge w:val="restart"/>
            <w:tcBorders>
              <w:top w:val="single" w:sz="4" w:space="0" w:color="auto"/>
              <w:left w:val="single" w:sz="4" w:space="0" w:color="auto"/>
              <w:bottom w:val="single" w:sz="4" w:space="0" w:color="auto"/>
              <w:right w:val="single" w:sz="4" w:space="0" w:color="auto"/>
            </w:tcBorders>
            <w:hideMark/>
          </w:tcPr>
          <w:p w14:paraId="24CB4E92"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(d) Enhance communications with internal stakeholders in a structured manner</w:t>
            </w:r>
          </w:p>
        </w:tc>
        <w:tc>
          <w:tcPr>
            <w:tcW w:w="2236" w:type="dxa"/>
            <w:tcBorders>
              <w:top w:val="single" w:sz="4" w:space="0" w:color="auto"/>
              <w:left w:val="nil"/>
              <w:bottom w:val="single" w:sz="4" w:space="0" w:color="auto"/>
              <w:right w:val="nil"/>
            </w:tcBorders>
            <w:hideMark/>
          </w:tcPr>
          <w:p w14:paraId="2691F1DC"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Publication of the organisation's annual newsletter to provide key updates and promote transparency. </w:t>
            </w:r>
          </w:p>
        </w:tc>
        <w:tc>
          <w:tcPr>
            <w:tcW w:w="2693" w:type="dxa"/>
            <w:tcBorders>
              <w:top w:val="single" w:sz="4" w:space="0" w:color="auto"/>
              <w:left w:val="single" w:sz="4" w:space="0" w:color="auto"/>
              <w:bottom w:val="single" w:sz="4" w:space="0" w:color="auto"/>
              <w:right w:val="nil"/>
            </w:tcBorders>
            <w:hideMark/>
          </w:tcPr>
          <w:p w14:paraId="47F84EF3"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Publish the 2025 internal newsletter in Q2, and issue clear guidelines for the development and content of the 2026 newsletter by Q4 to support regular and consistent internal communication across Kerry ETB.</w:t>
            </w:r>
          </w:p>
        </w:tc>
        <w:tc>
          <w:tcPr>
            <w:tcW w:w="2977" w:type="dxa"/>
            <w:tcBorders>
              <w:top w:val="nil"/>
              <w:left w:val="single" w:sz="4" w:space="0" w:color="auto"/>
              <w:bottom w:val="single" w:sz="4" w:space="0" w:color="auto"/>
              <w:right w:val="single" w:sz="4" w:space="0" w:color="auto"/>
            </w:tcBorders>
            <w:hideMark/>
          </w:tcPr>
          <w:p w14:paraId="1BF9ABCD"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2025 internal newsletter published by end Q2 2026; written guidelines for 2026 newsletter issued, approved and shared with all pillars by end Q4 2026.</w:t>
            </w:r>
          </w:p>
        </w:tc>
        <w:tc>
          <w:tcPr>
            <w:tcW w:w="4633" w:type="dxa"/>
            <w:hideMark/>
          </w:tcPr>
          <w:p w14:paraId="5440A40C" w14:textId="77777777" w:rsidR="00E85564" w:rsidRPr="00092852" w:rsidRDefault="00E85564" w:rsidP="00DA6CDF">
            <w:pPr>
              <w:rPr>
                <w:rFonts w:eastAsia="Times New Roman"/>
                <w:sz w:val="20"/>
                <w:szCs w:val="20"/>
                <w:lang w:eastAsia="en-IE"/>
              </w:rPr>
            </w:pPr>
          </w:p>
        </w:tc>
      </w:tr>
      <w:tr w:rsidR="00E85564" w:rsidRPr="00092852" w14:paraId="4C1FD994" w14:textId="77777777" w:rsidTr="00CA5F1F">
        <w:trPr>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5B889E0A"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2323BE46"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Implementation of the Communications Plan. </w:t>
            </w:r>
          </w:p>
        </w:tc>
        <w:tc>
          <w:tcPr>
            <w:tcW w:w="2693" w:type="dxa"/>
            <w:tcBorders>
              <w:top w:val="single" w:sz="4" w:space="0" w:color="auto"/>
              <w:left w:val="single" w:sz="4" w:space="0" w:color="auto"/>
              <w:bottom w:val="single" w:sz="4" w:space="0" w:color="auto"/>
              <w:right w:val="nil"/>
            </w:tcBorders>
            <w:hideMark/>
          </w:tcPr>
          <w:p w14:paraId="2D4758B3" w14:textId="0C50B596"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At each meeting, the Cross-Pillar </w:t>
            </w:r>
            <w:r w:rsidR="00791C67" w:rsidRPr="785E426B">
              <w:rPr>
                <w:rFonts w:eastAsia="Times New Roman" w:cstheme="minorBidi"/>
                <w:color w:val="000000" w:themeColor="text1"/>
                <w:sz w:val="20"/>
                <w:szCs w:val="20"/>
                <w:lang w:val="en-US"/>
              </w:rPr>
              <w:t>Group</w:t>
            </w:r>
            <w:r w:rsidRPr="785E426B">
              <w:rPr>
                <w:rFonts w:eastAsia="Times New Roman" w:cstheme="minorBidi"/>
                <w:color w:val="000000" w:themeColor="text1"/>
                <w:sz w:val="20"/>
                <w:szCs w:val="20"/>
                <w:lang w:val="en-US"/>
              </w:rPr>
              <w:t xml:space="preserve"> highlights: Examples of what’s working well across pillars and any shared challenges emerging for internal communications.</w:t>
            </w:r>
          </w:p>
        </w:tc>
        <w:tc>
          <w:tcPr>
            <w:tcW w:w="2977" w:type="dxa"/>
            <w:tcBorders>
              <w:top w:val="nil"/>
              <w:left w:val="single" w:sz="4" w:space="0" w:color="auto"/>
              <w:bottom w:val="single" w:sz="4" w:space="0" w:color="auto"/>
              <w:right w:val="single" w:sz="4" w:space="0" w:color="auto"/>
            </w:tcBorders>
            <w:hideMark/>
          </w:tcPr>
          <w:p w14:paraId="252299A1"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Item included as a standing agenda item at 100% of Communications Cross-Departmental Implementation Group meetings, with examples recorded in meeting notes.</w:t>
            </w:r>
          </w:p>
        </w:tc>
        <w:tc>
          <w:tcPr>
            <w:tcW w:w="4633" w:type="dxa"/>
            <w:hideMark/>
          </w:tcPr>
          <w:p w14:paraId="3B6C7DB8" w14:textId="77777777" w:rsidR="00E85564" w:rsidRPr="00092852" w:rsidRDefault="00E85564" w:rsidP="00DA6CDF">
            <w:pPr>
              <w:rPr>
                <w:rFonts w:eastAsia="Times New Roman"/>
                <w:sz w:val="20"/>
                <w:szCs w:val="20"/>
                <w:lang w:eastAsia="en-IE"/>
              </w:rPr>
            </w:pPr>
          </w:p>
        </w:tc>
      </w:tr>
      <w:tr w:rsidR="00E85564" w:rsidRPr="00092852" w14:paraId="73FB6E91" w14:textId="77777777" w:rsidTr="00CA5F1F">
        <w:trPr>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7CEAE585"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5A740897"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Implementation of Policy Priority Register. </w:t>
            </w:r>
          </w:p>
        </w:tc>
        <w:tc>
          <w:tcPr>
            <w:tcW w:w="2693" w:type="dxa"/>
            <w:tcBorders>
              <w:top w:val="single" w:sz="4" w:space="0" w:color="auto"/>
              <w:left w:val="single" w:sz="4" w:space="0" w:color="auto"/>
              <w:bottom w:val="single" w:sz="4" w:space="0" w:color="auto"/>
              <w:right w:val="nil"/>
            </w:tcBorders>
            <w:hideMark/>
          </w:tcPr>
          <w:p w14:paraId="307A6AA3" w14:textId="651188C2"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Build on the framework commenced in 2025 to review existing and develop new policies ensuring they are prioritised in terms of importance (high, medium or low</w:t>
            </w:r>
            <w:r w:rsidR="00674A14" w:rsidRPr="785E426B">
              <w:rPr>
                <w:rFonts w:eastAsia="Times New Roman" w:cstheme="minorBidi"/>
                <w:color w:val="000000" w:themeColor="text1"/>
                <w:sz w:val="20"/>
                <w:szCs w:val="20"/>
                <w:lang w:val="en-US"/>
              </w:rPr>
              <w:t>), equality</w:t>
            </w:r>
            <w:r w:rsidRPr="785E426B">
              <w:rPr>
                <w:rFonts w:eastAsia="Times New Roman" w:cstheme="minorBidi"/>
                <w:color w:val="000000" w:themeColor="text1"/>
                <w:sz w:val="20"/>
                <w:szCs w:val="20"/>
                <w:lang w:val="en-US"/>
              </w:rPr>
              <w:t xml:space="preserve"> proofed, circulated for feedback as appropriate and training is provided on each revised/new policy.</w:t>
            </w:r>
          </w:p>
        </w:tc>
        <w:tc>
          <w:tcPr>
            <w:tcW w:w="2977" w:type="dxa"/>
            <w:tcBorders>
              <w:top w:val="nil"/>
              <w:left w:val="single" w:sz="4" w:space="0" w:color="auto"/>
              <w:bottom w:val="single" w:sz="4" w:space="0" w:color="auto"/>
              <w:right w:val="single" w:sz="4" w:space="0" w:color="auto"/>
            </w:tcBorders>
            <w:hideMark/>
          </w:tcPr>
          <w:p w14:paraId="6359CAA0"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Policy Priority Register reviewed annually, with priorities agreed and updates reported to SEM at least once per year.</w:t>
            </w:r>
          </w:p>
        </w:tc>
        <w:tc>
          <w:tcPr>
            <w:tcW w:w="4633" w:type="dxa"/>
            <w:hideMark/>
          </w:tcPr>
          <w:p w14:paraId="06BF4D0C" w14:textId="77777777" w:rsidR="00E85564" w:rsidRPr="00092852" w:rsidRDefault="00E85564" w:rsidP="00DA6CDF">
            <w:pPr>
              <w:rPr>
                <w:rFonts w:eastAsia="Times New Roman"/>
                <w:sz w:val="20"/>
                <w:szCs w:val="20"/>
                <w:lang w:eastAsia="en-IE"/>
              </w:rPr>
            </w:pPr>
          </w:p>
        </w:tc>
      </w:tr>
      <w:tr w:rsidR="00E85564" w:rsidRPr="00092852" w14:paraId="4946974C" w14:textId="77777777" w:rsidTr="00CA5F1F">
        <w:trPr>
          <w:trHeight w:val="1260"/>
        </w:trPr>
        <w:tc>
          <w:tcPr>
            <w:tcW w:w="1592" w:type="dxa"/>
            <w:vMerge/>
            <w:tcBorders>
              <w:top w:val="single" w:sz="4" w:space="0" w:color="auto"/>
              <w:left w:val="single" w:sz="4" w:space="0" w:color="auto"/>
              <w:bottom w:val="single" w:sz="4" w:space="0" w:color="auto"/>
              <w:right w:val="single" w:sz="4" w:space="0" w:color="auto"/>
            </w:tcBorders>
            <w:hideMark/>
          </w:tcPr>
          <w:p w14:paraId="0FCDAD23"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6077BFF3"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Scheduled sharing of communications policies, procedures, and branding guidelines to ensure clarity, consistency, and compliance across the organisation. </w:t>
            </w:r>
          </w:p>
        </w:tc>
        <w:tc>
          <w:tcPr>
            <w:tcW w:w="2693" w:type="dxa"/>
            <w:tcBorders>
              <w:top w:val="single" w:sz="4" w:space="0" w:color="auto"/>
              <w:left w:val="single" w:sz="4" w:space="0" w:color="auto"/>
              <w:bottom w:val="single" w:sz="4" w:space="0" w:color="auto"/>
              <w:right w:val="nil"/>
            </w:tcBorders>
            <w:hideMark/>
          </w:tcPr>
          <w:p w14:paraId="6D0BBBDE"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Create a simple annual schedule for sharing communications policies, procedures, and branding guidelines</w:t>
            </w:r>
          </w:p>
        </w:tc>
        <w:tc>
          <w:tcPr>
            <w:tcW w:w="2977" w:type="dxa"/>
            <w:tcBorders>
              <w:top w:val="nil"/>
              <w:left w:val="single" w:sz="4" w:space="0" w:color="auto"/>
              <w:bottom w:val="single" w:sz="4" w:space="0" w:color="auto"/>
              <w:right w:val="single" w:sz="4" w:space="0" w:color="auto"/>
            </w:tcBorders>
            <w:hideMark/>
          </w:tcPr>
          <w:p w14:paraId="763337BE"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Annual schedule agreed and published, with scheduled items issued in line with the timetable and tracked annually.</w:t>
            </w:r>
          </w:p>
        </w:tc>
        <w:tc>
          <w:tcPr>
            <w:tcW w:w="4633" w:type="dxa"/>
            <w:hideMark/>
          </w:tcPr>
          <w:p w14:paraId="25EE7D38" w14:textId="77777777" w:rsidR="00E85564" w:rsidRPr="00092852" w:rsidRDefault="00E85564" w:rsidP="00DA6CDF">
            <w:pPr>
              <w:rPr>
                <w:rFonts w:eastAsia="Times New Roman"/>
                <w:sz w:val="20"/>
                <w:szCs w:val="20"/>
                <w:lang w:eastAsia="en-IE"/>
              </w:rPr>
            </w:pPr>
          </w:p>
        </w:tc>
      </w:tr>
      <w:tr w:rsidR="00E85564" w:rsidRPr="00092852" w14:paraId="1DCB6B18" w14:textId="77777777" w:rsidTr="00CA5F1F">
        <w:trPr>
          <w:trHeight w:val="945"/>
        </w:trPr>
        <w:tc>
          <w:tcPr>
            <w:tcW w:w="1592" w:type="dxa"/>
            <w:vMerge/>
            <w:tcBorders>
              <w:top w:val="single" w:sz="4" w:space="0" w:color="auto"/>
              <w:left w:val="single" w:sz="4" w:space="0" w:color="auto"/>
              <w:bottom w:val="single" w:sz="4" w:space="0" w:color="auto"/>
              <w:right w:val="single" w:sz="4" w:space="0" w:color="auto"/>
            </w:tcBorders>
            <w:hideMark/>
          </w:tcPr>
          <w:p w14:paraId="3427232A"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5C7CD2F4"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Creation and implementation of a Writing in Plain English Policy to enhance clarity, accessibility, and consistency in all communications across Kerry ETB. </w:t>
            </w:r>
          </w:p>
        </w:tc>
        <w:tc>
          <w:tcPr>
            <w:tcW w:w="2693" w:type="dxa"/>
            <w:tcBorders>
              <w:top w:val="single" w:sz="4" w:space="0" w:color="auto"/>
              <w:left w:val="single" w:sz="4" w:space="0" w:color="auto"/>
              <w:bottom w:val="single" w:sz="4" w:space="0" w:color="auto"/>
              <w:right w:val="nil"/>
            </w:tcBorders>
            <w:hideMark/>
          </w:tcPr>
          <w:p w14:paraId="3BB5CC88"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Progress the development and phased implementation of a Writing in Plain English Policy, supported by an in-house staff member trained in Plain English through SOLAS funding, to enable the structured roll-out of training and the use of high-visibility examples to embed good practice across Kerry ETB.</w:t>
            </w:r>
          </w:p>
        </w:tc>
        <w:tc>
          <w:tcPr>
            <w:tcW w:w="2977" w:type="dxa"/>
            <w:tcBorders>
              <w:top w:val="nil"/>
              <w:left w:val="single" w:sz="4" w:space="0" w:color="auto"/>
              <w:bottom w:val="single" w:sz="4" w:space="0" w:color="auto"/>
              <w:right w:val="single" w:sz="4" w:space="0" w:color="auto"/>
            </w:tcBorders>
            <w:hideMark/>
          </w:tcPr>
          <w:p w14:paraId="48745AD7"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Policy approved by SEM and phased rollout of training commenced by end Q4 2026.</w:t>
            </w:r>
          </w:p>
        </w:tc>
        <w:tc>
          <w:tcPr>
            <w:tcW w:w="4633" w:type="dxa"/>
            <w:hideMark/>
          </w:tcPr>
          <w:p w14:paraId="32CDD75A" w14:textId="77777777" w:rsidR="00E85564" w:rsidRPr="00092852" w:rsidRDefault="00E85564" w:rsidP="00DA6CDF">
            <w:pPr>
              <w:rPr>
                <w:rFonts w:eastAsia="Times New Roman"/>
                <w:sz w:val="20"/>
                <w:szCs w:val="20"/>
                <w:lang w:eastAsia="en-IE"/>
              </w:rPr>
            </w:pPr>
          </w:p>
        </w:tc>
      </w:tr>
      <w:tr w:rsidR="00E85564" w:rsidRPr="00092852" w14:paraId="3024E158" w14:textId="77777777" w:rsidTr="00BF4ABB">
        <w:trPr>
          <w:trHeight w:val="932"/>
        </w:trPr>
        <w:tc>
          <w:tcPr>
            <w:tcW w:w="1592" w:type="dxa"/>
            <w:vMerge/>
            <w:tcBorders>
              <w:top w:val="single" w:sz="4" w:space="0" w:color="auto"/>
              <w:left w:val="single" w:sz="4" w:space="0" w:color="auto"/>
              <w:bottom w:val="single" w:sz="4" w:space="0" w:color="auto"/>
              <w:right w:val="single" w:sz="4" w:space="0" w:color="auto"/>
            </w:tcBorders>
            <w:hideMark/>
          </w:tcPr>
          <w:p w14:paraId="1FD83191"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43F243D8"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Update the Areas of Responsibility – Official Names Register to ensure accuracy, consistency, and alignment with current organisational structures, roles, and responsibilities across Kerry ETB. This will involve a comprehensive review, verification of official titles, and communication of updates to all relevant stakeholders. </w:t>
            </w:r>
          </w:p>
        </w:tc>
        <w:tc>
          <w:tcPr>
            <w:tcW w:w="2693" w:type="dxa"/>
            <w:tcBorders>
              <w:top w:val="single" w:sz="4" w:space="0" w:color="auto"/>
              <w:left w:val="single" w:sz="4" w:space="0" w:color="auto"/>
              <w:bottom w:val="single" w:sz="4" w:space="0" w:color="auto"/>
              <w:right w:val="nil"/>
            </w:tcBorders>
            <w:hideMark/>
          </w:tcPr>
          <w:p w14:paraId="402189D7" w14:textId="364433D1"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The Official Names Register is a register of the correct names of all Kerry ETB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s, Campuses and Centres.  Continued monitoring will continue through 2026 to ensure that it remains up to date.</w:t>
            </w:r>
          </w:p>
        </w:tc>
        <w:tc>
          <w:tcPr>
            <w:tcW w:w="2977" w:type="dxa"/>
            <w:tcBorders>
              <w:top w:val="nil"/>
              <w:left w:val="single" w:sz="4" w:space="0" w:color="auto"/>
              <w:bottom w:val="single" w:sz="4" w:space="0" w:color="auto"/>
              <w:right w:val="single" w:sz="4" w:space="0" w:color="auto"/>
            </w:tcBorders>
            <w:hideMark/>
          </w:tcPr>
          <w:p w14:paraId="61B1C4CF" w14:textId="6C7CF5D7" w:rsidR="00E85564" w:rsidRPr="00E85564" w:rsidRDefault="00E85564" w:rsidP="5C075FEA">
            <w:pPr>
              <w:rPr>
                <w:rFonts w:eastAsia="Times New Roman" w:cstheme="minorBidi"/>
                <w:color w:val="000000"/>
                <w:sz w:val="20"/>
                <w:szCs w:val="20"/>
                <w:lang w:val="en-US"/>
              </w:rPr>
            </w:pPr>
            <w:r w:rsidRPr="5C075FEA">
              <w:rPr>
                <w:rFonts w:eastAsia="Times New Roman" w:cstheme="minorBidi"/>
                <w:color w:val="000000" w:themeColor="text1"/>
                <w:sz w:val="20"/>
                <w:szCs w:val="20"/>
                <w:lang w:val="en-US"/>
              </w:rPr>
              <w:t xml:space="preserve">Register reviewed and confirmed as accurate at least once annually </w:t>
            </w:r>
            <w:r w:rsidR="51BB1385" w:rsidRPr="5C075FEA">
              <w:rPr>
                <w:rFonts w:eastAsia="Times New Roman" w:cstheme="minorBidi"/>
                <w:color w:val="000000" w:themeColor="text1"/>
                <w:sz w:val="20"/>
                <w:szCs w:val="20"/>
                <w:lang w:val="en-US"/>
              </w:rPr>
              <w:t xml:space="preserve">in </w:t>
            </w:r>
            <w:r w:rsidRPr="5C075FEA">
              <w:rPr>
                <w:rFonts w:eastAsia="Times New Roman" w:cstheme="minorBidi"/>
                <w:color w:val="000000" w:themeColor="text1"/>
                <w:sz w:val="20"/>
                <w:szCs w:val="20"/>
                <w:lang w:val="en-US"/>
              </w:rPr>
              <w:t>2026.</w:t>
            </w:r>
          </w:p>
        </w:tc>
        <w:tc>
          <w:tcPr>
            <w:tcW w:w="4633" w:type="dxa"/>
            <w:hideMark/>
          </w:tcPr>
          <w:p w14:paraId="7BD832E1" w14:textId="77777777" w:rsidR="00E85564" w:rsidRPr="00092852" w:rsidRDefault="00E85564" w:rsidP="00DA6CDF">
            <w:pPr>
              <w:rPr>
                <w:rFonts w:eastAsia="Times New Roman"/>
                <w:sz w:val="20"/>
                <w:szCs w:val="20"/>
                <w:lang w:eastAsia="en-IE"/>
              </w:rPr>
            </w:pPr>
          </w:p>
        </w:tc>
      </w:tr>
      <w:tr w:rsidR="00E85564" w:rsidRPr="00092852" w14:paraId="34F62A74" w14:textId="77777777" w:rsidTr="00B116CD">
        <w:trPr>
          <w:trHeight w:val="2205"/>
        </w:trPr>
        <w:tc>
          <w:tcPr>
            <w:tcW w:w="1592" w:type="dxa"/>
            <w:vMerge/>
            <w:tcBorders>
              <w:top w:val="single" w:sz="4" w:space="0" w:color="auto"/>
              <w:left w:val="single" w:sz="4" w:space="0" w:color="auto"/>
              <w:bottom w:val="single" w:sz="4" w:space="0" w:color="auto"/>
              <w:right w:val="single" w:sz="4" w:space="0" w:color="auto"/>
            </w:tcBorders>
            <w:hideMark/>
          </w:tcPr>
          <w:p w14:paraId="11E5AD56"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333770D8" w14:textId="35DBAB2D"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 xml:space="preserve">Maintain the Head Office Directory as an up-to-date and accurate resource throughout the year by implementing a structured review and update process. This will involve regular verification of staff details, </w:t>
            </w:r>
            <w:r w:rsidR="00E935DF" w:rsidRPr="785E426B">
              <w:rPr>
                <w:rFonts w:eastAsia="Times New Roman" w:cstheme="minorBidi"/>
                <w:sz w:val="20"/>
                <w:szCs w:val="20"/>
                <w:lang w:val="en-US"/>
              </w:rPr>
              <w:t>D</w:t>
            </w:r>
            <w:r w:rsidRPr="785E426B">
              <w:rPr>
                <w:rFonts w:eastAsia="Times New Roman" w:cstheme="minorBidi"/>
                <w:sz w:val="20"/>
                <w:szCs w:val="20"/>
                <w:lang w:val="en-US"/>
              </w:rPr>
              <w:t>epartment</w:t>
            </w:r>
            <w:r w:rsidR="00E826E4">
              <w:rPr>
                <w:rFonts w:eastAsia="Times New Roman" w:cstheme="minorBidi"/>
                <w:sz w:val="20"/>
                <w:szCs w:val="20"/>
                <w:lang w:val="en-US"/>
              </w:rPr>
              <w:t>al</w:t>
            </w:r>
            <w:r w:rsidRPr="785E426B">
              <w:rPr>
                <w:rFonts w:eastAsia="Times New Roman" w:cstheme="minorBidi"/>
                <w:sz w:val="20"/>
                <w:szCs w:val="20"/>
                <w:lang w:val="en-US"/>
              </w:rPr>
              <w:t xml:space="preserve"> allocations, and contact information to ensure all internal stakeholders have access to the most current information. </w:t>
            </w:r>
          </w:p>
        </w:tc>
        <w:tc>
          <w:tcPr>
            <w:tcW w:w="2693" w:type="dxa"/>
            <w:tcBorders>
              <w:top w:val="single" w:sz="4" w:space="0" w:color="auto"/>
              <w:left w:val="single" w:sz="4" w:space="0" w:color="auto"/>
              <w:bottom w:val="single" w:sz="4" w:space="0" w:color="auto"/>
              <w:right w:val="nil"/>
            </w:tcBorders>
            <w:hideMark/>
          </w:tcPr>
          <w:p w14:paraId="70F0D593" w14:textId="51B541B8"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Undertake a full review of the Head Office Directory, including verification of staff details and updated staff photographs by </w:t>
            </w:r>
            <w:r w:rsidR="00E935D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 xml:space="preserve">epartment, and maintain the directory on a dedicated tile on the Kollab OSD page. As part of induction, IT will notify the nominated staff member responsible so photographs can be taken as part of the staff </w:t>
            </w:r>
            <w:r w:rsidR="00674A14" w:rsidRPr="785E426B">
              <w:rPr>
                <w:rFonts w:eastAsia="Times New Roman" w:cstheme="minorBidi"/>
                <w:color w:val="000000" w:themeColor="text1"/>
                <w:sz w:val="20"/>
                <w:szCs w:val="20"/>
                <w:lang w:val="en-US"/>
              </w:rPr>
              <w:t>member’s</w:t>
            </w:r>
            <w:r w:rsidRPr="785E426B">
              <w:rPr>
                <w:rFonts w:eastAsia="Times New Roman" w:cstheme="minorBidi"/>
                <w:color w:val="000000" w:themeColor="text1"/>
                <w:sz w:val="20"/>
                <w:szCs w:val="20"/>
                <w:lang w:val="en-US"/>
              </w:rPr>
              <w:t xml:space="preserve"> induction. </w:t>
            </w:r>
          </w:p>
        </w:tc>
        <w:tc>
          <w:tcPr>
            <w:tcW w:w="2977" w:type="dxa"/>
            <w:tcBorders>
              <w:top w:val="nil"/>
              <w:left w:val="single" w:sz="4" w:space="0" w:color="auto"/>
              <w:bottom w:val="single" w:sz="4" w:space="0" w:color="auto"/>
              <w:right w:val="single" w:sz="4" w:space="0" w:color="auto"/>
            </w:tcBorders>
            <w:hideMark/>
          </w:tcPr>
          <w:p w14:paraId="623E50B3"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Full directory review completed by end Q3 2026, with ongoing updates embedded through induction and staff change processes.</w:t>
            </w:r>
          </w:p>
        </w:tc>
        <w:tc>
          <w:tcPr>
            <w:tcW w:w="4633" w:type="dxa"/>
            <w:hideMark/>
          </w:tcPr>
          <w:p w14:paraId="0BAADD3D" w14:textId="77777777" w:rsidR="00E85564" w:rsidRPr="00092852" w:rsidRDefault="00E85564" w:rsidP="00DA6CDF">
            <w:pPr>
              <w:rPr>
                <w:rFonts w:eastAsia="Times New Roman"/>
                <w:sz w:val="20"/>
                <w:szCs w:val="20"/>
                <w:lang w:eastAsia="en-IE"/>
              </w:rPr>
            </w:pPr>
          </w:p>
        </w:tc>
      </w:tr>
      <w:tr w:rsidR="00E85564" w:rsidRPr="00092852" w14:paraId="26ADFC79" w14:textId="77777777" w:rsidTr="00B116CD">
        <w:trPr>
          <w:trHeight w:val="1890"/>
        </w:trPr>
        <w:tc>
          <w:tcPr>
            <w:tcW w:w="1592" w:type="dxa"/>
            <w:vMerge/>
            <w:tcBorders>
              <w:top w:val="single" w:sz="4" w:space="0" w:color="auto"/>
              <w:left w:val="single" w:sz="4" w:space="0" w:color="auto"/>
              <w:bottom w:val="single" w:sz="4" w:space="0" w:color="auto"/>
              <w:right w:val="single" w:sz="4" w:space="0" w:color="auto"/>
            </w:tcBorders>
            <w:hideMark/>
          </w:tcPr>
          <w:p w14:paraId="62C76DF1"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17D1B389"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Update the Email Policy to reflect current best practices, organisational needs, and compliance requirements. The revised policy will ensure clarity on appropriate email usage, etiquette, security, and data protection, aligning with Kerry ETB’s communication standards. </w:t>
            </w:r>
          </w:p>
        </w:tc>
        <w:tc>
          <w:tcPr>
            <w:tcW w:w="2693" w:type="dxa"/>
            <w:tcBorders>
              <w:top w:val="single" w:sz="4" w:space="0" w:color="auto"/>
              <w:left w:val="single" w:sz="4" w:space="0" w:color="auto"/>
              <w:bottom w:val="single" w:sz="4" w:space="0" w:color="auto"/>
              <w:right w:val="nil"/>
            </w:tcBorders>
            <w:hideMark/>
          </w:tcPr>
          <w:p w14:paraId="62E14158"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Update the Email Policy in collaboration with relevant stakeholders to ensure it reflects current best practice, organisational requirements and ISMS controls, and provides clear guidance on email usage, etiquette, security and data protection.</w:t>
            </w:r>
          </w:p>
        </w:tc>
        <w:tc>
          <w:tcPr>
            <w:tcW w:w="2977" w:type="dxa"/>
            <w:tcBorders>
              <w:top w:val="nil"/>
              <w:left w:val="single" w:sz="4" w:space="0" w:color="auto"/>
              <w:bottom w:val="single" w:sz="4" w:space="0" w:color="auto"/>
              <w:right w:val="single" w:sz="4" w:space="0" w:color="auto"/>
            </w:tcBorders>
            <w:hideMark/>
          </w:tcPr>
          <w:p w14:paraId="7694BE1C"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Revised Email Policy approved by SEM and communicated to all staff by end Q4 2026.</w:t>
            </w:r>
          </w:p>
        </w:tc>
        <w:tc>
          <w:tcPr>
            <w:tcW w:w="4633" w:type="dxa"/>
            <w:hideMark/>
          </w:tcPr>
          <w:p w14:paraId="434E1CA7" w14:textId="77777777" w:rsidR="00E85564" w:rsidRPr="00092852" w:rsidRDefault="00E85564" w:rsidP="00DA6CDF">
            <w:pPr>
              <w:rPr>
                <w:rFonts w:eastAsia="Times New Roman"/>
                <w:sz w:val="20"/>
                <w:szCs w:val="20"/>
                <w:lang w:eastAsia="en-IE"/>
              </w:rPr>
            </w:pPr>
          </w:p>
        </w:tc>
      </w:tr>
      <w:tr w:rsidR="00E85564" w:rsidRPr="00092852" w14:paraId="14799018" w14:textId="77777777" w:rsidTr="00B116CD">
        <w:trPr>
          <w:trHeight w:val="1260"/>
        </w:trPr>
        <w:tc>
          <w:tcPr>
            <w:tcW w:w="1592" w:type="dxa"/>
            <w:vMerge/>
            <w:tcBorders>
              <w:top w:val="single" w:sz="4" w:space="0" w:color="auto"/>
              <w:left w:val="single" w:sz="4" w:space="0" w:color="auto"/>
              <w:bottom w:val="single" w:sz="4" w:space="0" w:color="auto"/>
              <w:right w:val="single" w:sz="4" w:space="0" w:color="auto"/>
            </w:tcBorders>
            <w:hideMark/>
          </w:tcPr>
          <w:p w14:paraId="7BBB8492"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63D9D457"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Establish cross-departmental implementation groups to support the roll-out and integration of key organisational plans including the Public Sector Duty plan, Communications plan, etc. </w:t>
            </w:r>
          </w:p>
        </w:tc>
        <w:tc>
          <w:tcPr>
            <w:tcW w:w="2693" w:type="dxa"/>
            <w:tcBorders>
              <w:top w:val="single" w:sz="4" w:space="0" w:color="auto"/>
              <w:left w:val="nil"/>
              <w:bottom w:val="single" w:sz="4" w:space="0" w:color="auto"/>
              <w:right w:val="nil"/>
            </w:tcBorders>
            <w:hideMark/>
          </w:tcPr>
          <w:p w14:paraId="36B3FED3"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The established cross-departmental implementation groups must provide regular structured presentation updates to Senior Executive Management as the formal route for progressing actions and seeking approval.</w:t>
            </w:r>
          </w:p>
        </w:tc>
        <w:tc>
          <w:tcPr>
            <w:tcW w:w="2977" w:type="dxa"/>
            <w:tcBorders>
              <w:top w:val="nil"/>
              <w:left w:val="single" w:sz="4" w:space="0" w:color="auto"/>
              <w:bottom w:val="single" w:sz="4" w:space="0" w:color="auto"/>
              <w:right w:val="single" w:sz="4" w:space="0" w:color="auto"/>
            </w:tcBorders>
            <w:hideMark/>
          </w:tcPr>
          <w:p w14:paraId="3243A9BD"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Structured updates provided to SEM from each group in line with agreed reporting cycles.</w:t>
            </w:r>
          </w:p>
        </w:tc>
        <w:tc>
          <w:tcPr>
            <w:tcW w:w="4633" w:type="dxa"/>
            <w:hideMark/>
          </w:tcPr>
          <w:p w14:paraId="68D37D44" w14:textId="77777777" w:rsidR="00E85564" w:rsidRPr="00092852" w:rsidRDefault="00E85564" w:rsidP="00DA6CDF">
            <w:pPr>
              <w:rPr>
                <w:rFonts w:eastAsia="Times New Roman"/>
                <w:sz w:val="20"/>
                <w:szCs w:val="20"/>
                <w:lang w:eastAsia="en-IE"/>
              </w:rPr>
            </w:pPr>
          </w:p>
        </w:tc>
      </w:tr>
      <w:tr w:rsidR="00E85564" w:rsidRPr="00092852" w14:paraId="52A93BAB" w14:textId="77777777" w:rsidTr="00CA5F1F">
        <w:trPr>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16999BE6"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1DFE7C5B"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Two senior leadership in-service events, based on the adaptive leadership approach. </w:t>
            </w:r>
          </w:p>
        </w:tc>
        <w:tc>
          <w:tcPr>
            <w:tcW w:w="2693" w:type="dxa"/>
            <w:tcBorders>
              <w:top w:val="single" w:sz="4" w:space="0" w:color="auto"/>
              <w:left w:val="single" w:sz="4" w:space="0" w:color="auto"/>
              <w:bottom w:val="single" w:sz="4" w:space="0" w:color="auto"/>
              <w:right w:val="nil"/>
            </w:tcBorders>
            <w:hideMark/>
          </w:tcPr>
          <w:p w14:paraId="46F57292"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Hold two senior leadership in-service events, in March and August 2026, using the adaptive leadership approach to support shared understanding, consistent leadership behaviours and effective organisational communication.</w:t>
            </w:r>
          </w:p>
        </w:tc>
        <w:tc>
          <w:tcPr>
            <w:tcW w:w="2977" w:type="dxa"/>
            <w:tcBorders>
              <w:top w:val="nil"/>
              <w:left w:val="single" w:sz="4" w:space="0" w:color="auto"/>
              <w:bottom w:val="single" w:sz="4" w:space="0" w:color="auto"/>
              <w:right w:val="single" w:sz="4" w:space="0" w:color="auto"/>
            </w:tcBorders>
            <w:hideMark/>
          </w:tcPr>
          <w:p w14:paraId="513917C4"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Both in-service events delivered as scheduled in March and August 2026.</w:t>
            </w:r>
          </w:p>
        </w:tc>
        <w:tc>
          <w:tcPr>
            <w:tcW w:w="4633" w:type="dxa"/>
            <w:hideMark/>
          </w:tcPr>
          <w:p w14:paraId="1651940C" w14:textId="77777777" w:rsidR="00E85564" w:rsidRPr="00092852" w:rsidRDefault="00E85564" w:rsidP="00DA6CDF">
            <w:pPr>
              <w:rPr>
                <w:rFonts w:eastAsia="Times New Roman"/>
                <w:sz w:val="20"/>
                <w:szCs w:val="20"/>
                <w:lang w:eastAsia="en-IE"/>
              </w:rPr>
            </w:pPr>
          </w:p>
        </w:tc>
      </w:tr>
      <w:tr w:rsidR="00E85564" w:rsidRPr="00092852" w14:paraId="23D0B74F" w14:textId="77777777" w:rsidTr="00CA5F1F">
        <w:trPr>
          <w:trHeight w:val="900"/>
        </w:trPr>
        <w:tc>
          <w:tcPr>
            <w:tcW w:w="1592" w:type="dxa"/>
            <w:vMerge/>
            <w:tcBorders>
              <w:top w:val="single" w:sz="4" w:space="0" w:color="auto"/>
              <w:left w:val="single" w:sz="4" w:space="0" w:color="auto"/>
              <w:bottom w:val="single" w:sz="4" w:space="0" w:color="auto"/>
            </w:tcBorders>
            <w:hideMark/>
          </w:tcPr>
          <w:p w14:paraId="4162E883"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0A7EB7D2"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Promote inclusive communication practices across all staff grades. </w:t>
            </w:r>
          </w:p>
        </w:tc>
        <w:tc>
          <w:tcPr>
            <w:tcW w:w="2693" w:type="dxa"/>
            <w:tcBorders>
              <w:top w:val="single" w:sz="4" w:space="0" w:color="auto"/>
              <w:left w:val="nil"/>
              <w:bottom w:val="single" w:sz="4" w:space="0" w:color="auto"/>
              <w:right w:val="nil"/>
            </w:tcBorders>
            <w:hideMark/>
          </w:tcPr>
          <w:p w14:paraId="3A5E98AE" w14:textId="08161A0C"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Use Kollab as the central platform for internal communications, and ensure all </w:t>
            </w:r>
            <w:r w:rsidR="00734E3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 xml:space="preserve">epartments,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 xml:space="preserve">s and </w:t>
            </w:r>
            <w:r w:rsidR="00734E3F" w:rsidRPr="785E426B">
              <w:rPr>
                <w:rFonts w:eastAsia="Times New Roman" w:cstheme="minorBidi"/>
                <w:color w:val="000000" w:themeColor="text1"/>
                <w:sz w:val="20"/>
                <w:szCs w:val="20"/>
                <w:lang w:val="en-US"/>
              </w:rPr>
              <w:t>C</w:t>
            </w:r>
            <w:r w:rsidRPr="785E426B">
              <w:rPr>
                <w:rFonts w:eastAsia="Times New Roman" w:cstheme="minorBidi"/>
                <w:color w:val="000000" w:themeColor="text1"/>
                <w:sz w:val="20"/>
                <w:szCs w:val="20"/>
                <w:lang w:val="en-US"/>
              </w:rPr>
              <w:t>entres are informed and supported to submit news items by emailing news@kerryETB.ie with “Kollab news” in the subject line.</w:t>
            </w:r>
          </w:p>
        </w:tc>
        <w:tc>
          <w:tcPr>
            <w:tcW w:w="2977" w:type="dxa"/>
            <w:tcBorders>
              <w:top w:val="nil"/>
              <w:left w:val="single" w:sz="4" w:space="0" w:color="auto"/>
              <w:bottom w:val="single" w:sz="4" w:space="0" w:color="auto"/>
              <w:right w:val="single" w:sz="4" w:space="0" w:color="auto"/>
            </w:tcBorders>
            <w:hideMark/>
          </w:tcPr>
          <w:p w14:paraId="5A141730" w14:textId="2625386F"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All </w:t>
            </w:r>
            <w:r w:rsidR="00734E3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 xml:space="preserve">epartments,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 xml:space="preserve">s and </w:t>
            </w:r>
            <w:r w:rsidR="00734E3F" w:rsidRPr="785E426B">
              <w:rPr>
                <w:rFonts w:eastAsia="Times New Roman" w:cstheme="minorBidi"/>
                <w:color w:val="000000" w:themeColor="text1"/>
                <w:sz w:val="20"/>
                <w:szCs w:val="20"/>
                <w:lang w:val="en-US"/>
              </w:rPr>
              <w:t>C</w:t>
            </w:r>
            <w:r w:rsidRPr="785E426B">
              <w:rPr>
                <w:rFonts w:eastAsia="Times New Roman" w:cstheme="minorBidi"/>
                <w:color w:val="000000" w:themeColor="text1"/>
                <w:sz w:val="20"/>
                <w:szCs w:val="20"/>
                <w:lang w:val="en-US"/>
              </w:rPr>
              <w:t>entres informed of Kollab submission process by end Q2 2026.</w:t>
            </w:r>
          </w:p>
        </w:tc>
        <w:tc>
          <w:tcPr>
            <w:tcW w:w="4633" w:type="dxa"/>
            <w:hideMark/>
          </w:tcPr>
          <w:p w14:paraId="4FCA6D52" w14:textId="77777777" w:rsidR="00E85564" w:rsidRPr="00092852" w:rsidRDefault="00E85564" w:rsidP="00DA6CDF">
            <w:pPr>
              <w:rPr>
                <w:rFonts w:eastAsia="Times New Roman"/>
                <w:sz w:val="20"/>
                <w:szCs w:val="20"/>
                <w:lang w:eastAsia="en-IE"/>
              </w:rPr>
            </w:pPr>
          </w:p>
        </w:tc>
      </w:tr>
      <w:tr w:rsidR="00E85564" w:rsidRPr="00092852" w14:paraId="6D5BF913" w14:textId="77777777" w:rsidTr="00CA5F1F">
        <w:trPr>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19152758"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5B93260C" w14:textId="77777777" w:rsidR="00E85564" w:rsidRPr="00E85564" w:rsidRDefault="00E85564" w:rsidP="00DA6CDF">
            <w:pPr>
              <w:rPr>
                <w:rFonts w:eastAsia="Times New Roman" w:cstheme="minorHAnsi"/>
                <w:sz w:val="20"/>
                <w:szCs w:val="20"/>
                <w:lang w:eastAsia="en-IE"/>
              </w:rPr>
            </w:pPr>
          </w:p>
        </w:tc>
        <w:tc>
          <w:tcPr>
            <w:tcW w:w="2693" w:type="dxa"/>
            <w:tcBorders>
              <w:top w:val="single" w:sz="4" w:space="0" w:color="auto"/>
              <w:left w:val="single" w:sz="4" w:space="0" w:color="auto"/>
              <w:bottom w:val="single" w:sz="4" w:space="0" w:color="auto"/>
              <w:right w:val="nil"/>
            </w:tcBorders>
            <w:hideMark/>
          </w:tcPr>
          <w:p w14:paraId="37277459"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Conduct a short survey of staff and students who have access to Kollab to assess levels of use, ease of access, information needs and whether the platform supports them to feel informed and use the findings to inform improvements to internal communications via Kollab.</w:t>
            </w:r>
          </w:p>
        </w:tc>
        <w:tc>
          <w:tcPr>
            <w:tcW w:w="2977" w:type="dxa"/>
            <w:tcBorders>
              <w:top w:val="nil"/>
              <w:left w:val="single" w:sz="4" w:space="0" w:color="auto"/>
              <w:bottom w:val="single" w:sz="4" w:space="0" w:color="auto"/>
              <w:right w:val="single" w:sz="4" w:space="0" w:color="auto"/>
            </w:tcBorders>
            <w:hideMark/>
          </w:tcPr>
          <w:p w14:paraId="7FA759F0"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Survey completed, analysed and key findings reported to the Communications Cross-Departmental Implementation Group by end Q2 2026.</w:t>
            </w:r>
          </w:p>
        </w:tc>
        <w:tc>
          <w:tcPr>
            <w:tcW w:w="4633" w:type="dxa"/>
            <w:hideMark/>
          </w:tcPr>
          <w:p w14:paraId="523243B3" w14:textId="77777777" w:rsidR="00E85564" w:rsidRPr="00092852" w:rsidRDefault="00E85564" w:rsidP="00DA6CDF">
            <w:pPr>
              <w:rPr>
                <w:rFonts w:eastAsia="Times New Roman"/>
                <w:sz w:val="20"/>
                <w:szCs w:val="20"/>
                <w:lang w:eastAsia="en-IE"/>
              </w:rPr>
            </w:pPr>
          </w:p>
        </w:tc>
      </w:tr>
      <w:tr w:rsidR="00E85564" w:rsidRPr="00092852" w14:paraId="5C2BB19F" w14:textId="77777777" w:rsidTr="00CA5F1F">
        <w:trPr>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7C6F3FF1"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52F4EC12" w14:textId="77777777" w:rsidR="00E85564" w:rsidRPr="00E85564" w:rsidRDefault="00E85564" w:rsidP="00DA6CDF">
            <w:pPr>
              <w:rPr>
                <w:rFonts w:eastAsia="Times New Roman" w:cstheme="minorHAnsi"/>
                <w:sz w:val="20"/>
                <w:szCs w:val="20"/>
                <w:lang w:eastAsia="en-IE"/>
              </w:rPr>
            </w:pPr>
          </w:p>
        </w:tc>
        <w:tc>
          <w:tcPr>
            <w:tcW w:w="2693" w:type="dxa"/>
            <w:tcBorders>
              <w:top w:val="single" w:sz="4" w:space="0" w:color="auto"/>
              <w:left w:val="single" w:sz="4" w:space="0" w:color="auto"/>
              <w:bottom w:val="single" w:sz="4" w:space="0" w:color="auto"/>
              <w:right w:val="nil"/>
            </w:tcBorders>
            <w:hideMark/>
          </w:tcPr>
          <w:p w14:paraId="1911618F"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Use findings from EDI staff surveys and engagement activities to inform improvements to internal communications practices and ensure they support inclusion across all staff grades.</w:t>
            </w:r>
          </w:p>
        </w:tc>
        <w:tc>
          <w:tcPr>
            <w:tcW w:w="2977" w:type="dxa"/>
            <w:tcBorders>
              <w:top w:val="nil"/>
              <w:left w:val="single" w:sz="4" w:space="0" w:color="auto"/>
              <w:bottom w:val="single" w:sz="4" w:space="0" w:color="auto"/>
              <w:right w:val="single" w:sz="4" w:space="0" w:color="auto"/>
            </w:tcBorders>
            <w:hideMark/>
          </w:tcPr>
          <w:p w14:paraId="4AD85775"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EDI staff survey findings reviewed following publication, with agreed communications-related improvements identified and progressed as appropriate</w:t>
            </w:r>
          </w:p>
        </w:tc>
        <w:tc>
          <w:tcPr>
            <w:tcW w:w="4633" w:type="dxa"/>
            <w:hideMark/>
          </w:tcPr>
          <w:p w14:paraId="689FF94B" w14:textId="77777777" w:rsidR="00E85564" w:rsidRPr="00092852" w:rsidRDefault="00E85564" w:rsidP="00DA6CDF">
            <w:pPr>
              <w:rPr>
                <w:rFonts w:eastAsia="Times New Roman"/>
                <w:sz w:val="20"/>
                <w:szCs w:val="20"/>
                <w:lang w:eastAsia="en-IE"/>
              </w:rPr>
            </w:pPr>
          </w:p>
        </w:tc>
      </w:tr>
      <w:tr w:rsidR="00E85564" w:rsidRPr="00092852" w14:paraId="3CEFA3DA" w14:textId="77777777" w:rsidTr="00CA5F1F">
        <w:trPr>
          <w:trHeight w:val="600"/>
        </w:trPr>
        <w:tc>
          <w:tcPr>
            <w:tcW w:w="1592" w:type="dxa"/>
            <w:vMerge/>
            <w:tcBorders>
              <w:top w:val="single" w:sz="4" w:space="0" w:color="auto"/>
              <w:left w:val="single" w:sz="4" w:space="0" w:color="auto"/>
              <w:bottom w:val="single" w:sz="4" w:space="0" w:color="auto"/>
              <w:right w:val="single" w:sz="4" w:space="0" w:color="auto"/>
            </w:tcBorders>
            <w:hideMark/>
          </w:tcPr>
          <w:p w14:paraId="134A18E0"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1CA9035F"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Develop a structure to facilitate shared understanding across the organisation’s three pillar</w:t>
            </w:r>
          </w:p>
        </w:tc>
        <w:tc>
          <w:tcPr>
            <w:tcW w:w="2693" w:type="dxa"/>
            <w:tcBorders>
              <w:top w:val="single" w:sz="4" w:space="0" w:color="auto"/>
              <w:left w:val="single" w:sz="4" w:space="0" w:color="auto"/>
              <w:bottom w:val="single" w:sz="4" w:space="0" w:color="auto"/>
              <w:right w:val="nil"/>
            </w:tcBorders>
            <w:hideMark/>
          </w:tcPr>
          <w:p w14:paraId="1AF31D9E" w14:textId="63B10622"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The Communications Cross-Departmental Implementation Group, to meet </w:t>
            </w:r>
            <w:r w:rsidR="00CB6DC6" w:rsidRPr="785E426B">
              <w:rPr>
                <w:rFonts w:eastAsia="Times New Roman" w:cstheme="minorBidi"/>
                <w:color w:val="000000" w:themeColor="text1"/>
                <w:sz w:val="20"/>
                <w:szCs w:val="20"/>
                <w:lang w:val="en-US"/>
              </w:rPr>
              <w:t>Q</w:t>
            </w:r>
            <w:r w:rsidR="00D17A7D" w:rsidRPr="785E426B">
              <w:rPr>
                <w:rFonts w:eastAsia="Times New Roman" w:cstheme="minorBidi"/>
                <w:color w:val="000000" w:themeColor="text1"/>
                <w:sz w:val="20"/>
                <w:szCs w:val="20"/>
                <w:lang w:val="en-US"/>
              </w:rPr>
              <w:t>uarterly</w:t>
            </w:r>
            <w:r w:rsidRPr="785E426B">
              <w:rPr>
                <w:rFonts w:eastAsia="Times New Roman" w:cstheme="minorBidi"/>
                <w:color w:val="000000" w:themeColor="text1"/>
                <w:sz w:val="20"/>
                <w:szCs w:val="20"/>
                <w:lang w:val="en-US"/>
              </w:rPr>
              <w:t>, as the structured forum to support shared understanding and coordination across the organisation’s three pillars.</w:t>
            </w:r>
          </w:p>
        </w:tc>
        <w:tc>
          <w:tcPr>
            <w:tcW w:w="2977" w:type="dxa"/>
            <w:tcBorders>
              <w:top w:val="nil"/>
              <w:left w:val="single" w:sz="4" w:space="0" w:color="auto"/>
              <w:bottom w:val="single" w:sz="4" w:space="0" w:color="auto"/>
              <w:right w:val="single" w:sz="4" w:space="0" w:color="auto"/>
            </w:tcBorders>
            <w:hideMark/>
          </w:tcPr>
          <w:p w14:paraId="7BC40286" w14:textId="0671891A" w:rsidR="00E85564" w:rsidRPr="00E85564" w:rsidRDefault="00CB6DC6"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Q</w:t>
            </w:r>
            <w:r w:rsidR="00D17A7D" w:rsidRPr="785E426B">
              <w:rPr>
                <w:rFonts w:eastAsia="Times New Roman" w:cstheme="minorBidi"/>
                <w:color w:val="000000" w:themeColor="text1"/>
                <w:sz w:val="20"/>
                <w:szCs w:val="20"/>
                <w:lang w:val="en-US"/>
              </w:rPr>
              <w:t>uarterly</w:t>
            </w:r>
            <w:r w:rsidR="00E85564" w:rsidRPr="785E426B">
              <w:rPr>
                <w:rFonts w:eastAsia="Times New Roman" w:cstheme="minorBidi"/>
                <w:color w:val="000000" w:themeColor="text1"/>
                <w:sz w:val="20"/>
                <w:szCs w:val="20"/>
                <w:lang w:val="en-US"/>
              </w:rPr>
              <w:t xml:space="preserve"> meetings held, with agreed actions and updates from each pillar recorded and fed back into ViClarity following each meeting</w:t>
            </w:r>
          </w:p>
        </w:tc>
        <w:tc>
          <w:tcPr>
            <w:tcW w:w="4633" w:type="dxa"/>
            <w:hideMark/>
          </w:tcPr>
          <w:p w14:paraId="29A1BD80" w14:textId="77777777" w:rsidR="00E85564" w:rsidRPr="00092852" w:rsidRDefault="00E85564" w:rsidP="00DA6CDF">
            <w:pPr>
              <w:rPr>
                <w:rFonts w:eastAsia="Times New Roman"/>
                <w:sz w:val="20"/>
                <w:szCs w:val="20"/>
                <w:lang w:eastAsia="en-IE"/>
              </w:rPr>
            </w:pPr>
          </w:p>
        </w:tc>
      </w:tr>
      <w:tr w:rsidR="00E85564" w:rsidRPr="00092852" w14:paraId="4AEDEDF0" w14:textId="77777777" w:rsidTr="00CA5F1F">
        <w:trPr>
          <w:trHeight w:val="630"/>
        </w:trPr>
        <w:tc>
          <w:tcPr>
            <w:tcW w:w="1592" w:type="dxa"/>
            <w:vMerge w:val="restart"/>
            <w:tcBorders>
              <w:top w:val="single" w:sz="4" w:space="0" w:color="auto"/>
              <w:left w:val="single" w:sz="4" w:space="0" w:color="auto"/>
              <w:bottom w:val="single" w:sz="4" w:space="0" w:color="auto"/>
              <w:right w:val="single" w:sz="4" w:space="0" w:color="auto"/>
            </w:tcBorders>
            <w:hideMark/>
          </w:tcPr>
          <w:p w14:paraId="506DBF8E"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(e) Enhance communications with external stakeholders in a structured manner</w:t>
            </w:r>
          </w:p>
        </w:tc>
        <w:tc>
          <w:tcPr>
            <w:tcW w:w="2236" w:type="dxa"/>
            <w:tcBorders>
              <w:top w:val="single" w:sz="4" w:space="0" w:color="auto"/>
              <w:left w:val="nil"/>
              <w:bottom w:val="single" w:sz="4" w:space="0" w:color="auto"/>
              <w:right w:val="nil"/>
            </w:tcBorders>
            <w:hideMark/>
          </w:tcPr>
          <w:p w14:paraId="1D5A90DE"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Implement a plan aimed at communicating the ETBI Patron's Framework on Ethos to the wider public. </w:t>
            </w:r>
          </w:p>
        </w:tc>
        <w:tc>
          <w:tcPr>
            <w:tcW w:w="2693" w:type="dxa"/>
            <w:tcBorders>
              <w:top w:val="single" w:sz="4" w:space="0" w:color="auto"/>
              <w:left w:val="single" w:sz="4" w:space="0" w:color="auto"/>
              <w:bottom w:val="single" w:sz="4" w:space="0" w:color="auto"/>
              <w:right w:val="nil"/>
            </w:tcBorders>
            <w:noWrap/>
            <w:hideMark/>
          </w:tcPr>
          <w:p w14:paraId="367445CD" w14:textId="01A78BAB"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Develop our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 xml:space="preserve"> communities understanding of our Ethos and make it more visual in our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 xml:space="preserve">s. </w:t>
            </w:r>
          </w:p>
        </w:tc>
        <w:tc>
          <w:tcPr>
            <w:tcW w:w="2977" w:type="dxa"/>
            <w:tcBorders>
              <w:top w:val="nil"/>
              <w:left w:val="single" w:sz="4" w:space="0" w:color="auto"/>
              <w:bottom w:val="single" w:sz="4" w:space="0" w:color="auto"/>
              <w:right w:val="single" w:sz="4" w:space="0" w:color="auto"/>
            </w:tcBorders>
            <w:hideMark/>
          </w:tcPr>
          <w:p w14:paraId="25A6A94F" w14:textId="5B36CD22"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 xml:space="preserve">Visual </w:t>
            </w:r>
            <w:r w:rsidR="00674A14" w:rsidRPr="785E426B">
              <w:rPr>
                <w:rFonts w:eastAsia="Times New Roman" w:cstheme="minorBidi"/>
                <w:color w:val="000000" w:themeColor="text1"/>
                <w:sz w:val="20"/>
                <w:szCs w:val="20"/>
              </w:rPr>
              <w:t>Ethos</w:t>
            </w:r>
            <w:r w:rsidRPr="785E426B">
              <w:rPr>
                <w:rFonts w:eastAsia="Times New Roman" w:cstheme="minorBidi"/>
                <w:color w:val="000000" w:themeColor="text1"/>
                <w:sz w:val="20"/>
                <w:szCs w:val="20"/>
              </w:rPr>
              <w:t xml:space="preserve"> developed and made available for use in </w:t>
            </w:r>
            <w:r w:rsidR="00254EB5" w:rsidRPr="785E426B">
              <w:rPr>
                <w:rFonts w:eastAsia="Times New Roman" w:cstheme="minorBidi"/>
                <w:color w:val="000000" w:themeColor="text1"/>
                <w:sz w:val="20"/>
                <w:szCs w:val="20"/>
              </w:rPr>
              <w:t>School</w:t>
            </w:r>
            <w:r w:rsidRPr="785E426B">
              <w:rPr>
                <w:rFonts w:eastAsia="Times New Roman" w:cstheme="minorBidi"/>
                <w:color w:val="000000" w:themeColor="text1"/>
                <w:sz w:val="20"/>
                <w:szCs w:val="20"/>
              </w:rPr>
              <w:t>s.</w:t>
            </w:r>
          </w:p>
        </w:tc>
        <w:tc>
          <w:tcPr>
            <w:tcW w:w="4633" w:type="dxa"/>
            <w:hideMark/>
          </w:tcPr>
          <w:p w14:paraId="05B9FB64" w14:textId="77777777" w:rsidR="00E85564" w:rsidRPr="00092852" w:rsidRDefault="00E85564" w:rsidP="00DA6CDF">
            <w:pPr>
              <w:rPr>
                <w:rFonts w:eastAsia="Times New Roman"/>
                <w:sz w:val="20"/>
                <w:szCs w:val="20"/>
                <w:lang w:eastAsia="en-IE"/>
              </w:rPr>
            </w:pPr>
          </w:p>
        </w:tc>
      </w:tr>
      <w:tr w:rsidR="00E85564" w:rsidRPr="00092852" w14:paraId="497AC990" w14:textId="77777777" w:rsidTr="00CA5F1F">
        <w:trPr>
          <w:trHeight w:val="1200"/>
        </w:trPr>
        <w:tc>
          <w:tcPr>
            <w:tcW w:w="1592" w:type="dxa"/>
            <w:vMerge/>
            <w:tcBorders>
              <w:top w:val="single" w:sz="4" w:space="0" w:color="auto"/>
              <w:left w:val="single" w:sz="4" w:space="0" w:color="auto"/>
              <w:bottom w:val="single" w:sz="4" w:space="0" w:color="auto"/>
              <w:right w:val="single" w:sz="4" w:space="0" w:color="auto"/>
            </w:tcBorders>
            <w:hideMark/>
          </w:tcPr>
          <w:p w14:paraId="24CDFC63"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0D582089"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Ensure effective implementation of the Official Languages (Amendment) Act 2021. </w:t>
            </w:r>
          </w:p>
        </w:tc>
        <w:tc>
          <w:tcPr>
            <w:tcW w:w="2693" w:type="dxa"/>
            <w:tcBorders>
              <w:top w:val="single" w:sz="4" w:space="0" w:color="auto"/>
              <w:left w:val="single" w:sz="4" w:space="0" w:color="auto"/>
              <w:bottom w:val="single" w:sz="4" w:space="0" w:color="auto"/>
              <w:right w:val="nil"/>
            </w:tcBorders>
            <w:hideMark/>
          </w:tcPr>
          <w:p w14:paraId="08E4CE96"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Support the effective implementation of the Official Languages (Amendment) Act 2021 by ensuring that advertising activity, including recruitment and admissions-related advertising, is planned and delivered in line with statutory Irish language requirements, in collaboration with Admissions and HR.</w:t>
            </w:r>
          </w:p>
        </w:tc>
        <w:tc>
          <w:tcPr>
            <w:tcW w:w="2977" w:type="dxa"/>
            <w:tcBorders>
              <w:top w:val="nil"/>
              <w:left w:val="single" w:sz="4" w:space="0" w:color="auto"/>
              <w:bottom w:val="single" w:sz="4" w:space="0" w:color="auto"/>
              <w:right w:val="single" w:sz="4" w:space="0" w:color="auto"/>
            </w:tcBorders>
            <w:hideMark/>
          </w:tcPr>
          <w:p w14:paraId="4CD6076A" w14:textId="7A5765A2"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Irish Language </w:t>
            </w:r>
            <w:r w:rsidR="00674A14" w:rsidRPr="785E426B">
              <w:rPr>
                <w:rFonts w:eastAsia="Times New Roman" w:cstheme="minorBidi"/>
                <w:color w:val="000000" w:themeColor="text1"/>
                <w:sz w:val="20"/>
                <w:szCs w:val="20"/>
                <w:lang w:val="en-US"/>
              </w:rPr>
              <w:t>advertising</w:t>
            </w:r>
            <w:r w:rsidRPr="785E426B">
              <w:rPr>
                <w:rFonts w:eastAsia="Times New Roman" w:cstheme="minorBidi"/>
                <w:color w:val="000000" w:themeColor="text1"/>
                <w:sz w:val="20"/>
                <w:szCs w:val="20"/>
                <w:lang w:val="en-US"/>
              </w:rPr>
              <w:t xml:space="preserve"> activity continues to be planned and delivered in line with statutory Irish language requirements, with budgets allocated and advertisements placed by the Admissions Office and HR, in coordination with Communications.</w:t>
            </w:r>
          </w:p>
        </w:tc>
        <w:tc>
          <w:tcPr>
            <w:tcW w:w="4633" w:type="dxa"/>
            <w:hideMark/>
          </w:tcPr>
          <w:p w14:paraId="49E74CD1" w14:textId="77777777" w:rsidR="00E85564" w:rsidRPr="00092852" w:rsidRDefault="00E85564" w:rsidP="00DA6CDF">
            <w:pPr>
              <w:rPr>
                <w:rFonts w:eastAsia="Times New Roman"/>
                <w:sz w:val="20"/>
                <w:szCs w:val="20"/>
                <w:lang w:eastAsia="en-IE"/>
              </w:rPr>
            </w:pPr>
          </w:p>
        </w:tc>
      </w:tr>
      <w:tr w:rsidR="00E85564" w:rsidRPr="00092852" w14:paraId="1DE5CE18" w14:textId="77777777" w:rsidTr="00CA5F1F">
        <w:trPr>
          <w:trHeight w:val="2205"/>
        </w:trPr>
        <w:tc>
          <w:tcPr>
            <w:tcW w:w="1592" w:type="dxa"/>
            <w:vMerge/>
            <w:tcBorders>
              <w:top w:val="single" w:sz="4" w:space="0" w:color="auto"/>
              <w:left w:val="single" w:sz="4" w:space="0" w:color="auto"/>
              <w:bottom w:val="single" w:sz="4" w:space="0" w:color="auto"/>
              <w:right w:val="single" w:sz="4" w:space="0" w:color="auto"/>
            </w:tcBorders>
            <w:hideMark/>
          </w:tcPr>
          <w:p w14:paraId="069378C6"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628D0723"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 xml:space="preserve">Complete the annual reporting process to ensure Kerry ETB's compliance with the Official Languages (Amendment) Act 2021, in relation to advertising requirements. This will involve compiling data on all advertising activities and submitting a compliance report to The Office of An </w:t>
            </w:r>
            <w:proofErr w:type="spellStart"/>
            <w:r w:rsidRPr="785E426B">
              <w:rPr>
                <w:rFonts w:eastAsia="Times New Roman" w:cstheme="minorBidi"/>
                <w:sz w:val="20"/>
                <w:szCs w:val="20"/>
                <w:lang w:val="en-US"/>
              </w:rPr>
              <w:t>Coimisinéir</w:t>
            </w:r>
            <w:proofErr w:type="spellEnd"/>
            <w:r w:rsidRPr="785E426B">
              <w:rPr>
                <w:rFonts w:eastAsia="Times New Roman" w:cstheme="minorBidi"/>
                <w:sz w:val="20"/>
                <w:szCs w:val="20"/>
                <w:lang w:val="en-US"/>
              </w:rPr>
              <w:t xml:space="preserve"> </w:t>
            </w:r>
            <w:proofErr w:type="spellStart"/>
            <w:r w:rsidRPr="785E426B">
              <w:rPr>
                <w:rFonts w:eastAsia="Times New Roman" w:cstheme="minorBidi"/>
                <w:sz w:val="20"/>
                <w:szCs w:val="20"/>
                <w:lang w:val="en-US"/>
              </w:rPr>
              <w:t>Teanga</w:t>
            </w:r>
            <w:proofErr w:type="spellEnd"/>
            <w:r w:rsidRPr="785E426B">
              <w:rPr>
                <w:rFonts w:eastAsia="Times New Roman" w:cstheme="minorBidi"/>
                <w:sz w:val="20"/>
                <w:szCs w:val="20"/>
                <w:lang w:val="en-US"/>
              </w:rPr>
              <w:t xml:space="preserve"> through their portal. </w:t>
            </w:r>
          </w:p>
        </w:tc>
        <w:tc>
          <w:tcPr>
            <w:tcW w:w="2693" w:type="dxa"/>
            <w:tcBorders>
              <w:top w:val="nil"/>
              <w:left w:val="single" w:sz="4" w:space="0" w:color="auto"/>
              <w:bottom w:val="single" w:sz="4" w:space="0" w:color="auto"/>
              <w:right w:val="nil"/>
            </w:tcBorders>
            <w:hideMark/>
          </w:tcPr>
          <w:p w14:paraId="5757C74B"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Support the completion of the annual advertising compliance reporting process required under the Official Languages (Amendment) Act 2021, based on Head Office data submitted through the Office of An </w:t>
            </w:r>
            <w:proofErr w:type="spellStart"/>
            <w:r w:rsidRPr="785E426B">
              <w:rPr>
                <w:rFonts w:eastAsia="Times New Roman" w:cstheme="minorBidi"/>
                <w:color w:val="000000" w:themeColor="text1"/>
                <w:sz w:val="20"/>
                <w:szCs w:val="20"/>
                <w:lang w:val="en-US"/>
              </w:rPr>
              <w:t>Coimisinéir</w:t>
            </w:r>
            <w:proofErr w:type="spellEnd"/>
            <w:r w:rsidRPr="785E426B">
              <w:rPr>
                <w:rFonts w:eastAsia="Times New Roman" w:cstheme="minorBidi"/>
                <w:color w:val="000000" w:themeColor="text1"/>
                <w:sz w:val="20"/>
                <w:szCs w:val="20"/>
                <w:lang w:val="en-US"/>
              </w:rPr>
              <w:t xml:space="preserve"> </w:t>
            </w:r>
            <w:proofErr w:type="spellStart"/>
            <w:r w:rsidRPr="785E426B">
              <w:rPr>
                <w:rFonts w:eastAsia="Times New Roman" w:cstheme="minorBidi"/>
                <w:color w:val="000000" w:themeColor="text1"/>
                <w:sz w:val="20"/>
                <w:szCs w:val="20"/>
                <w:lang w:val="en-US"/>
              </w:rPr>
              <w:t>Teanga</w:t>
            </w:r>
            <w:proofErr w:type="spellEnd"/>
            <w:r w:rsidRPr="785E426B">
              <w:rPr>
                <w:rFonts w:eastAsia="Times New Roman" w:cstheme="minorBidi"/>
                <w:color w:val="000000" w:themeColor="text1"/>
                <w:sz w:val="20"/>
                <w:szCs w:val="20"/>
                <w:lang w:val="en-US"/>
              </w:rPr>
              <w:t xml:space="preserve"> portal.</w:t>
            </w:r>
          </w:p>
        </w:tc>
        <w:tc>
          <w:tcPr>
            <w:tcW w:w="2977" w:type="dxa"/>
            <w:tcBorders>
              <w:top w:val="nil"/>
              <w:left w:val="single" w:sz="4" w:space="0" w:color="auto"/>
              <w:bottom w:val="single" w:sz="4" w:space="0" w:color="auto"/>
              <w:right w:val="single" w:sz="4" w:space="0" w:color="auto"/>
            </w:tcBorders>
            <w:hideMark/>
          </w:tcPr>
          <w:p w14:paraId="5D857291"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Annual advertising compliance report supported and submitted within statutory timelines.</w:t>
            </w:r>
          </w:p>
        </w:tc>
        <w:tc>
          <w:tcPr>
            <w:tcW w:w="4633" w:type="dxa"/>
            <w:hideMark/>
          </w:tcPr>
          <w:p w14:paraId="63891B36" w14:textId="77777777" w:rsidR="00E85564" w:rsidRPr="00092852" w:rsidRDefault="00E85564" w:rsidP="00DA6CDF">
            <w:pPr>
              <w:rPr>
                <w:rFonts w:eastAsia="Times New Roman"/>
                <w:sz w:val="20"/>
                <w:szCs w:val="20"/>
                <w:lang w:eastAsia="en-IE"/>
              </w:rPr>
            </w:pPr>
          </w:p>
        </w:tc>
      </w:tr>
      <w:tr w:rsidR="00E85564" w:rsidRPr="00092852" w14:paraId="7D2B7FC7" w14:textId="77777777" w:rsidTr="00CA5F1F">
        <w:trPr>
          <w:trHeight w:val="1260"/>
        </w:trPr>
        <w:tc>
          <w:tcPr>
            <w:tcW w:w="1592" w:type="dxa"/>
            <w:vMerge/>
            <w:tcBorders>
              <w:top w:val="single" w:sz="4" w:space="0" w:color="auto"/>
              <w:left w:val="single" w:sz="4" w:space="0" w:color="auto"/>
              <w:bottom w:val="single" w:sz="4" w:space="0" w:color="auto"/>
            </w:tcBorders>
            <w:hideMark/>
          </w:tcPr>
          <w:p w14:paraId="142042A4"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nil"/>
            </w:tcBorders>
            <w:hideMark/>
          </w:tcPr>
          <w:p w14:paraId="34A951D7"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Ensure all communications activities are planned and delivered in line with the principles of the Public Sector Duty, promoting equality, preventing discrimination, and protecting human rights in all interactions. </w:t>
            </w:r>
          </w:p>
        </w:tc>
        <w:tc>
          <w:tcPr>
            <w:tcW w:w="2693" w:type="dxa"/>
            <w:tcBorders>
              <w:top w:val="nil"/>
              <w:left w:val="single" w:sz="4" w:space="0" w:color="auto"/>
              <w:bottom w:val="single" w:sz="4" w:space="0" w:color="auto"/>
              <w:right w:val="nil"/>
            </w:tcBorders>
            <w:hideMark/>
          </w:tcPr>
          <w:p w14:paraId="5EB56ACA" w14:textId="72FFAFA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Use the Kerry PPN Community Newsletter as a structured channel to share inclusive, accessible Kerry ETB information with community and equality-focused groups, and ensure all </w:t>
            </w:r>
            <w:r w:rsidR="00734E3F" w:rsidRPr="785E426B">
              <w:rPr>
                <w:rFonts w:eastAsia="Times New Roman" w:cstheme="minorBidi"/>
                <w:color w:val="000000" w:themeColor="text1"/>
                <w:sz w:val="20"/>
                <w:szCs w:val="20"/>
                <w:lang w:val="en-US"/>
              </w:rPr>
              <w:t>C</w:t>
            </w:r>
            <w:r w:rsidRPr="785E426B">
              <w:rPr>
                <w:rFonts w:eastAsia="Times New Roman" w:cstheme="minorBidi"/>
                <w:color w:val="000000" w:themeColor="text1"/>
                <w:sz w:val="20"/>
                <w:szCs w:val="20"/>
                <w:lang w:val="en-US"/>
              </w:rPr>
              <w:t xml:space="preserve">entres, </w:t>
            </w:r>
            <w:r w:rsidR="00E935D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 xml:space="preserve">epartments and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s are aware of this channel and supported through clear guidance or training on how to submit content that reflects Public Sector Duty principles.</w:t>
            </w:r>
          </w:p>
        </w:tc>
        <w:tc>
          <w:tcPr>
            <w:tcW w:w="2977" w:type="dxa"/>
            <w:tcBorders>
              <w:top w:val="nil"/>
              <w:left w:val="single" w:sz="4" w:space="0" w:color="auto"/>
              <w:bottom w:val="single" w:sz="4" w:space="0" w:color="auto"/>
              <w:right w:val="single" w:sz="4" w:space="0" w:color="auto"/>
            </w:tcBorders>
            <w:hideMark/>
          </w:tcPr>
          <w:p w14:paraId="70CE9E5F" w14:textId="3C5D1731"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PPN Community Newsletter used as an established channel for inclusive communications, with guidance issued to </w:t>
            </w:r>
            <w:r w:rsidR="00734E3F" w:rsidRPr="785E426B">
              <w:rPr>
                <w:rFonts w:eastAsia="Times New Roman" w:cstheme="minorBidi"/>
                <w:color w:val="000000" w:themeColor="text1"/>
                <w:sz w:val="20"/>
                <w:szCs w:val="20"/>
                <w:lang w:val="en-US"/>
              </w:rPr>
              <w:t>C</w:t>
            </w:r>
            <w:r w:rsidRPr="785E426B">
              <w:rPr>
                <w:rFonts w:eastAsia="Times New Roman" w:cstheme="minorBidi"/>
                <w:color w:val="000000" w:themeColor="text1"/>
                <w:sz w:val="20"/>
                <w:szCs w:val="20"/>
                <w:lang w:val="en-US"/>
              </w:rPr>
              <w:t xml:space="preserve">entres, </w:t>
            </w:r>
            <w:r w:rsidR="00E935D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 xml:space="preserve">epartments and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s on how to submit appropriate content.</w:t>
            </w:r>
          </w:p>
        </w:tc>
        <w:tc>
          <w:tcPr>
            <w:tcW w:w="4633" w:type="dxa"/>
            <w:hideMark/>
          </w:tcPr>
          <w:p w14:paraId="419E9E4B" w14:textId="77777777" w:rsidR="00E85564" w:rsidRPr="00092852" w:rsidRDefault="00E85564" w:rsidP="00DA6CDF">
            <w:pPr>
              <w:rPr>
                <w:rFonts w:eastAsia="Times New Roman"/>
                <w:sz w:val="20"/>
                <w:szCs w:val="20"/>
                <w:lang w:eastAsia="en-IE"/>
              </w:rPr>
            </w:pPr>
          </w:p>
        </w:tc>
      </w:tr>
      <w:tr w:rsidR="00E85564" w:rsidRPr="00092852" w14:paraId="77DBA778" w14:textId="77777777" w:rsidTr="00CA5F1F">
        <w:trPr>
          <w:trHeight w:val="900"/>
        </w:trPr>
        <w:tc>
          <w:tcPr>
            <w:tcW w:w="1592" w:type="dxa"/>
            <w:vMerge/>
            <w:tcBorders>
              <w:top w:val="single" w:sz="4" w:space="0" w:color="auto"/>
              <w:left w:val="single" w:sz="4" w:space="0" w:color="auto"/>
              <w:bottom w:val="single" w:sz="4" w:space="0" w:color="auto"/>
              <w:right w:val="single" w:sz="4" w:space="0" w:color="auto"/>
            </w:tcBorders>
            <w:hideMark/>
          </w:tcPr>
          <w:p w14:paraId="08D20203"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7BA3E55C" w14:textId="77777777" w:rsidR="00E85564" w:rsidRPr="00E85564" w:rsidRDefault="00E85564" w:rsidP="00DA6CDF">
            <w:pPr>
              <w:rPr>
                <w:rFonts w:eastAsia="Times New Roman" w:cstheme="minorHAnsi"/>
                <w:sz w:val="20"/>
                <w:szCs w:val="20"/>
                <w:lang w:eastAsia="en-IE"/>
              </w:rPr>
            </w:pPr>
          </w:p>
        </w:tc>
        <w:tc>
          <w:tcPr>
            <w:tcW w:w="2693" w:type="dxa"/>
            <w:tcBorders>
              <w:top w:val="nil"/>
              <w:left w:val="single" w:sz="4" w:space="0" w:color="auto"/>
              <w:bottom w:val="nil"/>
              <w:right w:val="nil"/>
            </w:tcBorders>
            <w:hideMark/>
          </w:tcPr>
          <w:p w14:paraId="59A2E412" w14:textId="0924E971"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Support the delivery of Public Sector Duty commitments through the ongoing work of the Equality, Diversity and Inclusion (EDI) Action Group, including </w:t>
            </w:r>
            <w:r w:rsidR="00CB6DC6" w:rsidRPr="785E426B">
              <w:rPr>
                <w:rFonts w:eastAsia="Times New Roman" w:cstheme="minorBidi"/>
                <w:color w:val="000000" w:themeColor="text1"/>
                <w:sz w:val="20"/>
                <w:szCs w:val="20"/>
                <w:lang w:val="en-US"/>
              </w:rPr>
              <w:t>Q</w:t>
            </w:r>
            <w:r w:rsidR="00D1437D">
              <w:rPr>
                <w:rFonts w:eastAsia="Times New Roman" w:cstheme="minorBidi"/>
                <w:color w:val="000000" w:themeColor="text1"/>
                <w:sz w:val="20"/>
                <w:szCs w:val="20"/>
                <w:lang w:val="en-US"/>
              </w:rPr>
              <w:t>uarterly</w:t>
            </w:r>
            <w:r w:rsidRPr="785E426B">
              <w:rPr>
                <w:rFonts w:eastAsia="Times New Roman" w:cstheme="minorBidi"/>
                <w:color w:val="000000" w:themeColor="text1"/>
                <w:sz w:val="20"/>
                <w:szCs w:val="20"/>
                <w:lang w:val="en-US"/>
              </w:rPr>
              <w:t xml:space="preserve"> meetings, staff surveys and engagement activities, and progression from Bronze to Silver accreditation.</w:t>
            </w:r>
          </w:p>
        </w:tc>
        <w:tc>
          <w:tcPr>
            <w:tcW w:w="2977" w:type="dxa"/>
            <w:tcBorders>
              <w:top w:val="nil"/>
              <w:left w:val="single" w:sz="4" w:space="0" w:color="auto"/>
              <w:bottom w:val="single" w:sz="4" w:space="0" w:color="auto"/>
              <w:right w:val="single" w:sz="4" w:space="0" w:color="auto"/>
            </w:tcBorders>
            <w:hideMark/>
          </w:tcPr>
          <w:p w14:paraId="591464DF"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EDI Action Group activities continue as planned, with progress on Public Sector Duty commitments supported and monitored through agreed EDI processes.</w:t>
            </w:r>
          </w:p>
        </w:tc>
        <w:tc>
          <w:tcPr>
            <w:tcW w:w="4633" w:type="dxa"/>
            <w:hideMark/>
          </w:tcPr>
          <w:p w14:paraId="7E6EB326" w14:textId="77777777" w:rsidR="00E85564" w:rsidRPr="00092852" w:rsidRDefault="00E85564" w:rsidP="00DA6CDF">
            <w:pPr>
              <w:rPr>
                <w:rFonts w:eastAsia="Times New Roman"/>
                <w:sz w:val="20"/>
                <w:szCs w:val="20"/>
                <w:lang w:eastAsia="en-IE"/>
              </w:rPr>
            </w:pPr>
          </w:p>
        </w:tc>
      </w:tr>
      <w:tr w:rsidR="00E85564" w:rsidRPr="00092852" w14:paraId="6AB32F92" w14:textId="77777777" w:rsidTr="00CA5F1F">
        <w:trPr>
          <w:trHeight w:val="945"/>
        </w:trPr>
        <w:tc>
          <w:tcPr>
            <w:tcW w:w="1592" w:type="dxa"/>
            <w:vMerge w:val="restart"/>
            <w:tcBorders>
              <w:top w:val="single" w:sz="4" w:space="0" w:color="auto"/>
              <w:left w:val="single" w:sz="4" w:space="0" w:color="auto"/>
              <w:bottom w:val="single" w:sz="4" w:space="0" w:color="auto"/>
              <w:right w:val="single" w:sz="4" w:space="0" w:color="auto"/>
            </w:tcBorders>
            <w:hideMark/>
          </w:tcPr>
          <w:p w14:paraId="40B4B1BC"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(f) Ensure all Kerry ETB materials publications are widely available, accessible and understood</w:t>
            </w:r>
          </w:p>
        </w:tc>
        <w:tc>
          <w:tcPr>
            <w:tcW w:w="2236" w:type="dxa"/>
            <w:tcBorders>
              <w:top w:val="single" w:sz="4" w:space="0" w:color="auto"/>
              <w:left w:val="nil"/>
              <w:bottom w:val="single" w:sz="4" w:space="0" w:color="auto"/>
              <w:right w:val="nil"/>
            </w:tcBorders>
            <w:hideMark/>
          </w:tcPr>
          <w:p w14:paraId="6F135EF9"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Deliver training in the use of plain language, accessible format and enhance the accessibility of all Kerry ETB content.  </w:t>
            </w:r>
          </w:p>
        </w:tc>
        <w:tc>
          <w:tcPr>
            <w:tcW w:w="2693" w:type="dxa"/>
            <w:tcBorders>
              <w:top w:val="single" w:sz="4" w:space="0" w:color="auto"/>
              <w:left w:val="single" w:sz="4" w:space="0" w:color="auto"/>
              <w:bottom w:val="single" w:sz="4" w:space="0" w:color="auto"/>
              <w:right w:val="nil"/>
            </w:tcBorders>
            <w:hideMark/>
          </w:tcPr>
          <w:p w14:paraId="552F62F4"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Provide an annual short, practical training sessions each year (online or in-person) on using plain language and creating accessible documents.</w:t>
            </w:r>
          </w:p>
        </w:tc>
        <w:tc>
          <w:tcPr>
            <w:tcW w:w="2977" w:type="dxa"/>
            <w:tcBorders>
              <w:top w:val="nil"/>
              <w:left w:val="single" w:sz="4" w:space="0" w:color="auto"/>
              <w:bottom w:val="single" w:sz="4" w:space="0" w:color="auto"/>
              <w:right w:val="single" w:sz="4" w:space="0" w:color="auto"/>
            </w:tcBorders>
            <w:hideMark/>
          </w:tcPr>
          <w:p w14:paraId="15F40515"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At least one short, practical training session delivered in 2026, with attendance recorded.</w:t>
            </w:r>
          </w:p>
        </w:tc>
        <w:tc>
          <w:tcPr>
            <w:tcW w:w="4633" w:type="dxa"/>
            <w:hideMark/>
          </w:tcPr>
          <w:p w14:paraId="4D73B352" w14:textId="77777777" w:rsidR="00E85564" w:rsidRPr="00092852" w:rsidRDefault="00E85564" w:rsidP="00DA6CDF">
            <w:pPr>
              <w:rPr>
                <w:rFonts w:eastAsia="Times New Roman"/>
                <w:sz w:val="20"/>
                <w:szCs w:val="20"/>
                <w:lang w:eastAsia="en-IE"/>
              </w:rPr>
            </w:pPr>
          </w:p>
        </w:tc>
      </w:tr>
      <w:tr w:rsidR="00E85564" w:rsidRPr="00092852" w14:paraId="5A459C1B" w14:textId="77777777" w:rsidTr="00CA5F1F">
        <w:trPr>
          <w:trHeight w:val="600"/>
        </w:trPr>
        <w:tc>
          <w:tcPr>
            <w:tcW w:w="1592" w:type="dxa"/>
            <w:vMerge/>
            <w:tcBorders>
              <w:top w:val="single" w:sz="4" w:space="0" w:color="auto"/>
              <w:left w:val="single" w:sz="4" w:space="0" w:color="auto"/>
              <w:bottom w:val="single" w:sz="4" w:space="0" w:color="auto"/>
            </w:tcBorders>
            <w:hideMark/>
          </w:tcPr>
          <w:p w14:paraId="7734EB9F"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44402F11"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Engage with relevant stakeholders and learners to ensure the ETB's services are accessible.  </w:t>
            </w:r>
          </w:p>
        </w:tc>
        <w:tc>
          <w:tcPr>
            <w:tcW w:w="2693" w:type="dxa"/>
            <w:tcBorders>
              <w:top w:val="nil"/>
              <w:left w:val="nil"/>
              <w:bottom w:val="single" w:sz="4" w:space="0" w:color="auto"/>
              <w:right w:val="nil"/>
            </w:tcBorders>
            <w:hideMark/>
          </w:tcPr>
          <w:p w14:paraId="6D5A8633"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Include signage considerations within future communications accessibility reviews.</w:t>
            </w:r>
          </w:p>
        </w:tc>
        <w:tc>
          <w:tcPr>
            <w:tcW w:w="2977" w:type="dxa"/>
            <w:tcBorders>
              <w:top w:val="nil"/>
              <w:left w:val="single" w:sz="4" w:space="0" w:color="auto"/>
              <w:bottom w:val="single" w:sz="4" w:space="0" w:color="auto"/>
              <w:right w:val="single" w:sz="4" w:space="0" w:color="auto"/>
            </w:tcBorders>
            <w:hideMark/>
          </w:tcPr>
          <w:p w14:paraId="44DB495D"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Signage considerations included as a standard element in all future communications accessibility reviews.</w:t>
            </w:r>
          </w:p>
        </w:tc>
        <w:tc>
          <w:tcPr>
            <w:tcW w:w="4633" w:type="dxa"/>
            <w:hideMark/>
          </w:tcPr>
          <w:p w14:paraId="2B9A51EC" w14:textId="77777777" w:rsidR="00E85564" w:rsidRPr="00092852" w:rsidRDefault="00E85564" w:rsidP="00DA6CDF">
            <w:pPr>
              <w:rPr>
                <w:rFonts w:eastAsia="Times New Roman"/>
                <w:sz w:val="20"/>
                <w:szCs w:val="20"/>
                <w:lang w:eastAsia="en-IE"/>
              </w:rPr>
            </w:pPr>
          </w:p>
        </w:tc>
      </w:tr>
      <w:tr w:rsidR="00E85564" w:rsidRPr="00092852" w14:paraId="628DB925" w14:textId="77777777" w:rsidTr="00CA5F1F">
        <w:trPr>
          <w:trHeight w:val="600"/>
        </w:trPr>
        <w:tc>
          <w:tcPr>
            <w:tcW w:w="1592" w:type="dxa"/>
            <w:vMerge/>
            <w:tcBorders>
              <w:top w:val="single" w:sz="4" w:space="0" w:color="auto"/>
              <w:left w:val="single" w:sz="4" w:space="0" w:color="auto"/>
              <w:bottom w:val="single" w:sz="4" w:space="0" w:color="auto"/>
              <w:right w:val="single" w:sz="4" w:space="0" w:color="auto"/>
            </w:tcBorders>
            <w:hideMark/>
          </w:tcPr>
          <w:p w14:paraId="3B829BB0"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1C9B8DA6" w14:textId="77777777" w:rsidR="00E85564" w:rsidRPr="00E85564" w:rsidRDefault="00E85564" w:rsidP="00DA6CDF">
            <w:pPr>
              <w:rPr>
                <w:rFonts w:eastAsia="Times New Roman" w:cstheme="minorHAnsi"/>
                <w:sz w:val="20"/>
                <w:szCs w:val="20"/>
                <w:lang w:eastAsia="en-IE"/>
              </w:rPr>
            </w:pPr>
          </w:p>
        </w:tc>
        <w:tc>
          <w:tcPr>
            <w:tcW w:w="2693" w:type="dxa"/>
            <w:tcBorders>
              <w:top w:val="nil"/>
              <w:left w:val="single" w:sz="4" w:space="0" w:color="auto"/>
              <w:bottom w:val="single" w:sz="4" w:space="0" w:color="auto"/>
              <w:right w:val="nil"/>
            </w:tcBorders>
            <w:hideMark/>
          </w:tcPr>
          <w:p w14:paraId="1695E390"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Ensure accessibility requirements are reflected in communications policies and future reviews.</w:t>
            </w:r>
          </w:p>
        </w:tc>
        <w:tc>
          <w:tcPr>
            <w:tcW w:w="2977" w:type="dxa"/>
            <w:tcBorders>
              <w:top w:val="nil"/>
              <w:left w:val="single" w:sz="4" w:space="0" w:color="auto"/>
              <w:bottom w:val="single" w:sz="4" w:space="0" w:color="auto"/>
              <w:right w:val="single" w:sz="4" w:space="0" w:color="auto"/>
            </w:tcBorders>
            <w:hideMark/>
          </w:tcPr>
          <w:p w14:paraId="0F47BF04"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Accessibility requirements referenced in all new or revised communications policies and considered during scheduled policy reviews.</w:t>
            </w:r>
          </w:p>
        </w:tc>
        <w:tc>
          <w:tcPr>
            <w:tcW w:w="4633" w:type="dxa"/>
            <w:hideMark/>
          </w:tcPr>
          <w:p w14:paraId="4E77BCAB" w14:textId="77777777" w:rsidR="00E85564" w:rsidRPr="00092852" w:rsidRDefault="00E85564" w:rsidP="00DA6CDF">
            <w:pPr>
              <w:rPr>
                <w:rFonts w:eastAsia="Times New Roman"/>
                <w:sz w:val="20"/>
                <w:szCs w:val="20"/>
                <w:lang w:eastAsia="en-IE"/>
              </w:rPr>
            </w:pPr>
          </w:p>
        </w:tc>
      </w:tr>
      <w:tr w:rsidR="00E85564" w:rsidRPr="00092852" w14:paraId="2D0D8357" w14:textId="77777777" w:rsidTr="00CA5F1F">
        <w:trPr>
          <w:trHeight w:val="1500"/>
        </w:trPr>
        <w:tc>
          <w:tcPr>
            <w:tcW w:w="1592" w:type="dxa"/>
            <w:vMerge/>
            <w:tcBorders>
              <w:top w:val="single" w:sz="4" w:space="0" w:color="auto"/>
              <w:left w:val="single" w:sz="4" w:space="0" w:color="auto"/>
              <w:bottom w:val="single" w:sz="4" w:space="0" w:color="auto"/>
            </w:tcBorders>
            <w:hideMark/>
          </w:tcPr>
          <w:p w14:paraId="7204B627"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39CCDDB8" w14:textId="41907DCF"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 xml:space="preserve">Develop and implement an Inclusive Communication Policy that aligns with Universal Design for </w:t>
            </w:r>
            <w:r w:rsidR="002A33E3" w:rsidRPr="785E426B">
              <w:rPr>
                <w:rFonts w:eastAsia="Times New Roman" w:cstheme="minorBidi"/>
                <w:sz w:val="20"/>
                <w:szCs w:val="20"/>
              </w:rPr>
              <w:t>L</w:t>
            </w:r>
            <w:r w:rsidRPr="785E426B">
              <w:rPr>
                <w:rFonts w:eastAsia="Times New Roman" w:cstheme="minorBidi"/>
                <w:sz w:val="20"/>
                <w:szCs w:val="20"/>
              </w:rPr>
              <w:t>earning Principles to ensure that all Kerry ETB materials, including digital content, printed resources, and multimedia materials, are fully accessible to everyone including individuals with disabilities, people with diverse literacy levels and anyone who may benefit from alternative formats or supports.  </w:t>
            </w:r>
          </w:p>
        </w:tc>
        <w:tc>
          <w:tcPr>
            <w:tcW w:w="2693" w:type="dxa"/>
            <w:tcBorders>
              <w:top w:val="single" w:sz="4" w:space="0" w:color="auto"/>
              <w:left w:val="nil"/>
              <w:bottom w:val="single" w:sz="4" w:space="0" w:color="auto"/>
              <w:right w:val="nil"/>
            </w:tcBorders>
            <w:hideMark/>
          </w:tcPr>
          <w:p w14:paraId="0362B6E3" w14:textId="3F410E12"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Develop and implement an Inclusive Communication Policy grounded in Universal Design for Learning principles, ensuring a shared organisational understanding of inclusive communication through AHEAD training (</w:t>
            </w:r>
            <w:r w:rsidR="002A33E3" w:rsidRPr="785E426B">
              <w:rPr>
                <w:color w:val="000000" w:themeColor="text1"/>
                <w:sz w:val="20"/>
                <w:szCs w:val="20"/>
                <w:lang w:val="en-US"/>
              </w:rPr>
              <w:t>Universal Design for Learning</w:t>
            </w:r>
            <w:r w:rsidRPr="785E426B">
              <w:rPr>
                <w:rFonts w:eastAsia="Times New Roman" w:cstheme="minorBidi"/>
                <w:color w:val="000000" w:themeColor="text1"/>
                <w:sz w:val="20"/>
                <w:szCs w:val="20"/>
                <w:lang w:val="en-US"/>
              </w:rPr>
              <w:t xml:space="preserve"> Badge and “Beyond the Classroom” modules) for policy makers, senior and middle management, and embedding clear, actionable guidelines on language, formatting, accessibility, and alternative formats across all Kerry ETB communications.</w:t>
            </w:r>
          </w:p>
        </w:tc>
        <w:tc>
          <w:tcPr>
            <w:tcW w:w="2977" w:type="dxa"/>
            <w:tcBorders>
              <w:top w:val="single" w:sz="4" w:space="0" w:color="auto"/>
              <w:left w:val="single" w:sz="4" w:space="0" w:color="auto"/>
              <w:bottom w:val="single" w:sz="4" w:space="0" w:color="auto"/>
              <w:right w:val="single" w:sz="4" w:space="0" w:color="auto"/>
            </w:tcBorders>
            <w:hideMark/>
          </w:tcPr>
          <w:p w14:paraId="7D0ECA2C"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Inclusive Communication Policy approved and implementation commenced, with AHEAD training offered to relevant staff groups.</w:t>
            </w:r>
          </w:p>
        </w:tc>
        <w:tc>
          <w:tcPr>
            <w:tcW w:w="4633" w:type="dxa"/>
            <w:hideMark/>
          </w:tcPr>
          <w:p w14:paraId="3B6F0487" w14:textId="77777777" w:rsidR="00E85564" w:rsidRPr="00092852" w:rsidRDefault="00E85564" w:rsidP="00DA6CDF">
            <w:pPr>
              <w:rPr>
                <w:rFonts w:eastAsia="Times New Roman"/>
                <w:sz w:val="20"/>
                <w:szCs w:val="20"/>
                <w:lang w:eastAsia="en-IE"/>
              </w:rPr>
            </w:pPr>
          </w:p>
        </w:tc>
      </w:tr>
      <w:tr w:rsidR="00E85564" w:rsidRPr="00092852" w14:paraId="3613CB17" w14:textId="77777777" w:rsidTr="00CA5F1F">
        <w:trPr>
          <w:trHeight w:val="3000"/>
        </w:trPr>
        <w:tc>
          <w:tcPr>
            <w:tcW w:w="1592" w:type="dxa"/>
            <w:vMerge/>
            <w:tcBorders>
              <w:top w:val="single" w:sz="4" w:space="0" w:color="auto"/>
              <w:left w:val="single" w:sz="4" w:space="0" w:color="auto"/>
              <w:bottom w:val="single" w:sz="4" w:space="0" w:color="auto"/>
              <w:right w:val="single" w:sz="4" w:space="0" w:color="auto"/>
            </w:tcBorders>
            <w:hideMark/>
          </w:tcPr>
          <w:p w14:paraId="7A746157"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5DC74469" w14:textId="77777777" w:rsidR="00E85564" w:rsidRPr="00E85564" w:rsidRDefault="00E85564" w:rsidP="00DA6CDF">
            <w:pPr>
              <w:rPr>
                <w:rFonts w:eastAsia="Times New Roman" w:cstheme="minorHAnsi"/>
                <w:sz w:val="20"/>
                <w:szCs w:val="20"/>
                <w:lang w:eastAsia="en-IE"/>
              </w:rPr>
            </w:pPr>
          </w:p>
        </w:tc>
        <w:tc>
          <w:tcPr>
            <w:tcW w:w="2693" w:type="dxa"/>
            <w:tcBorders>
              <w:top w:val="single" w:sz="4" w:space="0" w:color="auto"/>
              <w:left w:val="single" w:sz="4" w:space="0" w:color="auto"/>
              <w:bottom w:val="single" w:sz="4" w:space="0" w:color="auto"/>
              <w:right w:val="single" w:sz="4" w:space="0" w:color="auto"/>
            </w:tcBorders>
            <w:hideMark/>
          </w:tcPr>
          <w:p w14:paraId="40984916" w14:textId="603C7608"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Recognising that different stakeholders within Kerry ETB (may interpret inclusive communication differently) it is essential to ensure a shared understanding across all levels of the organisation. All staff, particularly policy makers, senior and middle management, should participate in AHEAD training, including the </w:t>
            </w:r>
            <w:r w:rsidR="002A33E3" w:rsidRPr="785E426B">
              <w:rPr>
                <w:color w:val="000000" w:themeColor="text1"/>
                <w:sz w:val="20"/>
                <w:szCs w:val="20"/>
                <w:lang w:val="en-US"/>
              </w:rPr>
              <w:t>Universal Design for Learning</w:t>
            </w:r>
            <w:r w:rsidRPr="785E426B">
              <w:rPr>
                <w:rFonts w:eastAsia="Times New Roman" w:cstheme="minorBidi"/>
                <w:color w:val="000000" w:themeColor="text1"/>
                <w:sz w:val="20"/>
                <w:szCs w:val="20"/>
                <w:lang w:val="en-US"/>
              </w:rPr>
              <w:t xml:space="preserve"> Badge and "Beyond the Classroom" modules, to build capacity and embed Universal Design for Learning principles into practice.</w:t>
            </w:r>
            <w:r>
              <w:br/>
            </w:r>
            <w:r w:rsidRPr="785E426B">
              <w:rPr>
                <w:rFonts w:eastAsia="Times New Roman" w:cstheme="minorBidi"/>
                <w:color w:val="000000" w:themeColor="text1"/>
                <w:sz w:val="20"/>
                <w:szCs w:val="20"/>
                <w:lang w:val="en-US"/>
              </w:rPr>
              <w:t xml:space="preserve">An Inclusive Communication Policy should be developed and implemented, grounded in </w:t>
            </w:r>
            <w:r w:rsidR="002A33E3" w:rsidRPr="785E426B">
              <w:rPr>
                <w:color w:val="000000" w:themeColor="text1"/>
                <w:sz w:val="20"/>
                <w:szCs w:val="20"/>
                <w:lang w:val="en-US"/>
              </w:rPr>
              <w:t>Universal Design for Learning</w:t>
            </w:r>
            <w:r w:rsidRPr="785E426B">
              <w:rPr>
                <w:rFonts w:eastAsia="Times New Roman" w:cstheme="minorBidi"/>
                <w:color w:val="000000" w:themeColor="text1"/>
                <w:sz w:val="20"/>
                <w:szCs w:val="20"/>
                <w:lang w:val="en-US"/>
              </w:rPr>
              <w:t xml:space="preserve">’s core principles of multiple means of representation, engagement, and expression. This policy must include clear, actionable guidelines on language use, formatting, accessibility standards, plain English, and the provision of alternative formats. All elements should align with the ETBI </w:t>
            </w:r>
            <w:r w:rsidR="002A33E3" w:rsidRPr="785E426B">
              <w:rPr>
                <w:color w:val="000000" w:themeColor="text1"/>
                <w:sz w:val="20"/>
                <w:szCs w:val="20"/>
                <w:lang w:val="en-US"/>
              </w:rPr>
              <w:t>Universal Design for Learning</w:t>
            </w:r>
            <w:r w:rsidRPr="785E426B">
              <w:rPr>
                <w:rFonts w:eastAsia="Times New Roman" w:cstheme="minorBidi"/>
                <w:color w:val="000000" w:themeColor="text1"/>
                <w:sz w:val="20"/>
                <w:szCs w:val="20"/>
                <w:lang w:val="en-US"/>
              </w:rPr>
              <w:t xml:space="preserve"> Guidance for Further Education and Training.</w:t>
            </w:r>
          </w:p>
        </w:tc>
        <w:tc>
          <w:tcPr>
            <w:tcW w:w="2977" w:type="dxa"/>
            <w:tcBorders>
              <w:top w:val="single" w:sz="4" w:space="0" w:color="auto"/>
              <w:left w:val="single" w:sz="4" w:space="0" w:color="auto"/>
              <w:bottom w:val="single" w:sz="4" w:space="0" w:color="auto"/>
              <w:right w:val="single" w:sz="4" w:space="0" w:color="auto"/>
            </w:tcBorders>
            <w:hideMark/>
          </w:tcPr>
          <w:p w14:paraId="2D389BC6"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AHEAD training promoted and made available to policy makers, senior and middle management, with participation tracked.</w:t>
            </w:r>
          </w:p>
        </w:tc>
        <w:tc>
          <w:tcPr>
            <w:tcW w:w="4633" w:type="dxa"/>
            <w:hideMark/>
          </w:tcPr>
          <w:p w14:paraId="6FBCB90B" w14:textId="77777777" w:rsidR="00E85564" w:rsidRPr="00092852" w:rsidRDefault="00E85564" w:rsidP="00DA6CDF">
            <w:pPr>
              <w:rPr>
                <w:rFonts w:eastAsia="Times New Roman"/>
                <w:sz w:val="20"/>
                <w:szCs w:val="20"/>
                <w:lang w:eastAsia="en-IE"/>
              </w:rPr>
            </w:pPr>
          </w:p>
        </w:tc>
      </w:tr>
      <w:tr w:rsidR="00E85564" w:rsidRPr="00092852" w14:paraId="3CEE7F18" w14:textId="77777777" w:rsidTr="00CA5F1F">
        <w:trPr>
          <w:trHeight w:val="1260"/>
        </w:trPr>
        <w:tc>
          <w:tcPr>
            <w:tcW w:w="1592" w:type="dxa"/>
            <w:vMerge/>
            <w:tcBorders>
              <w:top w:val="single" w:sz="4" w:space="0" w:color="auto"/>
              <w:left w:val="single" w:sz="4" w:space="0" w:color="auto"/>
              <w:bottom w:val="single" w:sz="4" w:space="0" w:color="auto"/>
              <w:right w:val="single" w:sz="4" w:space="0" w:color="auto"/>
            </w:tcBorders>
            <w:hideMark/>
          </w:tcPr>
          <w:p w14:paraId="30630101"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nil"/>
            </w:tcBorders>
            <w:hideMark/>
          </w:tcPr>
          <w:p w14:paraId="612A606C" w14:textId="345EC355"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 xml:space="preserve">Conduct an annual accessibility </w:t>
            </w:r>
            <w:r w:rsidR="00435AF9" w:rsidRPr="785E426B">
              <w:rPr>
                <w:rFonts w:eastAsia="Times New Roman" w:cstheme="minorBidi"/>
                <w:sz w:val="20"/>
                <w:szCs w:val="20"/>
              </w:rPr>
              <w:t>Audit</w:t>
            </w:r>
            <w:r w:rsidRPr="785E426B">
              <w:rPr>
                <w:rFonts w:eastAsia="Times New Roman" w:cstheme="minorBidi"/>
                <w:sz w:val="20"/>
                <w:szCs w:val="20"/>
              </w:rPr>
              <w:t xml:space="preserve"> of Kerry ETB communication materials, ensuring compliance with best practices and legal requirements such as WCAG 2.1 guidelines. </w:t>
            </w:r>
          </w:p>
        </w:tc>
        <w:tc>
          <w:tcPr>
            <w:tcW w:w="2693" w:type="dxa"/>
            <w:tcBorders>
              <w:top w:val="single" w:sz="4" w:space="0" w:color="auto"/>
              <w:left w:val="single" w:sz="4" w:space="0" w:color="auto"/>
              <w:bottom w:val="single" w:sz="4" w:space="0" w:color="auto"/>
              <w:right w:val="nil"/>
            </w:tcBorders>
            <w:hideMark/>
          </w:tcPr>
          <w:p w14:paraId="31C20001"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Sustain 90%+ WCAG Accessibility Through Ongoing Periodic Review</w:t>
            </w:r>
          </w:p>
        </w:tc>
        <w:tc>
          <w:tcPr>
            <w:tcW w:w="2977" w:type="dxa"/>
            <w:tcBorders>
              <w:top w:val="single" w:sz="4" w:space="0" w:color="auto"/>
              <w:left w:val="single" w:sz="4" w:space="0" w:color="auto"/>
              <w:bottom w:val="single" w:sz="4" w:space="0" w:color="auto"/>
              <w:right w:val="single" w:sz="4" w:space="0" w:color="auto"/>
            </w:tcBorders>
            <w:hideMark/>
          </w:tcPr>
          <w:p w14:paraId="7A86E7FF" w14:textId="4FD40C00"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Regular accessibility </w:t>
            </w:r>
            <w:r w:rsidR="00435AF9" w:rsidRPr="785E426B">
              <w:rPr>
                <w:rFonts w:eastAsia="Times New Roman" w:cstheme="minorBidi"/>
                <w:color w:val="000000" w:themeColor="text1"/>
                <w:sz w:val="20"/>
                <w:szCs w:val="20"/>
                <w:lang w:val="en-US"/>
              </w:rPr>
              <w:t>Audit</w:t>
            </w:r>
            <w:r w:rsidRPr="785E426B">
              <w:rPr>
                <w:rFonts w:eastAsia="Times New Roman" w:cstheme="minorBidi"/>
                <w:color w:val="000000" w:themeColor="text1"/>
                <w:sz w:val="20"/>
                <w:szCs w:val="20"/>
                <w:lang w:val="en-US"/>
              </w:rPr>
              <w:t xml:space="preserve"> completed, with WCAG compliance maintained at 90% or above.</w:t>
            </w:r>
          </w:p>
        </w:tc>
        <w:tc>
          <w:tcPr>
            <w:tcW w:w="4633" w:type="dxa"/>
            <w:hideMark/>
          </w:tcPr>
          <w:p w14:paraId="247F2656" w14:textId="77777777" w:rsidR="00E85564" w:rsidRPr="00092852" w:rsidRDefault="00E85564" w:rsidP="00DA6CDF">
            <w:pPr>
              <w:rPr>
                <w:rFonts w:eastAsia="Times New Roman"/>
                <w:sz w:val="20"/>
                <w:szCs w:val="20"/>
                <w:lang w:eastAsia="en-IE"/>
              </w:rPr>
            </w:pPr>
          </w:p>
        </w:tc>
      </w:tr>
      <w:tr w:rsidR="00E85564" w:rsidRPr="00092852" w14:paraId="01137475" w14:textId="77777777" w:rsidTr="00CA5F1F">
        <w:trPr>
          <w:trHeight w:val="1575"/>
        </w:trPr>
        <w:tc>
          <w:tcPr>
            <w:tcW w:w="1592" w:type="dxa"/>
            <w:vMerge/>
            <w:tcBorders>
              <w:top w:val="single" w:sz="4" w:space="0" w:color="auto"/>
              <w:left w:val="single" w:sz="4" w:space="0" w:color="auto"/>
              <w:bottom w:val="single" w:sz="4" w:space="0" w:color="auto"/>
              <w:right w:val="single" w:sz="4" w:space="0" w:color="auto"/>
            </w:tcBorders>
            <w:hideMark/>
          </w:tcPr>
          <w:p w14:paraId="248E8AFF"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nil"/>
              <w:left w:val="single" w:sz="4" w:space="0" w:color="auto"/>
              <w:bottom w:val="single" w:sz="4" w:space="0" w:color="auto"/>
              <w:right w:val="nil"/>
            </w:tcBorders>
            <w:hideMark/>
          </w:tcPr>
          <w:p w14:paraId="0B7712DC"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Provide training for staff on creating accessible and inclusive communication materials, equipping them with the necessary knowledge and tools to make materials more user-friendly and universally understood. </w:t>
            </w:r>
          </w:p>
        </w:tc>
        <w:tc>
          <w:tcPr>
            <w:tcW w:w="2693" w:type="dxa"/>
            <w:tcBorders>
              <w:top w:val="nil"/>
              <w:left w:val="single" w:sz="4" w:space="0" w:color="auto"/>
              <w:bottom w:val="single" w:sz="4" w:space="0" w:color="auto"/>
              <w:right w:val="nil"/>
            </w:tcBorders>
            <w:hideMark/>
          </w:tcPr>
          <w:p w14:paraId="721B3A91" w14:textId="36FEB655"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Provide practical training to staff on creating accessible and inclusive communication materials. The Technology Enhanced Learning Officer and Communications Officer will deliver training across all </w:t>
            </w:r>
            <w:r w:rsidR="00E935D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epartments and organisational pillars to support the use of plain English, inclusive design, and accessibility standards in all communications.</w:t>
            </w:r>
          </w:p>
        </w:tc>
        <w:tc>
          <w:tcPr>
            <w:tcW w:w="2977" w:type="dxa"/>
            <w:tcBorders>
              <w:top w:val="nil"/>
              <w:left w:val="single" w:sz="4" w:space="0" w:color="auto"/>
              <w:bottom w:val="single" w:sz="4" w:space="0" w:color="auto"/>
              <w:right w:val="single" w:sz="4" w:space="0" w:color="auto"/>
            </w:tcBorders>
            <w:hideMark/>
          </w:tcPr>
          <w:p w14:paraId="19A2B2CE" w14:textId="413009C1"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At least one cycle of practical accessibility training delivered in 2026 across </w:t>
            </w:r>
            <w:r w:rsidR="00E935DF" w:rsidRPr="785E426B">
              <w:rPr>
                <w:rFonts w:eastAsia="Times New Roman" w:cstheme="minorBidi"/>
                <w:color w:val="000000" w:themeColor="text1"/>
                <w:sz w:val="20"/>
                <w:szCs w:val="20"/>
                <w:lang w:val="en-US"/>
              </w:rPr>
              <w:t>D</w:t>
            </w:r>
            <w:r w:rsidRPr="785E426B">
              <w:rPr>
                <w:rFonts w:eastAsia="Times New Roman" w:cstheme="minorBidi"/>
                <w:color w:val="000000" w:themeColor="text1"/>
                <w:sz w:val="20"/>
                <w:szCs w:val="20"/>
                <w:lang w:val="en-US"/>
              </w:rPr>
              <w:t>epartments and organisational pillars.</w:t>
            </w:r>
          </w:p>
        </w:tc>
        <w:tc>
          <w:tcPr>
            <w:tcW w:w="4633" w:type="dxa"/>
            <w:hideMark/>
          </w:tcPr>
          <w:p w14:paraId="11B2527E" w14:textId="77777777" w:rsidR="00E85564" w:rsidRPr="00092852" w:rsidRDefault="00E85564" w:rsidP="00DA6CDF">
            <w:pPr>
              <w:rPr>
                <w:rFonts w:eastAsia="Times New Roman"/>
                <w:sz w:val="20"/>
                <w:szCs w:val="20"/>
                <w:lang w:eastAsia="en-IE"/>
              </w:rPr>
            </w:pPr>
          </w:p>
        </w:tc>
      </w:tr>
      <w:tr w:rsidR="00E85564" w:rsidRPr="00092852" w14:paraId="08E7B03C" w14:textId="77777777" w:rsidTr="00CA5F1F">
        <w:trPr>
          <w:trHeight w:val="1200"/>
        </w:trPr>
        <w:tc>
          <w:tcPr>
            <w:tcW w:w="1592" w:type="dxa"/>
            <w:vMerge w:val="restart"/>
            <w:tcBorders>
              <w:top w:val="single" w:sz="4" w:space="0" w:color="auto"/>
              <w:left w:val="single" w:sz="4" w:space="0" w:color="auto"/>
              <w:bottom w:val="single" w:sz="4" w:space="0" w:color="auto"/>
              <w:right w:val="single" w:sz="4" w:space="0" w:color="auto"/>
            </w:tcBorders>
            <w:hideMark/>
          </w:tcPr>
          <w:p w14:paraId="62676752"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(g) Maximise opportunities to communicate our culture and core values across internal and external audiences</w:t>
            </w:r>
          </w:p>
        </w:tc>
        <w:tc>
          <w:tcPr>
            <w:tcW w:w="2236" w:type="dxa"/>
            <w:tcBorders>
              <w:top w:val="nil"/>
              <w:left w:val="nil"/>
              <w:bottom w:val="single" w:sz="4" w:space="0" w:color="auto"/>
              <w:right w:val="nil"/>
            </w:tcBorders>
            <w:hideMark/>
          </w:tcPr>
          <w:p w14:paraId="33F3A52F" w14:textId="77777777" w:rsidR="00E85564" w:rsidRPr="00E85564" w:rsidRDefault="00E85564" w:rsidP="785E426B">
            <w:pPr>
              <w:rPr>
                <w:rFonts w:eastAsia="Times New Roman" w:cstheme="minorBidi"/>
                <w:sz w:val="20"/>
                <w:szCs w:val="20"/>
                <w:lang w:eastAsia="en-IE"/>
              </w:rPr>
            </w:pPr>
            <w:r w:rsidRPr="785E426B">
              <w:rPr>
                <w:rFonts w:eastAsia="Times New Roman" w:cstheme="minorBidi"/>
                <w:sz w:val="20"/>
                <w:szCs w:val="20"/>
              </w:rPr>
              <w:t>Implementation of the Communications Plan. </w:t>
            </w:r>
          </w:p>
        </w:tc>
        <w:tc>
          <w:tcPr>
            <w:tcW w:w="2693" w:type="dxa"/>
            <w:tcBorders>
              <w:top w:val="nil"/>
              <w:left w:val="single" w:sz="4" w:space="0" w:color="auto"/>
              <w:bottom w:val="single" w:sz="4" w:space="0" w:color="auto"/>
              <w:right w:val="nil"/>
            </w:tcBorders>
            <w:hideMark/>
          </w:tcPr>
          <w:p w14:paraId="2514CCB3"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At each meeting, the Cross-Pillar Group that highlights: Examples of what’s working well across pillars with the communication of our culture and core values across internal and external audiences</w:t>
            </w:r>
          </w:p>
        </w:tc>
        <w:tc>
          <w:tcPr>
            <w:tcW w:w="2977" w:type="dxa"/>
            <w:tcBorders>
              <w:top w:val="nil"/>
              <w:left w:val="single" w:sz="4" w:space="0" w:color="auto"/>
              <w:bottom w:val="single" w:sz="4" w:space="0" w:color="auto"/>
              <w:right w:val="single" w:sz="4" w:space="0" w:color="auto"/>
            </w:tcBorders>
            <w:hideMark/>
          </w:tcPr>
          <w:p w14:paraId="29FDB397"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Examples of effective communication of culture and core values shared and recorded at each Cross-Pillar Group meeting.</w:t>
            </w:r>
          </w:p>
        </w:tc>
        <w:tc>
          <w:tcPr>
            <w:tcW w:w="4633" w:type="dxa"/>
            <w:hideMark/>
          </w:tcPr>
          <w:p w14:paraId="04DF630E" w14:textId="77777777" w:rsidR="00E85564" w:rsidRPr="00092852" w:rsidRDefault="00E85564" w:rsidP="00DA6CDF">
            <w:pPr>
              <w:rPr>
                <w:rFonts w:eastAsia="Times New Roman"/>
                <w:sz w:val="20"/>
                <w:szCs w:val="20"/>
                <w:lang w:eastAsia="en-IE"/>
              </w:rPr>
            </w:pPr>
          </w:p>
        </w:tc>
      </w:tr>
      <w:tr w:rsidR="00E85564" w:rsidRPr="00092852" w14:paraId="28407976" w14:textId="77777777" w:rsidTr="00CA5F1F">
        <w:trPr>
          <w:trHeight w:val="1200"/>
        </w:trPr>
        <w:tc>
          <w:tcPr>
            <w:tcW w:w="1592" w:type="dxa"/>
            <w:vMerge/>
            <w:tcBorders>
              <w:top w:val="single" w:sz="4" w:space="0" w:color="auto"/>
              <w:left w:val="single" w:sz="4" w:space="0" w:color="auto"/>
              <w:bottom w:val="single" w:sz="4" w:space="0" w:color="auto"/>
            </w:tcBorders>
            <w:hideMark/>
          </w:tcPr>
          <w:p w14:paraId="3B609E5A" w14:textId="77777777" w:rsidR="00E85564" w:rsidRPr="00E85564" w:rsidRDefault="00E85564" w:rsidP="00DA6CDF">
            <w:pPr>
              <w:rPr>
                <w:rFonts w:eastAsia="Times New Roman" w:cstheme="minorHAnsi"/>
                <w:bCs/>
                <w:color w:val="000000"/>
                <w:sz w:val="20"/>
                <w:szCs w:val="20"/>
                <w:lang w:eastAsia="en-IE"/>
              </w:rPr>
            </w:pPr>
          </w:p>
        </w:tc>
        <w:tc>
          <w:tcPr>
            <w:tcW w:w="2236" w:type="dxa"/>
            <w:vMerge w:val="restart"/>
            <w:tcBorders>
              <w:top w:val="single" w:sz="4" w:space="0" w:color="auto"/>
              <w:left w:val="single" w:sz="4" w:space="0" w:color="auto"/>
              <w:bottom w:val="single" w:sz="4" w:space="0" w:color="auto"/>
              <w:right w:val="single" w:sz="4" w:space="0" w:color="auto"/>
            </w:tcBorders>
            <w:hideMark/>
          </w:tcPr>
          <w:p w14:paraId="04A7B126"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Develop a new Customer Charter for 2026–2029 to reflect updated organisational priorities, stakeholder needs, and service commitments. </w:t>
            </w:r>
          </w:p>
        </w:tc>
        <w:tc>
          <w:tcPr>
            <w:tcW w:w="2693" w:type="dxa"/>
            <w:tcBorders>
              <w:top w:val="single" w:sz="4" w:space="0" w:color="auto"/>
              <w:left w:val="nil"/>
              <w:bottom w:val="single" w:sz="4" w:space="0" w:color="auto"/>
              <w:right w:val="nil"/>
            </w:tcBorders>
            <w:hideMark/>
          </w:tcPr>
          <w:p w14:paraId="3043B91A"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Finalise the draft Customer Charter and bring it forward for approval in Q1 2026, ensuring it reflects updated organisational priorities, stakeholder needs, and service commitments.</w:t>
            </w:r>
          </w:p>
        </w:tc>
        <w:tc>
          <w:tcPr>
            <w:tcW w:w="2977" w:type="dxa"/>
            <w:tcBorders>
              <w:top w:val="nil"/>
              <w:left w:val="single" w:sz="4" w:space="0" w:color="auto"/>
              <w:bottom w:val="single" w:sz="4" w:space="0" w:color="auto"/>
              <w:right w:val="single" w:sz="4" w:space="0" w:color="auto"/>
            </w:tcBorders>
            <w:hideMark/>
          </w:tcPr>
          <w:p w14:paraId="3120DA10"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Draft Customer Charter finalised and submitted for approval by end Q1 2026.</w:t>
            </w:r>
          </w:p>
        </w:tc>
        <w:tc>
          <w:tcPr>
            <w:tcW w:w="4633" w:type="dxa"/>
            <w:hideMark/>
          </w:tcPr>
          <w:p w14:paraId="545A5374" w14:textId="77777777" w:rsidR="00E85564" w:rsidRPr="00092852" w:rsidRDefault="00E85564" w:rsidP="00DA6CDF">
            <w:pPr>
              <w:rPr>
                <w:rFonts w:eastAsia="Times New Roman"/>
                <w:sz w:val="20"/>
                <w:szCs w:val="20"/>
                <w:lang w:eastAsia="en-IE"/>
              </w:rPr>
            </w:pPr>
          </w:p>
        </w:tc>
      </w:tr>
      <w:tr w:rsidR="00E85564" w:rsidRPr="00092852" w14:paraId="1740D119" w14:textId="77777777" w:rsidTr="00CA5F1F">
        <w:trPr>
          <w:trHeight w:val="1500"/>
        </w:trPr>
        <w:tc>
          <w:tcPr>
            <w:tcW w:w="1592" w:type="dxa"/>
            <w:vMerge/>
            <w:tcBorders>
              <w:top w:val="single" w:sz="4" w:space="0" w:color="auto"/>
              <w:left w:val="single" w:sz="4" w:space="0" w:color="auto"/>
              <w:bottom w:val="single" w:sz="4" w:space="0" w:color="auto"/>
              <w:right w:val="single" w:sz="4" w:space="0" w:color="auto"/>
            </w:tcBorders>
            <w:hideMark/>
          </w:tcPr>
          <w:p w14:paraId="4C80620F" w14:textId="77777777" w:rsidR="00E85564" w:rsidRPr="00E85564" w:rsidRDefault="00E85564" w:rsidP="00DA6CDF">
            <w:pPr>
              <w:rPr>
                <w:rFonts w:eastAsia="Times New Roman" w:cstheme="minorHAnsi"/>
                <w:bCs/>
                <w:color w:val="000000"/>
                <w:sz w:val="20"/>
                <w:szCs w:val="20"/>
                <w:lang w:eastAsia="en-IE"/>
              </w:rPr>
            </w:pPr>
          </w:p>
        </w:tc>
        <w:tc>
          <w:tcPr>
            <w:tcW w:w="2236" w:type="dxa"/>
            <w:vMerge/>
            <w:tcBorders>
              <w:top w:val="single" w:sz="4" w:space="0" w:color="auto"/>
              <w:left w:val="single" w:sz="4" w:space="0" w:color="auto"/>
              <w:bottom w:val="single" w:sz="4" w:space="0" w:color="auto"/>
              <w:right w:val="single" w:sz="4" w:space="0" w:color="auto"/>
            </w:tcBorders>
            <w:hideMark/>
          </w:tcPr>
          <w:p w14:paraId="743EAA25" w14:textId="77777777" w:rsidR="00E85564" w:rsidRPr="00E85564" w:rsidRDefault="00E85564" w:rsidP="00DA6CDF">
            <w:pPr>
              <w:rPr>
                <w:rFonts w:eastAsia="Times New Roman" w:cstheme="minorHAnsi"/>
                <w:sz w:val="20"/>
                <w:szCs w:val="20"/>
                <w:lang w:eastAsia="en-IE"/>
              </w:rPr>
            </w:pPr>
          </w:p>
        </w:tc>
        <w:tc>
          <w:tcPr>
            <w:tcW w:w="2693" w:type="dxa"/>
            <w:tcBorders>
              <w:top w:val="single" w:sz="4" w:space="0" w:color="auto"/>
              <w:left w:val="single" w:sz="4" w:space="0" w:color="auto"/>
              <w:bottom w:val="single" w:sz="4" w:space="0" w:color="auto"/>
              <w:right w:val="nil"/>
            </w:tcBorders>
            <w:hideMark/>
          </w:tcPr>
          <w:p w14:paraId="23123F56"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Create clear, accessible visual communications to support the internal and external rollout of the Customer Charter, ensuring it is easily understood and consistently communicated across all channels.</w:t>
            </w:r>
          </w:p>
        </w:tc>
        <w:tc>
          <w:tcPr>
            <w:tcW w:w="2977" w:type="dxa"/>
            <w:tcBorders>
              <w:top w:val="nil"/>
              <w:left w:val="single" w:sz="4" w:space="0" w:color="auto"/>
              <w:bottom w:val="single" w:sz="4" w:space="0" w:color="auto"/>
              <w:right w:val="single" w:sz="4" w:space="0" w:color="auto"/>
            </w:tcBorders>
            <w:hideMark/>
          </w:tcPr>
          <w:p w14:paraId="0E147D51"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Visual and accessible communications materials developed and made available to support internal and external rollout following approval of the Customer Charter.</w:t>
            </w:r>
          </w:p>
        </w:tc>
        <w:tc>
          <w:tcPr>
            <w:tcW w:w="4633" w:type="dxa"/>
            <w:hideMark/>
          </w:tcPr>
          <w:p w14:paraId="4318534F" w14:textId="77777777" w:rsidR="00E85564" w:rsidRPr="00092852" w:rsidRDefault="00E85564" w:rsidP="00DA6CDF">
            <w:pPr>
              <w:rPr>
                <w:rFonts w:eastAsia="Times New Roman"/>
                <w:sz w:val="20"/>
                <w:szCs w:val="20"/>
                <w:lang w:eastAsia="en-IE"/>
              </w:rPr>
            </w:pPr>
          </w:p>
        </w:tc>
      </w:tr>
      <w:tr w:rsidR="00E85564" w:rsidRPr="00092852" w14:paraId="16915B18" w14:textId="77777777" w:rsidTr="00CA5F1F">
        <w:trPr>
          <w:trHeight w:val="1575"/>
        </w:trPr>
        <w:tc>
          <w:tcPr>
            <w:tcW w:w="1592" w:type="dxa"/>
            <w:vMerge w:val="restart"/>
            <w:tcBorders>
              <w:top w:val="single" w:sz="4" w:space="0" w:color="auto"/>
              <w:left w:val="single" w:sz="4" w:space="0" w:color="auto"/>
              <w:bottom w:val="single" w:sz="4" w:space="0" w:color="auto"/>
              <w:right w:val="single" w:sz="4" w:space="0" w:color="auto"/>
            </w:tcBorders>
            <w:hideMark/>
          </w:tcPr>
          <w:p w14:paraId="2CA265EE" w14:textId="77777777" w:rsidR="00E85564" w:rsidRPr="00E85564" w:rsidRDefault="00E85564" w:rsidP="785E426B">
            <w:pPr>
              <w:rPr>
                <w:rFonts w:eastAsia="Times New Roman" w:cstheme="minorBidi"/>
                <w:color w:val="000000"/>
                <w:sz w:val="20"/>
                <w:szCs w:val="20"/>
                <w:lang w:eastAsia="en-IE"/>
              </w:rPr>
            </w:pPr>
            <w:r w:rsidRPr="785E426B">
              <w:rPr>
                <w:rFonts w:eastAsia="Times New Roman" w:cstheme="minorBidi"/>
                <w:color w:val="000000" w:themeColor="text1"/>
                <w:sz w:val="20"/>
                <w:szCs w:val="20"/>
              </w:rPr>
              <w:t>(h) Support management and staff to become key communicators</w:t>
            </w:r>
          </w:p>
        </w:tc>
        <w:tc>
          <w:tcPr>
            <w:tcW w:w="2236" w:type="dxa"/>
            <w:tcBorders>
              <w:top w:val="single" w:sz="4" w:space="0" w:color="auto"/>
              <w:left w:val="nil"/>
              <w:bottom w:val="single" w:sz="4" w:space="0" w:color="auto"/>
              <w:right w:val="single" w:sz="4" w:space="0" w:color="auto"/>
            </w:tcBorders>
            <w:hideMark/>
          </w:tcPr>
          <w:p w14:paraId="6D2D17A0" w14:textId="10D2F11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 xml:space="preserve">Continue the rollout of Email Etiquette Policy training across all Kerry ETB </w:t>
            </w:r>
            <w:r w:rsidR="00254EB5" w:rsidRPr="785E426B">
              <w:rPr>
                <w:rFonts w:eastAsia="Times New Roman" w:cstheme="minorBidi"/>
                <w:sz w:val="20"/>
                <w:szCs w:val="20"/>
                <w:lang w:val="en-US"/>
              </w:rPr>
              <w:t>School</w:t>
            </w:r>
            <w:r w:rsidRPr="785E426B">
              <w:rPr>
                <w:rFonts w:eastAsia="Times New Roman" w:cstheme="minorBidi"/>
                <w:sz w:val="20"/>
                <w:szCs w:val="20"/>
                <w:lang w:val="en-US"/>
              </w:rPr>
              <w:t xml:space="preserve">s and </w:t>
            </w:r>
            <w:r w:rsidR="00734E3F" w:rsidRPr="785E426B">
              <w:rPr>
                <w:rFonts w:eastAsia="Times New Roman" w:cstheme="minorBidi"/>
                <w:sz w:val="20"/>
                <w:szCs w:val="20"/>
                <w:lang w:val="en-US"/>
              </w:rPr>
              <w:t>C</w:t>
            </w:r>
            <w:r w:rsidRPr="785E426B">
              <w:rPr>
                <w:rFonts w:eastAsia="Times New Roman" w:cstheme="minorBidi"/>
                <w:sz w:val="20"/>
                <w:szCs w:val="20"/>
                <w:lang w:val="en-US"/>
              </w:rPr>
              <w:t>entres to ensure consistent, professional, and effective email communication aligned with organisational standards. </w:t>
            </w:r>
          </w:p>
        </w:tc>
        <w:tc>
          <w:tcPr>
            <w:tcW w:w="2693" w:type="dxa"/>
            <w:tcBorders>
              <w:top w:val="single" w:sz="4" w:space="0" w:color="auto"/>
              <w:left w:val="nil"/>
              <w:bottom w:val="single" w:sz="4" w:space="0" w:color="auto"/>
              <w:right w:val="nil"/>
            </w:tcBorders>
            <w:hideMark/>
          </w:tcPr>
          <w:p w14:paraId="75F04FDB" w14:textId="17285AA3"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 xml:space="preserve">Continue the rollout of Email Etiquette Policy training across all Kerry ETB </w:t>
            </w:r>
            <w:r w:rsidR="00254EB5" w:rsidRPr="785E426B">
              <w:rPr>
                <w:rFonts w:eastAsia="Times New Roman" w:cstheme="minorBidi"/>
                <w:color w:val="000000" w:themeColor="text1"/>
                <w:sz w:val="20"/>
                <w:szCs w:val="20"/>
                <w:lang w:val="en-US"/>
              </w:rPr>
              <w:t>School</w:t>
            </w:r>
            <w:r w:rsidRPr="785E426B">
              <w:rPr>
                <w:rFonts w:eastAsia="Times New Roman" w:cstheme="minorBidi"/>
                <w:color w:val="000000" w:themeColor="text1"/>
                <w:sz w:val="20"/>
                <w:szCs w:val="20"/>
                <w:lang w:val="en-US"/>
              </w:rPr>
              <w:t xml:space="preserve">s and </w:t>
            </w:r>
            <w:r w:rsidR="00734E3F" w:rsidRPr="785E426B">
              <w:rPr>
                <w:rFonts w:eastAsia="Times New Roman" w:cstheme="minorBidi"/>
                <w:color w:val="000000" w:themeColor="text1"/>
                <w:sz w:val="20"/>
                <w:szCs w:val="20"/>
                <w:lang w:val="en-US"/>
              </w:rPr>
              <w:t>C</w:t>
            </w:r>
            <w:r w:rsidRPr="785E426B">
              <w:rPr>
                <w:rFonts w:eastAsia="Times New Roman" w:cstheme="minorBidi"/>
                <w:color w:val="000000" w:themeColor="text1"/>
                <w:sz w:val="20"/>
                <w:szCs w:val="20"/>
                <w:lang w:val="en-US"/>
              </w:rPr>
              <w:t>entres, with regular progress and completion updates provided to Senior Executive Management.</w:t>
            </w:r>
          </w:p>
        </w:tc>
        <w:tc>
          <w:tcPr>
            <w:tcW w:w="2977" w:type="dxa"/>
            <w:tcBorders>
              <w:top w:val="nil"/>
              <w:left w:val="single" w:sz="4" w:space="0" w:color="auto"/>
              <w:bottom w:val="single" w:sz="4" w:space="0" w:color="auto"/>
              <w:right w:val="single" w:sz="4" w:space="0" w:color="auto"/>
            </w:tcBorders>
            <w:hideMark/>
          </w:tcPr>
          <w:p w14:paraId="1F3472C8" w14:textId="77777777" w:rsidR="00E85564" w:rsidRPr="00E85564" w:rsidRDefault="00E85564" w:rsidP="5C075FEA">
            <w:pPr>
              <w:rPr>
                <w:rFonts w:eastAsia="Times New Roman" w:cstheme="minorBidi"/>
                <w:color w:val="000000"/>
                <w:sz w:val="20"/>
                <w:szCs w:val="20"/>
                <w:lang w:eastAsia="en-IE"/>
              </w:rPr>
            </w:pPr>
            <w:r w:rsidRPr="5C075FEA">
              <w:rPr>
                <w:rFonts w:eastAsia="Times New Roman" w:cstheme="minorBidi"/>
                <w:color w:val="000000" w:themeColor="text1"/>
                <w:sz w:val="20"/>
                <w:szCs w:val="20"/>
              </w:rPr>
              <w:t>Email Etiquette Policy training continued rollout, with progress and completion updates provided to Senior Executive Management at agreed intervals.</w:t>
            </w:r>
          </w:p>
        </w:tc>
        <w:tc>
          <w:tcPr>
            <w:tcW w:w="4633" w:type="dxa"/>
            <w:hideMark/>
          </w:tcPr>
          <w:p w14:paraId="3A241DA0" w14:textId="77777777" w:rsidR="00E85564" w:rsidRPr="00092852" w:rsidRDefault="00E85564" w:rsidP="00DA6CDF">
            <w:pPr>
              <w:rPr>
                <w:rFonts w:eastAsia="Times New Roman"/>
                <w:sz w:val="20"/>
                <w:szCs w:val="20"/>
                <w:lang w:eastAsia="en-IE"/>
              </w:rPr>
            </w:pPr>
          </w:p>
        </w:tc>
      </w:tr>
      <w:tr w:rsidR="00E85564" w:rsidRPr="00092852" w14:paraId="16DA0882" w14:textId="77777777" w:rsidTr="00CA5F1F">
        <w:trPr>
          <w:trHeight w:val="1260"/>
        </w:trPr>
        <w:tc>
          <w:tcPr>
            <w:tcW w:w="1592" w:type="dxa"/>
            <w:vMerge/>
            <w:tcBorders>
              <w:top w:val="single" w:sz="4" w:space="0" w:color="auto"/>
              <w:left w:val="single" w:sz="4" w:space="0" w:color="auto"/>
              <w:bottom w:val="single" w:sz="4" w:space="0" w:color="auto"/>
              <w:right w:val="single" w:sz="4" w:space="0" w:color="auto"/>
            </w:tcBorders>
            <w:hideMark/>
          </w:tcPr>
          <w:p w14:paraId="616064A2" w14:textId="77777777" w:rsidR="00E85564" w:rsidRPr="00E85564" w:rsidRDefault="00E85564" w:rsidP="00DA6CDF">
            <w:pPr>
              <w:rPr>
                <w:rFonts w:eastAsia="Times New Roman" w:cstheme="minorHAnsi"/>
                <w:bCs/>
                <w:color w:val="000000"/>
                <w:sz w:val="20"/>
                <w:szCs w:val="20"/>
                <w:lang w:eastAsia="en-IE"/>
              </w:rPr>
            </w:pPr>
          </w:p>
        </w:tc>
        <w:tc>
          <w:tcPr>
            <w:tcW w:w="2236" w:type="dxa"/>
            <w:tcBorders>
              <w:top w:val="single" w:sz="4" w:space="0" w:color="auto"/>
              <w:left w:val="single" w:sz="4" w:space="0" w:color="auto"/>
              <w:bottom w:val="single" w:sz="4" w:space="0" w:color="auto"/>
              <w:right w:val="single" w:sz="4" w:space="0" w:color="auto"/>
            </w:tcBorders>
            <w:hideMark/>
          </w:tcPr>
          <w:p w14:paraId="4A018E8A" w14:textId="77777777" w:rsidR="00E85564" w:rsidRPr="00E85564" w:rsidRDefault="00E85564" w:rsidP="785E426B">
            <w:pPr>
              <w:rPr>
                <w:rFonts w:eastAsia="Times New Roman" w:cstheme="minorBidi"/>
                <w:sz w:val="20"/>
                <w:szCs w:val="20"/>
                <w:lang w:val="en-US"/>
              </w:rPr>
            </w:pPr>
            <w:r w:rsidRPr="785E426B">
              <w:rPr>
                <w:rFonts w:eastAsia="Times New Roman" w:cstheme="minorBidi"/>
                <w:sz w:val="20"/>
                <w:szCs w:val="20"/>
                <w:lang w:val="en-US"/>
              </w:rPr>
              <w:t>Roll out required communications training across all pillars of the organisation to enhance staff capability, consistency, and effectiveness in internal and external communications. </w:t>
            </w:r>
          </w:p>
        </w:tc>
        <w:tc>
          <w:tcPr>
            <w:tcW w:w="2693" w:type="dxa"/>
            <w:tcBorders>
              <w:top w:val="single" w:sz="4" w:space="0" w:color="auto"/>
              <w:left w:val="single" w:sz="4" w:space="0" w:color="auto"/>
              <w:bottom w:val="single" w:sz="4" w:space="0" w:color="auto"/>
              <w:right w:val="nil"/>
            </w:tcBorders>
            <w:hideMark/>
          </w:tcPr>
          <w:p w14:paraId="38C62F5B"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Support staff across when required through appropriate communications training and guidance, including social media, design tools and PR, to enhance the effectiveness of communications activity.</w:t>
            </w:r>
          </w:p>
        </w:tc>
        <w:tc>
          <w:tcPr>
            <w:tcW w:w="2977" w:type="dxa"/>
            <w:tcBorders>
              <w:top w:val="nil"/>
              <w:left w:val="single" w:sz="4" w:space="0" w:color="auto"/>
              <w:bottom w:val="single" w:sz="4" w:space="0" w:color="auto"/>
              <w:right w:val="single" w:sz="4" w:space="0" w:color="auto"/>
            </w:tcBorders>
            <w:hideMark/>
          </w:tcPr>
          <w:p w14:paraId="26138D21" w14:textId="77777777" w:rsidR="00E85564" w:rsidRPr="00E85564" w:rsidRDefault="00E85564" w:rsidP="785E426B">
            <w:pPr>
              <w:rPr>
                <w:rFonts w:eastAsia="Times New Roman" w:cstheme="minorBidi"/>
                <w:color w:val="000000"/>
                <w:sz w:val="20"/>
                <w:szCs w:val="20"/>
                <w:lang w:val="en-US"/>
              </w:rPr>
            </w:pPr>
            <w:r w:rsidRPr="785E426B">
              <w:rPr>
                <w:rFonts w:eastAsia="Times New Roman" w:cstheme="minorBidi"/>
                <w:color w:val="000000" w:themeColor="text1"/>
                <w:sz w:val="20"/>
                <w:szCs w:val="20"/>
                <w:lang w:val="en-US"/>
              </w:rPr>
              <w:t>Communications training and guidance provided as required across all pillars, with delivery aligned to identified needs and available capacity.</w:t>
            </w:r>
          </w:p>
        </w:tc>
        <w:tc>
          <w:tcPr>
            <w:tcW w:w="4633" w:type="dxa"/>
            <w:hideMark/>
          </w:tcPr>
          <w:p w14:paraId="5719E103" w14:textId="77777777" w:rsidR="00E85564" w:rsidRPr="00092852" w:rsidRDefault="00E85564" w:rsidP="00DA6CDF">
            <w:pPr>
              <w:rPr>
                <w:rFonts w:eastAsia="Times New Roman"/>
                <w:sz w:val="20"/>
                <w:szCs w:val="20"/>
                <w:lang w:eastAsia="en-IE"/>
              </w:rPr>
            </w:pPr>
          </w:p>
        </w:tc>
      </w:tr>
    </w:tbl>
    <w:p w14:paraId="45852397" w14:textId="77777777" w:rsidR="00E85564" w:rsidRPr="00092852" w:rsidRDefault="00E85564" w:rsidP="00DA6CDF">
      <w:pPr>
        <w:rPr>
          <w:sz w:val="20"/>
          <w:szCs w:val="20"/>
        </w:rPr>
      </w:pPr>
    </w:p>
    <w:p w14:paraId="656B32AA" w14:textId="77777777" w:rsidR="000B3C7C" w:rsidRDefault="000B3C7C" w:rsidP="00DA6CDF"/>
    <w:p w14:paraId="40F988C1" w14:textId="77777777" w:rsidR="000B3C7C" w:rsidRDefault="000B3C7C" w:rsidP="00DA6CDF"/>
    <w:p w14:paraId="63570B25" w14:textId="77777777" w:rsidR="000B3C7C" w:rsidRDefault="000B3C7C" w:rsidP="00DA6CDF"/>
    <w:p w14:paraId="15689A0E" w14:textId="77777777" w:rsidR="000B3C7C" w:rsidRDefault="000B3C7C" w:rsidP="00DA6CDF"/>
    <w:p w14:paraId="615E279D" w14:textId="77777777" w:rsidR="00BF4ABB" w:rsidRDefault="00BF4ABB" w:rsidP="00DA6CDF"/>
    <w:p w14:paraId="718A066D" w14:textId="77777777" w:rsidR="00BF4ABB" w:rsidRDefault="00BF4ABB" w:rsidP="00DA6CDF"/>
    <w:p w14:paraId="09A0252B" w14:textId="77777777" w:rsidR="00BF4ABB" w:rsidRDefault="00BF4ABB" w:rsidP="00DA6CDF"/>
    <w:p w14:paraId="26A4B0DE" w14:textId="77777777" w:rsidR="00BF4ABB" w:rsidRDefault="00BF4ABB" w:rsidP="00DA6CDF"/>
    <w:p w14:paraId="0B16B809" w14:textId="77777777" w:rsidR="00BF4ABB" w:rsidRDefault="00BF4ABB" w:rsidP="00DA6CDF"/>
    <w:p w14:paraId="364655A0" w14:textId="77777777" w:rsidR="00BF4ABB" w:rsidRDefault="00BF4ABB" w:rsidP="00DA6CDF"/>
    <w:p w14:paraId="777683A1" w14:textId="77777777" w:rsidR="00BF4ABB" w:rsidRDefault="00BF4ABB" w:rsidP="00DA6CDF"/>
    <w:p w14:paraId="77AE069C" w14:textId="77777777" w:rsidR="00BF4ABB" w:rsidRDefault="00BF4ABB" w:rsidP="00DA6CDF"/>
    <w:p w14:paraId="6B2E439F" w14:textId="77777777" w:rsidR="00BF4ABB" w:rsidRDefault="00BF4ABB" w:rsidP="00DA6CDF"/>
    <w:p w14:paraId="7F2D674C" w14:textId="77777777" w:rsidR="00BF4ABB" w:rsidRDefault="00BF4ABB" w:rsidP="00DA6CDF"/>
    <w:p w14:paraId="39F4CE79" w14:textId="77777777" w:rsidR="00BF4ABB" w:rsidRDefault="00BF4ABB" w:rsidP="00DA6CDF"/>
    <w:p w14:paraId="20A136E4" w14:textId="765232E1" w:rsidR="000B3C7C" w:rsidRPr="008415B3" w:rsidRDefault="000B3C7C" w:rsidP="008415B3">
      <w:pPr>
        <w:pStyle w:val="Heading1"/>
      </w:pPr>
      <w:bookmarkStart w:id="101" w:name="_Toc221778950"/>
      <w:r>
        <w:t>Appendix 4 – Corporate Procurement Plan 2025 - 2027</w:t>
      </w:r>
      <w:bookmarkEnd w:id="101"/>
    </w:p>
    <w:tbl>
      <w:tblPr>
        <w:tblW w:w="9870" w:type="dxa"/>
        <w:tblInd w:w="562" w:type="dxa"/>
        <w:tblLook w:val="04A0" w:firstRow="1" w:lastRow="0" w:firstColumn="1" w:lastColumn="0" w:noHBand="0" w:noVBand="1"/>
      </w:tblPr>
      <w:tblGrid>
        <w:gridCol w:w="2073"/>
        <w:gridCol w:w="4253"/>
        <w:gridCol w:w="3544"/>
      </w:tblGrid>
      <w:tr w:rsidR="00DF4120" w:rsidRPr="00DF4120" w14:paraId="259EEA5C" w14:textId="77777777" w:rsidTr="5C075FEA">
        <w:trPr>
          <w:trHeight w:val="329"/>
          <w:tblHeader/>
        </w:trPr>
        <w:tc>
          <w:tcPr>
            <w:tcW w:w="9870" w:type="dxa"/>
            <w:gridSpan w:val="3"/>
            <w:tcBorders>
              <w:top w:val="single" w:sz="4" w:space="0" w:color="auto"/>
              <w:left w:val="single" w:sz="4" w:space="0" w:color="auto"/>
              <w:bottom w:val="single" w:sz="4" w:space="0" w:color="auto"/>
              <w:right w:val="single" w:sz="4" w:space="0" w:color="auto"/>
            </w:tcBorders>
            <w:shd w:val="clear" w:color="auto" w:fill="DAF2D0"/>
          </w:tcPr>
          <w:p w14:paraId="0CD6C060" w14:textId="2CC1E42C"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Corporate Procurement Plan 2025 - 2027</w:t>
            </w:r>
          </w:p>
        </w:tc>
      </w:tr>
      <w:tr w:rsidR="00DF4120" w:rsidRPr="00DF4120" w14:paraId="6B33D5BB" w14:textId="77777777" w:rsidTr="5C075FEA">
        <w:trPr>
          <w:trHeight w:val="329"/>
          <w:tblHeader/>
        </w:trPr>
        <w:tc>
          <w:tcPr>
            <w:tcW w:w="2073" w:type="dxa"/>
            <w:tcBorders>
              <w:top w:val="single" w:sz="4" w:space="0" w:color="auto"/>
              <w:left w:val="single" w:sz="4" w:space="0" w:color="auto"/>
              <w:bottom w:val="single" w:sz="4" w:space="0" w:color="auto"/>
              <w:right w:val="single" w:sz="4" w:space="0" w:color="auto"/>
            </w:tcBorders>
            <w:shd w:val="clear" w:color="auto" w:fill="DAF2D0"/>
            <w:hideMark/>
          </w:tcPr>
          <w:p w14:paraId="4FD07752"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 xml:space="preserve">Key Performance Indicator </w:t>
            </w:r>
          </w:p>
        </w:tc>
        <w:tc>
          <w:tcPr>
            <w:tcW w:w="4253" w:type="dxa"/>
            <w:tcBorders>
              <w:top w:val="single" w:sz="4" w:space="0" w:color="auto"/>
              <w:left w:val="nil"/>
              <w:bottom w:val="single" w:sz="4" w:space="0" w:color="auto"/>
              <w:right w:val="single" w:sz="4" w:space="0" w:color="auto"/>
            </w:tcBorders>
            <w:shd w:val="clear" w:color="auto" w:fill="D6F0D2"/>
            <w:hideMark/>
          </w:tcPr>
          <w:p w14:paraId="0B7E556A" w14:textId="77777777" w:rsidR="00DF4120" w:rsidRPr="00DF4120" w:rsidRDefault="00DF412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 xml:space="preserve">Action required </w:t>
            </w:r>
          </w:p>
        </w:tc>
        <w:tc>
          <w:tcPr>
            <w:tcW w:w="3544" w:type="dxa"/>
            <w:tcBorders>
              <w:top w:val="single" w:sz="4" w:space="0" w:color="auto"/>
              <w:left w:val="nil"/>
              <w:bottom w:val="single" w:sz="4" w:space="0" w:color="auto"/>
              <w:right w:val="single" w:sz="4" w:space="0" w:color="auto"/>
            </w:tcBorders>
            <w:shd w:val="clear" w:color="auto" w:fill="DAF2D0"/>
            <w:hideMark/>
          </w:tcPr>
          <w:p w14:paraId="089F8812" w14:textId="120D9A91"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 xml:space="preserve">Key Performance Indicator Measurement </w:t>
            </w:r>
          </w:p>
        </w:tc>
      </w:tr>
      <w:tr w:rsidR="00BB69A8" w:rsidRPr="00DF4120" w14:paraId="39002CDD" w14:textId="77777777" w:rsidTr="00CA5F1F">
        <w:trPr>
          <w:trHeight w:val="492"/>
        </w:trPr>
        <w:tc>
          <w:tcPr>
            <w:tcW w:w="207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E9B53CE"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 xml:space="preserve">Review of 2023 Procurement Policy and Procedure </w:t>
            </w:r>
          </w:p>
        </w:tc>
        <w:tc>
          <w:tcPr>
            <w:tcW w:w="4253" w:type="dxa"/>
            <w:tcBorders>
              <w:top w:val="single" w:sz="4" w:space="0" w:color="auto"/>
              <w:left w:val="nil"/>
              <w:bottom w:val="single" w:sz="4" w:space="0" w:color="auto"/>
              <w:right w:val="single" w:sz="4" w:space="0" w:color="auto"/>
            </w:tcBorders>
            <w:shd w:val="clear" w:color="auto" w:fill="FFFFFF" w:themeFill="background1"/>
            <w:hideMark/>
          </w:tcPr>
          <w:p w14:paraId="67EADCD3"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Review and Draft Procurement Policy and procedures</w:t>
            </w:r>
          </w:p>
        </w:tc>
        <w:tc>
          <w:tcPr>
            <w:tcW w:w="3544" w:type="dxa"/>
            <w:tcBorders>
              <w:top w:val="single" w:sz="4" w:space="0" w:color="auto"/>
              <w:left w:val="nil"/>
              <w:bottom w:val="single" w:sz="4" w:space="0" w:color="auto"/>
              <w:right w:val="single" w:sz="4" w:space="0" w:color="auto"/>
            </w:tcBorders>
            <w:shd w:val="clear" w:color="auto" w:fill="FFFFFF" w:themeFill="background1"/>
            <w:hideMark/>
          </w:tcPr>
          <w:p w14:paraId="3826866F" w14:textId="3228943E"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New Procurement Policy approved and implemented by December 2026 </w:t>
            </w:r>
          </w:p>
        </w:tc>
      </w:tr>
      <w:tr w:rsidR="00BB69A8" w:rsidRPr="00DF4120" w14:paraId="734BEA45" w14:textId="77777777" w:rsidTr="00CA5F1F">
        <w:trPr>
          <w:trHeight w:val="542"/>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56C5DA46"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538DE9"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On Approval role out training and awareness of policy and changes</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7825B8" w14:textId="65CEE180"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All relevant staff have attended a briefing on the new Procurement Policy</w:t>
            </w:r>
          </w:p>
        </w:tc>
      </w:tr>
      <w:tr w:rsidR="00BB69A8" w:rsidRPr="00DF4120" w14:paraId="72EFDD57" w14:textId="77777777" w:rsidTr="00CA5F1F">
        <w:trPr>
          <w:trHeight w:val="314"/>
        </w:trPr>
        <w:tc>
          <w:tcPr>
            <w:tcW w:w="207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2673E85" w14:textId="77777777" w:rsidR="00DF4120" w:rsidRPr="00DF4120" w:rsidRDefault="00DF412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The continued development and implementation of the centralised procurement and purchasing model</w:t>
            </w:r>
          </w:p>
        </w:tc>
        <w:tc>
          <w:tcPr>
            <w:tcW w:w="4253" w:type="dxa"/>
            <w:tcBorders>
              <w:top w:val="single" w:sz="4" w:space="0" w:color="auto"/>
              <w:left w:val="nil"/>
              <w:bottom w:val="single" w:sz="4" w:space="0" w:color="auto"/>
              <w:right w:val="single" w:sz="4" w:space="0" w:color="auto"/>
            </w:tcBorders>
            <w:shd w:val="clear" w:color="auto" w:fill="FFFFFF" w:themeFill="background1"/>
            <w:hideMark/>
          </w:tcPr>
          <w:p w14:paraId="0DD64C10"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Prepare a Standard Operating Procedure for CPPU Staff</w:t>
            </w:r>
          </w:p>
        </w:tc>
        <w:tc>
          <w:tcPr>
            <w:tcW w:w="3544" w:type="dxa"/>
            <w:tcBorders>
              <w:top w:val="single" w:sz="4" w:space="0" w:color="auto"/>
              <w:left w:val="nil"/>
              <w:bottom w:val="single" w:sz="4" w:space="0" w:color="auto"/>
              <w:right w:val="single" w:sz="4" w:space="0" w:color="auto"/>
            </w:tcBorders>
            <w:shd w:val="clear" w:color="auto" w:fill="FFFFFF" w:themeFill="background1"/>
            <w:hideMark/>
          </w:tcPr>
          <w:p w14:paraId="7130A9D2" w14:textId="19A881DA"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SOP are formalised and available to relevant staff</w:t>
            </w:r>
          </w:p>
        </w:tc>
      </w:tr>
      <w:tr w:rsidR="00BB69A8" w:rsidRPr="00DF4120" w14:paraId="1B59BFCB" w14:textId="77777777" w:rsidTr="00CA5F1F">
        <w:trPr>
          <w:trHeight w:val="518"/>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770B3CC7"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2786F9"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Review of staffing requirements to ensure priorities will be achieved</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71A87E" w14:textId="09775506"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Review of the Centralised Function completed every 12 months to include staffing</w:t>
            </w:r>
          </w:p>
        </w:tc>
      </w:tr>
      <w:tr w:rsidR="00BB69A8" w:rsidRPr="00DF4120" w14:paraId="3A66450E" w14:textId="77777777" w:rsidTr="00CA5F1F">
        <w:trPr>
          <w:trHeight w:val="711"/>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5D1F964D"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D5F3B9" w14:textId="35DB9D59"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Continue training and awareness of Central procurement and Purchasing function to Kerry ETB Staff</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F3BB53" w14:textId="419BAC6E"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A process or active recording of training and awareness communication issued by Procurement Officer is implemented to monitor receipt of Training/ briefings</w:t>
            </w:r>
          </w:p>
        </w:tc>
      </w:tr>
      <w:tr w:rsidR="00BB69A8" w:rsidRPr="00DF4120" w14:paraId="089E8617" w14:textId="77777777" w:rsidTr="00CA5F1F">
        <w:trPr>
          <w:trHeight w:val="492"/>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00740521"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F56AB2" w14:textId="4D88D39E"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Awareness campaign for existing and new suppliers on function of CPPU</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0B3935" w14:textId="6399833C"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Increased communication with suppliers and creation of a data base of goods/ service provided by suppliers </w:t>
            </w:r>
          </w:p>
        </w:tc>
      </w:tr>
      <w:tr w:rsidR="00BB69A8" w:rsidRPr="00DF4120" w14:paraId="5087D7CF" w14:textId="77777777" w:rsidTr="00CA5F1F">
        <w:trPr>
          <w:trHeight w:val="629"/>
        </w:trPr>
        <w:tc>
          <w:tcPr>
            <w:tcW w:w="2073" w:type="dxa"/>
            <w:vMerge w:val="restart"/>
            <w:tcBorders>
              <w:top w:val="single" w:sz="4" w:space="0" w:color="auto"/>
              <w:left w:val="single" w:sz="4" w:space="0" w:color="auto"/>
              <w:bottom w:val="single" w:sz="4" w:space="0" w:color="auto"/>
              <w:right w:val="single" w:sz="4" w:space="0" w:color="auto"/>
            </w:tcBorders>
            <w:hideMark/>
          </w:tcPr>
          <w:p w14:paraId="448AE00B"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Increase utilisation of OGP frameworks/contracts and continue reduction in the purchase of goods/services outside of identified framework/ contracts to those approved in exceptional circumstances</w:t>
            </w:r>
          </w:p>
        </w:tc>
        <w:tc>
          <w:tcPr>
            <w:tcW w:w="4253" w:type="dxa"/>
            <w:tcBorders>
              <w:top w:val="single" w:sz="4" w:space="0" w:color="auto"/>
              <w:left w:val="nil"/>
              <w:bottom w:val="single" w:sz="4" w:space="0" w:color="auto"/>
              <w:right w:val="single" w:sz="4" w:space="0" w:color="auto"/>
            </w:tcBorders>
            <w:hideMark/>
          </w:tcPr>
          <w:p w14:paraId="1EC1EEF9"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Monitor OGP, Review and recommend to Kerry ETB management suitable Frameworks/ Arrangements as they arise.</w:t>
            </w:r>
          </w:p>
        </w:tc>
        <w:tc>
          <w:tcPr>
            <w:tcW w:w="3544" w:type="dxa"/>
            <w:tcBorders>
              <w:top w:val="single" w:sz="4" w:space="0" w:color="auto"/>
              <w:left w:val="nil"/>
              <w:bottom w:val="single" w:sz="4" w:space="0" w:color="auto"/>
              <w:right w:val="single" w:sz="4" w:space="0" w:color="auto"/>
            </w:tcBorders>
            <w:hideMark/>
          </w:tcPr>
          <w:p w14:paraId="10F98C4B" w14:textId="78457D7A"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All Relevant Frameworks are bought to the attention of Kerry ETB Management.</w:t>
            </w:r>
          </w:p>
        </w:tc>
      </w:tr>
      <w:tr w:rsidR="00BB69A8" w:rsidRPr="00DF4120" w14:paraId="232D6359" w14:textId="77777777" w:rsidTr="00CA5F1F">
        <w:trPr>
          <w:trHeight w:val="483"/>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066F13BE"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6E5516F2"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Utilise all relevant frameworks </w:t>
            </w:r>
          </w:p>
        </w:tc>
        <w:tc>
          <w:tcPr>
            <w:tcW w:w="3544" w:type="dxa"/>
            <w:tcBorders>
              <w:top w:val="single" w:sz="4" w:space="0" w:color="auto"/>
              <w:left w:val="single" w:sz="4" w:space="0" w:color="auto"/>
              <w:bottom w:val="single" w:sz="4" w:space="0" w:color="auto"/>
              <w:right w:val="single" w:sz="4" w:space="0" w:color="auto"/>
            </w:tcBorders>
            <w:hideMark/>
          </w:tcPr>
          <w:p w14:paraId="515E2139" w14:textId="1CEBA011"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Where identified as suitable Frameworks are formally entered in to. </w:t>
            </w:r>
          </w:p>
        </w:tc>
      </w:tr>
      <w:tr w:rsidR="00BB69A8" w:rsidRPr="00DF4120" w14:paraId="513476DA" w14:textId="77777777" w:rsidTr="00CA5F1F">
        <w:trPr>
          <w:trHeight w:val="550"/>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1F49066E"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4F886D2C"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Informing the Budget Holders of the goods and services provided in the frameworks </w:t>
            </w:r>
          </w:p>
        </w:tc>
        <w:tc>
          <w:tcPr>
            <w:tcW w:w="3544" w:type="dxa"/>
            <w:tcBorders>
              <w:top w:val="single" w:sz="4" w:space="0" w:color="auto"/>
              <w:left w:val="single" w:sz="4" w:space="0" w:color="auto"/>
              <w:bottom w:val="single" w:sz="4" w:space="0" w:color="auto"/>
              <w:right w:val="single" w:sz="4" w:space="0" w:color="auto"/>
            </w:tcBorders>
            <w:hideMark/>
          </w:tcPr>
          <w:p w14:paraId="3FD10834" w14:textId="235E2B6E" w:rsidR="00DF4120" w:rsidRPr="00DF4120" w:rsidRDefault="1A5D7B54" w:rsidP="5C075FEA">
            <w:pPr>
              <w:widowControl/>
              <w:autoSpaceDE/>
              <w:autoSpaceDN/>
              <w:rPr>
                <w:rFonts w:eastAsia="Times New Roman" w:cstheme="minorBidi"/>
                <w:color w:val="000000"/>
                <w:sz w:val="20"/>
                <w:szCs w:val="20"/>
                <w:lang w:val="en-IE"/>
              </w:rPr>
            </w:pPr>
            <w:r w:rsidRPr="5C075FEA">
              <w:rPr>
                <w:rFonts w:eastAsia="Times New Roman" w:cstheme="minorBidi"/>
                <w:color w:val="000000" w:themeColor="text1"/>
                <w:sz w:val="20"/>
                <w:szCs w:val="20"/>
                <w:lang w:val="en-IE"/>
              </w:rPr>
              <w:t>All relevant information is available on Kollab</w:t>
            </w:r>
            <w:r w:rsidR="77D6558B" w:rsidRPr="5C075FEA">
              <w:rPr>
                <w:rFonts w:eastAsia="Times New Roman" w:cstheme="minorBidi"/>
                <w:color w:val="000000" w:themeColor="text1"/>
                <w:sz w:val="20"/>
                <w:szCs w:val="20"/>
                <w:lang w:val="en-IE"/>
              </w:rPr>
              <w:t>.</w:t>
            </w:r>
          </w:p>
        </w:tc>
      </w:tr>
      <w:tr w:rsidR="00BB69A8" w:rsidRPr="00DF4120" w14:paraId="7E44C89E" w14:textId="77777777" w:rsidTr="00CA5F1F">
        <w:trPr>
          <w:trHeight w:val="629"/>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64C0595E"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423152A0" w14:textId="77777777"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Provide the centralised procurement and purchasing staff with clear guidelines on the use of the frameworks</w:t>
            </w:r>
          </w:p>
        </w:tc>
        <w:tc>
          <w:tcPr>
            <w:tcW w:w="3544" w:type="dxa"/>
            <w:tcBorders>
              <w:top w:val="single" w:sz="4" w:space="0" w:color="auto"/>
              <w:left w:val="single" w:sz="4" w:space="0" w:color="auto"/>
              <w:bottom w:val="single" w:sz="4" w:space="0" w:color="auto"/>
              <w:right w:val="single" w:sz="4" w:space="0" w:color="auto"/>
            </w:tcBorders>
            <w:hideMark/>
          </w:tcPr>
          <w:p w14:paraId="793B980B" w14:textId="0C9BE029"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Briefing notes are developed when Frameworks are entered into.</w:t>
            </w:r>
          </w:p>
        </w:tc>
      </w:tr>
      <w:tr w:rsidR="00BB69A8" w:rsidRPr="00DF4120" w14:paraId="1074AB29" w14:textId="77777777" w:rsidTr="00CA5F1F">
        <w:trPr>
          <w:trHeight w:val="629"/>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2FD14185"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09CB695B"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Frameworks for commonly purchased goods/services to be activated</w:t>
            </w:r>
          </w:p>
        </w:tc>
        <w:tc>
          <w:tcPr>
            <w:tcW w:w="3544" w:type="dxa"/>
            <w:tcBorders>
              <w:top w:val="single" w:sz="4" w:space="0" w:color="auto"/>
              <w:left w:val="single" w:sz="4" w:space="0" w:color="auto"/>
              <w:bottom w:val="single" w:sz="4" w:space="0" w:color="auto"/>
              <w:right w:val="single" w:sz="4" w:space="0" w:color="auto"/>
            </w:tcBorders>
            <w:hideMark/>
          </w:tcPr>
          <w:p w14:paraId="5B9579F6" w14:textId="52F3349F"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Where identified as suitable Frameworks are formally entered in to. </w:t>
            </w:r>
          </w:p>
        </w:tc>
      </w:tr>
      <w:tr w:rsidR="00BB69A8" w:rsidRPr="00DF4120" w14:paraId="3D3271CD" w14:textId="77777777" w:rsidTr="00CA5F1F">
        <w:trPr>
          <w:trHeight w:val="943"/>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66D700BC"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61441904"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Implement Continue Improvement tool to highlight all purchases outside activated frameworks/contracts to Budget Holders/Relevant Directors </w:t>
            </w:r>
          </w:p>
        </w:tc>
        <w:tc>
          <w:tcPr>
            <w:tcW w:w="3544" w:type="dxa"/>
            <w:tcBorders>
              <w:top w:val="single" w:sz="4" w:space="0" w:color="auto"/>
              <w:left w:val="single" w:sz="4" w:space="0" w:color="auto"/>
              <w:bottom w:val="single" w:sz="4" w:space="0" w:color="auto"/>
              <w:right w:val="single" w:sz="4" w:space="0" w:color="auto"/>
            </w:tcBorders>
            <w:hideMark/>
          </w:tcPr>
          <w:p w14:paraId="0C809DCD" w14:textId="1185D7A3"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 SOP developed on identifying and recording instances of purchases outside of framework and implementation </w:t>
            </w:r>
            <w:proofErr w:type="gramStart"/>
            <w:r w:rsidRPr="785E426B">
              <w:rPr>
                <w:rFonts w:eastAsia="Times New Roman" w:cstheme="minorBidi"/>
                <w:color w:val="000000" w:themeColor="text1"/>
                <w:sz w:val="20"/>
                <w:szCs w:val="20"/>
                <w:lang w:val="en-IE"/>
              </w:rPr>
              <w:t>in to</w:t>
            </w:r>
            <w:proofErr w:type="gramEnd"/>
            <w:r w:rsidRPr="785E426B">
              <w:rPr>
                <w:rFonts w:eastAsia="Times New Roman" w:cstheme="minorBidi"/>
                <w:color w:val="000000" w:themeColor="text1"/>
                <w:sz w:val="20"/>
                <w:szCs w:val="20"/>
                <w:lang w:val="en-IE"/>
              </w:rPr>
              <w:t xml:space="preserve"> Continuous Improvement tool.</w:t>
            </w:r>
          </w:p>
        </w:tc>
      </w:tr>
      <w:tr w:rsidR="00BB69A8" w:rsidRPr="00DF4120" w14:paraId="2D103897" w14:textId="77777777" w:rsidTr="00CA5F1F">
        <w:trPr>
          <w:trHeight w:val="64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5344A561"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0B896743" w14:textId="77777777"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Implement a process to record approval to purchase outside of frameworks in exceptional circumstances</w:t>
            </w:r>
          </w:p>
        </w:tc>
        <w:tc>
          <w:tcPr>
            <w:tcW w:w="3544" w:type="dxa"/>
            <w:tcBorders>
              <w:top w:val="single" w:sz="4" w:space="0" w:color="auto"/>
              <w:left w:val="single" w:sz="4" w:space="0" w:color="auto"/>
              <w:bottom w:val="single" w:sz="4" w:space="0" w:color="auto"/>
              <w:right w:val="single" w:sz="4" w:space="0" w:color="auto"/>
            </w:tcBorders>
            <w:hideMark/>
          </w:tcPr>
          <w:p w14:paraId="314B33D5" w14:textId="77777777"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SOP developed to record approval to purchase outside of frameworks in exceptional circumstances</w:t>
            </w:r>
          </w:p>
        </w:tc>
      </w:tr>
      <w:tr w:rsidR="00BB69A8" w:rsidRPr="00DF4120" w14:paraId="13B0A5BE" w14:textId="77777777" w:rsidTr="00CA5F1F">
        <w:trPr>
          <w:trHeight w:val="314"/>
        </w:trPr>
        <w:tc>
          <w:tcPr>
            <w:tcW w:w="2073" w:type="dxa"/>
            <w:vMerge w:val="restart"/>
            <w:tcBorders>
              <w:top w:val="single" w:sz="4" w:space="0" w:color="auto"/>
              <w:left w:val="single" w:sz="4" w:space="0" w:color="auto"/>
              <w:bottom w:val="single" w:sz="4" w:space="0" w:color="auto"/>
              <w:right w:val="single" w:sz="4" w:space="0" w:color="auto"/>
            </w:tcBorders>
            <w:hideMark/>
          </w:tcPr>
          <w:p w14:paraId="6257B3E6"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Learning and Development Plan implemented</w:t>
            </w:r>
          </w:p>
        </w:tc>
        <w:tc>
          <w:tcPr>
            <w:tcW w:w="4253" w:type="dxa"/>
            <w:tcBorders>
              <w:top w:val="single" w:sz="4" w:space="0" w:color="auto"/>
              <w:left w:val="nil"/>
              <w:bottom w:val="single" w:sz="4" w:space="0" w:color="auto"/>
              <w:right w:val="single" w:sz="4" w:space="0" w:color="auto"/>
            </w:tcBorders>
            <w:hideMark/>
          </w:tcPr>
          <w:p w14:paraId="599D5D7D" w14:textId="4F7751CC"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 Learning and Development Plan to be drafted to include</w:t>
            </w:r>
          </w:p>
        </w:tc>
        <w:tc>
          <w:tcPr>
            <w:tcW w:w="3544" w:type="dxa"/>
            <w:tcBorders>
              <w:top w:val="single" w:sz="4" w:space="0" w:color="auto"/>
              <w:left w:val="nil"/>
              <w:bottom w:val="single" w:sz="4" w:space="0" w:color="auto"/>
              <w:right w:val="single" w:sz="4" w:space="0" w:color="auto"/>
            </w:tcBorders>
            <w:hideMark/>
          </w:tcPr>
          <w:p w14:paraId="05186393"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w:t>
            </w:r>
          </w:p>
        </w:tc>
      </w:tr>
      <w:tr w:rsidR="00BB69A8" w:rsidRPr="00DF4120" w14:paraId="5E01A47B" w14:textId="77777777" w:rsidTr="00CA5F1F">
        <w:trPr>
          <w:trHeight w:val="745"/>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7AD32B5C"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12335140" w14:textId="74D4DAC5"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Development of procurement staff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5C0BC38" w14:textId="340933B5" w:rsidR="00DF4120" w:rsidRPr="00DF4120" w:rsidRDefault="00DF4120" w:rsidP="785E426B">
            <w:pPr>
              <w:widowControl/>
              <w:autoSpaceDE/>
              <w:autoSpaceDN/>
              <w:jc w:val="center"/>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A process or active recording of training and awareness communication issued by Procurement Officer is implemented to monitor receipt of Training/ briefings</w:t>
            </w:r>
          </w:p>
        </w:tc>
      </w:tr>
      <w:tr w:rsidR="00BB69A8" w:rsidRPr="00DF4120" w14:paraId="5A16604C"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000FF15B"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7EAAEE65" w14:textId="72FFA560"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Raising awareness of Budget Holders and Requestors</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7E889DB0"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3C96ABD3" w14:textId="77777777" w:rsidTr="00CA5F1F">
        <w:trPr>
          <w:trHeight w:val="958"/>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27792B16"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6E76BEE9" w14:textId="390B932D"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Informal learning and standardisation of good practice will continue to be supported by regular, scheduled joint meetings of procurement and accounts payable staff.</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5C86DB44"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7F3EBC28" w14:textId="77777777" w:rsidTr="00CA5F1F">
        <w:trPr>
          <w:trHeight w:val="629"/>
        </w:trPr>
        <w:tc>
          <w:tcPr>
            <w:tcW w:w="2073" w:type="dxa"/>
            <w:vMerge w:val="restart"/>
            <w:tcBorders>
              <w:top w:val="single" w:sz="4" w:space="0" w:color="auto"/>
              <w:left w:val="single" w:sz="4" w:space="0" w:color="auto"/>
              <w:bottom w:val="single" w:sz="4" w:space="0" w:color="auto"/>
              <w:right w:val="single" w:sz="4" w:space="0" w:color="auto"/>
            </w:tcBorders>
            <w:hideMark/>
          </w:tcPr>
          <w:p w14:paraId="7B4A9B9C"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Training/ Awareness for non-procurement Staff</w:t>
            </w:r>
          </w:p>
        </w:tc>
        <w:tc>
          <w:tcPr>
            <w:tcW w:w="4253" w:type="dxa"/>
            <w:tcBorders>
              <w:top w:val="single" w:sz="4" w:space="0" w:color="auto"/>
              <w:left w:val="nil"/>
              <w:bottom w:val="single" w:sz="4" w:space="0" w:color="auto"/>
              <w:right w:val="single" w:sz="4" w:space="0" w:color="auto"/>
            </w:tcBorders>
            <w:hideMark/>
          </w:tcPr>
          <w:p w14:paraId="7840A754" w14:textId="5A997A8B"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Roll out revision training to existing Budget Holders, Budget Administrators, P2P administrators on P2P</w:t>
            </w:r>
          </w:p>
        </w:tc>
        <w:tc>
          <w:tcPr>
            <w:tcW w:w="3544" w:type="dxa"/>
            <w:tcBorders>
              <w:top w:val="single" w:sz="4" w:space="0" w:color="auto"/>
              <w:left w:val="nil"/>
              <w:bottom w:val="single" w:sz="4" w:space="0" w:color="auto"/>
              <w:right w:val="single" w:sz="4" w:space="0" w:color="auto"/>
            </w:tcBorders>
            <w:hideMark/>
          </w:tcPr>
          <w:p w14:paraId="636044DD"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w:t>
            </w:r>
          </w:p>
        </w:tc>
      </w:tr>
      <w:tr w:rsidR="00BB69A8" w:rsidRPr="00DF4120" w14:paraId="5833BDC9" w14:textId="77777777" w:rsidTr="00CA5F1F">
        <w:trPr>
          <w:trHeight w:val="329"/>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24C53DA0"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3DD9D69A" w14:textId="1C57294D"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Centralised Procurement and Purchasing Function</w:t>
            </w:r>
          </w:p>
        </w:tc>
        <w:tc>
          <w:tcPr>
            <w:tcW w:w="3544" w:type="dxa"/>
            <w:vMerge w:val="restart"/>
            <w:tcBorders>
              <w:top w:val="single" w:sz="4" w:space="0" w:color="auto"/>
              <w:left w:val="single" w:sz="4" w:space="0" w:color="auto"/>
              <w:bottom w:val="single" w:sz="4" w:space="0" w:color="auto"/>
              <w:right w:val="single" w:sz="4" w:space="0" w:color="auto"/>
            </w:tcBorders>
            <w:hideMark/>
          </w:tcPr>
          <w:p w14:paraId="690AA39D" w14:textId="0EDCD00A"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A process or active recording of training and awareness communication issued by Procurement Officer is implemented to monitor receipt of Training/ briefings</w:t>
            </w:r>
          </w:p>
        </w:tc>
      </w:tr>
      <w:tr w:rsidR="00BB69A8" w:rsidRPr="00DF4120" w14:paraId="6A781D48"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5404BC9B"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54C4786C" w14:textId="765D135D"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Completing a Request to Purchase</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104CB994"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03207E01"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1D084E0B"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62A6AB46" w14:textId="65C60732"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Specification of Goods/ Service required</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2F058DDF"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6971EAB5"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108EA59D"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4B7422D2" w14:textId="241B72CD"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Process on P2P</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4168B844"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79CFE265"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52461212"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65302117" w14:textId="259CCCB4"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Post Procurement Contract management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0272666C"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0B215A3E"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372D407E"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5E0FFFA8" w14:textId="2EFD65A1"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Delivers</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26CFC0BA"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22C3B2EC" w14:textId="77777777" w:rsidTr="00CA5F1F">
        <w:trPr>
          <w:trHeight w:val="31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198FB89E"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39AA52CD" w14:textId="53A7CEF3"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Resolving issues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56374E4D"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02144B91" w14:textId="77777777" w:rsidTr="00CA5F1F">
        <w:trPr>
          <w:trHeight w:val="23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48B3BE22"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3291F33F" w14:textId="2D299D19"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Record keeping and feedback</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242D8A03"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BB69A8" w:rsidRPr="00DF4120" w14:paraId="7B4A0321" w14:textId="77777777" w:rsidTr="00CA5F1F">
        <w:trPr>
          <w:trHeight w:val="1258"/>
        </w:trPr>
        <w:tc>
          <w:tcPr>
            <w:tcW w:w="2073" w:type="dxa"/>
            <w:vMerge w:val="restart"/>
            <w:tcBorders>
              <w:top w:val="single" w:sz="4" w:space="0" w:color="auto"/>
              <w:left w:val="single" w:sz="4" w:space="0" w:color="auto"/>
              <w:bottom w:val="single" w:sz="4" w:space="0" w:color="auto"/>
              <w:right w:val="single" w:sz="4" w:space="0" w:color="auto"/>
            </w:tcBorders>
            <w:hideMark/>
          </w:tcPr>
          <w:p w14:paraId="5FA3AF2C"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Reduction in low value/ high volume as required purchases</w:t>
            </w:r>
          </w:p>
        </w:tc>
        <w:tc>
          <w:tcPr>
            <w:tcW w:w="4253" w:type="dxa"/>
            <w:tcBorders>
              <w:top w:val="single" w:sz="4" w:space="0" w:color="auto"/>
              <w:left w:val="nil"/>
              <w:bottom w:val="single" w:sz="4" w:space="0" w:color="auto"/>
              <w:right w:val="single" w:sz="4" w:space="0" w:color="auto"/>
            </w:tcBorders>
            <w:hideMark/>
          </w:tcPr>
          <w:p w14:paraId="25841F5A" w14:textId="28D2825E"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Continue to determine the scope of low value/high volume procurement </w:t>
            </w:r>
            <w:r w:rsidR="00F71FC4" w:rsidRPr="785E426B">
              <w:rPr>
                <w:rFonts w:eastAsia="Times New Roman" w:cstheme="minorBidi"/>
                <w:color w:val="000000" w:themeColor="text1"/>
                <w:sz w:val="20"/>
                <w:szCs w:val="20"/>
                <w:lang w:val="en-IE"/>
              </w:rPr>
              <w:t>and</w:t>
            </w:r>
            <w:r w:rsidRPr="785E426B">
              <w:rPr>
                <w:rFonts w:eastAsia="Times New Roman" w:cstheme="minorBidi"/>
                <w:color w:val="000000" w:themeColor="text1"/>
                <w:sz w:val="20"/>
                <w:szCs w:val="20"/>
                <w:lang w:val="en-IE"/>
              </w:rPr>
              <w:t xml:space="preserve"> purchasing competitions and analysis suitable for single procurement competition such as DPS, Single Supplier Framework or Multi Supplier Framework</w:t>
            </w:r>
          </w:p>
        </w:tc>
        <w:tc>
          <w:tcPr>
            <w:tcW w:w="3544" w:type="dxa"/>
            <w:tcBorders>
              <w:top w:val="single" w:sz="4" w:space="0" w:color="auto"/>
              <w:left w:val="nil"/>
              <w:bottom w:val="single" w:sz="4" w:space="0" w:color="auto"/>
              <w:right w:val="single" w:sz="4" w:space="0" w:color="auto"/>
            </w:tcBorders>
            <w:hideMark/>
          </w:tcPr>
          <w:p w14:paraId="58B38D8B" w14:textId="4CDB0585" w:rsidR="00DF4120" w:rsidRPr="00DF4120" w:rsidRDefault="00CB6DC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Q</w:t>
            </w:r>
            <w:r w:rsidR="002E5ABE" w:rsidRPr="785E426B">
              <w:rPr>
                <w:rFonts w:eastAsia="Times New Roman" w:cstheme="minorBidi"/>
                <w:color w:val="000000" w:themeColor="text1"/>
                <w:sz w:val="20"/>
                <w:szCs w:val="20"/>
              </w:rPr>
              <w:t>uarterly</w:t>
            </w:r>
            <w:r w:rsidR="00DF4120" w:rsidRPr="785E426B">
              <w:rPr>
                <w:rFonts w:eastAsia="Times New Roman" w:cstheme="minorBidi"/>
                <w:color w:val="000000" w:themeColor="text1"/>
                <w:sz w:val="20"/>
                <w:szCs w:val="20"/>
              </w:rPr>
              <w:t xml:space="preserve"> Expenditure Analysis is carried out by the Procurement Officer</w:t>
            </w:r>
          </w:p>
        </w:tc>
      </w:tr>
      <w:tr w:rsidR="00BB69A8" w:rsidRPr="00DF4120" w14:paraId="32DC4DB3" w14:textId="77777777" w:rsidTr="00CA5F1F">
        <w:trPr>
          <w:trHeight w:val="853"/>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61670FEF"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49DB22E8" w14:textId="65A6E3E3"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Continue to engage with relevant budget holders on planning procurement to avoid high volume of individual procurement </w:t>
            </w:r>
            <w:r w:rsidR="00F71FC4" w:rsidRPr="785E426B">
              <w:rPr>
                <w:rFonts w:eastAsia="Times New Roman" w:cstheme="minorBidi"/>
                <w:color w:val="000000" w:themeColor="text1"/>
                <w:sz w:val="20"/>
                <w:szCs w:val="20"/>
                <w:lang w:val="en-IE"/>
              </w:rPr>
              <w:t>and</w:t>
            </w:r>
            <w:r w:rsidRPr="785E426B">
              <w:rPr>
                <w:rFonts w:eastAsia="Times New Roman" w:cstheme="minorBidi"/>
                <w:color w:val="000000" w:themeColor="text1"/>
                <w:sz w:val="20"/>
                <w:szCs w:val="20"/>
                <w:lang w:val="en-IE"/>
              </w:rPr>
              <w:t xml:space="preserve"> purchasing competitions.</w:t>
            </w:r>
          </w:p>
        </w:tc>
        <w:tc>
          <w:tcPr>
            <w:tcW w:w="3544" w:type="dxa"/>
            <w:tcBorders>
              <w:top w:val="single" w:sz="4" w:space="0" w:color="auto"/>
              <w:left w:val="single" w:sz="4" w:space="0" w:color="auto"/>
              <w:bottom w:val="single" w:sz="4" w:space="0" w:color="auto"/>
              <w:right w:val="single" w:sz="4" w:space="0" w:color="auto"/>
            </w:tcBorders>
            <w:hideMark/>
          </w:tcPr>
          <w:p w14:paraId="76D70B60" w14:textId="43A772A5"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SOP development on process to engage with Budget holders </w:t>
            </w:r>
          </w:p>
        </w:tc>
      </w:tr>
      <w:tr w:rsidR="00BB69A8" w:rsidRPr="00DF4120" w14:paraId="769DE8DC" w14:textId="77777777" w:rsidTr="00CA5F1F">
        <w:trPr>
          <w:trHeight w:val="64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489D8E30"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5F64B030"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Continue to develop a planned approach to purchasing, to allow for single procurement competition with bulk purchases </w:t>
            </w:r>
          </w:p>
        </w:tc>
        <w:tc>
          <w:tcPr>
            <w:tcW w:w="3544" w:type="dxa"/>
            <w:tcBorders>
              <w:top w:val="single" w:sz="4" w:space="0" w:color="auto"/>
              <w:left w:val="single" w:sz="4" w:space="0" w:color="auto"/>
              <w:bottom w:val="single" w:sz="4" w:space="0" w:color="auto"/>
              <w:right w:val="single" w:sz="4" w:space="0" w:color="auto"/>
            </w:tcBorders>
            <w:hideMark/>
          </w:tcPr>
          <w:p w14:paraId="34C7F8BB" w14:textId="547153EB"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Corporate procurement Plan reviewed and amended </w:t>
            </w:r>
          </w:p>
        </w:tc>
      </w:tr>
      <w:tr w:rsidR="00BB69A8" w:rsidRPr="00DF4120" w14:paraId="38FB40CF" w14:textId="77777777" w:rsidTr="00CA5F1F">
        <w:trPr>
          <w:trHeight w:val="958"/>
        </w:trPr>
        <w:tc>
          <w:tcPr>
            <w:tcW w:w="2073" w:type="dxa"/>
            <w:vMerge w:val="restart"/>
            <w:tcBorders>
              <w:top w:val="single" w:sz="4" w:space="0" w:color="auto"/>
              <w:left w:val="single" w:sz="4" w:space="0" w:color="auto"/>
              <w:bottom w:val="single" w:sz="4" w:space="0" w:color="auto"/>
              <w:right w:val="single" w:sz="4" w:space="0" w:color="auto"/>
            </w:tcBorders>
            <w:hideMark/>
          </w:tcPr>
          <w:p w14:paraId="22FB3257"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Continue to improve communication and information available to staff involved in procurement</w:t>
            </w:r>
          </w:p>
        </w:tc>
        <w:tc>
          <w:tcPr>
            <w:tcW w:w="4253" w:type="dxa"/>
            <w:tcBorders>
              <w:top w:val="single" w:sz="4" w:space="0" w:color="auto"/>
              <w:left w:val="nil"/>
              <w:bottom w:val="single" w:sz="4" w:space="0" w:color="auto"/>
              <w:right w:val="single" w:sz="4" w:space="0" w:color="auto"/>
            </w:tcBorders>
            <w:hideMark/>
          </w:tcPr>
          <w:p w14:paraId="19C6F52C" w14:textId="77777777"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Continue to leverage the benefits of the centralised procurement and purchasing model to ensure all staff engaged in procurement have full and relevant information</w:t>
            </w:r>
          </w:p>
        </w:tc>
        <w:tc>
          <w:tcPr>
            <w:tcW w:w="3544" w:type="dxa"/>
            <w:vMerge w:val="restart"/>
            <w:tcBorders>
              <w:top w:val="single" w:sz="4" w:space="0" w:color="auto"/>
              <w:left w:val="single" w:sz="4" w:space="0" w:color="auto"/>
              <w:bottom w:val="single" w:sz="4" w:space="0" w:color="auto"/>
              <w:right w:val="single" w:sz="4" w:space="0" w:color="auto"/>
            </w:tcBorders>
            <w:hideMark/>
          </w:tcPr>
          <w:p w14:paraId="00B849FE" w14:textId="02A87D6A" w:rsidR="00DF4120" w:rsidRPr="00DF4120" w:rsidRDefault="00DF4120" w:rsidP="785E426B">
            <w:pPr>
              <w:widowControl/>
              <w:autoSpaceDE/>
              <w:autoSpaceDN/>
              <w:jc w:val="center"/>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Increase in compliance and reduction of non-compliant procurement.</w:t>
            </w:r>
          </w:p>
        </w:tc>
      </w:tr>
      <w:tr w:rsidR="00BB69A8" w:rsidRPr="00DF4120" w14:paraId="613C0FAE" w14:textId="77777777" w:rsidTr="00CA5F1F">
        <w:trPr>
          <w:trHeight w:val="552"/>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19F20D22"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75EE9EAD"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Produce regular updates for Budget Holders to promote compliance and address issues</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5E4A3E12"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r w:rsidR="00242F39" w:rsidRPr="00DF4120" w14:paraId="53C60D9B" w14:textId="77777777" w:rsidTr="00CA5F1F">
        <w:trPr>
          <w:trHeight w:val="314"/>
        </w:trPr>
        <w:tc>
          <w:tcPr>
            <w:tcW w:w="2073" w:type="dxa"/>
            <w:tcBorders>
              <w:top w:val="single" w:sz="4" w:space="0" w:color="auto"/>
              <w:left w:val="single" w:sz="4" w:space="0" w:color="auto"/>
              <w:bottom w:val="single" w:sz="4" w:space="0" w:color="auto"/>
              <w:right w:val="single" w:sz="4" w:space="0" w:color="auto"/>
            </w:tcBorders>
            <w:hideMark/>
          </w:tcPr>
          <w:p w14:paraId="58326991" w14:textId="77777777" w:rsidR="00242F39" w:rsidRPr="00DF4120" w:rsidRDefault="00242F39"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Prioritise Completion of the following Procurement Competitions</w:t>
            </w:r>
          </w:p>
        </w:tc>
        <w:tc>
          <w:tcPr>
            <w:tcW w:w="7797" w:type="dxa"/>
            <w:gridSpan w:val="2"/>
            <w:tcBorders>
              <w:top w:val="single" w:sz="4" w:space="0" w:color="auto"/>
              <w:left w:val="nil"/>
              <w:bottom w:val="single" w:sz="4" w:space="0" w:color="auto"/>
              <w:right w:val="single" w:sz="4" w:space="0" w:color="auto"/>
            </w:tcBorders>
            <w:noWrap/>
            <w:hideMark/>
          </w:tcPr>
          <w:p w14:paraId="65ED1831" w14:textId="403D1650" w:rsidR="00242F39" w:rsidRPr="00DF4120" w:rsidRDefault="006352FC" w:rsidP="785E426B">
            <w:pPr>
              <w:widowControl/>
              <w:autoSpaceDE/>
              <w:autoSpaceDN/>
              <w:rPr>
                <w:rFonts w:eastAsia="Times New Roman" w:cstheme="minorBidi"/>
                <w:b/>
                <w:bCs/>
                <w:color w:val="000000"/>
                <w:sz w:val="20"/>
                <w:szCs w:val="20"/>
                <w:highlight w:val="yellow"/>
                <w:lang w:val="en-IE"/>
              </w:rPr>
            </w:pPr>
            <w:r w:rsidRPr="785E426B">
              <w:rPr>
                <w:rFonts w:eastAsia="Times New Roman" w:cstheme="minorBidi"/>
                <w:color w:val="000000" w:themeColor="text1"/>
                <w:sz w:val="20"/>
                <w:szCs w:val="20"/>
                <w:lang w:val="en-IE"/>
              </w:rPr>
              <w:t>Kerry ETB will undertake a number of procurement competitions during the period of this plan to ensure continued compliance with public procurement regulations and national guidelines. These competitions will be carried out in a structured and transparent manner, aligned with approved frameworks and internal procurement policies. This approach supports good governance, value for money, and consistent compliance across all procurement activity.</w:t>
            </w:r>
          </w:p>
        </w:tc>
      </w:tr>
      <w:tr w:rsidR="00BB69A8" w:rsidRPr="00DF4120" w14:paraId="79AA3955" w14:textId="77777777" w:rsidTr="00CA5F1F">
        <w:trPr>
          <w:trHeight w:val="578"/>
        </w:trPr>
        <w:tc>
          <w:tcPr>
            <w:tcW w:w="2073" w:type="dxa"/>
            <w:vMerge w:val="restart"/>
            <w:tcBorders>
              <w:top w:val="single" w:sz="4" w:space="0" w:color="auto"/>
              <w:left w:val="single" w:sz="4" w:space="0" w:color="auto"/>
              <w:bottom w:val="single" w:sz="4" w:space="0" w:color="auto"/>
              <w:right w:val="single" w:sz="4" w:space="0" w:color="auto"/>
            </w:tcBorders>
            <w:hideMark/>
          </w:tcPr>
          <w:p w14:paraId="2D6009ED" w14:textId="77777777" w:rsidR="00DF4120" w:rsidRPr="00DF4120" w:rsidRDefault="00DF412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Implementation of an online based Contract Management System</w:t>
            </w:r>
          </w:p>
        </w:tc>
        <w:tc>
          <w:tcPr>
            <w:tcW w:w="4253" w:type="dxa"/>
            <w:tcBorders>
              <w:top w:val="single" w:sz="4" w:space="0" w:color="auto"/>
              <w:left w:val="nil"/>
              <w:bottom w:val="single" w:sz="4" w:space="0" w:color="auto"/>
              <w:right w:val="single" w:sz="4" w:space="0" w:color="auto"/>
            </w:tcBorders>
            <w:hideMark/>
          </w:tcPr>
          <w:p w14:paraId="5869911A"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Research and compile a comprehensive list of all contracts in place (including SLAs)</w:t>
            </w:r>
          </w:p>
        </w:tc>
        <w:tc>
          <w:tcPr>
            <w:tcW w:w="3544" w:type="dxa"/>
            <w:vMerge w:val="restart"/>
            <w:tcBorders>
              <w:top w:val="single" w:sz="4" w:space="0" w:color="auto"/>
              <w:left w:val="single" w:sz="4" w:space="0" w:color="auto"/>
              <w:bottom w:val="single" w:sz="4" w:space="0" w:color="auto"/>
              <w:right w:val="single" w:sz="4" w:space="0" w:color="auto"/>
            </w:tcBorders>
            <w:hideMark/>
          </w:tcPr>
          <w:p w14:paraId="64F081A3" w14:textId="77777777" w:rsidR="00DF4120" w:rsidRPr="00DF4120" w:rsidRDefault="00DF4120"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w:t>
            </w:r>
          </w:p>
        </w:tc>
      </w:tr>
      <w:tr w:rsidR="00BB69A8" w:rsidRPr="00DF4120" w14:paraId="787920DA" w14:textId="77777777" w:rsidTr="00CA5F1F">
        <w:trPr>
          <w:trHeight w:val="644"/>
        </w:trPr>
        <w:tc>
          <w:tcPr>
            <w:tcW w:w="2073" w:type="dxa"/>
            <w:vMerge/>
            <w:tcBorders>
              <w:top w:val="single" w:sz="4" w:space="0" w:color="auto"/>
              <w:left w:val="single" w:sz="4" w:space="0" w:color="auto"/>
              <w:bottom w:val="single" w:sz="4" w:space="0" w:color="auto"/>
              <w:right w:val="single" w:sz="4" w:space="0" w:color="auto"/>
            </w:tcBorders>
            <w:vAlign w:val="center"/>
            <w:hideMark/>
          </w:tcPr>
          <w:p w14:paraId="12665A08" w14:textId="77777777" w:rsidR="00DF4120" w:rsidRPr="00DF4120" w:rsidRDefault="00DF4120" w:rsidP="00DF4120">
            <w:pPr>
              <w:widowControl/>
              <w:autoSpaceDE/>
              <w:autoSpaceDN/>
              <w:rPr>
                <w:rFonts w:eastAsia="Times New Roman" w:cstheme="minorHAnsi"/>
                <w:b/>
                <w:bCs/>
                <w:color w:val="000000"/>
                <w:sz w:val="20"/>
                <w:szCs w:val="20"/>
                <w:lang w:val="en-IE" w:eastAsia="en-IE"/>
              </w:rPr>
            </w:pPr>
          </w:p>
        </w:tc>
        <w:tc>
          <w:tcPr>
            <w:tcW w:w="4253" w:type="dxa"/>
            <w:tcBorders>
              <w:top w:val="single" w:sz="4" w:space="0" w:color="auto"/>
              <w:left w:val="single" w:sz="4" w:space="0" w:color="auto"/>
              <w:bottom w:val="single" w:sz="4" w:space="0" w:color="auto"/>
              <w:right w:val="single" w:sz="4" w:space="0" w:color="auto"/>
            </w:tcBorders>
            <w:hideMark/>
          </w:tcPr>
          <w:p w14:paraId="7B98AAF6" w14:textId="77777777" w:rsidR="00DF4120" w:rsidRPr="00DF4120" w:rsidRDefault="00DF4120"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 Set up templates based on contract requirements and diarise review of existing contracts as required</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2AE39934" w14:textId="77777777" w:rsidR="00DF4120" w:rsidRPr="00DF4120" w:rsidRDefault="00DF4120" w:rsidP="00DF4120">
            <w:pPr>
              <w:widowControl/>
              <w:autoSpaceDE/>
              <w:autoSpaceDN/>
              <w:rPr>
                <w:rFonts w:eastAsia="Times New Roman" w:cstheme="minorHAnsi"/>
                <w:color w:val="000000"/>
                <w:sz w:val="20"/>
                <w:szCs w:val="20"/>
                <w:lang w:val="en-IE" w:eastAsia="en-IE"/>
              </w:rPr>
            </w:pPr>
          </w:p>
        </w:tc>
      </w:tr>
    </w:tbl>
    <w:p w14:paraId="63C399F9" w14:textId="77777777" w:rsidR="000B3C7C" w:rsidRPr="00DF4120" w:rsidRDefault="000B3C7C" w:rsidP="785E426B">
      <w:pPr>
        <w:rPr>
          <w:rFonts w:cstheme="minorBidi"/>
          <w:sz w:val="20"/>
          <w:szCs w:val="20"/>
        </w:rPr>
      </w:pPr>
    </w:p>
    <w:p w14:paraId="245EE38F" w14:textId="77777777" w:rsidR="000B3C7C" w:rsidRPr="00DF4120" w:rsidRDefault="000B3C7C" w:rsidP="785E426B">
      <w:pPr>
        <w:rPr>
          <w:rFonts w:cstheme="minorBidi"/>
          <w:sz w:val="20"/>
          <w:szCs w:val="20"/>
        </w:rPr>
      </w:pPr>
    </w:p>
    <w:p w14:paraId="007A9F88" w14:textId="77777777" w:rsidR="000B3C7C" w:rsidRDefault="000B3C7C" w:rsidP="00DA6CDF"/>
    <w:p w14:paraId="68FFBD53" w14:textId="77777777" w:rsidR="000B3C7C" w:rsidRDefault="000B3C7C" w:rsidP="00DA6CDF"/>
    <w:p w14:paraId="7739442F" w14:textId="77777777" w:rsidR="000B3C7C" w:rsidRDefault="000B3C7C" w:rsidP="00DA6CDF"/>
    <w:p w14:paraId="2708D9EF" w14:textId="77777777" w:rsidR="000B3C7C" w:rsidRDefault="000B3C7C" w:rsidP="00DA6CDF"/>
    <w:p w14:paraId="4962B800" w14:textId="77777777" w:rsidR="000B3C7C" w:rsidRDefault="000B3C7C" w:rsidP="00DA6CDF"/>
    <w:p w14:paraId="1F0C5AEB" w14:textId="77777777" w:rsidR="000B3C7C" w:rsidRDefault="000B3C7C" w:rsidP="00DA6CDF"/>
    <w:p w14:paraId="3FEE660D" w14:textId="77777777" w:rsidR="000B3C7C" w:rsidRDefault="000B3C7C" w:rsidP="00DA6CDF"/>
    <w:p w14:paraId="7151C072" w14:textId="77777777" w:rsidR="000B3C7C" w:rsidRDefault="000B3C7C" w:rsidP="00DA6CDF"/>
    <w:p w14:paraId="7CE40563" w14:textId="77777777" w:rsidR="000B3C7C" w:rsidRDefault="000B3C7C" w:rsidP="00DA6CDF"/>
    <w:p w14:paraId="384B0755" w14:textId="77777777" w:rsidR="000B3C7C" w:rsidRDefault="000B3C7C" w:rsidP="002E5ABE"/>
    <w:p w14:paraId="3AC55150" w14:textId="77777777" w:rsidR="002E5ABE" w:rsidRDefault="002E5ABE" w:rsidP="001B7FD9">
      <w:pPr>
        <w:pStyle w:val="Heading1"/>
        <w:spacing w:before="0"/>
        <w:ind w:left="0"/>
        <w:rPr>
          <w:sz w:val="20"/>
          <w:szCs w:val="20"/>
        </w:rPr>
      </w:pPr>
    </w:p>
    <w:p w14:paraId="60686FB2" w14:textId="77777777" w:rsidR="002E5ABE" w:rsidRPr="002E5ABE" w:rsidRDefault="002E5ABE" w:rsidP="001B7FD9">
      <w:pPr>
        <w:pStyle w:val="Heading1"/>
        <w:spacing w:before="0"/>
        <w:ind w:left="0"/>
        <w:rPr>
          <w:sz w:val="20"/>
          <w:szCs w:val="20"/>
        </w:rPr>
      </w:pPr>
    </w:p>
    <w:p w14:paraId="646ABE50" w14:textId="77777777" w:rsidR="002E5ABE" w:rsidRDefault="002E5ABE" w:rsidP="001B7FD9">
      <w:pPr>
        <w:pStyle w:val="Heading1"/>
        <w:spacing w:before="0"/>
        <w:ind w:left="0"/>
        <w:rPr>
          <w:sz w:val="20"/>
          <w:szCs w:val="20"/>
        </w:rPr>
      </w:pPr>
    </w:p>
    <w:p w14:paraId="458E66DA" w14:textId="77777777" w:rsidR="001B7FD9" w:rsidRDefault="001B7FD9" w:rsidP="001B7FD9">
      <w:pPr>
        <w:pStyle w:val="Heading1"/>
        <w:spacing w:before="0"/>
        <w:ind w:left="0"/>
        <w:rPr>
          <w:sz w:val="20"/>
          <w:szCs w:val="20"/>
        </w:rPr>
      </w:pPr>
    </w:p>
    <w:p w14:paraId="12EAA388" w14:textId="77777777" w:rsidR="001B7FD9" w:rsidRDefault="001B7FD9" w:rsidP="001B7FD9">
      <w:pPr>
        <w:pStyle w:val="Heading1"/>
        <w:spacing w:before="0"/>
        <w:ind w:left="0"/>
        <w:rPr>
          <w:sz w:val="20"/>
          <w:szCs w:val="20"/>
        </w:rPr>
      </w:pPr>
    </w:p>
    <w:p w14:paraId="142B9E35" w14:textId="77777777" w:rsidR="001B7FD9" w:rsidRDefault="001B7FD9" w:rsidP="001B7FD9">
      <w:pPr>
        <w:pStyle w:val="Heading1"/>
        <w:spacing w:before="0"/>
        <w:ind w:left="0"/>
        <w:rPr>
          <w:sz w:val="20"/>
          <w:szCs w:val="20"/>
        </w:rPr>
      </w:pPr>
    </w:p>
    <w:p w14:paraId="6D36217E" w14:textId="77777777" w:rsidR="001B7FD9" w:rsidRDefault="001B7FD9" w:rsidP="001B7FD9">
      <w:pPr>
        <w:pStyle w:val="Heading1"/>
        <w:spacing w:before="0"/>
        <w:ind w:left="0"/>
        <w:rPr>
          <w:sz w:val="20"/>
          <w:szCs w:val="20"/>
        </w:rPr>
      </w:pPr>
    </w:p>
    <w:p w14:paraId="03666CE3" w14:textId="77777777" w:rsidR="001B7FD9" w:rsidRDefault="001B7FD9" w:rsidP="001B7FD9">
      <w:pPr>
        <w:pStyle w:val="Heading1"/>
        <w:spacing w:before="0"/>
        <w:ind w:left="0"/>
        <w:rPr>
          <w:sz w:val="20"/>
          <w:szCs w:val="20"/>
        </w:rPr>
      </w:pPr>
    </w:p>
    <w:p w14:paraId="48D046D5" w14:textId="77777777" w:rsidR="001B7FD9" w:rsidRDefault="001B7FD9" w:rsidP="001B7FD9">
      <w:pPr>
        <w:pStyle w:val="Heading1"/>
        <w:spacing w:before="0"/>
        <w:ind w:left="0"/>
        <w:rPr>
          <w:sz w:val="20"/>
          <w:szCs w:val="20"/>
        </w:rPr>
      </w:pPr>
    </w:p>
    <w:p w14:paraId="49F98F70" w14:textId="77777777" w:rsidR="001B7FD9" w:rsidRDefault="001B7FD9" w:rsidP="001B7FD9">
      <w:pPr>
        <w:pStyle w:val="Heading1"/>
        <w:spacing w:before="0"/>
        <w:ind w:left="0"/>
        <w:rPr>
          <w:sz w:val="20"/>
          <w:szCs w:val="20"/>
        </w:rPr>
      </w:pPr>
    </w:p>
    <w:p w14:paraId="7DFBBD3F" w14:textId="77777777" w:rsidR="00CA5F1F" w:rsidRDefault="00CA5F1F" w:rsidP="001B7FD9">
      <w:pPr>
        <w:pStyle w:val="Heading1"/>
        <w:spacing w:before="0"/>
        <w:ind w:left="0"/>
        <w:rPr>
          <w:sz w:val="20"/>
          <w:szCs w:val="20"/>
        </w:rPr>
      </w:pPr>
    </w:p>
    <w:p w14:paraId="0F9DD123" w14:textId="77777777" w:rsidR="00CA5F1F" w:rsidRPr="002E5ABE" w:rsidRDefault="00CA5F1F" w:rsidP="001B7FD9">
      <w:pPr>
        <w:pStyle w:val="Heading1"/>
        <w:spacing w:before="0"/>
        <w:ind w:left="0"/>
        <w:rPr>
          <w:sz w:val="20"/>
          <w:szCs w:val="20"/>
        </w:rPr>
      </w:pPr>
    </w:p>
    <w:p w14:paraId="1E58AA15" w14:textId="77777777" w:rsidR="00D1437D" w:rsidRDefault="00D1437D" w:rsidP="008415B3">
      <w:pPr>
        <w:pStyle w:val="Heading1"/>
      </w:pPr>
    </w:p>
    <w:p w14:paraId="38E8466C" w14:textId="681C3CE2" w:rsidR="000B3C7C" w:rsidRPr="008415B3" w:rsidRDefault="000B3C7C" w:rsidP="008415B3">
      <w:pPr>
        <w:pStyle w:val="Heading1"/>
      </w:pPr>
      <w:bookmarkStart w:id="102" w:name="_Toc221778951"/>
      <w:r>
        <w:t xml:space="preserve">Appendix 5 – </w:t>
      </w:r>
      <w:r w:rsidR="008415B3">
        <w:t>Training and Development Plan 2026 -2027</w:t>
      </w:r>
      <w:bookmarkEnd w:id="102"/>
    </w:p>
    <w:p w14:paraId="4D6D1B1A" w14:textId="77777777" w:rsidR="000B3C7C" w:rsidRDefault="000B3C7C" w:rsidP="00DA6CDF"/>
    <w:tbl>
      <w:tblPr>
        <w:tblW w:w="9922" w:type="dxa"/>
        <w:tblInd w:w="421" w:type="dxa"/>
        <w:tblLook w:val="04A0" w:firstRow="1" w:lastRow="0" w:firstColumn="1" w:lastColumn="0" w:noHBand="0" w:noVBand="1"/>
      </w:tblPr>
      <w:tblGrid>
        <w:gridCol w:w="1667"/>
        <w:gridCol w:w="1166"/>
        <w:gridCol w:w="2172"/>
        <w:gridCol w:w="2482"/>
        <w:gridCol w:w="2435"/>
      </w:tblGrid>
      <w:tr w:rsidR="001B7FD9" w:rsidRPr="005422FB" w14:paraId="19F6DA74" w14:textId="77777777" w:rsidTr="5C075FEA">
        <w:trPr>
          <w:trHeight w:val="366"/>
          <w:tblHeader/>
        </w:trPr>
        <w:tc>
          <w:tcPr>
            <w:tcW w:w="9922" w:type="dxa"/>
            <w:gridSpan w:val="5"/>
            <w:tcBorders>
              <w:top w:val="single" w:sz="4" w:space="0" w:color="auto"/>
              <w:left w:val="single" w:sz="4" w:space="0" w:color="auto"/>
              <w:bottom w:val="single" w:sz="4" w:space="0" w:color="auto"/>
              <w:right w:val="single" w:sz="4" w:space="0" w:color="auto"/>
            </w:tcBorders>
            <w:shd w:val="clear" w:color="auto" w:fill="D6F0D2"/>
          </w:tcPr>
          <w:p w14:paraId="073511C1" w14:textId="309CB882" w:rsidR="001B7FD9" w:rsidRPr="001B7FD9" w:rsidRDefault="001B7FD9" w:rsidP="785E426B">
            <w:pPr>
              <w:widowControl/>
              <w:autoSpaceDE/>
              <w:autoSpaceDN/>
              <w:rPr>
                <w:rFonts w:eastAsia="Times New Roman" w:cstheme="minorBidi"/>
                <w:b/>
                <w:bCs/>
                <w:sz w:val="20"/>
                <w:szCs w:val="20"/>
                <w:lang w:val="en-IE" w:eastAsia="en-IE"/>
              </w:rPr>
            </w:pPr>
            <w:r w:rsidRPr="785E426B">
              <w:rPr>
                <w:b/>
                <w:bCs/>
              </w:rPr>
              <w:t>Training and Development Plan 2026 -2027</w:t>
            </w:r>
          </w:p>
        </w:tc>
      </w:tr>
      <w:tr w:rsidR="00485798" w:rsidRPr="005422FB" w14:paraId="3EF97CAA" w14:textId="77777777" w:rsidTr="5C075FEA">
        <w:trPr>
          <w:trHeight w:val="872"/>
          <w:tblHeader/>
        </w:trPr>
        <w:tc>
          <w:tcPr>
            <w:tcW w:w="1667" w:type="dxa"/>
            <w:tcBorders>
              <w:top w:val="single" w:sz="4" w:space="0" w:color="auto"/>
              <w:left w:val="single" w:sz="4" w:space="0" w:color="auto"/>
              <w:bottom w:val="single" w:sz="4" w:space="0" w:color="auto"/>
              <w:right w:val="single" w:sz="4" w:space="0" w:color="auto"/>
            </w:tcBorders>
            <w:shd w:val="clear" w:color="auto" w:fill="D6F0D2"/>
            <w:hideMark/>
          </w:tcPr>
          <w:p w14:paraId="26FFF45A" w14:textId="44A9599F" w:rsidR="005422FB" w:rsidRPr="005422FB" w:rsidRDefault="005D212D"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 xml:space="preserve"> </w:t>
            </w:r>
            <w:r w:rsidR="001B7FD9" w:rsidRPr="785E426B">
              <w:rPr>
                <w:rFonts w:eastAsia="Times New Roman" w:cstheme="minorBidi"/>
                <w:b/>
                <w:bCs/>
                <w:color w:val="000000" w:themeColor="text1"/>
                <w:sz w:val="20"/>
                <w:szCs w:val="20"/>
              </w:rPr>
              <w:t>Strategy Statement Goal</w:t>
            </w:r>
          </w:p>
        </w:tc>
        <w:tc>
          <w:tcPr>
            <w:tcW w:w="1166" w:type="dxa"/>
            <w:tcBorders>
              <w:top w:val="single" w:sz="4" w:space="0" w:color="auto"/>
              <w:left w:val="nil"/>
              <w:bottom w:val="single" w:sz="4" w:space="0" w:color="auto"/>
              <w:right w:val="single" w:sz="4" w:space="0" w:color="auto"/>
            </w:tcBorders>
            <w:shd w:val="clear" w:color="auto" w:fill="D6F0D2"/>
            <w:vAlign w:val="center"/>
            <w:hideMark/>
          </w:tcPr>
          <w:p w14:paraId="444DE7E1" w14:textId="77777777" w:rsidR="005422FB" w:rsidRPr="005422FB" w:rsidRDefault="005422FB" w:rsidP="785E426B">
            <w:pPr>
              <w:widowControl/>
              <w:autoSpaceDE/>
              <w:autoSpaceDN/>
              <w:jc w:val="center"/>
              <w:rPr>
                <w:rFonts w:eastAsia="Times New Roman" w:cstheme="minorBidi"/>
                <w:b/>
                <w:bCs/>
                <w:sz w:val="20"/>
                <w:szCs w:val="20"/>
                <w:lang w:val="en-IE" w:eastAsia="en-IE"/>
              </w:rPr>
            </w:pPr>
            <w:r w:rsidRPr="785E426B">
              <w:rPr>
                <w:rFonts w:eastAsia="Times New Roman" w:cstheme="minorBidi"/>
                <w:b/>
                <w:bCs/>
                <w:sz w:val="20"/>
                <w:szCs w:val="20"/>
              </w:rPr>
              <w:t>Strategy Statement Objective</w:t>
            </w:r>
          </w:p>
        </w:tc>
        <w:tc>
          <w:tcPr>
            <w:tcW w:w="2172" w:type="dxa"/>
            <w:tcBorders>
              <w:top w:val="single" w:sz="4" w:space="0" w:color="auto"/>
              <w:left w:val="nil"/>
              <w:bottom w:val="single" w:sz="4" w:space="0" w:color="auto"/>
              <w:right w:val="single" w:sz="4" w:space="0" w:color="auto"/>
            </w:tcBorders>
            <w:shd w:val="clear" w:color="auto" w:fill="D6F0D2"/>
            <w:hideMark/>
          </w:tcPr>
          <w:p w14:paraId="7BC56BA4"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Objective (Priority SS)</w:t>
            </w:r>
          </w:p>
        </w:tc>
        <w:tc>
          <w:tcPr>
            <w:tcW w:w="2482" w:type="dxa"/>
            <w:tcBorders>
              <w:top w:val="single" w:sz="4" w:space="0" w:color="auto"/>
              <w:left w:val="nil"/>
              <w:bottom w:val="single" w:sz="4" w:space="0" w:color="auto"/>
              <w:right w:val="single" w:sz="4" w:space="0" w:color="auto"/>
            </w:tcBorders>
            <w:shd w:val="clear" w:color="auto" w:fill="D6F0D2"/>
            <w:hideMark/>
          </w:tcPr>
          <w:p w14:paraId="5FBF68AA" w14:textId="77777777" w:rsidR="005422FB" w:rsidRPr="005422FB" w:rsidRDefault="005422FB" w:rsidP="785E426B">
            <w:pPr>
              <w:widowControl/>
              <w:autoSpaceDE/>
              <w:autoSpaceDN/>
              <w:jc w:val="center"/>
              <w:rPr>
                <w:rFonts w:eastAsia="Times New Roman" w:cstheme="minorBidi"/>
                <w:b/>
                <w:bCs/>
                <w:sz w:val="20"/>
                <w:szCs w:val="20"/>
                <w:lang w:val="en-IE" w:eastAsia="en-IE"/>
              </w:rPr>
            </w:pPr>
            <w:r w:rsidRPr="785E426B">
              <w:rPr>
                <w:rFonts w:eastAsia="Times New Roman" w:cstheme="minorBidi"/>
                <w:b/>
                <w:bCs/>
                <w:sz w:val="20"/>
                <w:szCs w:val="20"/>
              </w:rPr>
              <w:t>Action/Service Plan 2026</w:t>
            </w:r>
          </w:p>
        </w:tc>
        <w:tc>
          <w:tcPr>
            <w:tcW w:w="2435" w:type="dxa"/>
            <w:tcBorders>
              <w:top w:val="single" w:sz="4" w:space="0" w:color="auto"/>
              <w:left w:val="nil"/>
              <w:bottom w:val="single" w:sz="4" w:space="0" w:color="auto"/>
              <w:right w:val="single" w:sz="4" w:space="0" w:color="auto"/>
            </w:tcBorders>
            <w:shd w:val="clear" w:color="auto" w:fill="D6F0D2"/>
            <w:hideMark/>
          </w:tcPr>
          <w:p w14:paraId="4D1F25C9" w14:textId="77777777" w:rsidR="005422FB" w:rsidRPr="005422FB" w:rsidRDefault="005422FB" w:rsidP="785E426B">
            <w:pPr>
              <w:widowControl/>
              <w:autoSpaceDE/>
              <w:autoSpaceDN/>
              <w:jc w:val="center"/>
              <w:rPr>
                <w:rFonts w:eastAsia="Times New Roman" w:cstheme="minorBidi"/>
                <w:b/>
                <w:bCs/>
                <w:sz w:val="20"/>
                <w:szCs w:val="20"/>
                <w:lang w:val="en-IE" w:eastAsia="en-IE"/>
              </w:rPr>
            </w:pPr>
            <w:r w:rsidRPr="785E426B">
              <w:rPr>
                <w:rFonts w:eastAsia="Times New Roman" w:cstheme="minorBidi"/>
                <w:b/>
                <w:bCs/>
                <w:sz w:val="20"/>
                <w:szCs w:val="20"/>
              </w:rPr>
              <w:t>Target</w:t>
            </w:r>
          </w:p>
        </w:tc>
      </w:tr>
      <w:tr w:rsidR="00485798" w:rsidRPr="005422FB" w14:paraId="74D5857F" w14:textId="77777777" w:rsidTr="5C075FEA">
        <w:trPr>
          <w:trHeight w:val="1803"/>
        </w:trPr>
        <w:tc>
          <w:tcPr>
            <w:tcW w:w="1667" w:type="dxa"/>
            <w:tcBorders>
              <w:top w:val="nil"/>
              <w:left w:val="single" w:sz="4" w:space="0" w:color="auto"/>
              <w:bottom w:val="single" w:sz="4" w:space="0" w:color="auto"/>
              <w:right w:val="single" w:sz="4" w:space="0" w:color="auto"/>
            </w:tcBorders>
            <w:hideMark/>
          </w:tcPr>
          <w:p w14:paraId="04306E23"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0FDE92A"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1(a)(iii)</w:t>
            </w:r>
          </w:p>
        </w:tc>
        <w:tc>
          <w:tcPr>
            <w:tcW w:w="2172" w:type="dxa"/>
            <w:tcBorders>
              <w:top w:val="nil"/>
              <w:left w:val="nil"/>
              <w:bottom w:val="single" w:sz="4" w:space="0" w:color="auto"/>
              <w:right w:val="single" w:sz="4" w:space="0" w:color="auto"/>
            </w:tcBorders>
            <w:hideMark/>
          </w:tcPr>
          <w:p w14:paraId="37E6CFC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Create a high-quality, holistic education and training environment informed by learners' voice and actively addressing access for all.</w:t>
            </w:r>
          </w:p>
        </w:tc>
        <w:tc>
          <w:tcPr>
            <w:tcW w:w="2482" w:type="dxa"/>
            <w:tcBorders>
              <w:top w:val="nil"/>
              <w:left w:val="nil"/>
              <w:bottom w:val="single" w:sz="4" w:space="0" w:color="auto"/>
              <w:right w:val="single" w:sz="4" w:space="0" w:color="auto"/>
            </w:tcBorders>
            <w:hideMark/>
          </w:tcPr>
          <w:p w14:paraId="2CBE68ED" w14:textId="5B46C32C" w:rsidR="005422FB" w:rsidRPr="005422FB" w:rsidRDefault="42D3F519" w:rsidP="5C075FEA">
            <w:pPr>
              <w:widowControl/>
              <w:autoSpaceDE/>
              <w:autoSpaceDN/>
              <w:rPr>
                <w:rFonts w:eastAsia="Times New Roman" w:cstheme="minorBidi"/>
                <w:sz w:val="20"/>
                <w:szCs w:val="20"/>
                <w:lang w:val="en-IE"/>
              </w:rPr>
            </w:pPr>
            <w:r w:rsidRPr="5C075FEA">
              <w:rPr>
                <w:rFonts w:eastAsia="Times New Roman" w:cstheme="minorBidi"/>
                <w:sz w:val="20"/>
                <w:szCs w:val="20"/>
                <w:lang w:val="en-IE"/>
              </w:rPr>
              <w:t>We will strengthen organisational capability by formalising and expanding our management and staff mentoring supports and establishing a structured, organisation</w:t>
            </w:r>
            <w:r w:rsidR="04476AFF" w:rsidRPr="5C075FEA">
              <w:rPr>
                <w:rFonts w:eastAsia="Times New Roman" w:cstheme="minorBidi"/>
                <w:sz w:val="20"/>
                <w:szCs w:val="20"/>
                <w:lang w:val="en-IE"/>
              </w:rPr>
              <w:t xml:space="preserve"> </w:t>
            </w:r>
            <w:r w:rsidRPr="5C075FEA">
              <w:rPr>
                <w:rFonts w:eastAsia="Times New Roman" w:cstheme="minorBidi"/>
                <w:sz w:val="20"/>
                <w:szCs w:val="20"/>
                <w:lang w:val="en-IE"/>
              </w:rPr>
              <w:t>wide</w:t>
            </w:r>
            <w:r w:rsidR="005422FB" w:rsidRPr="005422FB">
              <w:rPr>
                <w:rFonts w:eastAsia="Times New Roman" w:cstheme="minorHAnsi"/>
                <w:sz w:val="20"/>
                <w:szCs w:val="20"/>
                <w:lang w:val="en-IE" w:eastAsia="en-IE"/>
              </w:rPr>
              <w:noBreakHyphen/>
            </w:r>
            <w:r w:rsidRPr="5C075FEA">
              <w:rPr>
                <w:rFonts w:eastAsia="Times New Roman" w:cstheme="minorBidi"/>
                <w:sz w:val="20"/>
                <w:szCs w:val="20"/>
                <w:lang w:val="en-IE" w:eastAsia="en-IE"/>
              </w:rPr>
              <w:t xml:space="preserve"> mentoring framework.</w:t>
            </w:r>
          </w:p>
        </w:tc>
        <w:tc>
          <w:tcPr>
            <w:tcW w:w="2435" w:type="dxa"/>
            <w:tcBorders>
              <w:top w:val="nil"/>
              <w:left w:val="nil"/>
              <w:bottom w:val="single" w:sz="4" w:space="0" w:color="auto"/>
              <w:right w:val="single" w:sz="4" w:space="0" w:color="auto"/>
            </w:tcBorders>
            <w:hideMark/>
          </w:tcPr>
          <w:p w14:paraId="1FCC1F32" w14:textId="77777777"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Consistent mentoring framework in place across the organisation, leading to strengthened leadership capability and improved staff development support.</w:t>
            </w:r>
          </w:p>
        </w:tc>
      </w:tr>
      <w:tr w:rsidR="00485798" w:rsidRPr="005422FB" w14:paraId="00826663" w14:textId="77777777" w:rsidTr="5C075FEA">
        <w:trPr>
          <w:trHeight w:val="1357"/>
        </w:trPr>
        <w:tc>
          <w:tcPr>
            <w:tcW w:w="1667" w:type="dxa"/>
            <w:tcBorders>
              <w:top w:val="nil"/>
              <w:left w:val="single" w:sz="4" w:space="0" w:color="auto"/>
              <w:bottom w:val="single" w:sz="4" w:space="0" w:color="auto"/>
              <w:right w:val="single" w:sz="4" w:space="0" w:color="auto"/>
            </w:tcBorders>
            <w:hideMark/>
          </w:tcPr>
          <w:p w14:paraId="3E6F4C27"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4EC9471D"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1ABA004D" w14:textId="77777777" w:rsidR="005422FB" w:rsidRPr="005422FB" w:rsidRDefault="005422FB" w:rsidP="785E426B">
            <w:pPr>
              <w:widowControl/>
              <w:autoSpaceDE/>
              <w:autoSpaceDN/>
              <w:spacing w:after="240"/>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6CAA3880" w14:textId="77777777"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Draft Training and Development Plan to be reviewed by Senior Executive Management and Board in Quarter 1 2026.</w:t>
            </w:r>
          </w:p>
        </w:tc>
        <w:tc>
          <w:tcPr>
            <w:tcW w:w="2435" w:type="dxa"/>
            <w:tcBorders>
              <w:top w:val="nil"/>
              <w:left w:val="nil"/>
              <w:bottom w:val="single" w:sz="4" w:space="0" w:color="auto"/>
              <w:right w:val="single" w:sz="4" w:space="0" w:color="auto"/>
            </w:tcBorders>
            <w:hideMark/>
          </w:tcPr>
          <w:p w14:paraId="59467EFC" w14:textId="77777777"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Training and Development Plan formally reviewed and endorsed, ensuring clear organisational priorities for staff development.</w:t>
            </w:r>
          </w:p>
        </w:tc>
      </w:tr>
      <w:tr w:rsidR="00485798" w:rsidRPr="005422FB" w14:paraId="6E1B1558" w14:textId="77777777" w:rsidTr="5C075FEA">
        <w:trPr>
          <w:trHeight w:val="1225"/>
        </w:trPr>
        <w:tc>
          <w:tcPr>
            <w:tcW w:w="1667" w:type="dxa"/>
            <w:tcBorders>
              <w:top w:val="nil"/>
              <w:left w:val="single" w:sz="4" w:space="0" w:color="auto"/>
              <w:bottom w:val="single" w:sz="4" w:space="0" w:color="auto"/>
              <w:right w:val="single" w:sz="4" w:space="0" w:color="auto"/>
            </w:tcBorders>
            <w:hideMark/>
          </w:tcPr>
          <w:p w14:paraId="259E9977"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072383B"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48E41825" w14:textId="77777777" w:rsidR="005422FB" w:rsidRPr="005422FB" w:rsidRDefault="005422FB" w:rsidP="785E426B">
            <w:pPr>
              <w:widowControl/>
              <w:autoSpaceDE/>
              <w:autoSpaceDN/>
              <w:spacing w:after="240"/>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717F2A64" w14:textId="7BB7C7FB"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Kerry ETB will continue to implement the Continuous Professional Development Policy and Procedure – NFQ Levels 6</w:t>
            </w:r>
            <w:r w:rsidRPr="005422FB">
              <w:rPr>
                <w:rFonts w:eastAsia="Times New Roman" w:cstheme="minorHAnsi"/>
                <w:sz w:val="20"/>
                <w:szCs w:val="20"/>
                <w:lang w:val="en-IE" w:eastAsia="en-IE"/>
              </w:rPr>
              <w:noBreakHyphen/>
              <w:t>9.</w:t>
            </w:r>
          </w:p>
        </w:tc>
        <w:tc>
          <w:tcPr>
            <w:tcW w:w="2435" w:type="dxa"/>
            <w:tcBorders>
              <w:top w:val="nil"/>
              <w:left w:val="nil"/>
              <w:bottom w:val="single" w:sz="4" w:space="0" w:color="auto"/>
              <w:right w:val="single" w:sz="4" w:space="0" w:color="auto"/>
            </w:tcBorders>
            <w:hideMark/>
          </w:tcPr>
          <w:p w14:paraId="368A2E32" w14:textId="77777777"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Staff supported to undertake accredited CPD programmes, resulting in enhanced qualifications and professional capability across the organisation.</w:t>
            </w:r>
          </w:p>
        </w:tc>
      </w:tr>
      <w:tr w:rsidR="00485798" w:rsidRPr="005422FB" w14:paraId="74DE7921" w14:textId="77777777" w:rsidTr="5C075FEA">
        <w:trPr>
          <w:trHeight w:val="1349"/>
        </w:trPr>
        <w:tc>
          <w:tcPr>
            <w:tcW w:w="1667" w:type="dxa"/>
            <w:tcBorders>
              <w:top w:val="nil"/>
              <w:left w:val="single" w:sz="4" w:space="0" w:color="auto"/>
              <w:bottom w:val="single" w:sz="4" w:space="0" w:color="auto"/>
              <w:right w:val="single" w:sz="4" w:space="0" w:color="auto"/>
            </w:tcBorders>
            <w:hideMark/>
          </w:tcPr>
          <w:p w14:paraId="200EC15D"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711CD1F1"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1(f)(iii)</w:t>
            </w:r>
          </w:p>
        </w:tc>
        <w:tc>
          <w:tcPr>
            <w:tcW w:w="2172" w:type="dxa"/>
            <w:tcBorders>
              <w:top w:val="nil"/>
              <w:left w:val="nil"/>
              <w:bottom w:val="single" w:sz="4" w:space="0" w:color="auto"/>
              <w:right w:val="single" w:sz="4" w:space="0" w:color="auto"/>
            </w:tcBorders>
            <w:hideMark/>
          </w:tcPr>
          <w:p w14:paraId="79AEFD7D"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493F96D3"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We will continue to position adaptive leadership principles as the foundation of our biannual leadership events with an emphasis on People Leadership.</w:t>
            </w:r>
          </w:p>
        </w:tc>
        <w:tc>
          <w:tcPr>
            <w:tcW w:w="2435" w:type="dxa"/>
            <w:tcBorders>
              <w:top w:val="nil"/>
              <w:left w:val="nil"/>
              <w:bottom w:val="single" w:sz="4" w:space="0" w:color="auto"/>
              <w:right w:val="single" w:sz="4" w:space="0" w:color="auto"/>
            </w:tcBorders>
            <w:hideMark/>
          </w:tcPr>
          <w:p w14:paraId="278A0494"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Leadership events delivered with a strong adaptive leadership focus, increasing leadership confidence and capability across all teams.</w:t>
            </w:r>
          </w:p>
        </w:tc>
      </w:tr>
      <w:tr w:rsidR="00485798" w:rsidRPr="005422FB" w14:paraId="3E761CA8" w14:textId="77777777" w:rsidTr="5C075FEA">
        <w:trPr>
          <w:trHeight w:val="2515"/>
        </w:trPr>
        <w:tc>
          <w:tcPr>
            <w:tcW w:w="1667" w:type="dxa"/>
            <w:tcBorders>
              <w:top w:val="nil"/>
              <w:left w:val="single" w:sz="4" w:space="0" w:color="auto"/>
              <w:bottom w:val="single" w:sz="4" w:space="0" w:color="auto"/>
              <w:right w:val="single" w:sz="4" w:space="0" w:color="auto"/>
            </w:tcBorders>
            <w:hideMark/>
          </w:tcPr>
          <w:p w14:paraId="15D9DF40"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1166" w:type="dxa"/>
            <w:tcBorders>
              <w:top w:val="nil"/>
              <w:left w:val="nil"/>
              <w:bottom w:val="single" w:sz="4" w:space="0" w:color="auto"/>
              <w:right w:val="single" w:sz="4" w:space="0" w:color="auto"/>
            </w:tcBorders>
            <w:hideMark/>
          </w:tcPr>
          <w:p w14:paraId="62566241"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2(c)(iii)</w:t>
            </w:r>
          </w:p>
        </w:tc>
        <w:tc>
          <w:tcPr>
            <w:tcW w:w="2172" w:type="dxa"/>
            <w:tcBorders>
              <w:top w:val="nil"/>
              <w:left w:val="nil"/>
              <w:bottom w:val="single" w:sz="4" w:space="0" w:color="auto"/>
              <w:right w:val="single" w:sz="4" w:space="0" w:color="auto"/>
            </w:tcBorders>
            <w:hideMark/>
          </w:tcPr>
          <w:p w14:paraId="270446CF"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Ensure our core values guide the organisation’s behaviours and are the lived experience for all our stakeholders</w:t>
            </w:r>
          </w:p>
        </w:tc>
        <w:tc>
          <w:tcPr>
            <w:tcW w:w="2482" w:type="dxa"/>
            <w:tcBorders>
              <w:top w:val="nil"/>
              <w:left w:val="nil"/>
              <w:bottom w:val="single" w:sz="4" w:space="0" w:color="auto"/>
              <w:right w:val="single" w:sz="4" w:space="0" w:color="auto"/>
            </w:tcBorders>
            <w:hideMark/>
          </w:tcPr>
          <w:p w14:paraId="6A1D3BF4" w14:textId="3A4722BA"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We will review and enhance the current induction process to expand the use of mentors and ensure stronger support for staff transitioning into new roles, not just new appointees. This will include incorporating the Learning Platform to deliver training on high</w:t>
            </w:r>
            <w:r w:rsidR="16E21B58"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priority policies, ensuring consistent, accessible, and role</w:t>
            </w:r>
            <w:r w:rsidR="27127A2D"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relevant onboarding experiences across the organisation.</w:t>
            </w:r>
            <w:r w:rsidR="22A0C8C5" w:rsidRPr="5C075FEA">
              <w:rPr>
                <w:rFonts w:eastAsia="Times New Roman" w:cstheme="minorBidi"/>
                <w:color w:val="000000" w:themeColor="text1"/>
                <w:sz w:val="20"/>
                <w:szCs w:val="20"/>
                <w:lang w:val="en-IE"/>
              </w:rPr>
              <w:t xml:space="preserve"> </w:t>
            </w:r>
            <w:r w:rsidR="005422FB" w:rsidRPr="005422FB">
              <w:rPr>
                <w:rFonts w:eastAsia="Times New Roman" w:cstheme="minorHAnsi"/>
                <w:color w:val="000000"/>
                <w:sz w:val="20"/>
                <w:szCs w:val="20"/>
                <w:lang w:val="en-IE" w:eastAsia="en-IE"/>
              </w:rPr>
              <w:noBreakHyphen/>
            </w:r>
            <w:r w:rsidR="005422FB" w:rsidRPr="005422FB">
              <w:rPr>
                <w:rFonts w:eastAsia="Times New Roman" w:cstheme="minorHAnsi"/>
                <w:color w:val="000000"/>
                <w:sz w:val="20"/>
                <w:szCs w:val="20"/>
                <w:lang w:val="en-IE" w:eastAsia="en-IE"/>
              </w:rPr>
              <w:noBreakHyphen/>
              <w:t>relevant onboarding experiences across the organisation.</w:t>
            </w:r>
          </w:p>
        </w:tc>
        <w:tc>
          <w:tcPr>
            <w:tcW w:w="2435" w:type="dxa"/>
            <w:tcBorders>
              <w:top w:val="nil"/>
              <w:left w:val="nil"/>
              <w:bottom w:val="single" w:sz="4" w:space="0" w:color="auto"/>
              <w:right w:val="single" w:sz="4" w:space="0" w:color="auto"/>
            </w:tcBorders>
            <w:hideMark/>
          </w:tcPr>
          <w:p w14:paraId="7E91E7CA" w14:textId="13783643" w:rsidR="005422FB" w:rsidRPr="005422FB" w:rsidRDefault="42D3F519" w:rsidP="5C075FEA">
            <w:pPr>
              <w:widowControl/>
              <w:autoSpaceDE/>
              <w:autoSpaceDN/>
              <w:rPr>
                <w:rFonts w:eastAsia="Times New Roman" w:cstheme="minorBidi"/>
                <w:color w:val="000000"/>
                <w:sz w:val="20"/>
                <w:szCs w:val="20"/>
                <w:lang w:val="en-IE"/>
              </w:rPr>
            </w:pPr>
            <w:r w:rsidRPr="5C075FEA">
              <w:rPr>
                <w:rFonts w:eastAsia="Times New Roman" w:cstheme="minorBidi"/>
                <w:color w:val="000000" w:themeColor="text1"/>
                <w:sz w:val="20"/>
                <w:szCs w:val="20"/>
                <w:lang w:val="en-IE"/>
              </w:rPr>
              <w:t xml:space="preserve">Improved </w:t>
            </w:r>
            <w:r w:rsidR="7CF37639" w:rsidRPr="5C075FEA">
              <w:rPr>
                <w:rFonts w:eastAsia="Times New Roman" w:cstheme="minorBidi"/>
                <w:color w:val="000000" w:themeColor="text1"/>
                <w:sz w:val="20"/>
                <w:szCs w:val="20"/>
                <w:lang w:val="en-IE"/>
              </w:rPr>
              <w:t>onboarding</w:t>
            </w:r>
            <w:r w:rsidRPr="5C075FEA">
              <w:rPr>
                <w:rFonts w:eastAsia="Times New Roman" w:cstheme="minorBidi"/>
                <w:color w:val="000000" w:themeColor="text1"/>
                <w:sz w:val="20"/>
                <w:szCs w:val="20"/>
                <w:lang w:val="en-IE"/>
              </w:rPr>
              <w:t xml:space="preserve"> process in operation, providing consistent, accessible and role</w:t>
            </w:r>
            <w:r w:rsidR="2C73CC97"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 xml:space="preserve">relevant onboarding for all new and transitioning </w:t>
            </w:r>
            <w:r w:rsidR="00791C67" w:rsidRPr="5C075FEA">
              <w:rPr>
                <w:rFonts w:eastAsia="Times New Roman" w:cstheme="minorBidi"/>
                <w:color w:val="000000" w:themeColor="text1"/>
                <w:sz w:val="20"/>
                <w:szCs w:val="20"/>
                <w:lang w:val="en-IE"/>
              </w:rPr>
              <w:t>staff.</w:t>
            </w:r>
            <w:r w:rsidR="00791C67" w:rsidRPr="005422FB">
              <w:rPr>
                <w:rFonts w:eastAsia="Times New Roman" w:cstheme="minorHAnsi"/>
                <w:color w:val="000000"/>
                <w:sz w:val="20"/>
                <w:szCs w:val="20"/>
                <w:lang w:val="en-IE" w:eastAsia="en-IE"/>
              </w:rPr>
              <w:t xml:space="preserve"> </w:t>
            </w:r>
            <w:r w:rsidR="00791C67" w:rsidRPr="005422FB">
              <w:rPr>
                <w:rFonts w:eastAsia="Times New Roman" w:cstheme="minorHAnsi"/>
                <w:color w:val="000000"/>
                <w:sz w:val="20"/>
                <w:szCs w:val="20"/>
                <w:lang w:val="en-IE" w:eastAsia="en-IE"/>
              </w:rPr>
              <w:noBreakHyphen/>
            </w:r>
            <w:r w:rsidRPr="5C075FEA">
              <w:rPr>
                <w:rFonts w:eastAsia="Times New Roman" w:cstheme="minorBidi"/>
                <w:color w:val="000000"/>
                <w:sz w:val="20"/>
                <w:szCs w:val="20"/>
                <w:lang w:val="en-IE" w:eastAsia="en-IE"/>
              </w:rPr>
              <w:t>relevant onboarding for all new and transitioning staff.</w:t>
            </w:r>
          </w:p>
        </w:tc>
      </w:tr>
      <w:tr w:rsidR="00485798" w:rsidRPr="005422FB" w14:paraId="77A20074" w14:textId="77777777" w:rsidTr="5C075FEA">
        <w:trPr>
          <w:trHeight w:val="2004"/>
        </w:trPr>
        <w:tc>
          <w:tcPr>
            <w:tcW w:w="1667" w:type="dxa"/>
            <w:tcBorders>
              <w:top w:val="nil"/>
              <w:left w:val="single" w:sz="4" w:space="0" w:color="auto"/>
              <w:bottom w:val="single" w:sz="4" w:space="0" w:color="auto"/>
              <w:right w:val="single" w:sz="4" w:space="0" w:color="auto"/>
            </w:tcBorders>
            <w:hideMark/>
          </w:tcPr>
          <w:p w14:paraId="54361EA4"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1166" w:type="dxa"/>
            <w:tcBorders>
              <w:top w:val="nil"/>
              <w:left w:val="nil"/>
              <w:bottom w:val="single" w:sz="4" w:space="0" w:color="auto"/>
              <w:right w:val="single" w:sz="4" w:space="0" w:color="auto"/>
            </w:tcBorders>
            <w:hideMark/>
          </w:tcPr>
          <w:p w14:paraId="3B42499A" w14:textId="77777777" w:rsidR="005422FB" w:rsidRPr="005422FB" w:rsidRDefault="005422FB" w:rsidP="785E426B">
            <w:pPr>
              <w:widowControl/>
              <w:autoSpaceDE/>
              <w:autoSpaceDN/>
              <w:jc w:val="center"/>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2(f)(</w:t>
            </w:r>
            <w:proofErr w:type="spellStart"/>
            <w:r w:rsidRPr="785E426B">
              <w:rPr>
                <w:rFonts w:eastAsia="Times New Roman" w:cstheme="minorBidi"/>
                <w:b/>
                <w:bCs/>
                <w:color w:val="000000" w:themeColor="text1"/>
                <w:sz w:val="20"/>
                <w:szCs w:val="20"/>
                <w:lang w:val="en-IE"/>
              </w:rPr>
              <w:t>i</w:t>
            </w:r>
            <w:proofErr w:type="spellEnd"/>
            <w:r w:rsidRPr="785E426B">
              <w:rPr>
                <w:rFonts w:eastAsia="Times New Roman" w:cstheme="minorBidi"/>
                <w:b/>
                <w:bCs/>
                <w:color w:val="000000" w:themeColor="text1"/>
                <w:sz w:val="20"/>
                <w:szCs w:val="20"/>
                <w:lang w:val="en-IE"/>
              </w:rPr>
              <w:t>)</w:t>
            </w:r>
          </w:p>
        </w:tc>
        <w:tc>
          <w:tcPr>
            <w:tcW w:w="2172" w:type="dxa"/>
            <w:tcBorders>
              <w:top w:val="nil"/>
              <w:left w:val="nil"/>
              <w:bottom w:val="single" w:sz="4" w:space="0" w:color="auto"/>
              <w:right w:val="single" w:sz="4" w:space="0" w:color="auto"/>
            </w:tcBorders>
            <w:hideMark/>
          </w:tcPr>
          <w:p w14:paraId="790E727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Build stronger relationships with other regional agencies to proactively address barriers to inclusion for marginalised individuals or groups</w:t>
            </w:r>
          </w:p>
        </w:tc>
        <w:tc>
          <w:tcPr>
            <w:tcW w:w="2482" w:type="dxa"/>
            <w:tcBorders>
              <w:top w:val="nil"/>
              <w:left w:val="nil"/>
              <w:bottom w:val="single" w:sz="4" w:space="0" w:color="auto"/>
              <w:right w:val="single" w:sz="4" w:space="0" w:color="auto"/>
            </w:tcBorders>
            <w:hideMark/>
          </w:tcPr>
          <w:p w14:paraId="3A4ADB3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We will embed the Dignity and Respect at Work Policy by delivering a comprehensive training programme for all managers.</w:t>
            </w:r>
          </w:p>
        </w:tc>
        <w:tc>
          <w:tcPr>
            <w:tcW w:w="2435" w:type="dxa"/>
            <w:tcBorders>
              <w:top w:val="nil"/>
              <w:left w:val="nil"/>
              <w:bottom w:val="single" w:sz="4" w:space="0" w:color="auto"/>
              <w:right w:val="single" w:sz="4" w:space="0" w:color="auto"/>
            </w:tcBorders>
            <w:hideMark/>
          </w:tcPr>
          <w:p w14:paraId="64C86A47" w14:textId="02CEBA8A"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rPr>
              <w:t>Managers trained in policy requirements, resulting in consistent practice and strengthened organisational culture</w:t>
            </w:r>
            <w:r w:rsidR="01D74582" w:rsidRPr="5C075FEA">
              <w:rPr>
                <w:rFonts w:eastAsia="Times New Roman" w:cstheme="minorBidi"/>
                <w:color w:val="000000" w:themeColor="text1"/>
                <w:sz w:val="20"/>
                <w:szCs w:val="20"/>
              </w:rPr>
              <w:t xml:space="preserve"> and climate</w:t>
            </w:r>
            <w:r w:rsidRPr="5C075FEA">
              <w:rPr>
                <w:rFonts w:eastAsia="Times New Roman" w:cstheme="minorBidi"/>
                <w:color w:val="000000" w:themeColor="text1"/>
                <w:sz w:val="20"/>
                <w:szCs w:val="20"/>
              </w:rPr>
              <w:t>.</w:t>
            </w:r>
          </w:p>
        </w:tc>
      </w:tr>
      <w:tr w:rsidR="00485798" w:rsidRPr="005422FB" w14:paraId="3207B823" w14:textId="77777777" w:rsidTr="5C075FEA">
        <w:trPr>
          <w:trHeight w:val="2004"/>
        </w:trPr>
        <w:tc>
          <w:tcPr>
            <w:tcW w:w="1667" w:type="dxa"/>
            <w:tcBorders>
              <w:top w:val="nil"/>
              <w:left w:val="single" w:sz="4" w:space="0" w:color="auto"/>
              <w:bottom w:val="single" w:sz="4" w:space="0" w:color="auto"/>
              <w:right w:val="single" w:sz="4" w:space="0" w:color="auto"/>
            </w:tcBorders>
            <w:hideMark/>
          </w:tcPr>
          <w:p w14:paraId="1CF85A1A"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1166" w:type="dxa"/>
            <w:tcBorders>
              <w:top w:val="nil"/>
              <w:left w:val="nil"/>
              <w:bottom w:val="single" w:sz="4" w:space="0" w:color="auto"/>
              <w:right w:val="single" w:sz="4" w:space="0" w:color="auto"/>
            </w:tcBorders>
            <w:hideMark/>
          </w:tcPr>
          <w:p w14:paraId="7EA569F0"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2(h)</w:t>
            </w:r>
          </w:p>
        </w:tc>
        <w:tc>
          <w:tcPr>
            <w:tcW w:w="2172" w:type="dxa"/>
            <w:tcBorders>
              <w:top w:val="nil"/>
              <w:left w:val="nil"/>
              <w:bottom w:val="single" w:sz="4" w:space="0" w:color="auto"/>
              <w:right w:val="single" w:sz="4" w:space="0" w:color="auto"/>
            </w:tcBorders>
            <w:hideMark/>
          </w:tcPr>
          <w:p w14:paraId="2ADE1BDE"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Build stronger relationships with other regional agencies to proactively address barriers to inclusion for marginalised individuals or groups</w:t>
            </w:r>
          </w:p>
        </w:tc>
        <w:tc>
          <w:tcPr>
            <w:tcW w:w="2482" w:type="dxa"/>
            <w:tcBorders>
              <w:top w:val="nil"/>
              <w:left w:val="nil"/>
              <w:bottom w:val="single" w:sz="4" w:space="0" w:color="auto"/>
              <w:right w:val="single" w:sz="4" w:space="0" w:color="auto"/>
            </w:tcBorders>
            <w:hideMark/>
          </w:tcPr>
          <w:p w14:paraId="25DFDAE8" w14:textId="234DFDC5"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With the support of the Irish Centre for </w:t>
            </w:r>
            <w:proofErr w:type="gramStart"/>
            <w:r w:rsidRPr="785E426B">
              <w:rPr>
                <w:rFonts w:eastAsia="Times New Roman" w:cstheme="minorBidi"/>
                <w:color w:val="000000" w:themeColor="text1"/>
                <w:sz w:val="20"/>
                <w:szCs w:val="20"/>
                <w:lang w:val="en-IE"/>
              </w:rPr>
              <w:t>Diversity</w:t>
            </w:r>
            <w:proofErr w:type="gramEnd"/>
            <w:r w:rsidR="004A4FAC">
              <w:rPr>
                <w:rFonts w:eastAsia="Times New Roman" w:cstheme="minorBidi"/>
                <w:color w:val="000000" w:themeColor="text1"/>
                <w:sz w:val="20"/>
                <w:szCs w:val="20"/>
                <w:lang w:val="en-IE"/>
              </w:rPr>
              <w:t xml:space="preserve"> </w:t>
            </w:r>
            <w:r w:rsidRPr="785E426B">
              <w:rPr>
                <w:rFonts w:eastAsia="Times New Roman" w:cstheme="minorBidi"/>
                <w:color w:val="000000" w:themeColor="text1"/>
                <w:sz w:val="20"/>
                <w:szCs w:val="20"/>
                <w:lang w:val="en-IE"/>
              </w:rPr>
              <w:t>we will develop and implement an Action Plan in response to the Silver Assessment accreditation survey, incorporating required PSD actions and the delivery of the necessary training to support implementation.</w:t>
            </w:r>
          </w:p>
        </w:tc>
        <w:tc>
          <w:tcPr>
            <w:tcW w:w="2435" w:type="dxa"/>
            <w:tcBorders>
              <w:top w:val="nil"/>
              <w:left w:val="nil"/>
              <w:bottom w:val="single" w:sz="4" w:space="0" w:color="auto"/>
              <w:right w:val="single" w:sz="4" w:space="0" w:color="auto"/>
            </w:tcBorders>
            <w:hideMark/>
          </w:tcPr>
          <w:p w14:paraId="17DDC628"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Action Plan implemented with required PSD actions embedded, strengthening organisational culture and inclusive practice.</w:t>
            </w:r>
          </w:p>
        </w:tc>
      </w:tr>
      <w:tr w:rsidR="00485798" w:rsidRPr="005422FB" w14:paraId="4D034A61" w14:textId="77777777" w:rsidTr="5C075FEA">
        <w:trPr>
          <w:trHeight w:val="1989"/>
        </w:trPr>
        <w:tc>
          <w:tcPr>
            <w:tcW w:w="1667" w:type="dxa"/>
            <w:tcBorders>
              <w:top w:val="nil"/>
              <w:left w:val="single" w:sz="4" w:space="0" w:color="auto"/>
              <w:bottom w:val="single" w:sz="4" w:space="0" w:color="auto"/>
              <w:right w:val="single" w:sz="4" w:space="0" w:color="auto"/>
            </w:tcBorders>
            <w:hideMark/>
          </w:tcPr>
          <w:p w14:paraId="6D2FD4C1"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5F01D93C" w14:textId="77777777" w:rsidR="005422FB" w:rsidRPr="005422FB" w:rsidRDefault="005422FB" w:rsidP="785E426B">
            <w:pPr>
              <w:widowControl/>
              <w:autoSpaceDE/>
              <w:autoSpaceDN/>
              <w:jc w:val="center"/>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3(c)(</w:t>
            </w:r>
            <w:proofErr w:type="spellStart"/>
            <w:r w:rsidRPr="785E426B">
              <w:rPr>
                <w:rFonts w:eastAsia="Times New Roman" w:cstheme="minorBidi"/>
                <w:b/>
                <w:bCs/>
                <w:color w:val="000000" w:themeColor="text1"/>
                <w:sz w:val="20"/>
                <w:szCs w:val="20"/>
                <w:lang w:val="en-IE"/>
              </w:rPr>
              <w:t>i</w:t>
            </w:r>
            <w:proofErr w:type="spellEnd"/>
            <w:r w:rsidRPr="785E426B">
              <w:rPr>
                <w:rFonts w:eastAsia="Times New Roman" w:cstheme="minorBidi"/>
                <w:b/>
                <w:bCs/>
                <w:color w:val="000000" w:themeColor="text1"/>
                <w:sz w:val="20"/>
                <w:szCs w:val="20"/>
                <w:lang w:val="en-IE"/>
              </w:rPr>
              <w:t>)</w:t>
            </w:r>
          </w:p>
        </w:tc>
        <w:tc>
          <w:tcPr>
            <w:tcW w:w="2172" w:type="dxa"/>
            <w:tcBorders>
              <w:top w:val="nil"/>
              <w:left w:val="nil"/>
              <w:bottom w:val="single" w:sz="4" w:space="0" w:color="auto"/>
              <w:right w:val="single" w:sz="4" w:space="0" w:color="auto"/>
            </w:tcBorders>
            <w:hideMark/>
          </w:tcPr>
          <w:p w14:paraId="64F7CD01"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Ensure greater integration of management and staff teams across the organisation</w:t>
            </w:r>
          </w:p>
        </w:tc>
        <w:tc>
          <w:tcPr>
            <w:tcW w:w="2482" w:type="dxa"/>
            <w:tcBorders>
              <w:top w:val="nil"/>
              <w:left w:val="nil"/>
              <w:bottom w:val="single" w:sz="4" w:space="0" w:color="auto"/>
              <w:right w:val="single" w:sz="4" w:space="0" w:color="auto"/>
            </w:tcBorders>
            <w:hideMark/>
          </w:tcPr>
          <w:p w14:paraId="11808305" w14:textId="77777777" w:rsidR="005422FB" w:rsidRPr="005422FB" w:rsidRDefault="005422FB" w:rsidP="785E426B">
            <w:pPr>
              <w:widowControl/>
              <w:autoSpaceDE/>
              <w:autoSpaceDN/>
              <w:rPr>
                <w:rFonts w:eastAsia="Times New Roman" w:cstheme="minorBidi"/>
                <w:sz w:val="20"/>
                <w:szCs w:val="20"/>
                <w:lang w:val="en-IE"/>
              </w:rPr>
            </w:pPr>
            <w:r w:rsidRPr="785E426B">
              <w:rPr>
                <w:rFonts w:eastAsia="Times New Roman" w:cstheme="minorBidi"/>
                <w:sz w:val="20"/>
                <w:szCs w:val="20"/>
                <w:lang w:val="en-IE"/>
              </w:rPr>
              <w:t xml:space="preserve">We will continue to embed adaptive leadership principles in our Spring and late </w:t>
            </w:r>
            <w:proofErr w:type="gramStart"/>
            <w:r w:rsidRPr="785E426B">
              <w:rPr>
                <w:rFonts w:eastAsia="Times New Roman" w:cstheme="minorBidi"/>
                <w:sz w:val="20"/>
                <w:szCs w:val="20"/>
                <w:lang w:val="en-IE"/>
              </w:rPr>
              <w:t>Summer</w:t>
            </w:r>
            <w:proofErr w:type="gramEnd"/>
            <w:r w:rsidRPr="785E426B">
              <w:rPr>
                <w:rFonts w:eastAsia="Times New Roman" w:cstheme="minorBidi"/>
                <w:sz w:val="20"/>
                <w:szCs w:val="20"/>
                <w:lang w:val="en-IE"/>
              </w:rPr>
              <w:t xml:space="preserve"> leadership events, with a particular focus on People Leadership, supported by additional targeted sessions to strengthen leadership capability across all teams.</w:t>
            </w:r>
          </w:p>
        </w:tc>
        <w:tc>
          <w:tcPr>
            <w:tcW w:w="2435" w:type="dxa"/>
            <w:tcBorders>
              <w:top w:val="nil"/>
              <w:left w:val="nil"/>
              <w:bottom w:val="single" w:sz="4" w:space="0" w:color="auto"/>
              <w:right w:val="single" w:sz="4" w:space="0" w:color="auto"/>
            </w:tcBorders>
            <w:hideMark/>
          </w:tcPr>
          <w:p w14:paraId="0A2F20A0"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Leadership events delivered with increased focus on People Leadership, reinforcing adaptive leadership practice across all teams.</w:t>
            </w:r>
          </w:p>
        </w:tc>
      </w:tr>
      <w:tr w:rsidR="00485798" w:rsidRPr="005422FB" w14:paraId="3CB875A5" w14:textId="77777777" w:rsidTr="5C075FEA">
        <w:trPr>
          <w:trHeight w:val="1341"/>
        </w:trPr>
        <w:tc>
          <w:tcPr>
            <w:tcW w:w="1667" w:type="dxa"/>
            <w:tcBorders>
              <w:top w:val="nil"/>
              <w:left w:val="single" w:sz="4" w:space="0" w:color="auto"/>
              <w:bottom w:val="single" w:sz="4" w:space="0" w:color="auto"/>
              <w:right w:val="single" w:sz="4" w:space="0" w:color="auto"/>
            </w:tcBorders>
            <w:hideMark/>
          </w:tcPr>
          <w:p w14:paraId="1249442E"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1FC9637E"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3(c)(ii)</w:t>
            </w:r>
          </w:p>
        </w:tc>
        <w:tc>
          <w:tcPr>
            <w:tcW w:w="2172" w:type="dxa"/>
            <w:tcBorders>
              <w:top w:val="nil"/>
              <w:left w:val="nil"/>
              <w:bottom w:val="single" w:sz="4" w:space="0" w:color="auto"/>
              <w:right w:val="single" w:sz="4" w:space="0" w:color="auto"/>
            </w:tcBorders>
            <w:hideMark/>
          </w:tcPr>
          <w:p w14:paraId="0BFA96E4"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Ensure greater integration of management and staff teams across the organisation</w:t>
            </w:r>
          </w:p>
        </w:tc>
        <w:tc>
          <w:tcPr>
            <w:tcW w:w="2482" w:type="dxa"/>
            <w:tcBorders>
              <w:top w:val="nil"/>
              <w:left w:val="nil"/>
              <w:bottom w:val="single" w:sz="4" w:space="0" w:color="auto"/>
              <w:right w:val="single" w:sz="4" w:space="0" w:color="auto"/>
            </w:tcBorders>
            <w:hideMark/>
          </w:tcPr>
          <w:p w14:paraId="277B728F"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Schools, Youth &amp; Music and Further Education &amp; Training Pillar event to be held in 2026?</w:t>
            </w:r>
          </w:p>
        </w:tc>
        <w:tc>
          <w:tcPr>
            <w:tcW w:w="2435" w:type="dxa"/>
            <w:tcBorders>
              <w:top w:val="nil"/>
              <w:left w:val="nil"/>
              <w:bottom w:val="single" w:sz="4" w:space="0" w:color="auto"/>
              <w:right w:val="single" w:sz="4" w:space="0" w:color="auto"/>
            </w:tcBorders>
            <w:hideMark/>
          </w:tcPr>
          <w:p w14:paraId="45E6A799" w14:textId="1D47065A"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Pillar event successfully delivered, supporting collaboration, information</w:t>
            </w:r>
            <w:r w:rsidR="3D5BAF8B"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sharing and organisational cohesion</w:t>
            </w:r>
            <w:r w:rsidR="6B1E02C7" w:rsidRPr="5C075FEA">
              <w:rPr>
                <w:rFonts w:eastAsia="Times New Roman" w:cstheme="minorBidi"/>
                <w:color w:val="000000" w:themeColor="text1"/>
                <w:sz w:val="20"/>
                <w:szCs w:val="20"/>
                <w:lang w:val="en-IE"/>
              </w:rPr>
              <w:t xml:space="preserve">. </w:t>
            </w:r>
            <w:r w:rsidR="005422FB" w:rsidRPr="005422FB">
              <w:rPr>
                <w:rFonts w:eastAsia="Times New Roman" w:cstheme="minorHAnsi"/>
                <w:color w:val="000000"/>
                <w:sz w:val="20"/>
                <w:szCs w:val="20"/>
                <w:lang w:val="en-IE" w:eastAsia="en-IE"/>
              </w:rPr>
              <w:noBreakHyphen/>
            </w:r>
          </w:p>
        </w:tc>
      </w:tr>
      <w:tr w:rsidR="00485798" w:rsidRPr="005422FB" w14:paraId="25663B70" w14:textId="77777777" w:rsidTr="5C075FEA">
        <w:trPr>
          <w:trHeight w:val="1121"/>
        </w:trPr>
        <w:tc>
          <w:tcPr>
            <w:tcW w:w="1667" w:type="dxa"/>
            <w:tcBorders>
              <w:top w:val="nil"/>
              <w:left w:val="single" w:sz="4" w:space="0" w:color="auto"/>
              <w:bottom w:val="single" w:sz="4" w:space="0" w:color="auto"/>
              <w:right w:val="single" w:sz="4" w:space="0" w:color="auto"/>
            </w:tcBorders>
            <w:hideMark/>
          </w:tcPr>
          <w:p w14:paraId="0B860559"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4 - A Leader in Education and Training Services</w:t>
            </w:r>
          </w:p>
        </w:tc>
        <w:tc>
          <w:tcPr>
            <w:tcW w:w="1166" w:type="dxa"/>
            <w:tcBorders>
              <w:top w:val="nil"/>
              <w:left w:val="nil"/>
              <w:bottom w:val="single" w:sz="4" w:space="0" w:color="auto"/>
              <w:right w:val="single" w:sz="4" w:space="0" w:color="auto"/>
            </w:tcBorders>
            <w:hideMark/>
          </w:tcPr>
          <w:p w14:paraId="2F87E8F8"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4(e)(iii)</w:t>
            </w:r>
          </w:p>
        </w:tc>
        <w:tc>
          <w:tcPr>
            <w:tcW w:w="2172" w:type="dxa"/>
            <w:tcBorders>
              <w:top w:val="nil"/>
              <w:left w:val="nil"/>
              <w:bottom w:val="single" w:sz="4" w:space="0" w:color="auto"/>
              <w:right w:val="single" w:sz="4" w:space="0" w:color="auto"/>
            </w:tcBorders>
            <w:hideMark/>
          </w:tcPr>
          <w:p w14:paraId="0C01506F" w14:textId="2DDCA9CE" w:rsidR="005422FB" w:rsidRPr="005422FB" w:rsidRDefault="42D3F519" w:rsidP="5C075FEA">
            <w:pPr>
              <w:widowControl/>
              <w:autoSpaceDE/>
              <w:autoSpaceDN/>
              <w:rPr>
                <w:rFonts w:eastAsia="Times New Roman" w:cstheme="minorBidi"/>
                <w:color w:val="000000"/>
                <w:sz w:val="20"/>
                <w:szCs w:val="20"/>
                <w:lang w:val="en-IE"/>
              </w:rPr>
            </w:pPr>
            <w:r w:rsidRPr="5C075FEA">
              <w:rPr>
                <w:rFonts w:eastAsia="Times New Roman" w:cstheme="minorBidi"/>
                <w:color w:val="000000" w:themeColor="text1"/>
                <w:sz w:val="20"/>
                <w:szCs w:val="20"/>
                <w:lang w:val="en-IE"/>
              </w:rPr>
              <w:t>Establish a dedicated evidence</w:t>
            </w:r>
            <w:r w:rsidR="6D709B54"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 xml:space="preserve">based research and development function </w:t>
            </w:r>
            <w:r w:rsidR="005422FB">
              <w:br/>
            </w:r>
            <w:r w:rsidRPr="5C075FEA">
              <w:rPr>
                <w:rFonts w:eastAsia="Times New Roman" w:cstheme="minorBidi"/>
                <w:color w:val="000000" w:themeColor="text1"/>
                <w:sz w:val="20"/>
                <w:szCs w:val="20"/>
                <w:lang w:val="en-IE"/>
              </w:rPr>
              <w:t>to support decision making</w:t>
            </w:r>
          </w:p>
        </w:tc>
        <w:tc>
          <w:tcPr>
            <w:tcW w:w="2482" w:type="dxa"/>
            <w:tcBorders>
              <w:top w:val="nil"/>
              <w:left w:val="nil"/>
              <w:bottom w:val="single" w:sz="4" w:space="0" w:color="auto"/>
              <w:right w:val="single" w:sz="4" w:space="0" w:color="auto"/>
            </w:tcBorders>
            <w:hideMark/>
          </w:tcPr>
          <w:p w14:paraId="297759BD" w14:textId="2F5A8E84"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In 2026, Climate Action Training will be delivered through a range of </w:t>
            </w:r>
            <w:r w:rsidR="00D1437D" w:rsidRPr="785E426B">
              <w:rPr>
                <w:rFonts w:eastAsia="Times New Roman" w:cstheme="minorBidi"/>
                <w:color w:val="000000" w:themeColor="text1"/>
                <w:sz w:val="20"/>
                <w:szCs w:val="20"/>
                <w:lang w:val="en-IE"/>
              </w:rPr>
              <w:t>channels: -</w:t>
            </w:r>
            <w:r w:rsidRPr="785E426B">
              <w:rPr>
                <w:rFonts w:eastAsia="Times New Roman" w:cstheme="minorBidi"/>
                <w:color w:val="000000" w:themeColor="text1"/>
                <w:sz w:val="20"/>
                <w:szCs w:val="20"/>
                <w:lang w:val="en-IE"/>
              </w:rPr>
              <w:t xml:space="preserve"> </w:t>
            </w:r>
            <w:r w:rsidRPr="785E426B">
              <w:rPr>
                <w:rFonts w:eastAsia="Times New Roman" w:cstheme="minorBidi"/>
                <w:b/>
                <w:bCs/>
                <w:color w:val="000000" w:themeColor="text1"/>
                <w:sz w:val="20"/>
                <w:szCs w:val="20"/>
                <w:lang w:val="en-IE"/>
              </w:rPr>
              <w:t>E-Learning</w:t>
            </w:r>
            <w:r w:rsidRPr="785E426B">
              <w:rPr>
                <w:rFonts w:eastAsia="Times New Roman" w:cstheme="minorBidi"/>
                <w:color w:val="000000" w:themeColor="text1"/>
                <w:sz w:val="20"/>
                <w:szCs w:val="20"/>
                <w:lang w:val="en-IE"/>
              </w:rPr>
              <w:t> (</w:t>
            </w:r>
            <w:proofErr w:type="spellStart"/>
            <w:r w:rsidRPr="785E426B">
              <w:rPr>
                <w:rFonts w:eastAsia="Times New Roman" w:cstheme="minorBidi"/>
                <w:color w:val="000000" w:themeColor="text1"/>
                <w:sz w:val="20"/>
                <w:szCs w:val="20"/>
                <w:lang w:val="en-IE"/>
              </w:rPr>
              <w:t>i</w:t>
            </w:r>
            <w:proofErr w:type="spellEnd"/>
            <w:r w:rsidRPr="785E426B">
              <w:rPr>
                <w:rFonts w:eastAsia="Times New Roman" w:cstheme="minorBidi"/>
                <w:color w:val="000000" w:themeColor="text1"/>
                <w:sz w:val="20"/>
                <w:szCs w:val="20"/>
                <w:lang w:val="en-IE"/>
              </w:rPr>
              <w:t xml:space="preserve">) Energy in Education courses for Schools and FET, (ii) Training opportunities from the Irish Sustainable Schools Network, (iii) Online learning through the SEAI Energy Academy/ Energy Link, (iv) Green Public Procurement. </w:t>
            </w:r>
            <w:r w:rsidRPr="785E426B">
              <w:rPr>
                <w:rFonts w:eastAsia="Times New Roman" w:cstheme="minorBidi"/>
                <w:b/>
                <w:bCs/>
                <w:color w:val="000000" w:themeColor="text1"/>
                <w:sz w:val="20"/>
                <w:szCs w:val="20"/>
                <w:lang w:val="en-IE"/>
              </w:rPr>
              <w:t>In-Person</w:t>
            </w:r>
            <w:r w:rsidRPr="785E426B">
              <w:rPr>
                <w:rFonts w:eastAsia="Times New Roman" w:cstheme="minorBidi"/>
                <w:color w:val="000000" w:themeColor="text1"/>
                <w:sz w:val="20"/>
                <w:szCs w:val="20"/>
                <w:lang w:val="en-IE"/>
              </w:rPr>
              <w:t xml:space="preserve"> Kerry College programmes such as the QQI Level 4 Environmental Sustainability Awareness and QQI Level 5 Environmental Sustainability in the Workplace.</w:t>
            </w:r>
          </w:p>
        </w:tc>
        <w:tc>
          <w:tcPr>
            <w:tcW w:w="2435" w:type="dxa"/>
            <w:tcBorders>
              <w:top w:val="nil"/>
              <w:left w:val="nil"/>
              <w:bottom w:val="single" w:sz="4" w:space="0" w:color="auto"/>
              <w:right w:val="single" w:sz="4" w:space="0" w:color="auto"/>
            </w:tcBorders>
            <w:hideMark/>
          </w:tcPr>
          <w:p w14:paraId="62BA6FF7" w14:textId="77953108"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Staff and learners engaged in climate</w:t>
            </w:r>
            <w:r w:rsidR="4C4E2978"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action</w:t>
            </w:r>
            <w:r w:rsidR="0F196E2B"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 xml:space="preserve">focused training, contributing to increased environmental awareness and sustainable </w:t>
            </w:r>
            <w:r w:rsidR="00D1437D" w:rsidRPr="5C075FEA">
              <w:rPr>
                <w:rFonts w:eastAsia="Times New Roman" w:cstheme="minorBidi"/>
                <w:color w:val="000000" w:themeColor="text1"/>
                <w:sz w:val="20"/>
                <w:szCs w:val="20"/>
                <w:lang w:val="en-IE"/>
              </w:rPr>
              <w:t>practice.</w:t>
            </w:r>
            <w:r w:rsidR="00D1437D" w:rsidRPr="005422FB">
              <w:rPr>
                <w:rFonts w:eastAsia="Times New Roman" w:cstheme="minorHAnsi"/>
                <w:color w:val="000000"/>
                <w:sz w:val="20"/>
                <w:szCs w:val="20"/>
                <w:lang w:val="en-IE" w:eastAsia="en-IE"/>
              </w:rPr>
              <w:t xml:space="preserve"> </w:t>
            </w:r>
            <w:r w:rsidR="00D1437D" w:rsidRPr="005422FB">
              <w:rPr>
                <w:rFonts w:eastAsia="Times New Roman" w:cstheme="minorHAnsi"/>
                <w:color w:val="000000"/>
                <w:sz w:val="20"/>
                <w:szCs w:val="20"/>
                <w:lang w:val="en-IE" w:eastAsia="en-IE"/>
              </w:rPr>
              <w:noBreakHyphen/>
            </w:r>
            <w:r w:rsidR="005422FB" w:rsidRPr="005422FB">
              <w:rPr>
                <w:rFonts w:eastAsia="Times New Roman" w:cstheme="minorHAnsi"/>
                <w:color w:val="000000"/>
                <w:sz w:val="20"/>
                <w:szCs w:val="20"/>
                <w:lang w:val="en-IE" w:eastAsia="en-IE"/>
              </w:rPr>
              <w:noBreakHyphen/>
              <w:t>focused training, contributing to increased environmental awareness and sustainable practice.</w:t>
            </w:r>
          </w:p>
        </w:tc>
      </w:tr>
      <w:tr w:rsidR="00485798" w:rsidRPr="005422FB" w14:paraId="24DF3CE7" w14:textId="77777777" w:rsidTr="5C075FEA">
        <w:trPr>
          <w:trHeight w:val="1502"/>
        </w:trPr>
        <w:tc>
          <w:tcPr>
            <w:tcW w:w="1667" w:type="dxa"/>
            <w:tcBorders>
              <w:top w:val="nil"/>
              <w:left w:val="single" w:sz="4" w:space="0" w:color="auto"/>
              <w:bottom w:val="single" w:sz="4" w:space="0" w:color="auto"/>
              <w:right w:val="single" w:sz="4" w:space="0" w:color="auto"/>
            </w:tcBorders>
            <w:hideMark/>
          </w:tcPr>
          <w:p w14:paraId="5E02EFF5"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5 - Communications, Brand Awareness and Shared Understanding of Kerry ETB</w:t>
            </w:r>
          </w:p>
        </w:tc>
        <w:tc>
          <w:tcPr>
            <w:tcW w:w="1166" w:type="dxa"/>
            <w:tcBorders>
              <w:top w:val="nil"/>
              <w:left w:val="nil"/>
              <w:bottom w:val="single" w:sz="4" w:space="0" w:color="auto"/>
              <w:right w:val="single" w:sz="4" w:space="0" w:color="auto"/>
            </w:tcBorders>
            <w:hideMark/>
          </w:tcPr>
          <w:p w14:paraId="31BC73A7" w14:textId="77777777" w:rsidR="005422FB" w:rsidRPr="005422FB" w:rsidRDefault="005422FB" w:rsidP="785E426B">
            <w:pPr>
              <w:widowControl/>
              <w:autoSpaceDE/>
              <w:autoSpaceDN/>
              <w:jc w:val="center"/>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5(h)(</w:t>
            </w:r>
            <w:proofErr w:type="spellStart"/>
            <w:r w:rsidRPr="785E426B">
              <w:rPr>
                <w:rFonts w:eastAsia="Times New Roman" w:cstheme="minorBidi"/>
                <w:b/>
                <w:bCs/>
                <w:color w:val="000000" w:themeColor="text1"/>
                <w:sz w:val="20"/>
                <w:szCs w:val="20"/>
                <w:lang w:val="en-IE"/>
              </w:rPr>
              <w:t>i</w:t>
            </w:r>
            <w:proofErr w:type="spellEnd"/>
            <w:r w:rsidRPr="785E426B">
              <w:rPr>
                <w:rFonts w:eastAsia="Times New Roman" w:cstheme="minorBidi"/>
                <w:b/>
                <w:bCs/>
                <w:color w:val="000000" w:themeColor="text1"/>
                <w:sz w:val="20"/>
                <w:szCs w:val="20"/>
                <w:lang w:val="en-IE"/>
              </w:rPr>
              <w:t>)</w:t>
            </w:r>
          </w:p>
        </w:tc>
        <w:tc>
          <w:tcPr>
            <w:tcW w:w="2172" w:type="dxa"/>
            <w:tcBorders>
              <w:top w:val="nil"/>
              <w:left w:val="nil"/>
              <w:bottom w:val="single" w:sz="4" w:space="0" w:color="auto"/>
              <w:right w:val="single" w:sz="4" w:space="0" w:color="auto"/>
            </w:tcBorders>
            <w:hideMark/>
          </w:tcPr>
          <w:p w14:paraId="25ADABD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Support management and staff to become key communicators</w:t>
            </w:r>
          </w:p>
        </w:tc>
        <w:tc>
          <w:tcPr>
            <w:tcW w:w="2482" w:type="dxa"/>
            <w:tcBorders>
              <w:top w:val="nil"/>
              <w:left w:val="nil"/>
              <w:bottom w:val="single" w:sz="4" w:space="0" w:color="auto"/>
              <w:right w:val="single" w:sz="4" w:space="0" w:color="auto"/>
            </w:tcBorders>
            <w:hideMark/>
          </w:tcPr>
          <w:p w14:paraId="12A6B067"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Communications Officer will continue to provide training to Leadership and Management Post holders, with responsibility for Public Relations in their respective Schools.</w:t>
            </w:r>
          </w:p>
        </w:tc>
        <w:tc>
          <w:tcPr>
            <w:tcW w:w="2435" w:type="dxa"/>
            <w:tcBorders>
              <w:top w:val="nil"/>
              <w:left w:val="nil"/>
              <w:bottom w:val="single" w:sz="4" w:space="0" w:color="auto"/>
              <w:right w:val="single" w:sz="4" w:space="0" w:color="auto"/>
            </w:tcBorders>
            <w:hideMark/>
          </w:tcPr>
          <w:p w14:paraId="1FCA099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Improved PR capability in schools, resulting in more consistent, effective communication.</w:t>
            </w:r>
          </w:p>
        </w:tc>
      </w:tr>
      <w:tr w:rsidR="00485798" w:rsidRPr="005422FB" w14:paraId="15466278" w14:textId="77777777" w:rsidTr="5C075FEA">
        <w:trPr>
          <w:trHeight w:val="554"/>
        </w:trPr>
        <w:tc>
          <w:tcPr>
            <w:tcW w:w="1667" w:type="dxa"/>
            <w:tcBorders>
              <w:top w:val="nil"/>
              <w:left w:val="single" w:sz="4" w:space="0" w:color="auto"/>
              <w:bottom w:val="single" w:sz="4" w:space="0" w:color="auto"/>
              <w:right w:val="single" w:sz="4" w:space="0" w:color="auto"/>
            </w:tcBorders>
            <w:hideMark/>
          </w:tcPr>
          <w:p w14:paraId="2330293C"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5 - Communications, Brand Awareness and Shared Understanding of Kerry ETB</w:t>
            </w:r>
          </w:p>
        </w:tc>
        <w:tc>
          <w:tcPr>
            <w:tcW w:w="1166" w:type="dxa"/>
            <w:tcBorders>
              <w:top w:val="nil"/>
              <w:left w:val="nil"/>
              <w:bottom w:val="single" w:sz="4" w:space="0" w:color="auto"/>
              <w:right w:val="single" w:sz="4" w:space="0" w:color="auto"/>
            </w:tcBorders>
            <w:hideMark/>
          </w:tcPr>
          <w:p w14:paraId="09AAA8EF"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5(g)(ii)</w:t>
            </w:r>
          </w:p>
        </w:tc>
        <w:tc>
          <w:tcPr>
            <w:tcW w:w="2172" w:type="dxa"/>
            <w:tcBorders>
              <w:top w:val="nil"/>
              <w:left w:val="nil"/>
              <w:bottom w:val="single" w:sz="4" w:space="0" w:color="auto"/>
              <w:right w:val="single" w:sz="4" w:space="0" w:color="auto"/>
            </w:tcBorders>
            <w:hideMark/>
          </w:tcPr>
          <w:p w14:paraId="731F8CE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Maximise opportunities to communicate our culture and core values across internal and external audiences. </w:t>
            </w:r>
          </w:p>
        </w:tc>
        <w:tc>
          <w:tcPr>
            <w:tcW w:w="2482" w:type="dxa"/>
            <w:tcBorders>
              <w:top w:val="nil"/>
              <w:left w:val="nil"/>
              <w:bottom w:val="single" w:sz="4" w:space="0" w:color="auto"/>
              <w:right w:val="single" w:sz="4" w:space="0" w:color="auto"/>
            </w:tcBorders>
            <w:hideMark/>
          </w:tcPr>
          <w:p w14:paraId="1C6D369D" w14:textId="5335B7C6"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With guidance from the Irish Centre for Diversity, we will use the findings of the Silver Assessment accreditation survey to drive organisation</w:t>
            </w:r>
            <w:r w:rsidR="393E0C87"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wide cultural development, creating a focused Action Plan and delivering training that strengthens shared values, behaviours, and commitment to an inclusive culture.</w:t>
            </w:r>
            <w:r w:rsidR="005422FB" w:rsidRPr="005422FB">
              <w:rPr>
                <w:rFonts w:eastAsia="Times New Roman" w:cstheme="minorHAnsi"/>
                <w:color w:val="000000"/>
                <w:sz w:val="20"/>
                <w:szCs w:val="20"/>
                <w:lang w:val="en-IE" w:eastAsia="en-IE"/>
              </w:rPr>
              <w:noBreakHyphen/>
              <w:t>wide cultural development, creating a focused Action Plan and delivering training that strengthens shared values, behaviours, and commitment to an inclusive culture.</w:t>
            </w:r>
          </w:p>
        </w:tc>
        <w:tc>
          <w:tcPr>
            <w:tcW w:w="2435" w:type="dxa"/>
            <w:tcBorders>
              <w:top w:val="nil"/>
              <w:left w:val="nil"/>
              <w:bottom w:val="single" w:sz="4" w:space="0" w:color="auto"/>
              <w:right w:val="single" w:sz="4" w:space="0" w:color="auto"/>
            </w:tcBorders>
            <w:hideMark/>
          </w:tcPr>
          <w:p w14:paraId="24D4DD9C"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Cultural development initiatives implemented, strengthening shared values and inclusive behaviours.</w:t>
            </w:r>
          </w:p>
        </w:tc>
      </w:tr>
      <w:tr w:rsidR="00485798" w:rsidRPr="005422FB" w14:paraId="3AE04C00" w14:textId="77777777" w:rsidTr="5C075FEA">
        <w:trPr>
          <w:trHeight w:val="1307"/>
        </w:trPr>
        <w:tc>
          <w:tcPr>
            <w:tcW w:w="1667" w:type="dxa"/>
            <w:tcBorders>
              <w:top w:val="nil"/>
              <w:left w:val="single" w:sz="4" w:space="0" w:color="auto"/>
              <w:bottom w:val="single" w:sz="4" w:space="0" w:color="auto"/>
              <w:right w:val="single" w:sz="4" w:space="0" w:color="auto"/>
            </w:tcBorders>
            <w:hideMark/>
          </w:tcPr>
          <w:p w14:paraId="483C634B"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4FBA1BF2"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31CEFBBD" w14:textId="77777777" w:rsidR="005422FB" w:rsidRPr="005422FB" w:rsidRDefault="005422FB" w:rsidP="785E426B">
            <w:pPr>
              <w:widowControl/>
              <w:autoSpaceDE/>
              <w:autoSpaceDN/>
              <w:spacing w:after="240"/>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6C9C5FE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Provide online AI awareness and literacy training to all ETB staff and Board members.</w:t>
            </w:r>
          </w:p>
        </w:tc>
        <w:tc>
          <w:tcPr>
            <w:tcW w:w="2435" w:type="dxa"/>
            <w:tcBorders>
              <w:top w:val="nil"/>
              <w:left w:val="nil"/>
              <w:bottom w:val="single" w:sz="4" w:space="0" w:color="auto"/>
              <w:right w:val="single" w:sz="4" w:space="0" w:color="auto"/>
            </w:tcBorders>
            <w:hideMark/>
          </w:tcPr>
          <w:p w14:paraId="4618A78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AI literacy improved across the organisation, supporting compliance with the EU AI Act and safe, responsible AI use.</w:t>
            </w:r>
          </w:p>
        </w:tc>
      </w:tr>
      <w:tr w:rsidR="00485798" w:rsidRPr="005422FB" w14:paraId="11920627" w14:textId="77777777" w:rsidTr="5C075FEA">
        <w:trPr>
          <w:trHeight w:val="1273"/>
        </w:trPr>
        <w:tc>
          <w:tcPr>
            <w:tcW w:w="1667" w:type="dxa"/>
            <w:tcBorders>
              <w:top w:val="nil"/>
              <w:left w:val="single" w:sz="4" w:space="0" w:color="auto"/>
              <w:bottom w:val="single" w:sz="4" w:space="0" w:color="auto"/>
              <w:right w:val="single" w:sz="4" w:space="0" w:color="auto"/>
            </w:tcBorders>
            <w:hideMark/>
          </w:tcPr>
          <w:p w14:paraId="49D060EF"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A238EDC"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212C6631" w14:textId="77777777" w:rsidR="005422FB" w:rsidRPr="005422FB" w:rsidRDefault="005422FB" w:rsidP="785E426B">
            <w:pPr>
              <w:widowControl/>
              <w:autoSpaceDE/>
              <w:autoSpaceDN/>
              <w:spacing w:after="240"/>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3F59183A" w14:textId="3186FE16"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 xml:space="preserve">Promote and support </w:t>
            </w:r>
            <w:r w:rsidR="2AADA555" w:rsidRPr="5C075FEA">
              <w:rPr>
                <w:rFonts w:eastAsia="Times New Roman" w:cstheme="minorBidi"/>
                <w:color w:val="000000" w:themeColor="text1"/>
                <w:sz w:val="20"/>
                <w:szCs w:val="20"/>
                <w:lang w:val="en-IE"/>
              </w:rPr>
              <w:t>organisation wide</w:t>
            </w:r>
            <w:r w:rsidRPr="5C075FEA">
              <w:rPr>
                <w:rFonts w:eastAsia="Times New Roman" w:cstheme="minorBidi"/>
                <w:color w:val="000000" w:themeColor="text1"/>
                <w:sz w:val="20"/>
                <w:szCs w:val="20"/>
                <w:lang w:val="en-IE"/>
              </w:rPr>
              <w:t xml:space="preserve"> uptake of Microsoft Copilot recorded training.</w:t>
            </w:r>
          </w:p>
        </w:tc>
        <w:tc>
          <w:tcPr>
            <w:tcW w:w="2435" w:type="dxa"/>
            <w:tcBorders>
              <w:top w:val="nil"/>
              <w:left w:val="nil"/>
              <w:bottom w:val="single" w:sz="4" w:space="0" w:color="auto"/>
              <w:right w:val="single" w:sz="4" w:space="0" w:color="auto"/>
            </w:tcBorders>
            <w:hideMark/>
          </w:tcPr>
          <w:p w14:paraId="58034C4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Increased staff confidence and competence in using approved AI tools, enhancing productivity and responsible practice.</w:t>
            </w:r>
          </w:p>
        </w:tc>
      </w:tr>
      <w:tr w:rsidR="00485798" w:rsidRPr="005422FB" w14:paraId="000200E9" w14:textId="77777777" w:rsidTr="5C075FEA">
        <w:trPr>
          <w:trHeight w:val="1784"/>
        </w:trPr>
        <w:tc>
          <w:tcPr>
            <w:tcW w:w="1667" w:type="dxa"/>
            <w:tcBorders>
              <w:top w:val="nil"/>
              <w:left w:val="single" w:sz="4" w:space="0" w:color="auto"/>
              <w:bottom w:val="single" w:sz="4" w:space="0" w:color="auto"/>
              <w:right w:val="single" w:sz="4" w:space="0" w:color="auto"/>
            </w:tcBorders>
            <w:hideMark/>
          </w:tcPr>
          <w:p w14:paraId="2A02CF26"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r>
              <w:br/>
            </w:r>
            <w:r w:rsidRPr="785E426B">
              <w:rPr>
                <w:rFonts w:eastAsia="Times New Roman" w:cstheme="minorBidi"/>
                <w:b/>
                <w:bCs/>
                <w:color w:val="000000" w:themeColor="text1"/>
                <w:sz w:val="20"/>
                <w:szCs w:val="20"/>
              </w:rPr>
              <w:t>Goal 5 - Communications, Brand Awareness and Shared Understanding of Kerry ETB</w:t>
            </w:r>
          </w:p>
        </w:tc>
        <w:tc>
          <w:tcPr>
            <w:tcW w:w="1166" w:type="dxa"/>
            <w:tcBorders>
              <w:top w:val="nil"/>
              <w:left w:val="nil"/>
              <w:bottom w:val="single" w:sz="4" w:space="0" w:color="auto"/>
              <w:right w:val="single" w:sz="4" w:space="0" w:color="auto"/>
            </w:tcBorders>
            <w:hideMark/>
          </w:tcPr>
          <w:p w14:paraId="48D1BB7F"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r>
              <w:br/>
            </w:r>
            <w:r w:rsidRPr="785E426B">
              <w:rPr>
                <w:rFonts w:eastAsia="Times New Roman" w:cstheme="minorBidi"/>
                <w:b/>
                <w:bCs/>
                <w:color w:val="000000" w:themeColor="text1"/>
                <w:sz w:val="20"/>
                <w:szCs w:val="20"/>
              </w:rPr>
              <w:t>5(h)</w:t>
            </w:r>
          </w:p>
        </w:tc>
        <w:tc>
          <w:tcPr>
            <w:tcW w:w="2172" w:type="dxa"/>
            <w:tcBorders>
              <w:top w:val="nil"/>
              <w:left w:val="nil"/>
              <w:bottom w:val="single" w:sz="4" w:space="0" w:color="auto"/>
              <w:right w:val="single" w:sz="4" w:space="0" w:color="auto"/>
            </w:tcBorders>
            <w:hideMark/>
          </w:tcPr>
          <w:p w14:paraId="3112D70C"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Achieve excellence in the Delivery of Support Services fully aligned to the legislation. </w:t>
            </w:r>
            <w:r>
              <w:br/>
            </w:r>
            <w:r w:rsidRPr="785E426B">
              <w:rPr>
                <w:rFonts w:eastAsia="Times New Roman" w:cstheme="minorBidi"/>
                <w:color w:val="000000" w:themeColor="text1"/>
                <w:sz w:val="20"/>
                <w:szCs w:val="20"/>
              </w:rPr>
              <w:t xml:space="preserve">Support management and staff to become key communicators; </w:t>
            </w:r>
          </w:p>
        </w:tc>
        <w:tc>
          <w:tcPr>
            <w:tcW w:w="2482" w:type="dxa"/>
            <w:tcBorders>
              <w:top w:val="nil"/>
              <w:left w:val="nil"/>
              <w:bottom w:val="single" w:sz="4" w:space="0" w:color="auto"/>
              <w:right w:val="single" w:sz="4" w:space="0" w:color="auto"/>
            </w:tcBorders>
            <w:hideMark/>
          </w:tcPr>
          <w:p w14:paraId="3AD0AE04" w14:textId="22CE6756" w:rsidR="005422FB" w:rsidRPr="005422FB" w:rsidRDefault="42D3F519" w:rsidP="5C075FEA">
            <w:pPr>
              <w:widowControl/>
              <w:autoSpaceDE/>
              <w:autoSpaceDN/>
              <w:rPr>
                <w:rFonts w:eastAsia="Times New Roman" w:cstheme="minorBidi"/>
                <w:color w:val="000000"/>
                <w:sz w:val="20"/>
                <w:szCs w:val="20"/>
                <w:lang w:val="en-IE"/>
              </w:rPr>
            </w:pPr>
            <w:r w:rsidRPr="5C075FEA">
              <w:rPr>
                <w:rFonts w:eastAsia="Times New Roman" w:cstheme="minorBidi"/>
                <w:color w:val="000000" w:themeColor="text1"/>
                <w:sz w:val="20"/>
                <w:szCs w:val="20"/>
                <w:lang w:val="en-IE"/>
              </w:rPr>
              <w:t xml:space="preserve">Deliver </w:t>
            </w:r>
            <w:r w:rsidR="6031A246" w:rsidRPr="5C075FEA">
              <w:rPr>
                <w:rFonts w:eastAsia="Times New Roman" w:cstheme="minorBidi"/>
                <w:color w:val="000000" w:themeColor="text1"/>
                <w:sz w:val="20"/>
                <w:szCs w:val="20"/>
                <w:lang w:val="en-IE"/>
              </w:rPr>
              <w:t>Evidential Based</w:t>
            </w:r>
            <w:r w:rsidRPr="5C075FEA">
              <w:rPr>
                <w:rFonts w:eastAsia="Times New Roman" w:cstheme="minorBidi"/>
                <w:color w:val="000000" w:themeColor="text1"/>
                <w:sz w:val="20"/>
                <w:szCs w:val="20"/>
                <w:lang w:val="en-IE"/>
              </w:rPr>
              <w:t xml:space="preserve"> Writing Skills</w:t>
            </w:r>
            <w:r w:rsidR="74A1CF1A" w:rsidRPr="5C075FEA">
              <w:rPr>
                <w:rFonts w:eastAsia="Times New Roman" w:cstheme="minorBidi"/>
                <w:color w:val="000000" w:themeColor="text1"/>
                <w:sz w:val="20"/>
                <w:szCs w:val="20"/>
                <w:lang w:val="en-IE"/>
              </w:rPr>
              <w:t xml:space="preserve"> Training.</w:t>
            </w:r>
          </w:p>
        </w:tc>
        <w:tc>
          <w:tcPr>
            <w:tcW w:w="2435" w:type="dxa"/>
            <w:tcBorders>
              <w:top w:val="nil"/>
              <w:left w:val="nil"/>
              <w:bottom w:val="single" w:sz="4" w:space="0" w:color="auto"/>
              <w:right w:val="single" w:sz="4" w:space="0" w:color="auto"/>
            </w:tcBorders>
            <w:hideMark/>
          </w:tcPr>
          <w:p w14:paraId="72B0B44E"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Improved quality, clarity and consistency in organisational reporting and written outputs.</w:t>
            </w:r>
          </w:p>
        </w:tc>
      </w:tr>
      <w:tr w:rsidR="00485798" w:rsidRPr="005422FB" w14:paraId="33B8B9D3" w14:textId="77777777" w:rsidTr="5C075FEA">
        <w:trPr>
          <w:trHeight w:val="1212"/>
        </w:trPr>
        <w:tc>
          <w:tcPr>
            <w:tcW w:w="1667" w:type="dxa"/>
            <w:tcBorders>
              <w:top w:val="nil"/>
              <w:left w:val="single" w:sz="4" w:space="0" w:color="auto"/>
              <w:bottom w:val="single" w:sz="4" w:space="0" w:color="auto"/>
              <w:right w:val="single" w:sz="4" w:space="0" w:color="auto"/>
            </w:tcBorders>
            <w:hideMark/>
          </w:tcPr>
          <w:p w14:paraId="67E9A5C3"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09890FBF"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6A2DD4EC"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7B4E46F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Fixed Asset Management Training.</w:t>
            </w:r>
          </w:p>
        </w:tc>
        <w:tc>
          <w:tcPr>
            <w:tcW w:w="2435" w:type="dxa"/>
            <w:tcBorders>
              <w:top w:val="nil"/>
              <w:left w:val="nil"/>
              <w:bottom w:val="single" w:sz="4" w:space="0" w:color="auto"/>
              <w:right w:val="single" w:sz="4" w:space="0" w:color="auto"/>
            </w:tcBorders>
            <w:hideMark/>
          </w:tcPr>
          <w:p w14:paraId="0505346C"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Staff equipped to manage asset processes correctly, ensuring compliance with policy and accurate asset control.</w:t>
            </w:r>
          </w:p>
        </w:tc>
      </w:tr>
      <w:tr w:rsidR="00485798" w:rsidRPr="005422FB" w14:paraId="6CEF359A" w14:textId="77777777" w:rsidTr="5C075FEA">
        <w:trPr>
          <w:trHeight w:val="828"/>
        </w:trPr>
        <w:tc>
          <w:tcPr>
            <w:tcW w:w="1667" w:type="dxa"/>
            <w:tcBorders>
              <w:top w:val="nil"/>
              <w:left w:val="single" w:sz="4" w:space="0" w:color="auto"/>
              <w:bottom w:val="single" w:sz="4" w:space="0" w:color="auto"/>
              <w:right w:val="single" w:sz="4" w:space="0" w:color="auto"/>
            </w:tcBorders>
            <w:hideMark/>
          </w:tcPr>
          <w:p w14:paraId="50BD9C08"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1517CA95"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4CC36A47"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7FD10FD0"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Deliver ICDL Computer Essentials programme.</w:t>
            </w:r>
          </w:p>
        </w:tc>
        <w:tc>
          <w:tcPr>
            <w:tcW w:w="2435" w:type="dxa"/>
            <w:tcBorders>
              <w:top w:val="nil"/>
              <w:left w:val="nil"/>
              <w:bottom w:val="single" w:sz="4" w:space="0" w:color="auto"/>
              <w:right w:val="single" w:sz="4" w:space="0" w:color="auto"/>
            </w:tcBorders>
            <w:hideMark/>
          </w:tcPr>
          <w:p w14:paraId="12589F98"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Staff digital literacy strengthened, supporting effective and confident use of core IT tools.</w:t>
            </w:r>
          </w:p>
        </w:tc>
      </w:tr>
      <w:tr w:rsidR="00485798" w:rsidRPr="005422FB" w14:paraId="13D82078" w14:textId="77777777" w:rsidTr="5C075FEA">
        <w:trPr>
          <w:trHeight w:val="1311"/>
        </w:trPr>
        <w:tc>
          <w:tcPr>
            <w:tcW w:w="1667" w:type="dxa"/>
            <w:tcBorders>
              <w:top w:val="nil"/>
              <w:left w:val="single" w:sz="4" w:space="0" w:color="auto"/>
              <w:bottom w:val="single" w:sz="4" w:space="0" w:color="auto"/>
              <w:right w:val="single" w:sz="4" w:space="0" w:color="auto"/>
            </w:tcBorders>
            <w:hideMark/>
          </w:tcPr>
          <w:p w14:paraId="2FE8354E"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7A51BB96"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2C9669EC"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216A431A" w14:textId="3EF86BE2" w:rsidR="005422FB" w:rsidRPr="005422FB" w:rsidRDefault="42D3F519" w:rsidP="5C075FEA">
            <w:pPr>
              <w:widowControl/>
              <w:autoSpaceDE/>
              <w:autoSpaceDN/>
              <w:rPr>
                <w:rFonts w:eastAsia="Times New Roman" w:cstheme="minorBidi"/>
                <w:sz w:val="20"/>
                <w:szCs w:val="20"/>
                <w:lang w:val="en-IE" w:eastAsia="en-IE"/>
              </w:rPr>
            </w:pPr>
            <w:r w:rsidRPr="5C075FEA">
              <w:rPr>
                <w:rFonts w:eastAsia="Times New Roman" w:cstheme="minorBidi"/>
                <w:sz w:val="20"/>
                <w:szCs w:val="20"/>
                <w:lang w:val="en-IE"/>
              </w:rPr>
              <w:t xml:space="preserve">Excel Training - delivered by the Business Support Unit. This training will support staff in developing practical spreadsheet skills, improving data handling, reporting, and efficiency in </w:t>
            </w:r>
            <w:r w:rsidR="3EE62405" w:rsidRPr="5C075FEA">
              <w:rPr>
                <w:rFonts w:eastAsia="Times New Roman" w:cstheme="minorBidi"/>
                <w:sz w:val="20"/>
                <w:szCs w:val="20"/>
                <w:lang w:val="en-IE"/>
              </w:rPr>
              <w:t>day-to-day</w:t>
            </w:r>
            <w:r w:rsidRPr="5C075FEA">
              <w:rPr>
                <w:rFonts w:eastAsia="Times New Roman" w:cstheme="minorBidi"/>
                <w:sz w:val="20"/>
                <w:szCs w:val="20"/>
                <w:lang w:val="en-IE"/>
              </w:rPr>
              <w:t xml:space="preserve"> </w:t>
            </w:r>
            <w:r w:rsidR="00791C67" w:rsidRPr="5C075FEA">
              <w:rPr>
                <w:rFonts w:eastAsia="Times New Roman" w:cstheme="minorBidi"/>
                <w:sz w:val="20"/>
                <w:szCs w:val="20"/>
                <w:lang w:val="en-IE"/>
              </w:rPr>
              <w:t>work.</w:t>
            </w:r>
            <w:r w:rsidR="00791C67" w:rsidRPr="005422FB">
              <w:rPr>
                <w:rFonts w:eastAsia="Times New Roman" w:cstheme="minorHAnsi"/>
                <w:sz w:val="20"/>
                <w:szCs w:val="20"/>
                <w:lang w:val="en-IE" w:eastAsia="en-IE"/>
              </w:rPr>
              <w:t xml:space="preserve"> </w:t>
            </w:r>
            <w:r w:rsidR="00791C67" w:rsidRPr="005422FB">
              <w:rPr>
                <w:rFonts w:eastAsia="Times New Roman" w:cstheme="minorHAnsi"/>
                <w:sz w:val="20"/>
                <w:szCs w:val="20"/>
                <w:lang w:val="en-IE" w:eastAsia="en-IE"/>
              </w:rPr>
              <w:noBreakHyphen/>
            </w:r>
            <w:r w:rsidR="005422FB" w:rsidRPr="005422FB">
              <w:rPr>
                <w:rFonts w:eastAsia="Times New Roman" w:cstheme="minorHAnsi"/>
                <w:sz w:val="20"/>
                <w:szCs w:val="20"/>
                <w:lang w:val="en-IE" w:eastAsia="en-IE"/>
              </w:rPr>
              <w:noBreakHyphen/>
              <w:t>day work.</w:t>
            </w:r>
          </w:p>
        </w:tc>
        <w:tc>
          <w:tcPr>
            <w:tcW w:w="2435" w:type="dxa"/>
            <w:tcBorders>
              <w:top w:val="nil"/>
              <w:left w:val="nil"/>
              <w:bottom w:val="single" w:sz="4" w:space="0" w:color="auto"/>
              <w:right w:val="single" w:sz="4" w:space="0" w:color="auto"/>
            </w:tcBorders>
            <w:hideMark/>
          </w:tcPr>
          <w:p w14:paraId="049CF10D"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Staff demonstrate improved spreadsheet skills, supporting accurate data handling and reporting.</w:t>
            </w:r>
          </w:p>
        </w:tc>
      </w:tr>
      <w:tr w:rsidR="00485798" w:rsidRPr="005422FB" w14:paraId="50C7B17B" w14:textId="77777777" w:rsidTr="5C075FEA">
        <w:trPr>
          <w:trHeight w:val="977"/>
        </w:trPr>
        <w:tc>
          <w:tcPr>
            <w:tcW w:w="1667" w:type="dxa"/>
            <w:tcBorders>
              <w:top w:val="nil"/>
              <w:left w:val="single" w:sz="4" w:space="0" w:color="auto"/>
              <w:bottom w:val="single" w:sz="4" w:space="0" w:color="auto"/>
              <w:right w:val="single" w:sz="4" w:space="0" w:color="auto"/>
            </w:tcBorders>
            <w:hideMark/>
          </w:tcPr>
          <w:p w14:paraId="65625D87"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09AAFE41"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7FE8C0E7"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1F3D4E17"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Data Protection training for the data protection team.</w:t>
            </w:r>
          </w:p>
        </w:tc>
        <w:tc>
          <w:tcPr>
            <w:tcW w:w="2435" w:type="dxa"/>
            <w:tcBorders>
              <w:top w:val="nil"/>
              <w:left w:val="nil"/>
              <w:bottom w:val="single" w:sz="4" w:space="0" w:color="auto"/>
              <w:right w:val="single" w:sz="4" w:space="0" w:color="auto"/>
            </w:tcBorders>
            <w:hideMark/>
          </w:tcPr>
          <w:p w14:paraId="0DE978B0"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Enhanced oversight, compliance and risk management within data protection functions.</w:t>
            </w:r>
          </w:p>
        </w:tc>
      </w:tr>
      <w:tr w:rsidR="00485798" w:rsidRPr="005422FB" w14:paraId="423BB21C" w14:textId="77777777" w:rsidTr="5C075FEA">
        <w:trPr>
          <w:trHeight w:val="894"/>
        </w:trPr>
        <w:tc>
          <w:tcPr>
            <w:tcW w:w="1667" w:type="dxa"/>
            <w:tcBorders>
              <w:top w:val="nil"/>
              <w:left w:val="single" w:sz="4" w:space="0" w:color="auto"/>
              <w:bottom w:val="single" w:sz="4" w:space="0" w:color="auto"/>
              <w:right w:val="single" w:sz="4" w:space="0" w:color="auto"/>
            </w:tcBorders>
            <w:hideMark/>
          </w:tcPr>
          <w:p w14:paraId="17F0A8B5"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0684E63F"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3381C518"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14730B21"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Data Security and Cybersecurity training for the DPO.</w:t>
            </w:r>
          </w:p>
        </w:tc>
        <w:tc>
          <w:tcPr>
            <w:tcW w:w="2435" w:type="dxa"/>
            <w:tcBorders>
              <w:top w:val="nil"/>
              <w:left w:val="nil"/>
              <w:bottom w:val="single" w:sz="4" w:space="0" w:color="auto"/>
              <w:right w:val="single" w:sz="4" w:space="0" w:color="auto"/>
            </w:tcBorders>
            <w:hideMark/>
          </w:tcPr>
          <w:p w14:paraId="1C7EA990"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Strengthened awareness of cyber risks and data security responsibilities, improving organisational security posture.</w:t>
            </w:r>
          </w:p>
        </w:tc>
      </w:tr>
      <w:tr w:rsidR="00485798" w:rsidRPr="005422FB" w14:paraId="7FBE5303" w14:textId="77777777" w:rsidTr="5C075FEA">
        <w:trPr>
          <w:trHeight w:val="838"/>
        </w:trPr>
        <w:tc>
          <w:tcPr>
            <w:tcW w:w="1667" w:type="dxa"/>
            <w:tcBorders>
              <w:top w:val="nil"/>
              <w:left w:val="single" w:sz="4" w:space="0" w:color="auto"/>
              <w:bottom w:val="single" w:sz="4" w:space="0" w:color="auto"/>
              <w:right w:val="single" w:sz="4" w:space="0" w:color="auto"/>
            </w:tcBorders>
            <w:hideMark/>
          </w:tcPr>
          <w:p w14:paraId="072CA9E0"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77DB7B6"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0CFDA9F2"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7A6D60CF"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IPM Level 8 Project Management training for Erasmus Officer.</w:t>
            </w:r>
          </w:p>
        </w:tc>
        <w:tc>
          <w:tcPr>
            <w:tcW w:w="2435" w:type="dxa"/>
            <w:tcBorders>
              <w:top w:val="nil"/>
              <w:left w:val="nil"/>
              <w:bottom w:val="single" w:sz="4" w:space="0" w:color="auto"/>
              <w:right w:val="single" w:sz="4" w:space="0" w:color="auto"/>
            </w:tcBorders>
            <w:hideMark/>
          </w:tcPr>
          <w:p w14:paraId="5127D25E"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Improved project management capability supporting effective delivery and governance of EU projects.</w:t>
            </w:r>
          </w:p>
        </w:tc>
      </w:tr>
      <w:tr w:rsidR="00485798" w:rsidRPr="005422FB" w14:paraId="0607F58C" w14:textId="77777777" w:rsidTr="5C075FEA">
        <w:trPr>
          <w:trHeight w:val="981"/>
        </w:trPr>
        <w:tc>
          <w:tcPr>
            <w:tcW w:w="1667" w:type="dxa"/>
            <w:tcBorders>
              <w:top w:val="nil"/>
              <w:left w:val="single" w:sz="4" w:space="0" w:color="auto"/>
              <w:bottom w:val="single" w:sz="4" w:space="0" w:color="auto"/>
              <w:right w:val="single" w:sz="4" w:space="0" w:color="auto"/>
            </w:tcBorders>
            <w:hideMark/>
          </w:tcPr>
          <w:p w14:paraId="43838563"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27A10500"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6749A943"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0FEF6E7F" w14:textId="77777777"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Train the Trainer - this training for the Procurement Officer</w:t>
            </w:r>
          </w:p>
        </w:tc>
        <w:tc>
          <w:tcPr>
            <w:tcW w:w="2435" w:type="dxa"/>
            <w:tcBorders>
              <w:top w:val="nil"/>
              <w:left w:val="nil"/>
              <w:bottom w:val="single" w:sz="4" w:space="0" w:color="auto"/>
              <w:right w:val="single" w:sz="4" w:space="0" w:color="auto"/>
            </w:tcBorders>
            <w:hideMark/>
          </w:tcPr>
          <w:p w14:paraId="6F6EBAFA" w14:textId="04E9BF8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Inhouse training capability enhanced, enabling effective internal knowledge </w:t>
            </w:r>
            <w:r w:rsidR="00CA5F1F" w:rsidRPr="785E426B">
              <w:rPr>
                <w:rFonts w:eastAsia="Times New Roman" w:cstheme="minorBidi"/>
                <w:color w:val="000000" w:themeColor="text1"/>
                <w:sz w:val="20"/>
                <w:szCs w:val="20"/>
              </w:rPr>
              <w:t>sharing.</w:t>
            </w:r>
            <w:r w:rsidR="00CA5F1F" w:rsidRPr="005422FB">
              <w:rPr>
                <w:rFonts w:eastAsia="Times New Roman" w:cstheme="minorHAnsi"/>
                <w:color w:val="000000"/>
                <w:sz w:val="20"/>
                <w:szCs w:val="20"/>
                <w:lang w:val="en-IE" w:eastAsia="en-IE"/>
              </w:rPr>
              <w:t xml:space="preserve"> </w:t>
            </w:r>
            <w:r w:rsidR="00CA5F1F" w:rsidRPr="005422FB">
              <w:rPr>
                <w:rFonts w:eastAsia="Times New Roman" w:cstheme="minorHAnsi"/>
                <w:color w:val="000000"/>
                <w:sz w:val="20"/>
                <w:szCs w:val="20"/>
                <w:lang w:val="en-IE" w:eastAsia="en-IE"/>
              </w:rPr>
              <w:noBreakHyphen/>
            </w:r>
            <w:r w:rsidRPr="005422FB">
              <w:rPr>
                <w:rFonts w:eastAsia="Times New Roman" w:cstheme="minorHAnsi"/>
                <w:color w:val="000000"/>
                <w:sz w:val="20"/>
                <w:szCs w:val="20"/>
                <w:lang w:val="en-IE" w:eastAsia="en-IE"/>
              </w:rPr>
              <w:t>house training capability enhanced, enabling effective internal knowledge sharing.</w:t>
            </w:r>
          </w:p>
        </w:tc>
      </w:tr>
      <w:tr w:rsidR="00485798" w:rsidRPr="005422FB" w14:paraId="0FFA84FD" w14:textId="77777777" w:rsidTr="5C075FEA">
        <w:trPr>
          <w:trHeight w:val="846"/>
        </w:trPr>
        <w:tc>
          <w:tcPr>
            <w:tcW w:w="1667" w:type="dxa"/>
            <w:tcBorders>
              <w:top w:val="nil"/>
              <w:left w:val="single" w:sz="4" w:space="0" w:color="auto"/>
              <w:bottom w:val="single" w:sz="4" w:space="0" w:color="auto"/>
              <w:right w:val="single" w:sz="4" w:space="0" w:color="auto"/>
            </w:tcBorders>
            <w:hideMark/>
          </w:tcPr>
          <w:p w14:paraId="7A639E8C"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AC664E2"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08190E0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443C6A9A"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Procurement Refresher Training.</w:t>
            </w:r>
          </w:p>
        </w:tc>
        <w:tc>
          <w:tcPr>
            <w:tcW w:w="2435" w:type="dxa"/>
            <w:tcBorders>
              <w:top w:val="nil"/>
              <w:left w:val="nil"/>
              <w:bottom w:val="single" w:sz="4" w:space="0" w:color="auto"/>
              <w:right w:val="single" w:sz="4" w:space="0" w:color="auto"/>
            </w:tcBorders>
            <w:hideMark/>
          </w:tcPr>
          <w:p w14:paraId="5CD26F09"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Improved compliance with procurement policy and legislation, reducing organisational risk.</w:t>
            </w:r>
          </w:p>
        </w:tc>
      </w:tr>
      <w:tr w:rsidR="00485798" w:rsidRPr="005422FB" w14:paraId="7CDC088D" w14:textId="77777777" w:rsidTr="5C075FEA">
        <w:trPr>
          <w:trHeight w:val="1013"/>
        </w:trPr>
        <w:tc>
          <w:tcPr>
            <w:tcW w:w="1667" w:type="dxa"/>
            <w:tcBorders>
              <w:top w:val="nil"/>
              <w:left w:val="single" w:sz="4" w:space="0" w:color="auto"/>
              <w:bottom w:val="single" w:sz="4" w:space="0" w:color="auto"/>
              <w:right w:val="single" w:sz="4" w:space="0" w:color="auto"/>
            </w:tcBorders>
            <w:hideMark/>
          </w:tcPr>
          <w:p w14:paraId="18CC93C9"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7B4E507F"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w:t>
            </w:r>
          </w:p>
        </w:tc>
        <w:tc>
          <w:tcPr>
            <w:tcW w:w="2172" w:type="dxa"/>
            <w:tcBorders>
              <w:top w:val="nil"/>
              <w:left w:val="nil"/>
              <w:bottom w:val="single" w:sz="4" w:space="0" w:color="auto"/>
              <w:right w:val="single" w:sz="4" w:space="0" w:color="auto"/>
            </w:tcBorders>
            <w:hideMark/>
          </w:tcPr>
          <w:p w14:paraId="0673071C"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05E4711A"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Additional procurement training facilitated by ETBI.</w:t>
            </w:r>
          </w:p>
        </w:tc>
        <w:tc>
          <w:tcPr>
            <w:tcW w:w="2435" w:type="dxa"/>
            <w:tcBorders>
              <w:top w:val="nil"/>
              <w:left w:val="nil"/>
              <w:bottom w:val="single" w:sz="4" w:space="0" w:color="auto"/>
              <w:right w:val="single" w:sz="4" w:space="0" w:color="auto"/>
            </w:tcBorders>
            <w:hideMark/>
          </w:tcPr>
          <w:p w14:paraId="27D3A134" w14:textId="0762AE39" w:rsidR="005422FB" w:rsidRPr="005422FB" w:rsidRDefault="42D3F519"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Staff supported to meet emerging procurement needs with up</w:t>
            </w:r>
            <w:r w:rsidR="2DF5AD8C"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to</w:t>
            </w:r>
            <w:r w:rsidR="3A4041E1" w:rsidRPr="5C075FEA">
              <w:rPr>
                <w:rFonts w:eastAsia="Times New Roman" w:cstheme="minorBidi"/>
                <w:color w:val="000000" w:themeColor="text1"/>
                <w:sz w:val="20"/>
                <w:szCs w:val="20"/>
                <w:lang w:val="en-IE"/>
              </w:rPr>
              <w:t xml:space="preserve"> </w:t>
            </w:r>
            <w:r w:rsidRPr="5C075FEA">
              <w:rPr>
                <w:rFonts w:eastAsia="Times New Roman" w:cstheme="minorBidi"/>
                <w:color w:val="000000" w:themeColor="text1"/>
                <w:sz w:val="20"/>
                <w:szCs w:val="20"/>
                <w:lang w:val="en-IE"/>
              </w:rPr>
              <w:t xml:space="preserve">date knowledge and </w:t>
            </w:r>
            <w:r w:rsidR="00CA5F1F" w:rsidRPr="5C075FEA">
              <w:rPr>
                <w:rFonts w:eastAsia="Times New Roman" w:cstheme="minorBidi"/>
                <w:color w:val="000000" w:themeColor="text1"/>
                <w:sz w:val="20"/>
                <w:szCs w:val="20"/>
                <w:lang w:val="en-IE"/>
              </w:rPr>
              <w:t>skills.</w:t>
            </w:r>
            <w:r w:rsidR="00CA5F1F" w:rsidRPr="005422FB">
              <w:rPr>
                <w:rFonts w:eastAsia="Times New Roman" w:cstheme="minorHAnsi"/>
                <w:color w:val="000000"/>
                <w:sz w:val="20"/>
                <w:szCs w:val="20"/>
                <w:lang w:val="en-IE" w:eastAsia="en-IE"/>
              </w:rPr>
              <w:t xml:space="preserve"> </w:t>
            </w:r>
            <w:r w:rsidR="00CA5F1F" w:rsidRPr="005422FB">
              <w:rPr>
                <w:rFonts w:eastAsia="Times New Roman" w:cstheme="minorHAnsi"/>
                <w:color w:val="000000"/>
                <w:sz w:val="20"/>
                <w:szCs w:val="20"/>
                <w:lang w:val="en-IE" w:eastAsia="en-IE"/>
              </w:rPr>
              <w:noBreakHyphen/>
            </w:r>
            <w:r w:rsidR="005422FB" w:rsidRPr="005422FB">
              <w:rPr>
                <w:rFonts w:eastAsia="Times New Roman" w:cstheme="minorHAnsi"/>
                <w:color w:val="000000"/>
                <w:sz w:val="20"/>
                <w:szCs w:val="20"/>
                <w:lang w:val="en-IE" w:eastAsia="en-IE"/>
              </w:rPr>
              <w:noBreakHyphen/>
              <w:t>date knowledge and skills.</w:t>
            </w:r>
          </w:p>
        </w:tc>
      </w:tr>
      <w:tr w:rsidR="00485798" w:rsidRPr="005422FB" w14:paraId="21767200" w14:textId="77777777" w:rsidTr="5C075FEA">
        <w:trPr>
          <w:trHeight w:val="1192"/>
        </w:trPr>
        <w:tc>
          <w:tcPr>
            <w:tcW w:w="1667" w:type="dxa"/>
            <w:tcBorders>
              <w:top w:val="nil"/>
              <w:left w:val="single" w:sz="4" w:space="0" w:color="auto"/>
              <w:bottom w:val="single" w:sz="4" w:space="0" w:color="auto"/>
              <w:right w:val="single" w:sz="4" w:space="0" w:color="auto"/>
            </w:tcBorders>
            <w:hideMark/>
          </w:tcPr>
          <w:p w14:paraId="20410010"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78AC1C95"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7DD177DC"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67F03D50"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Protected Disclosure training for Senior Managers.</w:t>
            </w:r>
          </w:p>
        </w:tc>
        <w:tc>
          <w:tcPr>
            <w:tcW w:w="2435" w:type="dxa"/>
            <w:tcBorders>
              <w:top w:val="nil"/>
              <w:left w:val="nil"/>
              <w:bottom w:val="single" w:sz="4" w:space="0" w:color="auto"/>
              <w:right w:val="single" w:sz="4" w:space="0" w:color="auto"/>
            </w:tcBorders>
            <w:hideMark/>
          </w:tcPr>
          <w:p w14:paraId="066D12CA"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Strengthened governance and statutory compliance in handling protected disclosures.</w:t>
            </w:r>
          </w:p>
        </w:tc>
      </w:tr>
      <w:tr w:rsidR="00485798" w:rsidRPr="005422FB" w14:paraId="59C7ACFA" w14:textId="77777777" w:rsidTr="5C075FEA">
        <w:trPr>
          <w:trHeight w:val="1192"/>
        </w:trPr>
        <w:tc>
          <w:tcPr>
            <w:tcW w:w="1667" w:type="dxa"/>
            <w:tcBorders>
              <w:top w:val="nil"/>
              <w:left w:val="single" w:sz="4" w:space="0" w:color="auto"/>
              <w:bottom w:val="single" w:sz="4" w:space="0" w:color="auto"/>
              <w:right w:val="single" w:sz="4" w:space="0" w:color="auto"/>
            </w:tcBorders>
            <w:hideMark/>
          </w:tcPr>
          <w:p w14:paraId="580040B1"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1CBEA636"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58FB2C4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36DE5E49"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Risk Management Training for Board Members and S45 Committees.</w:t>
            </w:r>
          </w:p>
        </w:tc>
        <w:tc>
          <w:tcPr>
            <w:tcW w:w="2435" w:type="dxa"/>
            <w:tcBorders>
              <w:top w:val="nil"/>
              <w:left w:val="nil"/>
              <w:bottom w:val="single" w:sz="4" w:space="0" w:color="auto"/>
              <w:right w:val="single" w:sz="4" w:space="0" w:color="auto"/>
            </w:tcBorders>
            <w:hideMark/>
          </w:tcPr>
          <w:p w14:paraId="0BD3DCBB" w14:textId="381BA1CA" w:rsidR="005422FB" w:rsidRPr="005422FB" w:rsidRDefault="42D3F519" w:rsidP="5C075FEA">
            <w:pPr>
              <w:widowControl/>
              <w:autoSpaceDE/>
              <w:autoSpaceDN/>
              <w:rPr>
                <w:rFonts w:eastAsia="Times New Roman" w:cstheme="minorBidi"/>
                <w:color w:val="000000"/>
                <w:sz w:val="20"/>
                <w:szCs w:val="20"/>
                <w:lang w:val="en-IE"/>
              </w:rPr>
            </w:pPr>
            <w:r w:rsidRPr="5C075FEA">
              <w:rPr>
                <w:rFonts w:eastAsia="Times New Roman" w:cstheme="minorBidi"/>
                <w:color w:val="000000" w:themeColor="text1"/>
                <w:sz w:val="20"/>
                <w:szCs w:val="20"/>
                <w:lang w:val="en-IE"/>
              </w:rPr>
              <w:t>Greater understanding of risk oversight responsibilities, supporting robust governance and informed de</w:t>
            </w:r>
            <w:r w:rsidR="3BBB0ADD" w:rsidRPr="5C075FEA">
              <w:rPr>
                <w:rFonts w:eastAsia="Times New Roman" w:cstheme="minorBidi"/>
                <w:color w:val="000000" w:themeColor="text1"/>
                <w:sz w:val="20"/>
                <w:szCs w:val="20"/>
                <w:lang w:val="en-IE"/>
              </w:rPr>
              <w:t xml:space="preserve">cision </w:t>
            </w:r>
            <w:r w:rsidR="00CA5F1F" w:rsidRPr="5C075FEA">
              <w:rPr>
                <w:rFonts w:eastAsia="Times New Roman" w:cstheme="minorBidi"/>
                <w:color w:val="000000" w:themeColor="text1"/>
                <w:sz w:val="20"/>
                <w:szCs w:val="20"/>
                <w:lang w:val="en-IE"/>
              </w:rPr>
              <w:t>making.</w:t>
            </w:r>
            <w:r w:rsidR="00CA5F1F" w:rsidRPr="005422FB">
              <w:rPr>
                <w:rFonts w:eastAsia="Times New Roman" w:cstheme="minorHAnsi"/>
                <w:color w:val="000000"/>
                <w:sz w:val="20"/>
                <w:szCs w:val="20"/>
                <w:lang w:val="en-IE" w:eastAsia="en-IE"/>
              </w:rPr>
              <w:t xml:space="preserve"> </w:t>
            </w:r>
            <w:r w:rsidR="00CA5F1F" w:rsidRPr="005422FB">
              <w:rPr>
                <w:rFonts w:eastAsia="Times New Roman" w:cstheme="minorHAnsi"/>
                <w:color w:val="000000"/>
                <w:sz w:val="20"/>
                <w:szCs w:val="20"/>
                <w:lang w:val="en-IE" w:eastAsia="en-IE"/>
              </w:rPr>
              <w:noBreakHyphen/>
            </w:r>
          </w:p>
        </w:tc>
      </w:tr>
      <w:tr w:rsidR="00485798" w:rsidRPr="005422FB" w14:paraId="51744F19" w14:textId="77777777" w:rsidTr="5C075FEA">
        <w:trPr>
          <w:trHeight w:val="1029"/>
        </w:trPr>
        <w:tc>
          <w:tcPr>
            <w:tcW w:w="1667" w:type="dxa"/>
            <w:tcBorders>
              <w:top w:val="nil"/>
              <w:left w:val="single" w:sz="4" w:space="0" w:color="auto"/>
              <w:bottom w:val="single" w:sz="4" w:space="0" w:color="auto"/>
              <w:right w:val="single" w:sz="4" w:space="0" w:color="auto"/>
            </w:tcBorders>
            <w:hideMark/>
          </w:tcPr>
          <w:p w14:paraId="5C43D1C1"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30D2B846"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1EF42322"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16F490B1"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Refresher training for Kerry ETB Board.</w:t>
            </w:r>
          </w:p>
        </w:tc>
        <w:tc>
          <w:tcPr>
            <w:tcW w:w="2435" w:type="dxa"/>
            <w:tcBorders>
              <w:top w:val="nil"/>
              <w:left w:val="nil"/>
              <w:bottom w:val="single" w:sz="4" w:space="0" w:color="auto"/>
              <w:right w:val="single" w:sz="4" w:space="0" w:color="auto"/>
            </w:tcBorders>
            <w:hideMark/>
          </w:tcPr>
          <w:p w14:paraId="3F5F98C3"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Board governance capability reinforced, supporting effective oversight aligned with best practice.</w:t>
            </w:r>
          </w:p>
        </w:tc>
      </w:tr>
      <w:tr w:rsidR="00485798" w:rsidRPr="005422FB" w14:paraId="6F09FC6C" w14:textId="77777777" w:rsidTr="5C075FEA">
        <w:trPr>
          <w:trHeight w:val="1538"/>
        </w:trPr>
        <w:tc>
          <w:tcPr>
            <w:tcW w:w="1667" w:type="dxa"/>
            <w:tcBorders>
              <w:top w:val="nil"/>
              <w:left w:val="single" w:sz="4" w:space="0" w:color="auto"/>
              <w:bottom w:val="single" w:sz="4" w:space="0" w:color="auto"/>
              <w:right w:val="single" w:sz="4" w:space="0" w:color="auto"/>
            </w:tcBorders>
            <w:hideMark/>
          </w:tcPr>
          <w:p w14:paraId="760B5F40"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2D520D0B"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3FCB1CF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6E22EB85" w14:textId="77777777" w:rsidR="005422FB" w:rsidRPr="005422FB" w:rsidRDefault="005422FB" w:rsidP="785E426B">
            <w:pPr>
              <w:widowControl/>
              <w:autoSpaceDE/>
              <w:autoSpaceDN/>
              <w:rPr>
                <w:rFonts w:eastAsia="Times New Roman" w:cstheme="minorBidi"/>
                <w:sz w:val="20"/>
                <w:szCs w:val="20"/>
                <w:lang w:val="en-IE" w:eastAsia="en-IE"/>
              </w:rPr>
            </w:pPr>
            <w:r w:rsidRPr="785E426B">
              <w:rPr>
                <w:rFonts w:eastAsia="Times New Roman" w:cstheme="minorBidi"/>
                <w:sz w:val="20"/>
                <w:szCs w:val="20"/>
              </w:rPr>
              <w:t>Ongoing communications training provided to post holders to enable them to consistently and effectively communication Kerry ETB's values and key messages supporting clear internal and external engagement.</w:t>
            </w:r>
          </w:p>
        </w:tc>
        <w:tc>
          <w:tcPr>
            <w:tcW w:w="2435" w:type="dxa"/>
            <w:tcBorders>
              <w:top w:val="nil"/>
              <w:left w:val="nil"/>
              <w:bottom w:val="single" w:sz="4" w:space="0" w:color="auto"/>
              <w:right w:val="single" w:sz="4" w:space="0" w:color="auto"/>
            </w:tcBorders>
            <w:hideMark/>
          </w:tcPr>
          <w:p w14:paraId="4CB24B92"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Consistent and effective communication of Kerry ETB values and messages.</w:t>
            </w:r>
          </w:p>
        </w:tc>
      </w:tr>
      <w:tr w:rsidR="00485798" w:rsidRPr="005422FB" w14:paraId="18C614C0" w14:textId="77777777" w:rsidTr="5C075FEA">
        <w:trPr>
          <w:trHeight w:val="953"/>
        </w:trPr>
        <w:tc>
          <w:tcPr>
            <w:tcW w:w="1667" w:type="dxa"/>
            <w:tcBorders>
              <w:top w:val="nil"/>
              <w:left w:val="single" w:sz="4" w:space="0" w:color="auto"/>
              <w:bottom w:val="single" w:sz="4" w:space="0" w:color="auto"/>
              <w:right w:val="single" w:sz="4" w:space="0" w:color="auto"/>
            </w:tcBorders>
            <w:hideMark/>
          </w:tcPr>
          <w:p w14:paraId="6D25BA03"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5B5DEBD1"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3D2C8BF7"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710250CE"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Pensions Training.</w:t>
            </w:r>
          </w:p>
        </w:tc>
        <w:tc>
          <w:tcPr>
            <w:tcW w:w="2435" w:type="dxa"/>
            <w:tcBorders>
              <w:top w:val="nil"/>
              <w:left w:val="nil"/>
              <w:bottom w:val="single" w:sz="4" w:space="0" w:color="auto"/>
              <w:right w:val="single" w:sz="4" w:space="0" w:color="auto"/>
            </w:tcBorders>
            <w:hideMark/>
          </w:tcPr>
          <w:p w14:paraId="00E2D305"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Improved accuracy and continuity in delivery of pension services.</w:t>
            </w:r>
          </w:p>
        </w:tc>
      </w:tr>
      <w:tr w:rsidR="00485798" w:rsidRPr="005422FB" w14:paraId="663EE8C4" w14:textId="77777777" w:rsidTr="5C075FEA">
        <w:trPr>
          <w:trHeight w:val="983"/>
        </w:trPr>
        <w:tc>
          <w:tcPr>
            <w:tcW w:w="1667" w:type="dxa"/>
            <w:tcBorders>
              <w:top w:val="nil"/>
              <w:left w:val="single" w:sz="4" w:space="0" w:color="auto"/>
              <w:bottom w:val="single" w:sz="4" w:space="0" w:color="auto"/>
              <w:right w:val="single" w:sz="4" w:space="0" w:color="auto"/>
            </w:tcBorders>
            <w:hideMark/>
          </w:tcPr>
          <w:p w14:paraId="0216CA7E"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3F63005A"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5411643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3A3E46CE"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Fixed Asset System Training for Finance staff.</w:t>
            </w:r>
          </w:p>
        </w:tc>
        <w:tc>
          <w:tcPr>
            <w:tcW w:w="2435" w:type="dxa"/>
            <w:tcBorders>
              <w:top w:val="nil"/>
              <w:left w:val="nil"/>
              <w:bottom w:val="single" w:sz="4" w:space="0" w:color="auto"/>
              <w:right w:val="single" w:sz="4" w:space="0" w:color="auto"/>
            </w:tcBorders>
            <w:hideMark/>
          </w:tcPr>
          <w:p w14:paraId="022F28DA"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Finance staff proficient in system use, supporting accurate financial and asset management.</w:t>
            </w:r>
          </w:p>
        </w:tc>
      </w:tr>
      <w:tr w:rsidR="00485798" w:rsidRPr="005422FB" w14:paraId="13E699A7" w14:textId="77777777" w:rsidTr="5C075FEA">
        <w:trPr>
          <w:trHeight w:val="1713"/>
        </w:trPr>
        <w:tc>
          <w:tcPr>
            <w:tcW w:w="1667" w:type="dxa"/>
            <w:tcBorders>
              <w:top w:val="nil"/>
              <w:left w:val="single" w:sz="4" w:space="0" w:color="auto"/>
              <w:bottom w:val="single" w:sz="4" w:space="0" w:color="auto"/>
              <w:right w:val="single" w:sz="4" w:space="0" w:color="auto"/>
            </w:tcBorders>
            <w:hideMark/>
          </w:tcPr>
          <w:p w14:paraId="1674A28A"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1166" w:type="dxa"/>
            <w:tcBorders>
              <w:top w:val="nil"/>
              <w:left w:val="nil"/>
              <w:bottom w:val="single" w:sz="4" w:space="0" w:color="auto"/>
              <w:right w:val="single" w:sz="4" w:space="0" w:color="auto"/>
            </w:tcBorders>
            <w:hideMark/>
          </w:tcPr>
          <w:p w14:paraId="138C51DE"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2(e)</w:t>
            </w:r>
          </w:p>
        </w:tc>
        <w:tc>
          <w:tcPr>
            <w:tcW w:w="2172" w:type="dxa"/>
            <w:tcBorders>
              <w:top w:val="nil"/>
              <w:left w:val="nil"/>
              <w:bottom w:val="single" w:sz="4" w:space="0" w:color="auto"/>
              <w:right w:val="single" w:sz="4" w:space="0" w:color="auto"/>
            </w:tcBorders>
            <w:hideMark/>
          </w:tcPr>
          <w:p w14:paraId="092D5AF0"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Ensure our structures actively promote inclusion and provide accessible and appropriate support for people with disabilities.</w:t>
            </w:r>
          </w:p>
        </w:tc>
        <w:tc>
          <w:tcPr>
            <w:tcW w:w="2482" w:type="dxa"/>
            <w:tcBorders>
              <w:top w:val="nil"/>
              <w:left w:val="nil"/>
              <w:bottom w:val="single" w:sz="4" w:space="0" w:color="auto"/>
              <w:right w:val="single" w:sz="4" w:space="0" w:color="auto"/>
            </w:tcBorders>
            <w:hideMark/>
          </w:tcPr>
          <w:p w14:paraId="2C065FE3"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Website accessibility training.</w:t>
            </w:r>
          </w:p>
        </w:tc>
        <w:tc>
          <w:tcPr>
            <w:tcW w:w="2435" w:type="dxa"/>
            <w:tcBorders>
              <w:top w:val="nil"/>
              <w:left w:val="nil"/>
              <w:bottom w:val="single" w:sz="4" w:space="0" w:color="auto"/>
              <w:right w:val="single" w:sz="4" w:space="0" w:color="auto"/>
            </w:tcBorders>
            <w:hideMark/>
          </w:tcPr>
          <w:p w14:paraId="0B9951DF"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Kerry ETB website maintained in line with accessibility standards, promoting inclusive access.</w:t>
            </w:r>
          </w:p>
        </w:tc>
      </w:tr>
      <w:tr w:rsidR="00485798" w:rsidRPr="005422FB" w14:paraId="60EF14B8" w14:textId="77777777" w:rsidTr="5C075FEA">
        <w:trPr>
          <w:trHeight w:val="1547"/>
        </w:trPr>
        <w:tc>
          <w:tcPr>
            <w:tcW w:w="1667" w:type="dxa"/>
            <w:tcBorders>
              <w:top w:val="nil"/>
              <w:left w:val="single" w:sz="4" w:space="0" w:color="auto"/>
              <w:bottom w:val="single" w:sz="4" w:space="0" w:color="auto"/>
              <w:right w:val="single" w:sz="4" w:space="0" w:color="auto"/>
            </w:tcBorders>
            <w:hideMark/>
          </w:tcPr>
          <w:p w14:paraId="10A153A5"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1166" w:type="dxa"/>
            <w:tcBorders>
              <w:top w:val="nil"/>
              <w:left w:val="nil"/>
              <w:bottom w:val="single" w:sz="4" w:space="0" w:color="auto"/>
              <w:right w:val="single" w:sz="4" w:space="0" w:color="auto"/>
            </w:tcBorders>
            <w:hideMark/>
          </w:tcPr>
          <w:p w14:paraId="1812885B"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2(e)</w:t>
            </w:r>
          </w:p>
        </w:tc>
        <w:tc>
          <w:tcPr>
            <w:tcW w:w="2172" w:type="dxa"/>
            <w:tcBorders>
              <w:top w:val="nil"/>
              <w:left w:val="nil"/>
              <w:bottom w:val="single" w:sz="4" w:space="0" w:color="auto"/>
              <w:right w:val="single" w:sz="4" w:space="0" w:color="auto"/>
            </w:tcBorders>
            <w:hideMark/>
          </w:tcPr>
          <w:p w14:paraId="1A05D35E"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Ensure our structures actively promote inclusion and provide accessible and appropriate support for people with disabilities.</w:t>
            </w:r>
          </w:p>
        </w:tc>
        <w:tc>
          <w:tcPr>
            <w:tcW w:w="2482" w:type="dxa"/>
            <w:tcBorders>
              <w:top w:val="nil"/>
              <w:left w:val="nil"/>
              <w:bottom w:val="single" w:sz="4" w:space="0" w:color="auto"/>
              <w:right w:val="single" w:sz="4" w:space="0" w:color="auto"/>
            </w:tcBorders>
            <w:hideMark/>
          </w:tcPr>
          <w:p w14:paraId="6C8A7B7D"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Roll out training for Dignity &amp; Respect and Reasonable Accommodation Policies (Phase 1).</w:t>
            </w:r>
          </w:p>
        </w:tc>
        <w:tc>
          <w:tcPr>
            <w:tcW w:w="2435" w:type="dxa"/>
            <w:tcBorders>
              <w:top w:val="nil"/>
              <w:left w:val="nil"/>
              <w:bottom w:val="single" w:sz="4" w:space="0" w:color="auto"/>
              <w:right w:val="single" w:sz="4" w:space="0" w:color="auto"/>
            </w:tcBorders>
            <w:hideMark/>
          </w:tcPr>
          <w:p w14:paraId="17B0490C"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Managers equipped to manage conflict, promote respectful workplaces and fulfil reasonable accommodation obligations.</w:t>
            </w:r>
          </w:p>
        </w:tc>
      </w:tr>
      <w:tr w:rsidR="00485798" w:rsidRPr="005422FB" w14:paraId="4F7581E4" w14:textId="77777777" w:rsidTr="5C075FEA">
        <w:trPr>
          <w:trHeight w:val="1297"/>
        </w:trPr>
        <w:tc>
          <w:tcPr>
            <w:tcW w:w="1667" w:type="dxa"/>
            <w:tcBorders>
              <w:top w:val="nil"/>
              <w:left w:val="single" w:sz="4" w:space="0" w:color="auto"/>
              <w:bottom w:val="single" w:sz="4" w:space="0" w:color="auto"/>
              <w:right w:val="single" w:sz="4" w:space="0" w:color="auto"/>
            </w:tcBorders>
            <w:hideMark/>
          </w:tcPr>
          <w:p w14:paraId="4EFABBFF"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3 - Opportunities for Greater Organisational Synergies</w:t>
            </w:r>
          </w:p>
        </w:tc>
        <w:tc>
          <w:tcPr>
            <w:tcW w:w="1166" w:type="dxa"/>
            <w:tcBorders>
              <w:top w:val="nil"/>
              <w:left w:val="nil"/>
              <w:bottom w:val="single" w:sz="4" w:space="0" w:color="auto"/>
              <w:right w:val="single" w:sz="4" w:space="0" w:color="auto"/>
            </w:tcBorders>
            <w:hideMark/>
          </w:tcPr>
          <w:p w14:paraId="040B07B9"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3(d)</w:t>
            </w:r>
          </w:p>
        </w:tc>
        <w:tc>
          <w:tcPr>
            <w:tcW w:w="2172" w:type="dxa"/>
            <w:tcBorders>
              <w:top w:val="nil"/>
              <w:left w:val="nil"/>
              <w:bottom w:val="single" w:sz="4" w:space="0" w:color="auto"/>
              <w:right w:val="single" w:sz="4" w:space="0" w:color="auto"/>
            </w:tcBorders>
            <w:hideMark/>
          </w:tcPr>
          <w:p w14:paraId="3633EEC4"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excellence in the Delivery of Support Services fully aligned to the legislation.</w:t>
            </w:r>
          </w:p>
        </w:tc>
        <w:tc>
          <w:tcPr>
            <w:tcW w:w="2482" w:type="dxa"/>
            <w:tcBorders>
              <w:top w:val="nil"/>
              <w:left w:val="nil"/>
              <w:bottom w:val="single" w:sz="4" w:space="0" w:color="auto"/>
              <w:right w:val="single" w:sz="4" w:space="0" w:color="auto"/>
            </w:tcBorders>
            <w:hideMark/>
          </w:tcPr>
          <w:p w14:paraId="015BB5A4" w14:textId="77777777" w:rsidR="005422FB" w:rsidRPr="005422FB" w:rsidRDefault="005422FB" w:rsidP="785E426B">
            <w:pPr>
              <w:widowControl/>
              <w:autoSpaceDE/>
              <w:autoSpaceDN/>
              <w:rPr>
                <w:rFonts w:eastAsia="Times New Roman" w:cstheme="minorBidi"/>
                <w:sz w:val="20"/>
                <w:szCs w:val="20"/>
                <w:lang w:val="en-IE"/>
              </w:rPr>
            </w:pPr>
            <w:r w:rsidRPr="785E426B">
              <w:rPr>
                <w:rFonts w:eastAsia="Times New Roman" w:cstheme="minorBidi"/>
                <w:sz w:val="20"/>
                <w:szCs w:val="20"/>
                <w:lang w:val="en-IE"/>
              </w:rPr>
              <w:t>Cyber Security Training - Continue mandatory, role appropriate cyber security awareness training.</w:t>
            </w:r>
          </w:p>
        </w:tc>
        <w:tc>
          <w:tcPr>
            <w:tcW w:w="2435" w:type="dxa"/>
            <w:tcBorders>
              <w:top w:val="nil"/>
              <w:left w:val="nil"/>
              <w:bottom w:val="single" w:sz="4" w:space="0" w:color="auto"/>
              <w:right w:val="single" w:sz="4" w:space="0" w:color="auto"/>
            </w:tcBorders>
            <w:hideMark/>
          </w:tcPr>
          <w:p w14:paraId="3653FF4A"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Staff cyber awareness strengthened, reducing organisational risk and supporting compliance with security standards.</w:t>
            </w:r>
          </w:p>
        </w:tc>
      </w:tr>
      <w:tr w:rsidR="00485798" w:rsidRPr="005422FB" w14:paraId="79451D3C" w14:textId="77777777" w:rsidTr="5C075FEA">
        <w:trPr>
          <w:trHeight w:val="1147"/>
        </w:trPr>
        <w:tc>
          <w:tcPr>
            <w:tcW w:w="1667" w:type="dxa"/>
            <w:tcBorders>
              <w:top w:val="nil"/>
              <w:left w:val="single" w:sz="4" w:space="0" w:color="auto"/>
              <w:bottom w:val="single" w:sz="4" w:space="0" w:color="auto"/>
              <w:right w:val="single" w:sz="4" w:space="0" w:color="auto"/>
            </w:tcBorders>
            <w:hideMark/>
          </w:tcPr>
          <w:p w14:paraId="6A04DC1F"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4 - A Leader in Education and Training Provision</w:t>
            </w:r>
          </w:p>
        </w:tc>
        <w:tc>
          <w:tcPr>
            <w:tcW w:w="1166" w:type="dxa"/>
            <w:tcBorders>
              <w:top w:val="nil"/>
              <w:left w:val="nil"/>
              <w:bottom w:val="single" w:sz="4" w:space="0" w:color="auto"/>
              <w:right w:val="single" w:sz="4" w:space="0" w:color="auto"/>
            </w:tcBorders>
            <w:hideMark/>
          </w:tcPr>
          <w:p w14:paraId="577D785D"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4(b)</w:t>
            </w:r>
          </w:p>
        </w:tc>
        <w:tc>
          <w:tcPr>
            <w:tcW w:w="2172" w:type="dxa"/>
            <w:tcBorders>
              <w:top w:val="nil"/>
              <w:left w:val="nil"/>
              <w:bottom w:val="single" w:sz="4" w:space="0" w:color="auto"/>
              <w:right w:val="single" w:sz="4" w:space="0" w:color="auto"/>
            </w:tcBorders>
            <w:hideMark/>
          </w:tcPr>
          <w:p w14:paraId="037F5F3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Promote Kerry ETB as key regional employer to prospective job applicants, positioning us as an organisation of choice.</w:t>
            </w:r>
          </w:p>
        </w:tc>
        <w:tc>
          <w:tcPr>
            <w:tcW w:w="2482" w:type="dxa"/>
            <w:tcBorders>
              <w:top w:val="nil"/>
              <w:left w:val="nil"/>
              <w:bottom w:val="single" w:sz="4" w:space="0" w:color="auto"/>
              <w:right w:val="single" w:sz="4" w:space="0" w:color="auto"/>
            </w:tcBorders>
            <w:hideMark/>
          </w:tcPr>
          <w:p w14:paraId="48750CEF" w14:textId="77777777" w:rsidR="005422FB" w:rsidRPr="005422FB" w:rsidRDefault="005422FB" w:rsidP="785E426B">
            <w:pPr>
              <w:widowControl/>
              <w:autoSpaceDE/>
              <w:autoSpaceDN/>
              <w:rPr>
                <w:rFonts w:eastAsia="Times New Roman" w:cstheme="minorBidi"/>
                <w:sz w:val="20"/>
                <w:szCs w:val="20"/>
                <w:lang w:val="en-IE"/>
              </w:rPr>
            </w:pPr>
            <w:r w:rsidRPr="785E426B">
              <w:rPr>
                <w:rFonts w:eastAsia="Times New Roman" w:cstheme="minorBidi"/>
                <w:sz w:val="20"/>
                <w:szCs w:val="20"/>
                <w:lang w:val="en-IE"/>
              </w:rPr>
              <w:t>Recruitment Training: If approval is granted to procure a recruitment package, we will proceed with delivering the required training.</w:t>
            </w:r>
          </w:p>
        </w:tc>
        <w:tc>
          <w:tcPr>
            <w:tcW w:w="2435" w:type="dxa"/>
            <w:tcBorders>
              <w:top w:val="nil"/>
              <w:left w:val="nil"/>
              <w:bottom w:val="single" w:sz="4" w:space="0" w:color="auto"/>
              <w:right w:val="single" w:sz="4" w:space="0" w:color="auto"/>
            </w:tcBorders>
            <w:hideMark/>
          </w:tcPr>
          <w:p w14:paraId="4D7E16FF"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Staff competent in the use of the new recruitment package, supporting efficient and compliant processes.</w:t>
            </w:r>
          </w:p>
        </w:tc>
      </w:tr>
      <w:tr w:rsidR="00485798" w:rsidRPr="005422FB" w14:paraId="1D9B983D" w14:textId="77777777" w:rsidTr="5C075FEA">
        <w:trPr>
          <w:trHeight w:val="894"/>
        </w:trPr>
        <w:tc>
          <w:tcPr>
            <w:tcW w:w="1667" w:type="dxa"/>
            <w:tcBorders>
              <w:top w:val="nil"/>
              <w:left w:val="single" w:sz="4" w:space="0" w:color="auto"/>
              <w:bottom w:val="single" w:sz="4" w:space="0" w:color="auto"/>
              <w:right w:val="single" w:sz="4" w:space="0" w:color="auto"/>
            </w:tcBorders>
            <w:hideMark/>
          </w:tcPr>
          <w:p w14:paraId="6B7F7683"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13F27934"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1(f)(ix)</w:t>
            </w:r>
          </w:p>
        </w:tc>
        <w:tc>
          <w:tcPr>
            <w:tcW w:w="2172" w:type="dxa"/>
            <w:tcBorders>
              <w:top w:val="nil"/>
              <w:left w:val="nil"/>
              <w:bottom w:val="single" w:sz="4" w:space="0" w:color="auto"/>
              <w:right w:val="single" w:sz="4" w:space="0" w:color="auto"/>
            </w:tcBorders>
            <w:hideMark/>
          </w:tcPr>
          <w:p w14:paraId="58206BDF"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6ED73BC0"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Encourage attendance at professional training including education conferences.</w:t>
            </w:r>
          </w:p>
        </w:tc>
        <w:tc>
          <w:tcPr>
            <w:tcW w:w="2435" w:type="dxa"/>
            <w:tcBorders>
              <w:top w:val="nil"/>
              <w:left w:val="nil"/>
              <w:bottom w:val="single" w:sz="4" w:space="0" w:color="auto"/>
              <w:right w:val="single" w:sz="4" w:space="0" w:color="auto"/>
            </w:tcBorders>
            <w:hideMark/>
          </w:tcPr>
          <w:p w14:paraId="521C2A9D"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Management and teachers equipped with current professional knowledge and best practice insights.</w:t>
            </w:r>
          </w:p>
        </w:tc>
      </w:tr>
      <w:tr w:rsidR="00485798" w:rsidRPr="005422FB" w14:paraId="608B6A21" w14:textId="77777777" w:rsidTr="5C075FEA">
        <w:trPr>
          <w:trHeight w:val="1072"/>
        </w:trPr>
        <w:tc>
          <w:tcPr>
            <w:tcW w:w="1667" w:type="dxa"/>
            <w:tcBorders>
              <w:top w:val="nil"/>
              <w:left w:val="single" w:sz="4" w:space="0" w:color="auto"/>
              <w:bottom w:val="single" w:sz="4" w:space="0" w:color="auto"/>
              <w:right w:val="single" w:sz="4" w:space="0" w:color="auto"/>
            </w:tcBorders>
            <w:hideMark/>
          </w:tcPr>
          <w:p w14:paraId="752C0F68"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1166" w:type="dxa"/>
            <w:tcBorders>
              <w:top w:val="nil"/>
              <w:left w:val="nil"/>
              <w:bottom w:val="single" w:sz="4" w:space="0" w:color="auto"/>
              <w:right w:val="single" w:sz="4" w:space="0" w:color="auto"/>
            </w:tcBorders>
            <w:hideMark/>
          </w:tcPr>
          <w:p w14:paraId="36581247"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2(c)(iii)</w:t>
            </w:r>
          </w:p>
        </w:tc>
        <w:tc>
          <w:tcPr>
            <w:tcW w:w="2172" w:type="dxa"/>
            <w:tcBorders>
              <w:top w:val="nil"/>
              <w:left w:val="nil"/>
              <w:bottom w:val="single" w:sz="4" w:space="0" w:color="auto"/>
              <w:right w:val="single" w:sz="4" w:space="0" w:color="auto"/>
            </w:tcBorders>
            <w:hideMark/>
          </w:tcPr>
          <w:p w14:paraId="6BC1ED41"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Ensure our core values guide the organisation’s behaviours and are the lived experience for all our stakeholders</w:t>
            </w:r>
          </w:p>
        </w:tc>
        <w:tc>
          <w:tcPr>
            <w:tcW w:w="2482" w:type="dxa"/>
            <w:tcBorders>
              <w:top w:val="nil"/>
              <w:left w:val="nil"/>
              <w:bottom w:val="single" w:sz="4" w:space="0" w:color="auto"/>
              <w:right w:val="single" w:sz="4" w:space="0" w:color="auto"/>
            </w:tcBorders>
            <w:hideMark/>
          </w:tcPr>
          <w:p w14:paraId="09B7D10D"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Induction for new teaching staff and SNAs in August</w:t>
            </w:r>
          </w:p>
        </w:tc>
        <w:tc>
          <w:tcPr>
            <w:tcW w:w="2435" w:type="dxa"/>
            <w:tcBorders>
              <w:top w:val="nil"/>
              <w:left w:val="nil"/>
              <w:bottom w:val="single" w:sz="4" w:space="0" w:color="auto"/>
              <w:right w:val="single" w:sz="4" w:space="0" w:color="auto"/>
            </w:tcBorders>
            <w:hideMark/>
          </w:tcPr>
          <w:p w14:paraId="6BDB8BB4"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New staff supported to integrate successfully into their roles and school environments.</w:t>
            </w:r>
          </w:p>
        </w:tc>
      </w:tr>
      <w:tr w:rsidR="00485798" w:rsidRPr="005422FB" w14:paraId="788CF717" w14:textId="77777777" w:rsidTr="5C075FEA">
        <w:trPr>
          <w:trHeight w:val="931"/>
        </w:trPr>
        <w:tc>
          <w:tcPr>
            <w:tcW w:w="1667" w:type="dxa"/>
            <w:tcBorders>
              <w:top w:val="nil"/>
              <w:left w:val="single" w:sz="4" w:space="0" w:color="auto"/>
              <w:bottom w:val="single" w:sz="4" w:space="0" w:color="auto"/>
              <w:right w:val="single" w:sz="4" w:space="0" w:color="auto"/>
            </w:tcBorders>
            <w:hideMark/>
          </w:tcPr>
          <w:p w14:paraId="5F736A00"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69B65F0F"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1(f)(ix)</w:t>
            </w:r>
          </w:p>
        </w:tc>
        <w:tc>
          <w:tcPr>
            <w:tcW w:w="2172" w:type="dxa"/>
            <w:tcBorders>
              <w:top w:val="nil"/>
              <w:left w:val="nil"/>
              <w:bottom w:val="single" w:sz="4" w:space="0" w:color="auto"/>
              <w:right w:val="single" w:sz="4" w:space="0" w:color="auto"/>
            </w:tcBorders>
            <w:hideMark/>
          </w:tcPr>
          <w:p w14:paraId="1469B338"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360D2CFB" w14:textId="6F21D36E"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New managers </w:t>
            </w:r>
            <w:r w:rsidR="001B7FD9" w:rsidRPr="785E426B">
              <w:rPr>
                <w:rFonts w:eastAsia="Times New Roman" w:cstheme="minorBidi"/>
                <w:color w:val="000000" w:themeColor="text1"/>
                <w:sz w:val="20"/>
                <w:szCs w:val="20"/>
                <w:lang w:val="en-IE"/>
              </w:rPr>
              <w:t>receive</w:t>
            </w:r>
            <w:r w:rsidRPr="785E426B">
              <w:rPr>
                <w:rFonts w:eastAsia="Times New Roman" w:cstheme="minorBidi"/>
                <w:color w:val="000000" w:themeColor="text1"/>
                <w:sz w:val="20"/>
                <w:szCs w:val="20"/>
                <w:lang w:val="en-IE"/>
              </w:rPr>
              <w:t xml:space="preserve"> additional training with the Heads of Departments </w:t>
            </w:r>
          </w:p>
        </w:tc>
        <w:tc>
          <w:tcPr>
            <w:tcW w:w="2435" w:type="dxa"/>
            <w:tcBorders>
              <w:top w:val="nil"/>
              <w:left w:val="nil"/>
              <w:bottom w:val="single" w:sz="4" w:space="0" w:color="auto"/>
              <w:right w:val="single" w:sz="4" w:space="0" w:color="auto"/>
            </w:tcBorders>
            <w:hideMark/>
          </w:tcPr>
          <w:p w14:paraId="32837785"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New managers equipped with essential leadership and management skills.</w:t>
            </w:r>
          </w:p>
        </w:tc>
      </w:tr>
      <w:tr w:rsidR="00485798" w:rsidRPr="005422FB" w14:paraId="2684D5A8" w14:textId="77777777" w:rsidTr="5C075FEA">
        <w:trPr>
          <w:trHeight w:val="1240"/>
        </w:trPr>
        <w:tc>
          <w:tcPr>
            <w:tcW w:w="1667" w:type="dxa"/>
            <w:tcBorders>
              <w:top w:val="nil"/>
              <w:left w:val="single" w:sz="4" w:space="0" w:color="auto"/>
              <w:bottom w:val="single" w:sz="4" w:space="0" w:color="auto"/>
              <w:right w:val="single" w:sz="4" w:space="0" w:color="auto"/>
            </w:tcBorders>
            <w:hideMark/>
          </w:tcPr>
          <w:p w14:paraId="52F01C06"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606FF6F5"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1(f)(ix)</w:t>
            </w:r>
          </w:p>
        </w:tc>
        <w:tc>
          <w:tcPr>
            <w:tcW w:w="2172" w:type="dxa"/>
            <w:tcBorders>
              <w:top w:val="nil"/>
              <w:left w:val="nil"/>
              <w:bottom w:val="single" w:sz="4" w:space="0" w:color="auto"/>
              <w:right w:val="single" w:sz="4" w:space="0" w:color="auto"/>
            </w:tcBorders>
            <w:hideMark/>
          </w:tcPr>
          <w:p w14:paraId="4261FA9B"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43D7F1D6"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Principals and Deputy Principals meet three times a year with additional monthly meetings for Principals </w:t>
            </w:r>
          </w:p>
        </w:tc>
        <w:tc>
          <w:tcPr>
            <w:tcW w:w="2435" w:type="dxa"/>
            <w:tcBorders>
              <w:top w:val="nil"/>
              <w:left w:val="nil"/>
              <w:bottom w:val="single" w:sz="4" w:space="0" w:color="auto"/>
              <w:right w:val="single" w:sz="4" w:space="0" w:color="auto"/>
            </w:tcBorders>
            <w:hideMark/>
          </w:tcPr>
          <w:p w14:paraId="4E657D4D"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School leaders supported through structured engagement, enhancing collaboration and leadership consistency.</w:t>
            </w:r>
          </w:p>
        </w:tc>
      </w:tr>
      <w:tr w:rsidR="00485798" w:rsidRPr="005422FB" w14:paraId="38D77AA8" w14:textId="77777777" w:rsidTr="5C075FEA">
        <w:trPr>
          <w:trHeight w:val="965"/>
        </w:trPr>
        <w:tc>
          <w:tcPr>
            <w:tcW w:w="1667" w:type="dxa"/>
            <w:tcBorders>
              <w:top w:val="nil"/>
              <w:left w:val="single" w:sz="4" w:space="0" w:color="auto"/>
              <w:bottom w:val="single" w:sz="4" w:space="0" w:color="auto"/>
              <w:right w:val="single" w:sz="4" w:space="0" w:color="auto"/>
            </w:tcBorders>
            <w:hideMark/>
          </w:tcPr>
          <w:p w14:paraId="510549F9"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2F3BB49"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1(f)(ix)</w:t>
            </w:r>
          </w:p>
        </w:tc>
        <w:tc>
          <w:tcPr>
            <w:tcW w:w="2172" w:type="dxa"/>
            <w:tcBorders>
              <w:top w:val="nil"/>
              <w:left w:val="nil"/>
              <w:bottom w:val="single" w:sz="4" w:space="0" w:color="auto"/>
              <w:right w:val="single" w:sz="4" w:space="0" w:color="auto"/>
            </w:tcBorders>
            <w:hideMark/>
          </w:tcPr>
          <w:p w14:paraId="6B64B396"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114A7A0E" w14:textId="189F61F9" w:rsidR="005422FB" w:rsidRPr="005422FB" w:rsidRDefault="1C2EDE3C" w:rsidP="5C075FEA">
            <w:pPr>
              <w:widowControl/>
              <w:autoSpaceDE/>
              <w:autoSpaceDN/>
              <w:rPr>
                <w:rFonts w:eastAsia="Times New Roman" w:cstheme="minorBidi"/>
                <w:color w:val="000000"/>
                <w:sz w:val="20"/>
                <w:szCs w:val="20"/>
                <w:lang w:val="en-IE" w:eastAsia="en-IE"/>
              </w:rPr>
            </w:pPr>
            <w:r w:rsidRPr="5C075FEA">
              <w:rPr>
                <w:rFonts w:eastAsia="Times New Roman" w:cstheme="minorBidi"/>
                <w:color w:val="000000" w:themeColor="text1"/>
                <w:sz w:val="20"/>
                <w:szCs w:val="20"/>
                <w:lang w:val="en-IE"/>
              </w:rPr>
              <w:t>Middle management</w:t>
            </w:r>
            <w:r w:rsidR="42D3F519" w:rsidRPr="5C075FEA">
              <w:rPr>
                <w:rFonts w:eastAsia="Times New Roman" w:cstheme="minorBidi"/>
                <w:color w:val="000000" w:themeColor="text1"/>
                <w:sz w:val="20"/>
                <w:szCs w:val="20"/>
                <w:lang w:val="en-IE"/>
              </w:rPr>
              <w:t xml:space="preserve"> training offered to future leaders</w:t>
            </w:r>
            <w:r w:rsidR="00811EAE">
              <w:rPr>
                <w:rFonts w:eastAsia="Times New Roman" w:cstheme="minorBidi"/>
                <w:color w:val="000000" w:themeColor="text1"/>
                <w:sz w:val="20"/>
                <w:szCs w:val="20"/>
                <w:lang w:val="en-IE"/>
              </w:rPr>
              <w:t>.</w:t>
            </w:r>
          </w:p>
        </w:tc>
        <w:tc>
          <w:tcPr>
            <w:tcW w:w="2435" w:type="dxa"/>
            <w:tcBorders>
              <w:top w:val="nil"/>
              <w:left w:val="nil"/>
              <w:bottom w:val="single" w:sz="4" w:space="0" w:color="auto"/>
              <w:right w:val="single" w:sz="4" w:space="0" w:color="auto"/>
            </w:tcBorders>
            <w:hideMark/>
          </w:tcPr>
          <w:p w14:paraId="71392899"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Pipeline of future leaders strengthened through structured development opportunities.</w:t>
            </w:r>
          </w:p>
        </w:tc>
      </w:tr>
      <w:tr w:rsidR="00485798" w:rsidRPr="005422FB" w14:paraId="6642A2EA" w14:textId="77777777" w:rsidTr="007F6D8B">
        <w:trPr>
          <w:trHeight w:val="2228"/>
        </w:trPr>
        <w:tc>
          <w:tcPr>
            <w:tcW w:w="1667" w:type="dxa"/>
            <w:tcBorders>
              <w:top w:val="nil"/>
              <w:left w:val="single" w:sz="4" w:space="0" w:color="auto"/>
              <w:bottom w:val="single" w:sz="4" w:space="0" w:color="auto"/>
              <w:right w:val="single" w:sz="4" w:space="0" w:color="auto"/>
            </w:tcBorders>
            <w:hideMark/>
          </w:tcPr>
          <w:p w14:paraId="3D894949"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nil"/>
              <w:left w:val="nil"/>
              <w:bottom w:val="single" w:sz="4" w:space="0" w:color="auto"/>
              <w:right w:val="single" w:sz="4" w:space="0" w:color="auto"/>
            </w:tcBorders>
            <w:hideMark/>
          </w:tcPr>
          <w:p w14:paraId="56CD4F95"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1(f)(ix)</w:t>
            </w:r>
          </w:p>
        </w:tc>
        <w:tc>
          <w:tcPr>
            <w:tcW w:w="2172" w:type="dxa"/>
            <w:tcBorders>
              <w:top w:val="nil"/>
              <w:left w:val="nil"/>
              <w:bottom w:val="single" w:sz="4" w:space="0" w:color="auto"/>
              <w:right w:val="single" w:sz="4" w:space="0" w:color="auto"/>
            </w:tcBorders>
            <w:hideMark/>
          </w:tcPr>
          <w:p w14:paraId="1D72EDB5"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nil"/>
              <w:left w:val="nil"/>
              <w:bottom w:val="single" w:sz="4" w:space="0" w:color="auto"/>
              <w:right w:val="single" w:sz="4" w:space="0" w:color="auto"/>
            </w:tcBorders>
            <w:hideMark/>
          </w:tcPr>
          <w:p w14:paraId="5D1605C7" w14:textId="5F1FF298"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Teachers are encouraged to attend middle leadership training with ETBI each July. Progression to professional graduate courses to education development at Mary I this is encouraged and </w:t>
            </w:r>
            <w:r w:rsidR="00D1437D" w:rsidRPr="785E426B">
              <w:rPr>
                <w:rFonts w:eastAsia="Times New Roman" w:cstheme="minorBidi"/>
                <w:color w:val="000000" w:themeColor="text1"/>
                <w:sz w:val="20"/>
                <w:szCs w:val="20"/>
                <w:lang w:val="en-IE"/>
              </w:rPr>
              <w:t>financially</w:t>
            </w:r>
            <w:r w:rsidRPr="785E426B">
              <w:rPr>
                <w:rFonts w:eastAsia="Times New Roman" w:cstheme="minorBidi"/>
                <w:color w:val="000000" w:themeColor="text1"/>
                <w:sz w:val="20"/>
                <w:szCs w:val="20"/>
                <w:lang w:val="en-IE"/>
              </w:rPr>
              <w:t xml:space="preserve"> supported (MOU with Mary Immaculate supports post graduate courses)</w:t>
            </w:r>
          </w:p>
        </w:tc>
        <w:tc>
          <w:tcPr>
            <w:tcW w:w="2435" w:type="dxa"/>
            <w:tcBorders>
              <w:top w:val="nil"/>
              <w:left w:val="nil"/>
              <w:bottom w:val="single" w:sz="4" w:space="0" w:color="auto"/>
              <w:right w:val="single" w:sz="4" w:space="0" w:color="auto"/>
            </w:tcBorders>
            <w:hideMark/>
          </w:tcPr>
          <w:p w14:paraId="30E89902"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Teacher leadership capacity and professional qualifications enhanced.</w:t>
            </w:r>
          </w:p>
        </w:tc>
      </w:tr>
      <w:tr w:rsidR="00485798" w:rsidRPr="005422FB" w14:paraId="1FADA07B" w14:textId="77777777" w:rsidTr="007F6D8B">
        <w:trPr>
          <w:trHeight w:val="942"/>
        </w:trPr>
        <w:tc>
          <w:tcPr>
            <w:tcW w:w="1667" w:type="dxa"/>
            <w:tcBorders>
              <w:top w:val="single" w:sz="4" w:space="0" w:color="auto"/>
              <w:left w:val="single" w:sz="4" w:space="0" w:color="auto"/>
              <w:bottom w:val="single" w:sz="4" w:space="0" w:color="auto"/>
              <w:right w:val="single" w:sz="4" w:space="0" w:color="auto"/>
            </w:tcBorders>
            <w:hideMark/>
          </w:tcPr>
          <w:p w14:paraId="2570C5E6" w14:textId="77777777" w:rsidR="005422FB" w:rsidRPr="005422FB" w:rsidRDefault="005422FB"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Excellence in Education and Training Services</w:t>
            </w:r>
          </w:p>
        </w:tc>
        <w:tc>
          <w:tcPr>
            <w:tcW w:w="1166" w:type="dxa"/>
            <w:tcBorders>
              <w:top w:val="single" w:sz="4" w:space="0" w:color="auto"/>
              <w:left w:val="nil"/>
              <w:bottom w:val="single" w:sz="4" w:space="0" w:color="auto"/>
              <w:right w:val="single" w:sz="4" w:space="0" w:color="auto"/>
            </w:tcBorders>
            <w:hideMark/>
          </w:tcPr>
          <w:p w14:paraId="7264C8B1" w14:textId="77777777" w:rsidR="005422FB" w:rsidRPr="005422FB" w:rsidRDefault="005422FB" w:rsidP="785E426B">
            <w:pPr>
              <w:widowControl/>
              <w:autoSpaceDE/>
              <w:autoSpaceDN/>
              <w:jc w:val="center"/>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1(f)(ix)</w:t>
            </w:r>
          </w:p>
        </w:tc>
        <w:tc>
          <w:tcPr>
            <w:tcW w:w="2172" w:type="dxa"/>
            <w:tcBorders>
              <w:top w:val="single" w:sz="4" w:space="0" w:color="auto"/>
              <w:left w:val="nil"/>
              <w:bottom w:val="single" w:sz="4" w:space="0" w:color="auto"/>
              <w:right w:val="single" w:sz="4" w:space="0" w:color="auto"/>
            </w:tcBorders>
            <w:hideMark/>
          </w:tcPr>
          <w:p w14:paraId="1F741AB9"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Design and deliver a career development programme for staff</w:t>
            </w:r>
          </w:p>
        </w:tc>
        <w:tc>
          <w:tcPr>
            <w:tcW w:w="2482" w:type="dxa"/>
            <w:tcBorders>
              <w:top w:val="single" w:sz="4" w:space="0" w:color="auto"/>
              <w:left w:val="nil"/>
              <w:bottom w:val="single" w:sz="4" w:space="0" w:color="auto"/>
              <w:right w:val="single" w:sz="4" w:space="0" w:color="auto"/>
            </w:tcBorders>
            <w:hideMark/>
          </w:tcPr>
          <w:p w14:paraId="4431FEC1" w14:textId="77777777" w:rsidR="005422FB" w:rsidRPr="005422FB" w:rsidRDefault="005422FB"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Communities of Practice (COPs) for subjects and strategies such as UDL and RISE.</w:t>
            </w:r>
          </w:p>
        </w:tc>
        <w:tc>
          <w:tcPr>
            <w:tcW w:w="2435" w:type="dxa"/>
            <w:tcBorders>
              <w:top w:val="single" w:sz="4" w:space="0" w:color="auto"/>
              <w:left w:val="nil"/>
              <w:bottom w:val="single" w:sz="4" w:space="0" w:color="auto"/>
              <w:right w:val="single" w:sz="4" w:space="0" w:color="auto"/>
            </w:tcBorders>
            <w:hideMark/>
          </w:tcPr>
          <w:p w14:paraId="4D06F9E5" w14:textId="77777777" w:rsidR="005422FB" w:rsidRPr="005422FB" w:rsidRDefault="005422FB"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Improved collaboration, shared practice and curriculum alignment across teaching teams.</w:t>
            </w:r>
          </w:p>
        </w:tc>
      </w:tr>
      <w:tr w:rsidR="007F6D8B" w:rsidRPr="005422FB" w14:paraId="788FB10F" w14:textId="77777777" w:rsidTr="007F6D8B">
        <w:trPr>
          <w:trHeight w:val="942"/>
        </w:trPr>
        <w:tc>
          <w:tcPr>
            <w:tcW w:w="1667" w:type="dxa"/>
            <w:tcBorders>
              <w:top w:val="single" w:sz="4" w:space="0" w:color="auto"/>
              <w:left w:val="single" w:sz="4" w:space="0" w:color="auto"/>
              <w:bottom w:val="single" w:sz="4" w:space="0" w:color="auto"/>
              <w:right w:val="single" w:sz="4" w:space="0" w:color="auto"/>
            </w:tcBorders>
          </w:tcPr>
          <w:p w14:paraId="2BCF2B9D" w14:textId="0531CEA6" w:rsidR="007F6D8B" w:rsidRPr="00D540B5" w:rsidRDefault="0039708D" w:rsidP="785E426B">
            <w:pPr>
              <w:widowControl/>
              <w:autoSpaceDE/>
              <w:autoSpaceDN/>
              <w:rPr>
                <w:rFonts w:eastAsia="Times New Roman" w:cstheme="minorBidi"/>
                <w:b/>
                <w:bCs/>
                <w:color w:val="000000" w:themeColor="text1"/>
                <w:sz w:val="20"/>
                <w:szCs w:val="20"/>
              </w:rPr>
            </w:pPr>
            <w:r w:rsidRPr="00D540B5">
              <w:rPr>
                <w:rFonts w:eastAsia="Times New Roman" w:cstheme="minorBidi"/>
                <w:b/>
                <w:bCs/>
                <w:color w:val="000000" w:themeColor="text1"/>
                <w:sz w:val="20"/>
                <w:szCs w:val="20"/>
              </w:rPr>
              <w:t>Goal 2 - Strong, Inclusive and Respectful Organisational Culture</w:t>
            </w:r>
          </w:p>
        </w:tc>
        <w:tc>
          <w:tcPr>
            <w:tcW w:w="1166" w:type="dxa"/>
            <w:tcBorders>
              <w:top w:val="single" w:sz="4" w:space="0" w:color="auto"/>
              <w:left w:val="nil"/>
              <w:bottom w:val="single" w:sz="4" w:space="0" w:color="auto"/>
              <w:right w:val="single" w:sz="4" w:space="0" w:color="auto"/>
            </w:tcBorders>
          </w:tcPr>
          <w:p w14:paraId="45C8ED4B" w14:textId="18E27E0C" w:rsidR="007F6D8B" w:rsidRPr="00D540B5" w:rsidRDefault="0039708D" w:rsidP="785E426B">
            <w:pPr>
              <w:widowControl/>
              <w:autoSpaceDE/>
              <w:autoSpaceDN/>
              <w:jc w:val="center"/>
              <w:rPr>
                <w:rFonts w:eastAsia="Times New Roman" w:cstheme="minorBidi"/>
                <w:color w:val="000000" w:themeColor="text1"/>
                <w:sz w:val="20"/>
                <w:szCs w:val="20"/>
              </w:rPr>
            </w:pPr>
            <w:r w:rsidRPr="00D540B5">
              <w:rPr>
                <w:rFonts w:eastAsia="Times New Roman" w:cstheme="minorBidi"/>
                <w:color w:val="000000" w:themeColor="text1"/>
                <w:sz w:val="20"/>
                <w:szCs w:val="20"/>
              </w:rPr>
              <w:t>2(e)</w:t>
            </w:r>
          </w:p>
        </w:tc>
        <w:tc>
          <w:tcPr>
            <w:tcW w:w="2172" w:type="dxa"/>
            <w:tcBorders>
              <w:top w:val="single" w:sz="4" w:space="0" w:color="auto"/>
              <w:left w:val="nil"/>
              <w:bottom w:val="single" w:sz="4" w:space="0" w:color="auto"/>
              <w:right w:val="single" w:sz="4" w:space="0" w:color="auto"/>
            </w:tcBorders>
          </w:tcPr>
          <w:p w14:paraId="4844261F" w14:textId="453FF3BF" w:rsidR="007F6D8B" w:rsidRPr="785E426B" w:rsidRDefault="0039708D" w:rsidP="785E426B">
            <w:pPr>
              <w:widowControl/>
              <w:autoSpaceDE/>
              <w:autoSpaceDN/>
              <w:rPr>
                <w:rFonts w:eastAsia="Times New Roman" w:cstheme="minorBidi"/>
                <w:color w:val="000000" w:themeColor="text1"/>
                <w:sz w:val="20"/>
                <w:szCs w:val="20"/>
              </w:rPr>
            </w:pPr>
            <w:r w:rsidRPr="00D540B5">
              <w:rPr>
                <w:rFonts w:eastAsia="Times New Roman" w:cstheme="minorBidi"/>
                <w:color w:val="000000" w:themeColor="text1"/>
                <w:sz w:val="20"/>
                <w:szCs w:val="20"/>
              </w:rPr>
              <w:t>Ensure our structures actively promote inclusion and provide accessible and appropriate support for people with disabilities.</w:t>
            </w:r>
          </w:p>
        </w:tc>
        <w:tc>
          <w:tcPr>
            <w:tcW w:w="2482" w:type="dxa"/>
            <w:tcBorders>
              <w:top w:val="single" w:sz="4" w:space="0" w:color="auto"/>
              <w:left w:val="nil"/>
              <w:bottom w:val="single" w:sz="4" w:space="0" w:color="auto"/>
              <w:right w:val="single" w:sz="4" w:space="0" w:color="auto"/>
            </w:tcBorders>
          </w:tcPr>
          <w:p w14:paraId="79773EDC" w14:textId="157486D0" w:rsidR="007F6D8B" w:rsidRPr="785E426B" w:rsidRDefault="0039708D" w:rsidP="785E426B">
            <w:pPr>
              <w:widowControl/>
              <w:autoSpaceDE/>
              <w:autoSpaceDN/>
              <w:rPr>
                <w:rFonts w:eastAsia="Times New Roman" w:cstheme="minorBidi"/>
                <w:color w:val="000000" w:themeColor="text1"/>
                <w:sz w:val="20"/>
                <w:szCs w:val="20"/>
              </w:rPr>
            </w:pPr>
            <w:r w:rsidRPr="00D540B5">
              <w:rPr>
                <w:rFonts w:eastAsia="Times New Roman" w:cstheme="minorBidi"/>
                <w:color w:val="000000" w:themeColor="text1"/>
                <w:sz w:val="20"/>
                <w:szCs w:val="20"/>
              </w:rPr>
              <w:t xml:space="preserve">To embed the newly revised, </w:t>
            </w:r>
            <w:r w:rsidR="00D1437D" w:rsidRPr="00D540B5">
              <w:rPr>
                <w:rFonts w:eastAsia="Times New Roman" w:cstheme="minorBidi"/>
                <w:color w:val="000000" w:themeColor="text1"/>
                <w:sz w:val="20"/>
                <w:szCs w:val="20"/>
              </w:rPr>
              <w:t>nationally</w:t>
            </w:r>
            <w:r w:rsidRPr="00D540B5">
              <w:rPr>
                <w:rFonts w:eastAsia="Times New Roman" w:cstheme="minorBidi"/>
                <w:color w:val="000000" w:themeColor="text1"/>
                <w:sz w:val="20"/>
                <w:szCs w:val="20"/>
              </w:rPr>
              <w:t xml:space="preserve"> agreed Policy for the Prevention and Resolution of Sexual Harassment and Harassment at Work, Training will be provided by ETBI in person to CEO, Directorate, HR and Deputy HR Manager,</w:t>
            </w:r>
            <w:r w:rsidR="00D540B5">
              <w:rPr>
                <w:rFonts w:eastAsia="Times New Roman" w:cstheme="minorBidi"/>
                <w:color w:val="000000" w:themeColor="text1"/>
                <w:sz w:val="20"/>
                <w:szCs w:val="20"/>
              </w:rPr>
              <w:t xml:space="preserve"> </w:t>
            </w:r>
            <w:r w:rsidRPr="00D540B5">
              <w:rPr>
                <w:rFonts w:eastAsia="Times New Roman" w:cstheme="minorBidi"/>
                <w:color w:val="000000" w:themeColor="text1"/>
                <w:sz w:val="20"/>
                <w:szCs w:val="20"/>
              </w:rPr>
              <w:t>Contact Persons in early 2026. Training will then be rolled out to Line Managers online in Q1 2026. Communication to be issued to Line Managers prior to the Training from Directorate highlighting the importance of this training. HR Department to roll out training to all staff by end of 2026</w:t>
            </w:r>
            <w:r w:rsidR="00D540B5">
              <w:rPr>
                <w:rFonts w:eastAsia="Times New Roman" w:cstheme="minorBidi"/>
                <w:color w:val="000000" w:themeColor="text1"/>
                <w:sz w:val="20"/>
                <w:szCs w:val="20"/>
              </w:rPr>
              <w:t>.</w:t>
            </w:r>
          </w:p>
        </w:tc>
        <w:tc>
          <w:tcPr>
            <w:tcW w:w="2435" w:type="dxa"/>
            <w:tcBorders>
              <w:top w:val="single" w:sz="4" w:space="0" w:color="auto"/>
              <w:left w:val="nil"/>
              <w:bottom w:val="single" w:sz="4" w:space="0" w:color="auto"/>
              <w:right w:val="single" w:sz="4" w:space="0" w:color="auto"/>
            </w:tcBorders>
          </w:tcPr>
          <w:p w14:paraId="6EB388B0" w14:textId="2EA6FFFC" w:rsidR="007F6D8B" w:rsidRPr="785E426B" w:rsidRDefault="00D540B5" w:rsidP="785E426B">
            <w:pPr>
              <w:widowControl/>
              <w:autoSpaceDE/>
              <w:autoSpaceDN/>
              <w:rPr>
                <w:rFonts w:eastAsia="Times New Roman" w:cstheme="minorBidi"/>
                <w:color w:val="000000" w:themeColor="text1"/>
                <w:sz w:val="20"/>
                <w:szCs w:val="20"/>
                <w:lang w:val="en-IE"/>
              </w:rPr>
            </w:pPr>
            <w:r w:rsidRPr="00D540B5">
              <w:rPr>
                <w:rFonts w:eastAsia="Times New Roman" w:cstheme="minorBidi"/>
                <w:color w:val="000000" w:themeColor="text1"/>
                <w:sz w:val="20"/>
                <w:szCs w:val="20"/>
              </w:rPr>
              <w:t>Managers and Staff will be provided with the knowledge, confidence, and skills to recognise inappropriate behaviour, respond appropriately, and promote a safe, inclusive, and respectful workplace, with strengthened staff awareness of their rights, responsibilities, and available supports under the National Policy</w:t>
            </w:r>
            <w:r w:rsidR="003541A9">
              <w:rPr>
                <w:rFonts w:eastAsia="Times New Roman" w:cstheme="minorBidi"/>
                <w:color w:val="000000" w:themeColor="text1"/>
                <w:sz w:val="20"/>
                <w:szCs w:val="20"/>
              </w:rPr>
              <w:t>.</w:t>
            </w:r>
          </w:p>
        </w:tc>
      </w:tr>
    </w:tbl>
    <w:p w14:paraId="6C7611C7" w14:textId="77777777" w:rsidR="000B3C7C" w:rsidRDefault="000B3C7C" w:rsidP="00DA6CDF"/>
    <w:p w14:paraId="5798F731" w14:textId="77777777" w:rsidR="000B3C7C" w:rsidRDefault="000B3C7C" w:rsidP="00DA6CDF"/>
    <w:p w14:paraId="71C2A3E4" w14:textId="77777777" w:rsidR="000B3C7C" w:rsidRDefault="000B3C7C" w:rsidP="00DA6CDF"/>
    <w:p w14:paraId="1A7418D5" w14:textId="77777777" w:rsidR="000B3C7C" w:rsidRDefault="000B3C7C" w:rsidP="00DA6CDF"/>
    <w:p w14:paraId="0147CC99" w14:textId="77777777" w:rsidR="000B3C7C" w:rsidRDefault="000B3C7C" w:rsidP="00DA6CDF"/>
    <w:p w14:paraId="796E6846" w14:textId="77777777" w:rsidR="000B3C7C" w:rsidRDefault="000B3C7C" w:rsidP="00DA6CDF"/>
    <w:p w14:paraId="5E9CAD16" w14:textId="77777777" w:rsidR="000B3C7C" w:rsidRDefault="000B3C7C" w:rsidP="00DA6CDF"/>
    <w:p w14:paraId="60500000" w14:textId="77777777" w:rsidR="000B3C7C" w:rsidRDefault="000B3C7C" w:rsidP="00DA6CDF"/>
    <w:p w14:paraId="6FE145A9" w14:textId="77777777" w:rsidR="001B7FD9" w:rsidRDefault="001B7FD9" w:rsidP="00DA6CDF"/>
    <w:p w14:paraId="49F8C180" w14:textId="77777777" w:rsidR="001B7FD9" w:rsidRDefault="001B7FD9" w:rsidP="00DA6CDF"/>
    <w:p w14:paraId="71126844" w14:textId="77777777" w:rsidR="001B7FD9" w:rsidRDefault="001B7FD9" w:rsidP="00DA6CDF"/>
    <w:p w14:paraId="5800A495" w14:textId="77777777" w:rsidR="001B7FD9" w:rsidRDefault="001B7FD9" w:rsidP="00DA6CDF"/>
    <w:p w14:paraId="21C284A6" w14:textId="77777777" w:rsidR="001B7FD9" w:rsidRDefault="001B7FD9" w:rsidP="00DA6CDF"/>
    <w:p w14:paraId="28D30729" w14:textId="77777777" w:rsidR="001B7FD9" w:rsidRDefault="001B7FD9" w:rsidP="00DA6CDF"/>
    <w:p w14:paraId="538AFAE5" w14:textId="77777777" w:rsidR="001B7FD9" w:rsidRDefault="001B7FD9" w:rsidP="00DA6CDF"/>
    <w:p w14:paraId="3376D6C3" w14:textId="77777777" w:rsidR="001B7FD9" w:rsidRDefault="001B7FD9" w:rsidP="00DA6CDF"/>
    <w:p w14:paraId="04312E5D" w14:textId="77777777" w:rsidR="001B7FD9" w:rsidRDefault="001B7FD9" w:rsidP="00DA6CDF"/>
    <w:p w14:paraId="36A7CCCC" w14:textId="77777777" w:rsidR="000B3C7C" w:rsidRDefault="000B3C7C" w:rsidP="00DA6CDF"/>
    <w:p w14:paraId="5E686ED9" w14:textId="13EE996F" w:rsidR="000B3C7C" w:rsidRPr="008415B3" w:rsidRDefault="000B3C7C" w:rsidP="00D1437D">
      <w:pPr>
        <w:pStyle w:val="Heading1"/>
      </w:pPr>
      <w:bookmarkStart w:id="103" w:name="_Toc221778952"/>
      <w:r>
        <w:t xml:space="preserve">Appendix 6 – </w:t>
      </w:r>
      <w:r w:rsidR="008415B3">
        <w:t xml:space="preserve">Customer Charter </w:t>
      </w:r>
      <w:r w:rsidR="00D1437D">
        <w:t xml:space="preserve">Action </w:t>
      </w:r>
      <w:r w:rsidR="008415B3">
        <w:t>Plan 2026 - 2027</w:t>
      </w:r>
      <w:bookmarkEnd w:id="103"/>
    </w:p>
    <w:p w14:paraId="09D9DCFA" w14:textId="3DC4A719" w:rsidR="006469C2" w:rsidRPr="00483268" w:rsidRDefault="006469C2" w:rsidP="785E426B">
      <w:pPr>
        <w:rPr>
          <w:rFonts w:asciiTheme="majorHAnsi" w:hAnsiTheme="majorHAnsi" w:cstheme="majorBidi"/>
        </w:rPr>
      </w:pPr>
    </w:p>
    <w:tbl>
      <w:tblPr>
        <w:tblStyle w:val="TableGrid"/>
        <w:tblW w:w="0" w:type="auto"/>
        <w:tblInd w:w="704" w:type="dxa"/>
        <w:tblLook w:val="04A0" w:firstRow="1" w:lastRow="0" w:firstColumn="1" w:lastColumn="0" w:noHBand="0" w:noVBand="1"/>
      </w:tblPr>
      <w:tblGrid>
        <w:gridCol w:w="3616"/>
        <w:gridCol w:w="5881"/>
      </w:tblGrid>
      <w:tr w:rsidR="006469C2" w:rsidRPr="001307E2" w14:paraId="1F99F0E2" w14:textId="77777777" w:rsidTr="785E426B">
        <w:trPr>
          <w:trHeight w:val="664"/>
          <w:tblHeader/>
        </w:trPr>
        <w:tc>
          <w:tcPr>
            <w:tcW w:w="9497" w:type="dxa"/>
            <w:gridSpan w:val="2"/>
            <w:shd w:val="clear" w:color="auto" w:fill="DAF2D0"/>
          </w:tcPr>
          <w:p w14:paraId="246693FE" w14:textId="531B0CD3" w:rsidR="006469C2" w:rsidRPr="002E5ABE" w:rsidRDefault="006469C2" w:rsidP="785E426B">
            <w:pPr>
              <w:pStyle w:val="Heading2"/>
              <w:ind w:left="0"/>
              <w:rPr>
                <w:rFonts w:cstheme="minorBidi"/>
                <w:sz w:val="20"/>
                <w:szCs w:val="20"/>
              </w:rPr>
            </w:pPr>
            <w:bookmarkStart w:id="104" w:name="_Toc221778953"/>
            <w:r w:rsidRPr="785E426B">
              <w:rPr>
                <w:rFonts w:cstheme="minorBidi"/>
                <w:sz w:val="20"/>
                <w:szCs w:val="20"/>
              </w:rPr>
              <w:t>Customer Charter Action Plan</w:t>
            </w:r>
            <w:bookmarkEnd w:id="104"/>
          </w:p>
          <w:p w14:paraId="4D8570E9" w14:textId="773AC363" w:rsidR="006469C2" w:rsidRPr="002E5ABE" w:rsidRDefault="006469C2" w:rsidP="785E426B">
            <w:pPr>
              <w:rPr>
                <w:rFonts w:cstheme="minorBidi"/>
                <w:sz w:val="20"/>
                <w:szCs w:val="20"/>
              </w:rPr>
            </w:pPr>
            <w:r w:rsidRPr="785E426B">
              <w:rPr>
                <w:rFonts w:cstheme="minorBidi"/>
                <w:sz w:val="20"/>
                <w:szCs w:val="20"/>
              </w:rPr>
              <w:t xml:space="preserve">Kerry ETB is committed to the 12 Guiding Principles of Quality Customer Service. </w:t>
            </w:r>
          </w:p>
          <w:p w14:paraId="080E1721" w14:textId="0223A073" w:rsidR="006469C2" w:rsidRPr="002E5ABE" w:rsidRDefault="006469C2" w:rsidP="785E426B">
            <w:pPr>
              <w:rPr>
                <w:rFonts w:cstheme="minorBidi"/>
                <w:b/>
                <w:bCs/>
                <w:sz w:val="20"/>
                <w:szCs w:val="20"/>
              </w:rPr>
            </w:pPr>
            <w:r w:rsidRPr="785E426B">
              <w:rPr>
                <w:rFonts w:cstheme="minorBidi"/>
                <w:sz w:val="20"/>
                <w:szCs w:val="20"/>
              </w:rPr>
              <w:t>Our Commitments to the Guiding Principles</w:t>
            </w:r>
          </w:p>
        </w:tc>
      </w:tr>
      <w:tr w:rsidR="006469C2" w:rsidRPr="001307E2" w14:paraId="6DD1CFD2" w14:textId="77777777" w:rsidTr="785E426B">
        <w:trPr>
          <w:tblHeader/>
        </w:trPr>
        <w:tc>
          <w:tcPr>
            <w:tcW w:w="3616" w:type="dxa"/>
            <w:shd w:val="clear" w:color="auto" w:fill="DAF2D0"/>
          </w:tcPr>
          <w:p w14:paraId="05FF0A76" w14:textId="77777777" w:rsidR="006469C2" w:rsidRPr="002E5ABE" w:rsidRDefault="006469C2" w:rsidP="785E426B">
            <w:pPr>
              <w:rPr>
                <w:rFonts w:cstheme="minorBidi"/>
                <w:b/>
                <w:bCs/>
                <w:sz w:val="20"/>
                <w:szCs w:val="20"/>
              </w:rPr>
            </w:pPr>
            <w:r w:rsidRPr="785E426B">
              <w:rPr>
                <w:rFonts w:cstheme="minorBidi"/>
                <w:b/>
                <w:bCs/>
                <w:sz w:val="20"/>
                <w:szCs w:val="20"/>
              </w:rPr>
              <w:t>Principle</w:t>
            </w:r>
          </w:p>
        </w:tc>
        <w:tc>
          <w:tcPr>
            <w:tcW w:w="5881" w:type="dxa"/>
            <w:shd w:val="clear" w:color="auto" w:fill="DAF2D0"/>
          </w:tcPr>
          <w:p w14:paraId="244107B7" w14:textId="77777777" w:rsidR="006469C2" w:rsidRPr="002E5ABE" w:rsidRDefault="006469C2" w:rsidP="785E426B">
            <w:pPr>
              <w:rPr>
                <w:rFonts w:cstheme="minorBidi"/>
                <w:b/>
                <w:bCs/>
                <w:sz w:val="20"/>
                <w:szCs w:val="20"/>
              </w:rPr>
            </w:pPr>
            <w:r w:rsidRPr="785E426B">
              <w:rPr>
                <w:rFonts w:cstheme="minorBidi"/>
                <w:b/>
                <w:bCs/>
                <w:sz w:val="20"/>
                <w:szCs w:val="20"/>
              </w:rPr>
              <w:t>Our Commitment</w:t>
            </w:r>
          </w:p>
        </w:tc>
      </w:tr>
      <w:tr w:rsidR="006469C2" w:rsidRPr="001307E2" w14:paraId="0373DDE4" w14:textId="77777777" w:rsidTr="785E426B">
        <w:tc>
          <w:tcPr>
            <w:tcW w:w="3616" w:type="dxa"/>
          </w:tcPr>
          <w:p w14:paraId="251E8B0D"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1. Quality Service Standards</w:t>
            </w:r>
          </w:p>
        </w:tc>
        <w:tc>
          <w:tcPr>
            <w:tcW w:w="5881" w:type="dxa"/>
          </w:tcPr>
          <w:p w14:paraId="1FC92A98" w14:textId="77777777" w:rsidR="006469C2" w:rsidRPr="006469C2" w:rsidRDefault="006469C2" w:rsidP="785E426B">
            <w:pPr>
              <w:rPr>
                <w:rFonts w:cstheme="minorBidi"/>
                <w:sz w:val="20"/>
                <w:szCs w:val="20"/>
              </w:rPr>
            </w:pPr>
            <w:r w:rsidRPr="785E426B">
              <w:rPr>
                <w:rFonts w:cstheme="minorBidi"/>
                <w:sz w:val="20"/>
                <w:szCs w:val="20"/>
              </w:rPr>
              <w:t>We publish clear information on the nature and quality of our customer service. The Kerry ETB Customer Charter and Action Plan, and the Kerry ETB Complaints Procedure are available on our website (</w:t>
            </w:r>
            <w:hyperlink r:id="rId54">
              <w:r w:rsidRPr="785E426B">
                <w:rPr>
                  <w:rStyle w:val="Hyperlink"/>
                  <w:rFonts w:cstheme="minorBidi"/>
                  <w:sz w:val="20"/>
                  <w:szCs w:val="20"/>
                </w:rPr>
                <w:t>www.kerryetb.ie</w:t>
              </w:r>
            </w:hyperlink>
            <w:r w:rsidRPr="785E426B">
              <w:rPr>
                <w:rFonts w:cstheme="minorBidi"/>
                <w:sz w:val="20"/>
                <w:szCs w:val="20"/>
              </w:rPr>
              <w:t>) and are updated as needed.</w:t>
            </w:r>
          </w:p>
        </w:tc>
      </w:tr>
      <w:tr w:rsidR="006469C2" w:rsidRPr="001307E2" w14:paraId="68D39A0D" w14:textId="77777777" w:rsidTr="785E426B">
        <w:tc>
          <w:tcPr>
            <w:tcW w:w="3616" w:type="dxa"/>
          </w:tcPr>
          <w:p w14:paraId="0F14310C"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2. Equality and Diversity</w:t>
            </w:r>
          </w:p>
        </w:tc>
        <w:tc>
          <w:tcPr>
            <w:tcW w:w="5881" w:type="dxa"/>
          </w:tcPr>
          <w:p w14:paraId="14AA5C33" w14:textId="77777777" w:rsidR="006469C2" w:rsidRPr="006469C2" w:rsidRDefault="006469C2" w:rsidP="785E426B">
            <w:pPr>
              <w:rPr>
                <w:rFonts w:cstheme="minorBidi"/>
                <w:sz w:val="20"/>
                <w:szCs w:val="20"/>
              </w:rPr>
            </w:pPr>
            <w:r w:rsidRPr="785E426B">
              <w:rPr>
                <w:rFonts w:cstheme="minorBidi"/>
                <w:sz w:val="20"/>
                <w:szCs w:val="20"/>
              </w:rPr>
              <w:t>We strive to ensure equal treatment for everyone and value diversity. We will remove barriers that prevent people from accessing our services. We will:</w:t>
            </w:r>
          </w:p>
          <w:p w14:paraId="669FC4E6" w14:textId="77777777" w:rsidR="006469C2" w:rsidRPr="006469C2" w:rsidRDefault="006469C2" w:rsidP="785E426B">
            <w:pPr>
              <w:pStyle w:val="ListParagraph"/>
              <w:widowControl/>
              <w:numPr>
                <w:ilvl w:val="0"/>
                <w:numId w:val="14"/>
              </w:numPr>
              <w:autoSpaceDE/>
              <w:autoSpaceDN/>
              <w:spacing w:before="0"/>
              <w:contextualSpacing/>
              <w:rPr>
                <w:rFonts w:cstheme="minorBidi"/>
                <w:sz w:val="20"/>
                <w:szCs w:val="20"/>
                <w:lang w:val="en-US"/>
              </w:rPr>
            </w:pPr>
            <w:r w:rsidRPr="785E426B">
              <w:rPr>
                <w:rFonts w:cstheme="minorBidi"/>
                <w:sz w:val="20"/>
                <w:szCs w:val="20"/>
                <w:lang w:val="en-US"/>
              </w:rPr>
              <w:t>Make an effort to build a workforce that reflects the communities we serve.</w:t>
            </w:r>
          </w:p>
          <w:p w14:paraId="1A51AA7C" w14:textId="77777777" w:rsidR="006469C2" w:rsidRPr="006469C2" w:rsidRDefault="006469C2" w:rsidP="785E426B">
            <w:pPr>
              <w:pStyle w:val="ListParagraph"/>
              <w:widowControl/>
              <w:numPr>
                <w:ilvl w:val="0"/>
                <w:numId w:val="14"/>
              </w:numPr>
              <w:autoSpaceDE/>
              <w:autoSpaceDN/>
              <w:spacing w:before="0"/>
              <w:contextualSpacing/>
              <w:rPr>
                <w:rFonts w:cstheme="minorBidi"/>
                <w:sz w:val="20"/>
                <w:szCs w:val="20"/>
                <w:lang w:val="en-US"/>
              </w:rPr>
            </w:pPr>
            <w:r w:rsidRPr="785E426B">
              <w:rPr>
                <w:rFonts w:cstheme="minorBidi"/>
                <w:sz w:val="20"/>
                <w:szCs w:val="20"/>
                <w:lang w:val="en-US"/>
              </w:rPr>
              <w:t>Maintain a strong focus on equality, diversity and inclusion (ED&amp;I).</w:t>
            </w:r>
          </w:p>
          <w:p w14:paraId="4A062559" w14:textId="77777777" w:rsidR="006469C2" w:rsidRPr="006469C2" w:rsidRDefault="006469C2" w:rsidP="785E426B">
            <w:pPr>
              <w:pStyle w:val="ListParagraph"/>
              <w:widowControl/>
              <w:numPr>
                <w:ilvl w:val="0"/>
                <w:numId w:val="14"/>
              </w:numPr>
              <w:autoSpaceDE/>
              <w:autoSpaceDN/>
              <w:spacing w:before="0"/>
              <w:contextualSpacing/>
              <w:rPr>
                <w:rFonts w:cstheme="minorBidi"/>
                <w:sz w:val="20"/>
                <w:szCs w:val="20"/>
                <w:lang w:val="en-US"/>
              </w:rPr>
            </w:pPr>
            <w:r w:rsidRPr="785E426B">
              <w:rPr>
                <w:rFonts w:cstheme="minorBidi"/>
                <w:sz w:val="20"/>
                <w:szCs w:val="20"/>
                <w:lang w:val="en-US"/>
              </w:rPr>
              <w:t>Treat all customers fairly and respectfully, in line with equality legislation (gender, civil or family status, sexual orientation, religion, age, disability, race, and membership of the Traveller community).</w:t>
            </w:r>
          </w:p>
        </w:tc>
      </w:tr>
      <w:tr w:rsidR="006469C2" w:rsidRPr="001307E2" w14:paraId="3CF2FA61" w14:textId="77777777" w:rsidTr="785E426B">
        <w:tc>
          <w:tcPr>
            <w:tcW w:w="3616" w:type="dxa"/>
          </w:tcPr>
          <w:p w14:paraId="18C9D2F2"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3. Physical Access</w:t>
            </w:r>
          </w:p>
        </w:tc>
        <w:tc>
          <w:tcPr>
            <w:tcW w:w="5881" w:type="dxa"/>
          </w:tcPr>
          <w:p w14:paraId="11AE48D0" w14:textId="77777777" w:rsidR="006469C2" w:rsidRPr="006469C2" w:rsidRDefault="006469C2" w:rsidP="785E426B">
            <w:pPr>
              <w:rPr>
                <w:rFonts w:cstheme="minorBidi"/>
                <w:sz w:val="20"/>
                <w:szCs w:val="20"/>
                <w:lang w:val="en-US"/>
              </w:rPr>
            </w:pPr>
            <w:r w:rsidRPr="785E426B">
              <w:rPr>
                <w:rFonts w:cstheme="minorBidi"/>
                <w:sz w:val="20"/>
                <w:szCs w:val="20"/>
                <w:lang w:val="en-US"/>
              </w:rPr>
              <w:t xml:space="preserve">Kerry ETB has 3 access officers across the organisation to assist anyone who may have access difficulties. Individual details are available on the Kerry ETB website or alternatively you can email </w:t>
            </w:r>
            <w:hyperlink r:id="rId55">
              <w:r w:rsidRPr="785E426B">
                <w:rPr>
                  <w:rStyle w:val="Hyperlink"/>
                  <w:rFonts w:cstheme="minorBidi"/>
                  <w:sz w:val="20"/>
                  <w:szCs w:val="20"/>
                  <w:lang w:val="en-US"/>
                </w:rPr>
                <w:t>accessofficer@kerryetb.ie</w:t>
              </w:r>
            </w:hyperlink>
            <w:r w:rsidRPr="785E426B">
              <w:rPr>
                <w:rFonts w:cstheme="minorBidi"/>
                <w:sz w:val="20"/>
                <w:szCs w:val="20"/>
                <w:lang w:val="en-US"/>
              </w:rPr>
              <w:t xml:space="preserve"> </w:t>
            </w:r>
          </w:p>
          <w:p w14:paraId="662BFE32" w14:textId="77777777" w:rsidR="006469C2" w:rsidRPr="006469C2" w:rsidRDefault="006469C2" w:rsidP="785E426B">
            <w:pPr>
              <w:rPr>
                <w:rFonts w:cstheme="minorBidi"/>
                <w:sz w:val="20"/>
                <w:szCs w:val="20"/>
              </w:rPr>
            </w:pPr>
          </w:p>
          <w:p w14:paraId="40C3AB91" w14:textId="77777777" w:rsidR="006469C2" w:rsidRPr="006469C2" w:rsidRDefault="006469C2" w:rsidP="785E426B">
            <w:pPr>
              <w:rPr>
                <w:rFonts w:cstheme="minorBidi"/>
                <w:sz w:val="20"/>
                <w:szCs w:val="20"/>
                <w:lang w:val="en-US"/>
              </w:rPr>
            </w:pPr>
            <w:r w:rsidRPr="785E426B">
              <w:rPr>
                <w:rFonts w:cstheme="minorBidi"/>
                <w:sz w:val="20"/>
                <w:szCs w:val="20"/>
                <w:lang w:val="en-US"/>
              </w:rPr>
              <w:t>We commit to providing clean, safe and accessible offices that ensure privacy and meet health and safety standards. We will:</w:t>
            </w:r>
          </w:p>
          <w:p w14:paraId="2D99A6A1" w14:textId="77777777" w:rsidR="006469C2" w:rsidRPr="006469C2" w:rsidRDefault="006469C2" w:rsidP="785E426B">
            <w:pPr>
              <w:pStyle w:val="ListParagraph"/>
              <w:widowControl/>
              <w:numPr>
                <w:ilvl w:val="0"/>
                <w:numId w:val="15"/>
              </w:numPr>
              <w:autoSpaceDE/>
              <w:autoSpaceDN/>
              <w:spacing w:before="0"/>
              <w:contextualSpacing/>
              <w:rPr>
                <w:rFonts w:cstheme="minorBidi"/>
                <w:sz w:val="20"/>
                <w:szCs w:val="20"/>
              </w:rPr>
            </w:pPr>
            <w:r w:rsidRPr="785E426B">
              <w:rPr>
                <w:rFonts w:cstheme="minorBidi"/>
                <w:sz w:val="20"/>
                <w:szCs w:val="20"/>
              </w:rPr>
              <w:t>Maintain accessibility for people with disabilities and others with specific needs.</w:t>
            </w:r>
          </w:p>
          <w:p w14:paraId="7A9A36DE" w14:textId="77777777" w:rsidR="006469C2" w:rsidRPr="006469C2" w:rsidRDefault="006469C2" w:rsidP="785E426B">
            <w:pPr>
              <w:pStyle w:val="ListParagraph"/>
              <w:widowControl/>
              <w:numPr>
                <w:ilvl w:val="0"/>
                <w:numId w:val="15"/>
              </w:numPr>
              <w:autoSpaceDE/>
              <w:autoSpaceDN/>
              <w:spacing w:before="0"/>
              <w:contextualSpacing/>
              <w:rPr>
                <w:rFonts w:cstheme="minorBidi"/>
                <w:sz w:val="20"/>
                <w:szCs w:val="20"/>
              </w:rPr>
            </w:pPr>
            <w:r w:rsidRPr="785E426B">
              <w:rPr>
                <w:rFonts w:cstheme="minorBidi"/>
                <w:sz w:val="20"/>
                <w:szCs w:val="20"/>
              </w:rPr>
              <w:t xml:space="preserve">Direct access queries to our Access Officer (see contact details on </w:t>
            </w:r>
            <w:hyperlink r:id="rId56">
              <w:r w:rsidRPr="785E426B">
                <w:rPr>
                  <w:rStyle w:val="Hyperlink"/>
                  <w:rFonts w:cstheme="minorBidi"/>
                  <w:sz w:val="20"/>
                  <w:szCs w:val="20"/>
                </w:rPr>
                <w:t>www.kerryetb.ie</w:t>
              </w:r>
            </w:hyperlink>
            <w:r w:rsidRPr="785E426B">
              <w:rPr>
                <w:rFonts w:cstheme="minorBidi"/>
                <w:sz w:val="20"/>
                <w:szCs w:val="20"/>
              </w:rPr>
              <w:t>).</w:t>
            </w:r>
          </w:p>
          <w:p w14:paraId="0937CE53" w14:textId="77777777" w:rsidR="006469C2" w:rsidRPr="006469C2" w:rsidRDefault="006469C2" w:rsidP="785E426B">
            <w:pPr>
              <w:pStyle w:val="ListParagraph"/>
              <w:widowControl/>
              <w:numPr>
                <w:ilvl w:val="0"/>
                <w:numId w:val="15"/>
              </w:numPr>
              <w:autoSpaceDE/>
              <w:autoSpaceDN/>
              <w:spacing w:before="0"/>
              <w:contextualSpacing/>
              <w:rPr>
                <w:rFonts w:cstheme="minorBidi"/>
                <w:sz w:val="20"/>
                <w:szCs w:val="20"/>
              </w:rPr>
            </w:pPr>
            <w:r w:rsidRPr="785E426B">
              <w:rPr>
                <w:rFonts w:cstheme="minorBidi"/>
                <w:sz w:val="20"/>
                <w:szCs w:val="20"/>
              </w:rPr>
              <w:t>Comply fully with Health and Safety legislation.</w:t>
            </w:r>
          </w:p>
        </w:tc>
      </w:tr>
      <w:tr w:rsidR="006469C2" w:rsidRPr="001307E2" w14:paraId="5D0417D8" w14:textId="77777777" w:rsidTr="785E426B">
        <w:tc>
          <w:tcPr>
            <w:tcW w:w="3616" w:type="dxa"/>
          </w:tcPr>
          <w:p w14:paraId="507C25DE"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4. Information</w:t>
            </w:r>
          </w:p>
        </w:tc>
        <w:tc>
          <w:tcPr>
            <w:tcW w:w="5881" w:type="dxa"/>
          </w:tcPr>
          <w:p w14:paraId="45C58C31" w14:textId="77777777" w:rsidR="006469C2" w:rsidRPr="006469C2" w:rsidRDefault="006469C2" w:rsidP="785E426B">
            <w:pPr>
              <w:rPr>
                <w:rFonts w:cstheme="minorBidi"/>
                <w:sz w:val="20"/>
                <w:szCs w:val="20"/>
                <w:lang w:val="en-US"/>
              </w:rPr>
            </w:pPr>
            <w:r w:rsidRPr="785E426B">
              <w:rPr>
                <w:rFonts w:cstheme="minorBidi"/>
                <w:sz w:val="20"/>
                <w:szCs w:val="20"/>
                <w:lang w:val="en-US"/>
              </w:rPr>
              <w:t>We make sure information is clear, accurate, timely and accessible. We will:</w:t>
            </w:r>
          </w:p>
          <w:p w14:paraId="46A005C6" w14:textId="77777777" w:rsidR="006469C2" w:rsidRPr="006469C2" w:rsidRDefault="006469C2" w:rsidP="785E426B">
            <w:pPr>
              <w:pStyle w:val="ListParagraph"/>
              <w:widowControl/>
              <w:numPr>
                <w:ilvl w:val="0"/>
                <w:numId w:val="16"/>
              </w:numPr>
              <w:autoSpaceDE/>
              <w:autoSpaceDN/>
              <w:spacing w:before="0"/>
              <w:contextualSpacing/>
              <w:rPr>
                <w:rFonts w:cstheme="minorBidi"/>
                <w:sz w:val="20"/>
                <w:szCs w:val="20"/>
              </w:rPr>
            </w:pPr>
            <w:r w:rsidRPr="785E426B">
              <w:rPr>
                <w:rFonts w:cstheme="minorBidi"/>
                <w:sz w:val="20"/>
                <w:szCs w:val="20"/>
              </w:rPr>
              <w:t>Publish information on our website in accessible formats.</w:t>
            </w:r>
          </w:p>
          <w:p w14:paraId="040A4BD5" w14:textId="77777777" w:rsidR="006469C2" w:rsidRPr="006469C2" w:rsidRDefault="006469C2" w:rsidP="785E426B">
            <w:pPr>
              <w:pStyle w:val="ListParagraph"/>
              <w:widowControl/>
              <w:numPr>
                <w:ilvl w:val="0"/>
                <w:numId w:val="16"/>
              </w:numPr>
              <w:autoSpaceDE/>
              <w:autoSpaceDN/>
              <w:spacing w:before="0"/>
              <w:contextualSpacing/>
              <w:rPr>
                <w:rFonts w:cstheme="minorBidi"/>
                <w:sz w:val="20"/>
                <w:szCs w:val="20"/>
              </w:rPr>
            </w:pPr>
            <w:r w:rsidRPr="785E426B">
              <w:rPr>
                <w:rFonts w:cstheme="minorBidi"/>
                <w:sz w:val="20"/>
                <w:szCs w:val="20"/>
              </w:rPr>
              <w:t>Ensure our website meets WCAG 2.1 AA.</w:t>
            </w:r>
          </w:p>
          <w:p w14:paraId="1A0BE81F" w14:textId="77777777" w:rsidR="006469C2" w:rsidRPr="006469C2" w:rsidRDefault="006469C2" w:rsidP="785E426B">
            <w:pPr>
              <w:pStyle w:val="ListParagraph"/>
              <w:widowControl/>
              <w:numPr>
                <w:ilvl w:val="0"/>
                <w:numId w:val="16"/>
              </w:numPr>
              <w:autoSpaceDE/>
              <w:autoSpaceDN/>
              <w:spacing w:before="0"/>
              <w:contextualSpacing/>
              <w:rPr>
                <w:rFonts w:cstheme="minorBidi"/>
                <w:sz w:val="20"/>
                <w:szCs w:val="20"/>
              </w:rPr>
            </w:pPr>
            <w:r w:rsidRPr="785E426B">
              <w:rPr>
                <w:rFonts w:cstheme="minorBidi"/>
                <w:sz w:val="20"/>
                <w:szCs w:val="20"/>
              </w:rPr>
              <w:t>Use technology to make information easy to find and understand.</w:t>
            </w:r>
          </w:p>
          <w:p w14:paraId="55D4BA83" w14:textId="77777777" w:rsidR="006469C2" w:rsidRPr="006469C2" w:rsidRDefault="006469C2" w:rsidP="785E426B">
            <w:pPr>
              <w:pStyle w:val="ListParagraph"/>
              <w:widowControl/>
              <w:numPr>
                <w:ilvl w:val="0"/>
                <w:numId w:val="16"/>
              </w:numPr>
              <w:autoSpaceDE/>
              <w:autoSpaceDN/>
              <w:spacing w:before="0"/>
              <w:contextualSpacing/>
              <w:rPr>
                <w:rFonts w:cstheme="minorBidi"/>
                <w:sz w:val="20"/>
                <w:szCs w:val="20"/>
                <w:lang w:val="en-US"/>
              </w:rPr>
            </w:pPr>
            <w:r w:rsidRPr="785E426B">
              <w:rPr>
                <w:rFonts w:cstheme="minorBidi"/>
                <w:sz w:val="20"/>
                <w:szCs w:val="20"/>
                <w:lang w:val="en-US"/>
              </w:rPr>
              <w:t xml:space="preserve"> Simplify forms, leaflets and procedures where possible.</w:t>
            </w:r>
          </w:p>
        </w:tc>
      </w:tr>
      <w:tr w:rsidR="006469C2" w:rsidRPr="001307E2" w14:paraId="4A891B26" w14:textId="77777777" w:rsidTr="785E426B">
        <w:tc>
          <w:tcPr>
            <w:tcW w:w="3616" w:type="dxa"/>
          </w:tcPr>
          <w:p w14:paraId="011394A9"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5. Timeliness and Courtesy</w:t>
            </w:r>
          </w:p>
        </w:tc>
        <w:tc>
          <w:tcPr>
            <w:tcW w:w="5881" w:type="dxa"/>
          </w:tcPr>
          <w:p w14:paraId="673ACD0B" w14:textId="77777777" w:rsidR="006469C2" w:rsidRPr="006469C2" w:rsidRDefault="006469C2" w:rsidP="785E426B">
            <w:pPr>
              <w:rPr>
                <w:rFonts w:cstheme="minorBidi"/>
                <w:sz w:val="20"/>
                <w:szCs w:val="20"/>
                <w:lang w:val="en-US"/>
              </w:rPr>
            </w:pPr>
            <w:r w:rsidRPr="785E426B">
              <w:rPr>
                <w:rFonts w:cstheme="minorBidi"/>
                <w:sz w:val="20"/>
                <w:szCs w:val="20"/>
                <w:lang w:val="en-US"/>
              </w:rPr>
              <w:t>We deliver services with courtesy, sensitivity and efficiency. We will:</w:t>
            </w:r>
            <w:r>
              <w:br/>
            </w:r>
          </w:p>
          <w:p w14:paraId="55D8FAEF" w14:textId="77777777" w:rsidR="006469C2" w:rsidRPr="006469C2" w:rsidRDefault="006469C2" w:rsidP="785E426B">
            <w:pPr>
              <w:pStyle w:val="ListParagraph"/>
              <w:widowControl/>
              <w:numPr>
                <w:ilvl w:val="0"/>
                <w:numId w:val="17"/>
              </w:numPr>
              <w:autoSpaceDE/>
              <w:autoSpaceDN/>
              <w:spacing w:before="0"/>
              <w:contextualSpacing/>
              <w:rPr>
                <w:rFonts w:cstheme="minorBidi"/>
                <w:sz w:val="20"/>
                <w:szCs w:val="20"/>
              </w:rPr>
            </w:pPr>
            <w:r w:rsidRPr="785E426B">
              <w:rPr>
                <w:rFonts w:cstheme="minorBidi"/>
                <w:sz w:val="20"/>
                <w:szCs w:val="20"/>
              </w:rPr>
              <w:t>Treat everyone with respect and deal with enquiries promptly.</w:t>
            </w:r>
          </w:p>
          <w:p w14:paraId="001F8343" w14:textId="77777777" w:rsidR="006469C2" w:rsidRPr="006469C2" w:rsidRDefault="006469C2" w:rsidP="785E426B">
            <w:pPr>
              <w:pStyle w:val="ListParagraph"/>
              <w:widowControl/>
              <w:numPr>
                <w:ilvl w:val="0"/>
                <w:numId w:val="17"/>
              </w:numPr>
              <w:autoSpaceDE/>
              <w:autoSpaceDN/>
              <w:spacing w:before="0"/>
              <w:contextualSpacing/>
              <w:rPr>
                <w:rFonts w:cstheme="minorBidi"/>
                <w:sz w:val="20"/>
                <w:szCs w:val="20"/>
                <w:lang w:val="en-US"/>
              </w:rPr>
            </w:pPr>
            <w:r w:rsidRPr="785E426B">
              <w:rPr>
                <w:rFonts w:cstheme="minorBidi"/>
                <w:sz w:val="20"/>
                <w:szCs w:val="20"/>
                <w:lang w:val="en-US"/>
              </w:rPr>
              <w:t>Ensure staff identify by name when answering calls.</w:t>
            </w:r>
          </w:p>
          <w:p w14:paraId="53FB4C0C" w14:textId="77777777" w:rsidR="006469C2" w:rsidRPr="006469C2" w:rsidRDefault="006469C2" w:rsidP="785E426B">
            <w:pPr>
              <w:pStyle w:val="ListParagraph"/>
              <w:widowControl/>
              <w:numPr>
                <w:ilvl w:val="0"/>
                <w:numId w:val="17"/>
              </w:numPr>
              <w:autoSpaceDE/>
              <w:autoSpaceDN/>
              <w:spacing w:before="0"/>
              <w:contextualSpacing/>
              <w:rPr>
                <w:rFonts w:cstheme="minorBidi"/>
                <w:sz w:val="20"/>
                <w:szCs w:val="20"/>
              </w:rPr>
            </w:pPr>
            <w:r w:rsidRPr="785E426B">
              <w:rPr>
                <w:rFonts w:cstheme="minorBidi"/>
                <w:sz w:val="20"/>
                <w:szCs w:val="20"/>
              </w:rPr>
              <w:t>Keep voicemail messages up to date and return messages in line with our Customer Charter.</w:t>
            </w:r>
            <w:r w:rsidRPr="785E426B">
              <w:rPr>
                <w:rFonts w:cstheme="minorBidi"/>
                <w:color w:val="FF0000"/>
                <w:sz w:val="20"/>
                <w:szCs w:val="20"/>
              </w:rPr>
              <w:t xml:space="preserve"> </w:t>
            </w:r>
            <w:r w:rsidRPr="785E426B">
              <w:rPr>
                <w:rFonts w:cstheme="minorBidi"/>
                <w:sz w:val="20"/>
                <w:szCs w:val="20"/>
              </w:rPr>
              <w:t>Staff voicemails must be in both Irish and English in line with the Irish Language Act.</w:t>
            </w:r>
          </w:p>
          <w:p w14:paraId="6AA156BA" w14:textId="77777777" w:rsidR="006469C2" w:rsidRPr="006469C2" w:rsidRDefault="006469C2" w:rsidP="785E426B">
            <w:pPr>
              <w:pStyle w:val="ListParagraph"/>
              <w:widowControl/>
              <w:numPr>
                <w:ilvl w:val="0"/>
                <w:numId w:val="17"/>
              </w:numPr>
              <w:autoSpaceDE/>
              <w:autoSpaceDN/>
              <w:spacing w:before="0"/>
              <w:contextualSpacing/>
              <w:rPr>
                <w:rFonts w:cstheme="minorBidi"/>
                <w:sz w:val="20"/>
                <w:szCs w:val="20"/>
              </w:rPr>
            </w:pPr>
            <w:r w:rsidRPr="785E426B">
              <w:rPr>
                <w:rFonts w:cstheme="minorBidi"/>
                <w:sz w:val="20"/>
                <w:szCs w:val="20"/>
              </w:rPr>
              <w:t>Include contact details on all correspondence.</w:t>
            </w:r>
          </w:p>
        </w:tc>
      </w:tr>
      <w:tr w:rsidR="006469C2" w:rsidRPr="001307E2" w14:paraId="460974BC" w14:textId="77777777" w:rsidTr="785E426B">
        <w:tc>
          <w:tcPr>
            <w:tcW w:w="3616" w:type="dxa"/>
          </w:tcPr>
          <w:p w14:paraId="08E36B22"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6. Complaints</w:t>
            </w:r>
          </w:p>
        </w:tc>
        <w:tc>
          <w:tcPr>
            <w:tcW w:w="5881" w:type="dxa"/>
          </w:tcPr>
          <w:p w14:paraId="1791A12A" w14:textId="77777777" w:rsidR="006469C2" w:rsidRPr="006469C2" w:rsidRDefault="006469C2" w:rsidP="785E426B">
            <w:pPr>
              <w:rPr>
                <w:rFonts w:eastAsiaTheme="majorEastAsia" w:cstheme="minorBidi"/>
                <w:sz w:val="20"/>
                <w:szCs w:val="20"/>
                <w:lang w:val="en-US"/>
              </w:rPr>
            </w:pPr>
            <w:r w:rsidRPr="785E426B">
              <w:rPr>
                <w:rFonts w:eastAsiaTheme="majorEastAsia" w:cstheme="minorBidi"/>
                <w:sz w:val="20"/>
                <w:szCs w:val="20"/>
                <w:lang w:val="en-US"/>
              </w:rPr>
              <w:t>We operate a clear, accessible and fair complaints system.</w:t>
            </w:r>
          </w:p>
          <w:p w14:paraId="48E0895F" w14:textId="77777777" w:rsidR="006469C2" w:rsidRPr="006469C2" w:rsidRDefault="006469C2" w:rsidP="785E426B">
            <w:pPr>
              <w:spacing w:before="240" w:after="240"/>
              <w:rPr>
                <w:rFonts w:eastAsiaTheme="majorEastAsia" w:cstheme="minorBidi"/>
                <w:sz w:val="20"/>
                <w:szCs w:val="20"/>
              </w:rPr>
            </w:pPr>
            <w:r w:rsidRPr="785E426B">
              <w:rPr>
                <w:rFonts w:eastAsiaTheme="majorEastAsia" w:cstheme="minorBidi"/>
                <w:sz w:val="20"/>
                <w:szCs w:val="20"/>
              </w:rPr>
              <w:t>We will:</w:t>
            </w:r>
          </w:p>
          <w:p w14:paraId="6902D56E"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rPr>
            </w:pPr>
            <w:r w:rsidRPr="785E426B">
              <w:rPr>
                <w:rFonts w:eastAsiaTheme="majorEastAsia" w:cstheme="minorBidi"/>
                <w:sz w:val="20"/>
                <w:szCs w:val="20"/>
              </w:rPr>
              <w:t>Acknowledge complaints within 5 working days.</w:t>
            </w:r>
          </w:p>
          <w:p w14:paraId="2CC2C796"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rPr>
            </w:pPr>
            <w:r w:rsidRPr="785E426B">
              <w:rPr>
                <w:rFonts w:eastAsiaTheme="majorEastAsia" w:cstheme="minorBidi"/>
                <w:sz w:val="20"/>
                <w:szCs w:val="20"/>
              </w:rPr>
              <w:t>Investigate and reply within 20 working days.</w:t>
            </w:r>
          </w:p>
          <w:p w14:paraId="476F8B2D"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lang w:val="en-US"/>
              </w:rPr>
            </w:pPr>
            <w:r w:rsidRPr="785E426B">
              <w:rPr>
                <w:rFonts w:eastAsiaTheme="majorEastAsia" w:cstheme="minorBidi"/>
                <w:sz w:val="20"/>
                <w:szCs w:val="20"/>
                <w:lang w:val="en-US"/>
              </w:rPr>
              <w:t>Handle all complaints promptly, fairly, impartially and in confidence.</w:t>
            </w:r>
          </w:p>
          <w:p w14:paraId="1D3B1458"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rPr>
            </w:pPr>
            <w:r w:rsidRPr="785E426B">
              <w:rPr>
                <w:rFonts w:eastAsiaTheme="majorEastAsia" w:cstheme="minorBidi"/>
                <w:sz w:val="20"/>
                <w:szCs w:val="20"/>
              </w:rPr>
              <w:t>Keep complaint records separate from other records.</w:t>
            </w:r>
          </w:p>
          <w:p w14:paraId="7E882305"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rPr>
            </w:pPr>
            <w:r w:rsidRPr="785E426B">
              <w:rPr>
                <w:rFonts w:eastAsiaTheme="majorEastAsia" w:cstheme="minorBidi"/>
                <w:sz w:val="20"/>
                <w:szCs w:val="20"/>
              </w:rPr>
              <w:t>Ensure that complaints made in good faith will not affect your future dealings with Kerry ETB.</w:t>
            </w:r>
          </w:p>
          <w:p w14:paraId="47B479B7"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lang w:val="en-US"/>
              </w:rPr>
            </w:pPr>
            <w:r w:rsidRPr="785E426B">
              <w:rPr>
                <w:rFonts w:eastAsiaTheme="majorEastAsia" w:cstheme="minorBidi"/>
                <w:sz w:val="20"/>
                <w:szCs w:val="20"/>
                <w:lang w:val="en-US"/>
              </w:rPr>
              <w:t>Use complaints and feedback to identify trends and improve our services.</w:t>
            </w:r>
          </w:p>
          <w:p w14:paraId="71AE47E8" w14:textId="77777777" w:rsidR="006469C2" w:rsidRPr="006469C2" w:rsidRDefault="006469C2" w:rsidP="785E426B">
            <w:pPr>
              <w:pStyle w:val="ListParagraph"/>
              <w:widowControl/>
              <w:numPr>
                <w:ilvl w:val="0"/>
                <w:numId w:val="18"/>
              </w:numPr>
              <w:autoSpaceDE/>
              <w:autoSpaceDN/>
              <w:spacing w:before="240" w:after="240"/>
              <w:contextualSpacing/>
              <w:rPr>
                <w:rFonts w:eastAsiaTheme="majorEastAsia" w:cstheme="minorBidi"/>
                <w:sz w:val="20"/>
                <w:szCs w:val="20"/>
              </w:rPr>
            </w:pPr>
            <w:r w:rsidRPr="785E426B">
              <w:rPr>
                <w:rFonts w:eastAsiaTheme="majorEastAsia" w:cstheme="minorBidi"/>
                <w:sz w:val="20"/>
                <w:szCs w:val="20"/>
              </w:rPr>
              <w:t>Publish and promote our Complaints Procedure on the Kerry ETB website.</w:t>
            </w:r>
          </w:p>
        </w:tc>
      </w:tr>
      <w:tr w:rsidR="006469C2" w:rsidRPr="001307E2" w14:paraId="3CAF6059" w14:textId="77777777" w:rsidTr="785E426B">
        <w:tc>
          <w:tcPr>
            <w:tcW w:w="3616" w:type="dxa"/>
          </w:tcPr>
          <w:p w14:paraId="73D02809"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7. Appeals</w:t>
            </w:r>
          </w:p>
        </w:tc>
        <w:tc>
          <w:tcPr>
            <w:tcW w:w="5881" w:type="dxa"/>
          </w:tcPr>
          <w:p w14:paraId="139CD603" w14:textId="77777777" w:rsidR="006469C2" w:rsidRPr="006469C2" w:rsidRDefault="006469C2" w:rsidP="785E426B">
            <w:pPr>
              <w:rPr>
                <w:rFonts w:cstheme="minorBidi"/>
                <w:sz w:val="20"/>
                <w:szCs w:val="20"/>
              </w:rPr>
            </w:pPr>
            <w:r w:rsidRPr="785E426B">
              <w:rPr>
                <w:rFonts w:cstheme="minorBidi"/>
                <w:sz w:val="20"/>
                <w:szCs w:val="20"/>
              </w:rPr>
              <w:t>We provide a simple and transparent appeals process for customers who are dissatisfied with decisions. We will:</w:t>
            </w:r>
          </w:p>
          <w:p w14:paraId="02CAE492" w14:textId="77777777" w:rsidR="006469C2" w:rsidRPr="006469C2" w:rsidRDefault="006469C2" w:rsidP="785E426B">
            <w:pPr>
              <w:pStyle w:val="ListParagraph"/>
              <w:widowControl/>
              <w:numPr>
                <w:ilvl w:val="0"/>
                <w:numId w:val="19"/>
              </w:numPr>
              <w:autoSpaceDE/>
              <w:autoSpaceDN/>
              <w:spacing w:before="0"/>
              <w:contextualSpacing/>
              <w:rPr>
                <w:rFonts w:cstheme="minorBidi"/>
                <w:sz w:val="20"/>
                <w:szCs w:val="20"/>
              </w:rPr>
            </w:pPr>
            <w:r w:rsidRPr="785E426B">
              <w:rPr>
                <w:rFonts w:cstheme="minorBidi"/>
                <w:sz w:val="20"/>
                <w:szCs w:val="20"/>
              </w:rPr>
              <w:t>Explain how to appeal in our Complaints Procedure.</w:t>
            </w:r>
          </w:p>
        </w:tc>
      </w:tr>
      <w:tr w:rsidR="006469C2" w:rsidRPr="001307E2" w14:paraId="5D0B07AD" w14:textId="77777777" w:rsidTr="785E426B">
        <w:tc>
          <w:tcPr>
            <w:tcW w:w="3616" w:type="dxa"/>
          </w:tcPr>
          <w:p w14:paraId="2F100FBA"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8. Consultation and Evaluation</w:t>
            </w:r>
          </w:p>
        </w:tc>
        <w:tc>
          <w:tcPr>
            <w:tcW w:w="5881" w:type="dxa"/>
          </w:tcPr>
          <w:p w14:paraId="16381170" w14:textId="77777777" w:rsidR="006469C2" w:rsidRPr="006469C2" w:rsidRDefault="006469C2" w:rsidP="785E426B">
            <w:pPr>
              <w:rPr>
                <w:rFonts w:cstheme="minorBidi"/>
                <w:sz w:val="20"/>
                <w:szCs w:val="20"/>
              </w:rPr>
            </w:pPr>
            <w:r w:rsidRPr="785E426B">
              <w:rPr>
                <w:rFonts w:cstheme="minorBidi"/>
                <w:sz w:val="20"/>
                <w:szCs w:val="20"/>
              </w:rPr>
              <w:t>We consult customers and partners to improve our services. We will:</w:t>
            </w:r>
          </w:p>
          <w:p w14:paraId="0001B861" w14:textId="77777777" w:rsidR="006469C2" w:rsidRPr="006469C2" w:rsidRDefault="006469C2" w:rsidP="785E426B">
            <w:pPr>
              <w:pStyle w:val="ListParagraph"/>
              <w:widowControl/>
              <w:numPr>
                <w:ilvl w:val="0"/>
                <w:numId w:val="20"/>
              </w:numPr>
              <w:autoSpaceDE/>
              <w:autoSpaceDN/>
              <w:spacing w:before="0"/>
              <w:contextualSpacing/>
              <w:rPr>
                <w:rFonts w:cstheme="minorBidi"/>
                <w:sz w:val="20"/>
                <w:szCs w:val="20"/>
              </w:rPr>
            </w:pPr>
            <w:r w:rsidRPr="785E426B">
              <w:rPr>
                <w:rFonts w:cstheme="minorBidi"/>
                <w:sz w:val="20"/>
                <w:szCs w:val="20"/>
              </w:rPr>
              <w:t xml:space="preserve">Encourage feedback via </w:t>
            </w:r>
            <w:hyperlink r:id="rId57">
              <w:r w:rsidRPr="785E426B">
                <w:rPr>
                  <w:rStyle w:val="Hyperlink"/>
                  <w:rFonts w:cstheme="minorBidi"/>
                  <w:sz w:val="20"/>
                  <w:szCs w:val="20"/>
                </w:rPr>
                <w:t>customerservice@kerryetb.ie</w:t>
              </w:r>
            </w:hyperlink>
            <w:r w:rsidRPr="785E426B">
              <w:rPr>
                <w:rFonts w:cstheme="minorBidi"/>
                <w:sz w:val="20"/>
                <w:szCs w:val="20"/>
              </w:rPr>
              <w:t>.</w:t>
            </w:r>
          </w:p>
        </w:tc>
      </w:tr>
      <w:tr w:rsidR="006469C2" w:rsidRPr="001307E2" w14:paraId="5BDB0236" w14:textId="77777777" w:rsidTr="785E426B">
        <w:tc>
          <w:tcPr>
            <w:tcW w:w="3616" w:type="dxa"/>
          </w:tcPr>
          <w:p w14:paraId="0B3258A9"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9. Choice</w:t>
            </w:r>
          </w:p>
        </w:tc>
        <w:tc>
          <w:tcPr>
            <w:tcW w:w="5881" w:type="dxa"/>
          </w:tcPr>
          <w:p w14:paraId="25800072" w14:textId="77777777" w:rsidR="006469C2" w:rsidRPr="006469C2" w:rsidRDefault="006469C2" w:rsidP="785E426B">
            <w:pPr>
              <w:rPr>
                <w:rFonts w:cstheme="minorBidi"/>
                <w:sz w:val="20"/>
                <w:szCs w:val="20"/>
                <w:lang w:val="en-US"/>
              </w:rPr>
            </w:pPr>
            <w:r w:rsidRPr="785E426B">
              <w:rPr>
                <w:rFonts w:cstheme="minorBidi"/>
                <w:sz w:val="20"/>
                <w:szCs w:val="20"/>
                <w:lang w:val="en-US"/>
              </w:rPr>
              <w:t>We provide choice in how you access our services. We will:</w:t>
            </w:r>
          </w:p>
          <w:p w14:paraId="3A9DDFF8" w14:textId="77777777" w:rsidR="006469C2" w:rsidRPr="006469C2" w:rsidRDefault="006469C2" w:rsidP="785E426B">
            <w:pPr>
              <w:pStyle w:val="ListParagraph"/>
              <w:widowControl/>
              <w:numPr>
                <w:ilvl w:val="0"/>
                <w:numId w:val="21"/>
              </w:numPr>
              <w:autoSpaceDE/>
              <w:autoSpaceDN/>
              <w:spacing w:before="0"/>
              <w:contextualSpacing/>
              <w:rPr>
                <w:rFonts w:cstheme="minorBidi"/>
                <w:sz w:val="20"/>
                <w:szCs w:val="20"/>
                <w:lang w:val="en-US"/>
              </w:rPr>
            </w:pPr>
            <w:r w:rsidRPr="785E426B">
              <w:rPr>
                <w:rFonts w:cstheme="minorBidi"/>
                <w:sz w:val="20"/>
                <w:szCs w:val="20"/>
                <w:lang w:val="en-US"/>
              </w:rPr>
              <w:t>Offer flexible options for payment, contact points and service delivery.</w:t>
            </w:r>
          </w:p>
          <w:p w14:paraId="55A5FCAB" w14:textId="77777777" w:rsidR="006469C2" w:rsidRPr="006469C2" w:rsidRDefault="006469C2" w:rsidP="785E426B">
            <w:pPr>
              <w:pStyle w:val="ListParagraph"/>
              <w:widowControl/>
              <w:numPr>
                <w:ilvl w:val="0"/>
                <w:numId w:val="21"/>
              </w:numPr>
              <w:autoSpaceDE/>
              <w:autoSpaceDN/>
              <w:spacing w:before="0"/>
              <w:contextualSpacing/>
              <w:rPr>
                <w:rFonts w:cstheme="minorBidi"/>
                <w:sz w:val="20"/>
                <w:szCs w:val="20"/>
                <w:lang w:val="en-US"/>
              </w:rPr>
            </w:pPr>
            <w:r w:rsidRPr="785E426B">
              <w:rPr>
                <w:rFonts w:cstheme="minorBidi"/>
                <w:sz w:val="20"/>
                <w:szCs w:val="20"/>
                <w:lang w:val="en-US"/>
              </w:rPr>
              <w:t xml:space="preserve">Use modern technologies to increase access, convenience and quality.  </w:t>
            </w:r>
          </w:p>
        </w:tc>
      </w:tr>
      <w:tr w:rsidR="006469C2" w:rsidRPr="001307E2" w14:paraId="384FA5CD" w14:textId="77777777" w:rsidTr="785E426B">
        <w:tc>
          <w:tcPr>
            <w:tcW w:w="3616" w:type="dxa"/>
          </w:tcPr>
          <w:p w14:paraId="7BF0C681"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10. Official Languages Equality</w:t>
            </w:r>
          </w:p>
        </w:tc>
        <w:tc>
          <w:tcPr>
            <w:tcW w:w="5881" w:type="dxa"/>
          </w:tcPr>
          <w:p w14:paraId="5EFC2A7D" w14:textId="77777777" w:rsidR="006469C2" w:rsidRPr="006469C2" w:rsidRDefault="006469C2" w:rsidP="785E426B">
            <w:pPr>
              <w:rPr>
                <w:rFonts w:cstheme="minorBidi"/>
                <w:sz w:val="20"/>
                <w:szCs w:val="20"/>
              </w:rPr>
            </w:pPr>
            <w:r w:rsidRPr="785E426B">
              <w:rPr>
                <w:rFonts w:cstheme="minorBidi"/>
                <w:sz w:val="20"/>
                <w:szCs w:val="20"/>
              </w:rPr>
              <w:t>We respect the public’s right to use either of Ireland’s official languages. We will:</w:t>
            </w:r>
          </w:p>
          <w:p w14:paraId="0AF6DF58" w14:textId="77777777" w:rsidR="006469C2" w:rsidRPr="006469C2" w:rsidRDefault="006469C2" w:rsidP="785E426B">
            <w:pPr>
              <w:pStyle w:val="ListParagraph"/>
              <w:widowControl/>
              <w:numPr>
                <w:ilvl w:val="0"/>
                <w:numId w:val="22"/>
              </w:numPr>
              <w:autoSpaceDE/>
              <w:autoSpaceDN/>
              <w:spacing w:before="0"/>
              <w:contextualSpacing/>
              <w:rPr>
                <w:rFonts w:cstheme="minorBidi"/>
                <w:sz w:val="20"/>
                <w:szCs w:val="20"/>
              </w:rPr>
            </w:pPr>
            <w:r w:rsidRPr="785E426B">
              <w:rPr>
                <w:rFonts w:cstheme="minorBidi"/>
                <w:sz w:val="20"/>
                <w:szCs w:val="20"/>
              </w:rPr>
              <w:t>Publish and follow our Irish Language Scheme (see Section 7).</w:t>
            </w:r>
          </w:p>
          <w:p w14:paraId="3BE2F5F5" w14:textId="77777777" w:rsidR="006469C2" w:rsidRPr="006469C2" w:rsidRDefault="006469C2" w:rsidP="785E426B">
            <w:pPr>
              <w:pStyle w:val="ListParagraph"/>
              <w:widowControl/>
              <w:numPr>
                <w:ilvl w:val="0"/>
                <w:numId w:val="22"/>
              </w:numPr>
              <w:autoSpaceDE/>
              <w:autoSpaceDN/>
              <w:spacing w:before="0"/>
              <w:contextualSpacing/>
              <w:rPr>
                <w:rFonts w:cstheme="minorBidi"/>
                <w:sz w:val="20"/>
                <w:szCs w:val="20"/>
              </w:rPr>
            </w:pPr>
            <w:r w:rsidRPr="785E426B">
              <w:rPr>
                <w:rFonts w:cstheme="minorBidi"/>
                <w:sz w:val="20"/>
                <w:szCs w:val="20"/>
              </w:rPr>
              <w:t>Encourage staff to take part in Irish language training.</w:t>
            </w:r>
          </w:p>
          <w:p w14:paraId="0D027A52" w14:textId="77777777" w:rsidR="006469C2" w:rsidRPr="006469C2" w:rsidRDefault="006469C2" w:rsidP="785E426B">
            <w:pPr>
              <w:pStyle w:val="ListParagraph"/>
              <w:widowControl/>
              <w:numPr>
                <w:ilvl w:val="0"/>
                <w:numId w:val="22"/>
              </w:numPr>
              <w:autoSpaceDE/>
              <w:autoSpaceDN/>
              <w:spacing w:before="0"/>
              <w:contextualSpacing/>
              <w:rPr>
                <w:rFonts w:cstheme="minorBidi"/>
                <w:sz w:val="20"/>
                <w:szCs w:val="20"/>
              </w:rPr>
            </w:pPr>
            <w:r w:rsidRPr="785E426B">
              <w:rPr>
                <w:rFonts w:cstheme="minorBidi"/>
                <w:sz w:val="20"/>
                <w:szCs w:val="20"/>
              </w:rPr>
              <w:t>Provide selected publications in both Irish and English.</w:t>
            </w:r>
          </w:p>
          <w:p w14:paraId="331B45C0" w14:textId="77777777" w:rsidR="006469C2" w:rsidRPr="006469C2" w:rsidRDefault="006469C2" w:rsidP="785E426B">
            <w:pPr>
              <w:pStyle w:val="ListParagraph"/>
              <w:widowControl/>
              <w:numPr>
                <w:ilvl w:val="0"/>
                <w:numId w:val="22"/>
              </w:numPr>
              <w:autoSpaceDE/>
              <w:autoSpaceDN/>
              <w:spacing w:before="0"/>
              <w:contextualSpacing/>
              <w:rPr>
                <w:rFonts w:cstheme="minorBidi"/>
                <w:sz w:val="20"/>
                <w:szCs w:val="20"/>
                <w:lang w:val="en-US"/>
              </w:rPr>
            </w:pPr>
            <w:r w:rsidRPr="785E426B">
              <w:rPr>
                <w:rFonts w:cstheme="minorBidi"/>
                <w:sz w:val="20"/>
                <w:szCs w:val="20"/>
                <w:lang w:val="en-US"/>
              </w:rPr>
              <w:t>Comply with the Irish Sign Language Act 2017 to support Deaf and hard</w:t>
            </w:r>
            <w:r w:rsidRPr="785E426B">
              <w:rPr>
                <w:rFonts w:ascii="Cambria Math" w:hAnsi="Cambria Math" w:cs="Cambria Math"/>
                <w:sz w:val="20"/>
                <w:szCs w:val="20"/>
                <w:lang w:val="en-US"/>
              </w:rPr>
              <w:t>‑</w:t>
            </w:r>
            <w:r w:rsidRPr="785E426B">
              <w:rPr>
                <w:rFonts w:cstheme="minorBidi"/>
                <w:sz w:val="20"/>
                <w:szCs w:val="20"/>
                <w:lang w:val="en-US"/>
              </w:rPr>
              <w:t>of</w:t>
            </w:r>
            <w:r w:rsidRPr="785E426B">
              <w:rPr>
                <w:rFonts w:ascii="Cambria Math" w:hAnsi="Cambria Math" w:cs="Cambria Math"/>
                <w:sz w:val="20"/>
                <w:szCs w:val="20"/>
                <w:lang w:val="en-US"/>
              </w:rPr>
              <w:t>‑</w:t>
            </w:r>
            <w:r w:rsidRPr="785E426B">
              <w:rPr>
                <w:rFonts w:cstheme="minorBidi"/>
                <w:sz w:val="20"/>
                <w:szCs w:val="20"/>
                <w:lang w:val="en-US"/>
              </w:rPr>
              <w:t>hearing customers.</w:t>
            </w:r>
          </w:p>
        </w:tc>
      </w:tr>
      <w:tr w:rsidR="006469C2" w:rsidRPr="001307E2" w14:paraId="77398959" w14:textId="77777777" w:rsidTr="785E426B">
        <w:tc>
          <w:tcPr>
            <w:tcW w:w="3616" w:type="dxa"/>
          </w:tcPr>
          <w:p w14:paraId="62987526"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11. Better Coordination</w:t>
            </w:r>
          </w:p>
        </w:tc>
        <w:tc>
          <w:tcPr>
            <w:tcW w:w="5881" w:type="dxa"/>
          </w:tcPr>
          <w:p w14:paraId="0DD31E2E" w14:textId="77777777" w:rsidR="006469C2" w:rsidRPr="006469C2" w:rsidRDefault="006469C2" w:rsidP="785E426B">
            <w:pPr>
              <w:rPr>
                <w:rFonts w:cstheme="minorBidi"/>
                <w:sz w:val="20"/>
                <w:szCs w:val="20"/>
                <w:lang w:val="en-US"/>
              </w:rPr>
            </w:pPr>
            <w:r w:rsidRPr="785E426B">
              <w:rPr>
                <w:rFonts w:cstheme="minorBidi"/>
                <w:sz w:val="20"/>
                <w:szCs w:val="20"/>
                <w:lang w:val="en-US"/>
              </w:rPr>
              <w:t>We will strengthen cooperation within Kerry ETB and with other organisations to deliver integrated public services.</w:t>
            </w:r>
          </w:p>
        </w:tc>
      </w:tr>
      <w:tr w:rsidR="006469C2" w:rsidRPr="001307E2" w14:paraId="7FF8B297" w14:textId="77777777" w:rsidTr="785E426B">
        <w:tc>
          <w:tcPr>
            <w:tcW w:w="3616" w:type="dxa"/>
          </w:tcPr>
          <w:p w14:paraId="755715D6" w14:textId="77777777" w:rsidR="006469C2" w:rsidRPr="006469C2" w:rsidRDefault="006469C2" w:rsidP="785E426B">
            <w:pPr>
              <w:rPr>
                <w:rFonts w:cstheme="minorBidi"/>
                <w:b/>
                <w:bCs/>
                <w:color w:val="005862"/>
                <w:sz w:val="20"/>
                <w:szCs w:val="20"/>
              </w:rPr>
            </w:pPr>
            <w:r w:rsidRPr="785E426B">
              <w:rPr>
                <w:rFonts w:cstheme="minorBidi"/>
                <w:b/>
                <w:bCs/>
                <w:color w:val="005862"/>
                <w:sz w:val="20"/>
                <w:szCs w:val="20"/>
              </w:rPr>
              <w:t>12. Internal Customers</w:t>
            </w:r>
          </w:p>
        </w:tc>
        <w:tc>
          <w:tcPr>
            <w:tcW w:w="5881" w:type="dxa"/>
          </w:tcPr>
          <w:p w14:paraId="28EDB259" w14:textId="77777777" w:rsidR="006469C2" w:rsidRPr="006469C2" w:rsidRDefault="006469C2" w:rsidP="785E426B">
            <w:pPr>
              <w:rPr>
                <w:rFonts w:cstheme="minorBidi"/>
                <w:sz w:val="20"/>
                <w:szCs w:val="20"/>
                <w:lang w:val="en-US"/>
              </w:rPr>
            </w:pPr>
            <w:r w:rsidRPr="785E426B">
              <w:rPr>
                <w:rFonts w:cstheme="minorBidi"/>
                <w:sz w:val="20"/>
                <w:szCs w:val="20"/>
                <w:lang w:val="en-US"/>
              </w:rPr>
              <w:t>We recognise staff as internal customers. We will:</w:t>
            </w:r>
          </w:p>
          <w:p w14:paraId="41DFC0B2" w14:textId="77777777" w:rsidR="006469C2" w:rsidRPr="006469C2" w:rsidRDefault="006469C2" w:rsidP="785E426B">
            <w:pPr>
              <w:pStyle w:val="ListParagraph"/>
              <w:widowControl/>
              <w:numPr>
                <w:ilvl w:val="0"/>
                <w:numId w:val="23"/>
              </w:numPr>
              <w:autoSpaceDE/>
              <w:autoSpaceDN/>
              <w:spacing w:before="0"/>
              <w:contextualSpacing/>
              <w:rPr>
                <w:rFonts w:cstheme="minorBidi"/>
                <w:sz w:val="20"/>
                <w:szCs w:val="20"/>
                <w:lang w:val="en-US"/>
              </w:rPr>
            </w:pPr>
            <w:r w:rsidRPr="785E426B">
              <w:rPr>
                <w:rFonts w:cstheme="minorBidi"/>
                <w:sz w:val="20"/>
                <w:szCs w:val="20"/>
                <w:lang w:val="en-US"/>
              </w:rPr>
              <w:t>Provide the same high level of service internally as externally.</w:t>
            </w:r>
          </w:p>
          <w:p w14:paraId="3FF047A1" w14:textId="77777777" w:rsidR="006469C2" w:rsidRPr="006469C2" w:rsidRDefault="006469C2" w:rsidP="785E426B">
            <w:pPr>
              <w:pStyle w:val="ListParagraph"/>
              <w:widowControl/>
              <w:numPr>
                <w:ilvl w:val="0"/>
                <w:numId w:val="23"/>
              </w:numPr>
              <w:autoSpaceDE/>
              <w:autoSpaceDN/>
              <w:spacing w:before="0"/>
              <w:contextualSpacing/>
              <w:rPr>
                <w:rFonts w:cstheme="minorBidi"/>
                <w:sz w:val="20"/>
                <w:szCs w:val="20"/>
              </w:rPr>
            </w:pPr>
            <w:r w:rsidRPr="785E426B">
              <w:rPr>
                <w:rFonts w:cstheme="minorBidi"/>
                <w:sz w:val="20"/>
                <w:szCs w:val="20"/>
              </w:rPr>
              <w:t>Support and consult with staff to improve service delivery.</w:t>
            </w:r>
          </w:p>
        </w:tc>
      </w:tr>
    </w:tbl>
    <w:p w14:paraId="5C01F276" w14:textId="77777777" w:rsidR="008415B3" w:rsidRDefault="008415B3" w:rsidP="00DA6CDF"/>
    <w:p w14:paraId="3A5B0783" w14:textId="77777777" w:rsidR="008415B3" w:rsidRDefault="008415B3" w:rsidP="00DA6CDF"/>
    <w:p w14:paraId="039F205E" w14:textId="77777777" w:rsidR="008415B3" w:rsidRDefault="008415B3" w:rsidP="00DA6CDF"/>
    <w:p w14:paraId="1190E41F" w14:textId="77777777" w:rsidR="001B7FD9" w:rsidRPr="002E5ABE" w:rsidRDefault="001B7FD9" w:rsidP="002E5ABE">
      <w:pPr>
        <w:pStyle w:val="Heading1"/>
        <w:spacing w:before="0"/>
        <w:ind w:left="1038"/>
        <w:rPr>
          <w:sz w:val="20"/>
          <w:szCs w:val="20"/>
        </w:rPr>
      </w:pPr>
    </w:p>
    <w:p w14:paraId="5435D408" w14:textId="77777777" w:rsidR="006469C2" w:rsidRPr="002E5ABE" w:rsidRDefault="006469C2" w:rsidP="002E5ABE">
      <w:pPr>
        <w:pStyle w:val="Heading1"/>
        <w:spacing w:before="0"/>
        <w:ind w:left="1038"/>
        <w:rPr>
          <w:sz w:val="20"/>
          <w:szCs w:val="20"/>
        </w:rPr>
      </w:pPr>
    </w:p>
    <w:p w14:paraId="0FAA8058" w14:textId="77777777" w:rsidR="006469C2" w:rsidRPr="002E5ABE" w:rsidRDefault="006469C2" w:rsidP="002E5ABE">
      <w:pPr>
        <w:pStyle w:val="Heading1"/>
        <w:spacing w:before="0"/>
        <w:ind w:left="1038"/>
        <w:rPr>
          <w:sz w:val="20"/>
          <w:szCs w:val="20"/>
        </w:rPr>
      </w:pPr>
    </w:p>
    <w:p w14:paraId="777F0AA1" w14:textId="77777777" w:rsidR="006469C2" w:rsidRPr="002E5ABE" w:rsidRDefault="006469C2" w:rsidP="002E5ABE">
      <w:pPr>
        <w:pStyle w:val="Heading1"/>
        <w:spacing w:before="0"/>
        <w:ind w:left="1038"/>
        <w:rPr>
          <w:sz w:val="20"/>
          <w:szCs w:val="20"/>
        </w:rPr>
      </w:pPr>
    </w:p>
    <w:p w14:paraId="0A1DD929" w14:textId="77777777" w:rsidR="006469C2" w:rsidRPr="002E5ABE" w:rsidRDefault="006469C2" w:rsidP="002E5ABE">
      <w:pPr>
        <w:pStyle w:val="Heading1"/>
        <w:spacing w:before="0"/>
        <w:ind w:left="1038"/>
        <w:rPr>
          <w:sz w:val="20"/>
          <w:szCs w:val="20"/>
        </w:rPr>
      </w:pPr>
    </w:p>
    <w:p w14:paraId="21BE639F" w14:textId="77777777" w:rsidR="006469C2" w:rsidRDefault="006469C2" w:rsidP="002E5ABE">
      <w:pPr>
        <w:pStyle w:val="Heading1"/>
        <w:spacing w:before="0"/>
        <w:ind w:left="1038"/>
        <w:rPr>
          <w:sz w:val="20"/>
          <w:szCs w:val="20"/>
        </w:rPr>
      </w:pPr>
    </w:p>
    <w:p w14:paraId="269EB442" w14:textId="77777777" w:rsidR="002E5ABE" w:rsidRDefault="002E5ABE" w:rsidP="002E5ABE">
      <w:pPr>
        <w:pStyle w:val="Heading1"/>
        <w:spacing w:before="0"/>
        <w:ind w:left="1038"/>
        <w:rPr>
          <w:sz w:val="20"/>
          <w:szCs w:val="20"/>
        </w:rPr>
      </w:pPr>
    </w:p>
    <w:p w14:paraId="1997DC26" w14:textId="77777777" w:rsidR="002E5ABE" w:rsidRDefault="002E5ABE" w:rsidP="002E5ABE">
      <w:pPr>
        <w:pStyle w:val="Heading1"/>
        <w:spacing w:before="0"/>
        <w:ind w:left="1038"/>
        <w:rPr>
          <w:sz w:val="20"/>
          <w:szCs w:val="20"/>
        </w:rPr>
      </w:pPr>
    </w:p>
    <w:p w14:paraId="04AB717F" w14:textId="77777777" w:rsidR="002E5ABE" w:rsidRDefault="002E5ABE" w:rsidP="002E5ABE">
      <w:pPr>
        <w:pStyle w:val="Heading1"/>
        <w:spacing w:before="0"/>
        <w:ind w:left="1038"/>
        <w:rPr>
          <w:sz w:val="20"/>
          <w:szCs w:val="20"/>
        </w:rPr>
      </w:pPr>
    </w:p>
    <w:p w14:paraId="3889F44B" w14:textId="77777777" w:rsidR="002E5ABE" w:rsidRDefault="002E5ABE" w:rsidP="002E5ABE">
      <w:pPr>
        <w:pStyle w:val="Heading1"/>
        <w:spacing w:before="0"/>
        <w:ind w:left="1038"/>
        <w:rPr>
          <w:sz w:val="20"/>
          <w:szCs w:val="20"/>
        </w:rPr>
      </w:pPr>
    </w:p>
    <w:p w14:paraId="4DD1E222" w14:textId="77777777" w:rsidR="002E5ABE" w:rsidRDefault="002E5ABE" w:rsidP="002E5ABE">
      <w:pPr>
        <w:pStyle w:val="Heading1"/>
        <w:spacing w:before="0"/>
        <w:ind w:left="1038"/>
        <w:rPr>
          <w:sz w:val="20"/>
          <w:szCs w:val="20"/>
        </w:rPr>
      </w:pPr>
    </w:p>
    <w:p w14:paraId="4521115F" w14:textId="77777777" w:rsidR="002E5ABE" w:rsidRDefault="002E5ABE" w:rsidP="002E5ABE">
      <w:pPr>
        <w:pStyle w:val="Heading1"/>
        <w:spacing w:before="0"/>
        <w:ind w:left="1038"/>
        <w:rPr>
          <w:sz w:val="20"/>
          <w:szCs w:val="20"/>
        </w:rPr>
      </w:pPr>
    </w:p>
    <w:p w14:paraId="57FAEDE7" w14:textId="77777777" w:rsidR="002E5ABE" w:rsidRDefault="002E5ABE" w:rsidP="002E5ABE">
      <w:pPr>
        <w:pStyle w:val="Heading1"/>
        <w:spacing w:before="0"/>
        <w:ind w:left="1038"/>
        <w:rPr>
          <w:sz w:val="20"/>
          <w:szCs w:val="20"/>
        </w:rPr>
      </w:pPr>
    </w:p>
    <w:p w14:paraId="2F822EFA" w14:textId="77777777" w:rsidR="002E5ABE" w:rsidRDefault="002E5ABE" w:rsidP="002E5ABE">
      <w:pPr>
        <w:pStyle w:val="Heading1"/>
        <w:spacing w:before="0"/>
        <w:ind w:left="1038"/>
        <w:rPr>
          <w:sz w:val="20"/>
          <w:szCs w:val="20"/>
        </w:rPr>
      </w:pPr>
    </w:p>
    <w:p w14:paraId="2DB32780" w14:textId="77777777" w:rsidR="002E5ABE" w:rsidRDefault="002E5ABE" w:rsidP="002E5ABE">
      <w:pPr>
        <w:pStyle w:val="Heading1"/>
        <w:spacing w:before="0"/>
        <w:ind w:left="1038"/>
        <w:rPr>
          <w:sz w:val="20"/>
          <w:szCs w:val="20"/>
        </w:rPr>
      </w:pPr>
    </w:p>
    <w:p w14:paraId="7527E4DC" w14:textId="77777777" w:rsidR="002E5ABE" w:rsidRDefault="002E5ABE" w:rsidP="002E5ABE">
      <w:pPr>
        <w:pStyle w:val="Heading1"/>
        <w:spacing w:before="0"/>
        <w:ind w:left="1038"/>
        <w:rPr>
          <w:sz w:val="20"/>
          <w:szCs w:val="20"/>
        </w:rPr>
      </w:pPr>
    </w:p>
    <w:p w14:paraId="5A03F051" w14:textId="77777777" w:rsidR="002E5ABE" w:rsidRDefault="002E5ABE" w:rsidP="002E5ABE">
      <w:pPr>
        <w:pStyle w:val="Heading1"/>
        <w:spacing w:before="0"/>
        <w:ind w:left="1038"/>
        <w:rPr>
          <w:sz w:val="20"/>
          <w:szCs w:val="20"/>
        </w:rPr>
      </w:pPr>
    </w:p>
    <w:p w14:paraId="101EB4AD" w14:textId="77777777" w:rsidR="002E5ABE" w:rsidRDefault="002E5ABE" w:rsidP="002E5ABE">
      <w:pPr>
        <w:pStyle w:val="Heading1"/>
        <w:spacing w:before="0"/>
        <w:ind w:left="1038"/>
        <w:rPr>
          <w:sz w:val="20"/>
          <w:szCs w:val="20"/>
        </w:rPr>
      </w:pPr>
    </w:p>
    <w:p w14:paraId="54CF1F94" w14:textId="77777777" w:rsidR="002E5ABE" w:rsidRDefault="002E5ABE" w:rsidP="002E5ABE">
      <w:pPr>
        <w:pStyle w:val="Heading1"/>
        <w:spacing w:before="0"/>
        <w:ind w:left="1038"/>
        <w:rPr>
          <w:sz w:val="20"/>
          <w:szCs w:val="20"/>
        </w:rPr>
      </w:pPr>
    </w:p>
    <w:p w14:paraId="4E5B0C19" w14:textId="77777777" w:rsidR="002E5ABE" w:rsidRDefault="002E5ABE" w:rsidP="002E5ABE">
      <w:pPr>
        <w:pStyle w:val="Heading1"/>
        <w:spacing w:before="0"/>
        <w:ind w:left="1038"/>
        <w:rPr>
          <w:sz w:val="20"/>
          <w:szCs w:val="20"/>
        </w:rPr>
      </w:pPr>
    </w:p>
    <w:p w14:paraId="1739DDC1" w14:textId="77777777" w:rsidR="002E5ABE" w:rsidRPr="002E5ABE" w:rsidRDefault="002E5ABE" w:rsidP="002E5ABE">
      <w:pPr>
        <w:pStyle w:val="Heading1"/>
        <w:spacing w:before="0"/>
        <w:ind w:left="1038"/>
        <w:rPr>
          <w:sz w:val="20"/>
          <w:szCs w:val="20"/>
        </w:rPr>
      </w:pPr>
    </w:p>
    <w:p w14:paraId="5089FE37" w14:textId="0A4943A3" w:rsidR="006469C2" w:rsidRDefault="006469C2" w:rsidP="002E5ABE">
      <w:pPr>
        <w:pStyle w:val="Heading1"/>
        <w:spacing w:before="0"/>
        <w:ind w:left="1038"/>
        <w:rPr>
          <w:sz w:val="20"/>
          <w:szCs w:val="20"/>
        </w:rPr>
      </w:pPr>
    </w:p>
    <w:p w14:paraId="21A86FBE" w14:textId="77777777" w:rsidR="001B7FD9" w:rsidRDefault="001B7FD9" w:rsidP="002E5ABE">
      <w:pPr>
        <w:pStyle w:val="Heading1"/>
        <w:spacing w:before="0"/>
        <w:ind w:left="1038"/>
        <w:rPr>
          <w:sz w:val="20"/>
          <w:szCs w:val="20"/>
        </w:rPr>
      </w:pPr>
    </w:p>
    <w:p w14:paraId="2F8CAF21" w14:textId="77777777" w:rsidR="001B7FD9" w:rsidRDefault="001B7FD9" w:rsidP="002E5ABE">
      <w:pPr>
        <w:pStyle w:val="Heading1"/>
        <w:spacing w:before="0"/>
        <w:ind w:left="1038"/>
        <w:rPr>
          <w:sz w:val="20"/>
          <w:szCs w:val="20"/>
        </w:rPr>
      </w:pPr>
    </w:p>
    <w:p w14:paraId="549F4887" w14:textId="77777777" w:rsidR="001B7FD9" w:rsidRDefault="001B7FD9" w:rsidP="002E5ABE">
      <w:pPr>
        <w:pStyle w:val="Heading1"/>
        <w:spacing w:before="0"/>
        <w:ind w:left="1038"/>
        <w:rPr>
          <w:sz w:val="20"/>
          <w:szCs w:val="20"/>
        </w:rPr>
      </w:pPr>
    </w:p>
    <w:p w14:paraId="22B58101" w14:textId="77777777" w:rsidR="001B7FD9" w:rsidRPr="002E5ABE" w:rsidRDefault="001B7FD9" w:rsidP="002E5ABE">
      <w:pPr>
        <w:pStyle w:val="Heading1"/>
        <w:spacing w:before="0"/>
        <w:ind w:left="1038"/>
        <w:rPr>
          <w:sz w:val="20"/>
          <w:szCs w:val="20"/>
        </w:rPr>
      </w:pPr>
    </w:p>
    <w:p w14:paraId="57F9397E" w14:textId="77777777" w:rsidR="00D1437D" w:rsidRDefault="00D1437D" w:rsidP="008415B3">
      <w:pPr>
        <w:pStyle w:val="Heading1"/>
      </w:pPr>
    </w:p>
    <w:p w14:paraId="29E2B91B" w14:textId="326496C8" w:rsidR="008415B3" w:rsidRPr="008415B3" w:rsidRDefault="008415B3" w:rsidP="008415B3">
      <w:pPr>
        <w:pStyle w:val="Heading1"/>
      </w:pPr>
      <w:bookmarkStart w:id="105" w:name="_Toc221778954"/>
      <w:r>
        <w:t>Appendix 7 – ICT Strategy 2023 - 2027</w:t>
      </w:r>
      <w:bookmarkEnd w:id="105"/>
    </w:p>
    <w:tbl>
      <w:tblPr>
        <w:tblW w:w="9751" w:type="dxa"/>
        <w:tblInd w:w="6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6"/>
        <w:gridCol w:w="2332"/>
        <w:gridCol w:w="3196"/>
        <w:gridCol w:w="2557"/>
      </w:tblGrid>
      <w:tr w:rsidR="00094DBC" w:rsidRPr="00261546" w14:paraId="5D64565C" w14:textId="77777777" w:rsidTr="009D0564">
        <w:trPr>
          <w:trHeight w:val="510"/>
          <w:tblHeader/>
        </w:trPr>
        <w:tc>
          <w:tcPr>
            <w:tcW w:w="9751" w:type="dxa"/>
            <w:gridSpan w:val="4"/>
            <w:shd w:val="clear" w:color="000000" w:fill="DAF2D0"/>
          </w:tcPr>
          <w:p w14:paraId="6845EB64" w14:textId="79F7C2A3" w:rsidR="00094DBC" w:rsidRPr="00261546" w:rsidRDefault="00094DBC" w:rsidP="00261546">
            <w:pPr>
              <w:widowControl/>
              <w:autoSpaceDE/>
              <w:autoSpaceDN/>
              <w:rPr>
                <w:rFonts w:ascii="Calibri" w:eastAsia="Times New Roman" w:hAnsi="Calibri"/>
                <w:b/>
                <w:bCs/>
                <w:color w:val="000000"/>
                <w:sz w:val="20"/>
                <w:szCs w:val="20"/>
                <w:lang w:val="en-IE" w:eastAsia="en-IE"/>
              </w:rPr>
            </w:pPr>
            <w:r>
              <w:rPr>
                <w:rFonts w:ascii="Calibri" w:eastAsia="Times New Roman" w:hAnsi="Calibri"/>
                <w:b/>
                <w:bCs/>
                <w:color w:val="000000"/>
                <w:sz w:val="20"/>
                <w:szCs w:val="20"/>
                <w:lang w:val="en-IE" w:eastAsia="en-IE"/>
              </w:rPr>
              <w:t>ICT Strategy 2023 - 2027</w:t>
            </w:r>
          </w:p>
        </w:tc>
      </w:tr>
      <w:tr w:rsidR="00094DBC" w:rsidRPr="00261546" w14:paraId="51EC0260" w14:textId="77777777" w:rsidTr="009D0564">
        <w:trPr>
          <w:trHeight w:val="510"/>
          <w:tblHeader/>
        </w:trPr>
        <w:tc>
          <w:tcPr>
            <w:tcW w:w="1666" w:type="dxa"/>
            <w:shd w:val="clear" w:color="000000" w:fill="DAF2D0"/>
            <w:hideMark/>
          </w:tcPr>
          <w:p w14:paraId="1B0A6681" w14:textId="77777777" w:rsidR="00261546" w:rsidRPr="00261546" w:rsidRDefault="00261546"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Strategy Statement 2023 - 2027</w:t>
            </w:r>
          </w:p>
        </w:tc>
        <w:tc>
          <w:tcPr>
            <w:tcW w:w="2332" w:type="dxa"/>
            <w:shd w:val="clear" w:color="000000" w:fill="DAF2D0"/>
            <w:hideMark/>
          </w:tcPr>
          <w:p w14:paraId="790B1BF5" w14:textId="77777777" w:rsidR="00261546" w:rsidRPr="00261546" w:rsidRDefault="00261546"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ICT Strategy Priority</w:t>
            </w:r>
          </w:p>
        </w:tc>
        <w:tc>
          <w:tcPr>
            <w:tcW w:w="3196" w:type="dxa"/>
            <w:shd w:val="clear" w:color="000000" w:fill="DAF2D0"/>
            <w:hideMark/>
          </w:tcPr>
          <w:p w14:paraId="3A3C6F94" w14:textId="77777777" w:rsidR="00261546" w:rsidRPr="00261546" w:rsidRDefault="00261546"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Action for 2026</w:t>
            </w:r>
          </w:p>
        </w:tc>
        <w:tc>
          <w:tcPr>
            <w:tcW w:w="2557" w:type="dxa"/>
            <w:shd w:val="clear" w:color="000000" w:fill="DAF2D0"/>
            <w:hideMark/>
          </w:tcPr>
          <w:p w14:paraId="3B91580F" w14:textId="77777777" w:rsidR="00261546" w:rsidRPr="00261546" w:rsidRDefault="00261546"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Target</w:t>
            </w:r>
          </w:p>
        </w:tc>
      </w:tr>
      <w:tr w:rsidR="009D0564" w:rsidRPr="00261546" w14:paraId="54684C21" w14:textId="77777777" w:rsidTr="009D0564">
        <w:trPr>
          <w:trHeight w:val="767"/>
        </w:trPr>
        <w:tc>
          <w:tcPr>
            <w:tcW w:w="1666" w:type="dxa"/>
            <w:vMerge w:val="restart"/>
            <w:hideMark/>
          </w:tcPr>
          <w:p w14:paraId="2BCBFCDF" w14:textId="77777777"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Excellence in Education and Training Service</w:t>
            </w:r>
          </w:p>
          <w:p w14:paraId="66240F4A" w14:textId="525280FD"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w:t>
            </w:r>
          </w:p>
        </w:tc>
        <w:tc>
          <w:tcPr>
            <w:tcW w:w="8085" w:type="dxa"/>
            <w:gridSpan w:val="3"/>
            <w:shd w:val="clear" w:color="auto" w:fill="D9D9D9" w:themeFill="background1" w:themeFillShade="D9"/>
            <w:hideMark/>
          </w:tcPr>
          <w:p w14:paraId="143BC7AF" w14:textId="7549658F"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Goal 1:  ICT Infrastructure: Objective: Fit for purpose networks, devices, peripherals, cloud solutions and software tools to support Teaching and Learning, administration and Management Information Systems</w:t>
            </w:r>
          </w:p>
        </w:tc>
      </w:tr>
      <w:tr w:rsidR="009D0564" w:rsidRPr="00261546" w14:paraId="3BE56FF7" w14:textId="77777777" w:rsidTr="00823E17">
        <w:trPr>
          <w:trHeight w:val="1785"/>
        </w:trPr>
        <w:tc>
          <w:tcPr>
            <w:tcW w:w="1666" w:type="dxa"/>
            <w:vMerge/>
            <w:hideMark/>
          </w:tcPr>
          <w:p w14:paraId="403D79BC" w14:textId="724D37C1"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117402C8"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 Ensure appropriate high-speed broadband to support teachers, instructors and tutors to leverage the internet and accessing the Kerry ETB cloud, in all Kerry ETB locations.</w:t>
            </w:r>
          </w:p>
        </w:tc>
        <w:tc>
          <w:tcPr>
            <w:tcW w:w="3196" w:type="dxa"/>
            <w:hideMark/>
          </w:tcPr>
          <w:p w14:paraId="2A9B7232" w14:textId="572B46B6"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in conjunction with school/centres management will continue to develop and improve broadband connectivity across schools and centres to support staff access to online services and learning resources.</w:t>
            </w:r>
          </w:p>
        </w:tc>
        <w:tc>
          <w:tcPr>
            <w:tcW w:w="2557" w:type="dxa"/>
            <w:hideMark/>
          </w:tcPr>
          <w:p w14:paraId="2878C33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Deliver network infrastructure upgrades and new/improved high</w:t>
            </w:r>
            <w:r w:rsidRPr="00261546">
              <w:rPr>
                <w:rFonts w:ascii="Calibri" w:eastAsia="Times New Roman" w:hAnsi="Calibri"/>
                <w:color w:val="000000"/>
                <w:sz w:val="20"/>
                <w:szCs w:val="20"/>
                <w:lang w:val="en-IE" w:eastAsia="en-IE"/>
              </w:rPr>
              <w:noBreakHyphen/>
              <w:t>speed connectivity across five Kerry ETB sites in 2026.</w:t>
            </w:r>
          </w:p>
        </w:tc>
      </w:tr>
      <w:tr w:rsidR="009D0564" w:rsidRPr="00261546" w14:paraId="050FCCD2" w14:textId="77777777" w:rsidTr="00D1437D">
        <w:trPr>
          <w:trHeight w:val="1671"/>
        </w:trPr>
        <w:tc>
          <w:tcPr>
            <w:tcW w:w="1666" w:type="dxa"/>
            <w:vMerge/>
            <w:hideMark/>
          </w:tcPr>
          <w:p w14:paraId="6C053AE8" w14:textId="7CD5EF6B"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1FB1D0DE"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D. Develop and document a common Local Area Network (LAN) architecture in all sites.</w:t>
            </w:r>
          </w:p>
        </w:tc>
        <w:tc>
          <w:tcPr>
            <w:tcW w:w="3196" w:type="dxa"/>
            <w:hideMark/>
          </w:tcPr>
          <w:p w14:paraId="03A68E6C"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LAN documentation will be updated for four new installs due to happen in 2026, these sites will have their LAN setup in line with Kerry ETB LAN architecture.</w:t>
            </w:r>
          </w:p>
        </w:tc>
        <w:tc>
          <w:tcPr>
            <w:tcW w:w="2557" w:type="dxa"/>
            <w:hideMark/>
          </w:tcPr>
          <w:p w14:paraId="27B27A6F"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Complete LAN architecture-aligned installs at four sites in 2026 and update the LAN documentation set for each site in Q3 2026 to confirm compliance with the Kerry ETB LAN architecture</w:t>
            </w:r>
          </w:p>
        </w:tc>
      </w:tr>
      <w:tr w:rsidR="009D0564" w:rsidRPr="00261546" w14:paraId="5BBFF5A5" w14:textId="77777777" w:rsidTr="00823E17">
        <w:trPr>
          <w:trHeight w:val="3570"/>
        </w:trPr>
        <w:tc>
          <w:tcPr>
            <w:tcW w:w="1666" w:type="dxa"/>
            <w:vMerge/>
            <w:hideMark/>
          </w:tcPr>
          <w:p w14:paraId="4A313542" w14:textId="7859F9CB"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5CD4FBD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E. Continue to develop and deploy hardware replacement templates for all locations across the scheme (On-going upgrade of PCs and related equipment (projectors, white boards etc.) and ensure all hardware (infrastructural, devices, peripherals) conform to industry standard to support the teaching and learning requirements of each program and to support evolving business needs and emerging technologies.</w:t>
            </w:r>
          </w:p>
        </w:tc>
        <w:tc>
          <w:tcPr>
            <w:tcW w:w="3196" w:type="dxa"/>
            <w:hideMark/>
          </w:tcPr>
          <w:p w14:paraId="71CD6EC5"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continue to centrally procure all ICT equipment for all sites to ensure hardware and software is appropriate for the teaching and learning requirements of each program and to support the evolving business needs and emerging technologies.</w:t>
            </w:r>
          </w:p>
        </w:tc>
        <w:tc>
          <w:tcPr>
            <w:tcW w:w="2557" w:type="dxa"/>
            <w:hideMark/>
          </w:tcPr>
          <w:p w14:paraId="711F6058"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in the completion of the Start of Year Estimates for 2026 plan to spend approximately €454,000 on hardware replacement during 2026.  </w:t>
            </w:r>
          </w:p>
        </w:tc>
      </w:tr>
      <w:tr w:rsidR="009D0564" w:rsidRPr="00261546" w14:paraId="6D2B9060" w14:textId="77777777" w:rsidTr="009D0564">
        <w:trPr>
          <w:trHeight w:val="5648"/>
        </w:trPr>
        <w:tc>
          <w:tcPr>
            <w:tcW w:w="1666" w:type="dxa"/>
            <w:vMerge/>
            <w:hideMark/>
          </w:tcPr>
          <w:p w14:paraId="6E3FA783" w14:textId="35E58CA0"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1B0A2E00"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I. Minimize the use of paper but where its required develop and enhance a fit-for-purpose, cost effective printing solution.</w:t>
            </w:r>
          </w:p>
        </w:tc>
        <w:tc>
          <w:tcPr>
            <w:tcW w:w="3196" w:type="dxa"/>
            <w:hideMark/>
          </w:tcPr>
          <w:p w14:paraId="70936E9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continue to review in place printing solutions in place and identify where a site can be added to the print management solution. </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Kerry ETB will continue to monitor and record paper usage utilising the SEAI M&amp;R System.</w:t>
            </w:r>
          </w:p>
        </w:tc>
        <w:tc>
          <w:tcPr>
            <w:tcW w:w="2557" w:type="dxa"/>
            <w:hideMark/>
          </w:tcPr>
          <w:p w14:paraId="6305B632"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Reduce reliance on paper-based processes and strengthen cost-effective printing controls by </w:t>
            </w:r>
            <w:r w:rsidRPr="00261546">
              <w:rPr>
                <w:rFonts w:ascii="Calibri" w:eastAsia="Times New Roman" w:hAnsi="Calibri"/>
                <w:color w:val="000000"/>
                <w:sz w:val="20"/>
                <w:szCs w:val="20"/>
                <w:lang w:val="en-IE" w:eastAsia="en-IE"/>
              </w:rPr>
              <w:br/>
              <w:t>(</w:t>
            </w:r>
            <w:proofErr w:type="spellStart"/>
            <w:r w:rsidRPr="00261546">
              <w:rPr>
                <w:rFonts w:ascii="Calibri" w:eastAsia="Times New Roman" w:hAnsi="Calibri"/>
                <w:color w:val="000000"/>
                <w:sz w:val="20"/>
                <w:szCs w:val="20"/>
                <w:lang w:val="en-IE" w:eastAsia="en-IE"/>
              </w:rPr>
              <w:t>i</w:t>
            </w:r>
            <w:proofErr w:type="spellEnd"/>
            <w:r w:rsidRPr="00261546">
              <w:rPr>
                <w:rFonts w:ascii="Calibri" w:eastAsia="Times New Roman" w:hAnsi="Calibri"/>
                <w:color w:val="000000"/>
                <w:sz w:val="20"/>
                <w:szCs w:val="20"/>
                <w:lang w:val="en-IE" w:eastAsia="en-IE"/>
              </w:rPr>
              <w:t xml:space="preserve">) onboarding two additional Kerry ETB sites (schools/centres) to the existing Managed Print solution during 2026; </w:t>
            </w:r>
            <w:r w:rsidRPr="00261546">
              <w:rPr>
                <w:rFonts w:ascii="Calibri" w:eastAsia="Times New Roman" w:hAnsi="Calibri"/>
                <w:color w:val="000000"/>
                <w:sz w:val="20"/>
                <w:szCs w:val="20"/>
                <w:lang w:val="en-IE" w:eastAsia="en-IE"/>
              </w:rPr>
              <w:br/>
              <w:t>(ii) implementing targeted “reduce your use” / paper</w:t>
            </w:r>
            <w:r w:rsidRPr="00261546">
              <w:rPr>
                <w:rFonts w:ascii="Calibri" w:eastAsia="Times New Roman" w:hAnsi="Calibri"/>
                <w:color w:val="000000"/>
                <w:sz w:val="20"/>
                <w:szCs w:val="20"/>
                <w:lang w:val="en-IE" w:eastAsia="en-IE"/>
              </w:rPr>
              <w:noBreakHyphen/>
              <w:t xml:space="preserve">reduction awareness campaigns in collaboration with the Sustainability Officer; and </w:t>
            </w:r>
            <w:r w:rsidRPr="00261546">
              <w:rPr>
                <w:rFonts w:ascii="Calibri" w:eastAsia="Times New Roman" w:hAnsi="Calibri"/>
                <w:color w:val="000000"/>
                <w:sz w:val="20"/>
                <w:szCs w:val="20"/>
                <w:lang w:val="en-IE" w:eastAsia="en-IE"/>
              </w:rPr>
              <w:br/>
              <w:t xml:space="preserve">(iii) completing an annual review of paper consumption/printing activity and reflecting progress within the annual monitoring and reporting cycle led by the Sustainability Officer   </w:t>
            </w:r>
          </w:p>
        </w:tc>
      </w:tr>
      <w:tr w:rsidR="009D0564" w:rsidRPr="00261546" w14:paraId="62238F67" w14:textId="77777777" w:rsidTr="00823E17">
        <w:trPr>
          <w:trHeight w:val="4335"/>
        </w:trPr>
        <w:tc>
          <w:tcPr>
            <w:tcW w:w="1666" w:type="dxa"/>
            <w:vMerge/>
            <w:hideMark/>
          </w:tcPr>
          <w:p w14:paraId="3B4EA883" w14:textId="0DD173E5"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53A38A52"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J. Ensure appropriate back-up and recovery systems are in place and utilized for all sites.</w:t>
            </w:r>
          </w:p>
        </w:tc>
        <w:tc>
          <w:tcPr>
            <w:tcW w:w="3196" w:type="dxa"/>
            <w:hideMark/>
          </w:tcPr>
          <w:p w14:paraId="43FE58BC" w14:textId="620CE5E5"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utilises a mixture of cloud and traditional backup and </w:t>
            </w:r>
            <w:r w:rsidR="00791C67" w:rsidRPr="00261546">
              <w:rPr>
                <w:rFonts w:ascii="Calibri" w:eastAsia="Times New Roman" w:hAnsi="Calibri"/>
                <w:color w:val="000000"/>
                <w:sz w:val="20"/>
                <w:szCs w:val="20"/>
                <w:lang w:val="en-IE" w:eastAsia="en-IE"/>
              </w:rPr>
              <w:t>recovery</w:t>
            </w:r>
            <w:r w:rsidRPr="00261546">
              <w:rPr>
                <w:rFonts w:ascii="Calibri" w:eastAsia="Times New Roman" w:hAnsi="Calibri"/>
                <w:color w:val="000000"/>
                <w:sz w:val="20"/>
                <w:szCs w:val="20"/>
                <w:lang w:val="en-IE" w:eastAsia="en-IE"/>
              </w:rPr>
              <w:t xml:space="preserve"> systems to ensure the best outcome in the case of an outage.  In 2026 Kerry ETB will continue to utilise their cloud backup of O365, Network backup, including air gapped tapes, WAN Backup, and disaster recovery site.  </w:t>
            </w:r>
          </w:p>
        </w:tc>
        <w:tc>
          <w:tcPr>
            <w:tcW w:w="2557" w:type="dxa"/>
            <w:hideMark/>
          </w:tcPr>
          <w:p w14:paraId="0F9F022F"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Enhance and implement Kerry ETB's backup and recovery capability by Q3 2026, and completion of documented recovery validation to confirm Kerry ETB’s ability to recover critical services during an outage.</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Expand Commvault Microsoft 365 backup coverage across Kerry ETB schools and centres in 2026 by onboarding additional sites and data sets into the Commvault backup platform.</w:t>
            </w:r>
          </w:p>
        </w:tc>
      </w:tr>
      <w:tr w:rsidR="009D0564" w:rsidRPr="00261546" w14:paraId="4365D201" w14:textId="77777777" w:rsidTr="00823E17">
        <w:trPr>
          <w:trHeight w:val="2820"/>
        </w:trPr>
        <w:tc>
          <w:tcPr>
            <w:tcW w:w="1666" w:type="dxa"/>
            <w:vMerge/>
            <w:hideMark/>
          </w:tcPr>
          <w:p w14:paraId="09414374" w14:textId="28DA7C76"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27C5753C"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L. Building upon existing practice, develop and maintain fit-for-purpose management information and payment systems for Kerry ETB e.g. Payroll, Accounts Payable, HR, Pensions, Fixed Asset Management, Student Attendance, Digital Filing etc, allowing for the commencement of and Financial Shared Services.</w:t>
            </w:r>
          </w:p>
        </w:tc>
        <w:tc>
          <w:tcPr>
            <w:tcW w:w="3196" w:type="dxa"/>
            <w:hideMark/>
          </w:tcPr>
          <w:p w14:paraId="5D2F4C32"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continue to source fit-for-purpose management information systems.  In 2026 Kerry ETB will seek to implement a HR Recruitment Package and a revised specification SMIS system for schools.</w:t>
            </w:r>
          </w:p>
        </w:tc>
        <w:tc>
          <w:tcPr>
            <w:tcW w:w="2557" w:type="dxa"/>
            <w:hideMark/>
          </w:tcPr>
          <w:p w14:paraId="7A8B0C5A"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In Q3 2026 Kerry ETB will have appointed a supplier for a Management Information System for all post-primary schools and by Q4 have implemented an HR Recruitment Package.</w:t>
            </w:r>
          </w:p>
        </w:tc>
      </w:tr>
      <w:tr w:rsidR="009D0564" w:rsidRPr="00261546" w14:paraId="622375E9" w14:textId="77777777" w:rsidTr="00823E17">
        <w:trPr>
          <w:trHeight w:val="4875"/>
        </w:trPr>
        <w:tc>
          <w:tcPr>
            <w:tcW w:w="1666" w:type="dxa"/>
            <w:vMerge/>
            <w:hideMark/>
          </w:tcPr>
          <w:p w14:paraId="34364D33" w14:textId="0AF757F0"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223C796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M. To provide fit for purpose Wi-Fi access in all centres to enable the effective embedding of digital technology in teaching, learning and assessment as well as promoting the use of flexible learning hubs and cloud computing and to support school administration</w:t>
            </w:r>
          </w:p>
        </w:tc>
        <w:tc>
          <w:tcPr>
            <w:tcW w:w="3196" w:type="dxa"/>
            <w:hideMark/>
          </w:tcPr>
          <w:p w14:paraId="0509BF55" w14:textId="49DB462F"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continue to provide fit for purpose </w:t>
            </w:r>
            <w:r w:rsidR="00791C67" w:rsidRPr="00261546">
              <w:rPr>
                <w:rFonts w:ascii="Calibri" w:eastAsia="Times New Roman" w:hAnsi="Calibri"/>
                <w:color w:val="000000"/>
                <w:sz w:val="20"/>
                <w:szCs w:val="20"/>
                <w:lang w:val="en-IE" w:eastAsia="en-IE"/>
              </w:rPr>
              <w:t>Wi-Fi</w:t>
            </w:r>
            <w:r w:rsidRPr="00261546">
              <w:rPr>
                <w:rFonts w:ascii="Calibri" w:eastAsia="Times New Roman" w:hAnsi="Calibri"/>
                <w:color w:val="000000"/>
                <w:sz w:val="20"/>
                <w:szCs w:val="20"/>
                <w:lang w:val="en-IE" w:eastAsia="en-IE"/>
              </w:rPr>
              <w:t xml:space="preserve"> across all schools and centres in 2026</w:t>
            </w:r>
          </w:p>
        </w:tc>
        <w:tc>
          <w:tcPr>
            <w:tcW w:w="2557" w:type="dxa"/>
            <w:hideMark/>
          </w:tcPr>
          <w:p w14:paraId="61FDD6BA" w14:textId="35421DB1"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Continue to provide fit</w:t>
            </w:r>
            <w:r w:rsidRPr="00261546">
              <w:rPr>
                <w:rFonts w:ascii="Calibri" w:eastAsia="Times New Roman" w:hAnsi="Calibri"/>
                <w:color w:val="000000"/>
                <w:sz w:val="20"/>
                <w:szCs w:val="20"/>
                <w:lang w:val="en-IE" w:eastAsia="en-IE"/>
              </w:rPr>
              <w:noBreakHyphen/>
              <w:t>for</w:t>
            </w:r>
            <w:r w:rsidRPr="00261546">
              <w:rPr>
                <w:rFonts w:ascii="Calibri" w:eastAsia="Times New Roman" w:hAnsi="Calibri"/>
                <w:color w:val="000000"/>
                <w:sz w:val="20"/>
                <w:szCs w:val="20"/>
                <w:lang w:val="en-IE" w:eastAsia="en-IE"/>
              </w:rPr>
              <w:noBreakHyphen/>
              <w:t>purpose Wi</w:t>
            </w:r>
            <w:r w:rsidRPr="00261546">
              <w:rPr>
                <w:rFonts w:ascii="Calibri" w:eastAsia="Times New Roman" w:hAnsi="Calibri"/>
                <w:color w:val="000000"/>
                <w:sz w:val="20"/>
                <w:szCs w:val="20"/>
                <w:lang w:val="en-IE" w:eastAsia="en-IE"/>
              </w:rPr>
              <w:noBreakHyphen/>
              <w:t>Fi across Kerry ETB schools and centres, prioritising planned infrastructure upgrades and standardised configuration to improve reliability and coverage</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 xml:space="preserve">Complete a minimum of two </w:t>
            </w:r>
            <w:r w:rsidR="00062965" w:rsidRPr="00261546">
              <w:rPr>
                <w:rFonts w:ascii="Calibri" w:eastAsia="Times New Roman" w:hAnsi="Calibri"/>
                <w:color w:val="000000"/>
                <w:sz w:val="20"/>
                <w:szCs w:val="20"/>
                <w:lang w:val="en-IE" w:eastAsia="en-IE"/>
              </w:rPr>
              <w:t>Wi-Fi</w:t>
            </w:r>
            <w:r w:rsidRPr="00261546">
              <w:rPr>
                <w:rFonts w:ascii="Calibri" w:eastAsia="Times New Roman" w:hAnsi="Calibri"/>
                <w:color w:val="000000"/>
                <w:sz w:val="20"/>
                <w:szCs w:val="20"/>
                <w:lang w:val="en-IE" w:eastAsia="en-IE"/>
              </w:rPr>
              <w:t xml:space="preserve"> </w:t>
            </w:r>
            <w:r w:rsidR="00062965" w:rsidRPr="00261546">
              <w:rPr>
                <w:rFonts w:ascii="Calibri" w:eastAsia="Times New Roman" w:hAnsi="Calibri"/>
                <w:color w:val="000000"/>
                <w:sz w:val="20"/>
                <w:szCs w:val="20"/>
                <w:lang w:val="en-IE" w:eastAsia="en-IE"/>
              </w:rPr>
              <w:t>infrastructure</w:t>
            </w:r>
            <w:r w:rsidRPr="00261546">
              <w:rPr>
                <w:rFonts w:ascii="Calibri" w:eastAsia="Times New Roman" w:hAnsi="Calibri"/>
                <w:color w:val="000000"/>
                <w:sz w:val="20"/>
                <w:szCs w:val="20"/>
                <w:lang w:val="en-IE" w:eastAsia="en-IE"/>
              </w:rPr>
              <w:t xml:space="preserve"> </w:t>
            </w:r>
            <w:r w:rsidR="00062965" w:rsidRPr="00261546">
              <w:rPr>
                <w:rFonts w:ascii="Calibri" w:eastAsia="Times New Roman" w:hAnsi="Calibri"/>
                <w:color w:val="000000"/>
                <w:sz w:val="20"/>
                <w:szCs w:val="20"/>
                <w:lang w:val="en-IE" w:eastAsia="en-IE"/>
              </w:rPr>
              <w:t>upgrades</w:t>
            </w:r>
            <w:r w:rsidRPr="00261546">
              <w:rPr>
                <w:rFonts w:ascii="Calibri" w:eastAsia="Times New Roman" w:hAnsi="Calibri"/>
                <w:color w:val="000000"/>
                <w:sz w:val="20"/>
                <w:szCs w:val="20"/>
                <w:lang w:val="en-IE" w:eastAsia="en-IE"/>
              </w:rPr>
              <w:t xml:space="preserve"> in 2026 across Kerry ETB Head Office and Killarney Community College.</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Undertake site specific reviews and surveys to identify gaps and plan future upgrades.</w:t>
            </w:r>
          </w:p>
        </w:tc>
      </w:tr>
      <w:tr w:rsidR="009D0564" w:rsidRPr="00261546" w14:paraId="6E436315" w14:textId="77777777" w:rsidTr="00823E17">
        <w:trPr>
          <w:trHeight w:val="1530"/>
        </w:trPr>
        <w:tc>
          <w:tcPr>
            <w:tcW w:w="1666" w:type="dxa"/>
            <w:vMerge/>
            <w:hideMark/>
          </w:tcPr>
          <w:p w14:paraId="056F4B68" w14:textId="0C310DC8"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19AC8D8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N. Centralised purchasing of IT equipment to ensure compatibility, value for money and future proofing of the organisation’s infrastructure.</w:t>
            </w:r>
          </w:p>
        </w:tc>
        <w:tc>
          <w:tcPr>
            <w:tcW w:w="3196" w:type="dxa"/>
            <w:hideMark/>
          </w:tcPr>
          <w:p w14:paraId="0BBD5499"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continue to centrally procure all ICT equipment for all sites to ensure value for money and future proofing the organisations infrastructure.</w:t>
            </w:r>
          </w:p>
        </w:tc>
        <w:tc>
          <w:tcPr>
            <w:tcW w:w="2557" w:type="dxa"/>
            <w:hideMark/>
          </w:tcPr>
          <w:p w14:paraId="7963370A"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in the completion of the Start of Year Estimates for 2026 plan to spend approximately €454,000 on hardware replacement during 2026.  </w:t>
            </w:r>
          </w:p>
        </w:tc>
      </w:tr>
      <w:tr w:rsidR="009D0564" w:rsidRPr="00261546" w14:paraId="3D6B062F" w14:textId="77777777" w:rsidTr="00823E17">
        <w:trPr>
          <w:trHeight w:val="8190"/>
        </w:trPr>
        <w:tc>
          <w:tcPr>
            <w:tcW w:w="1666" w:type="dxa"/>
            <w:vMerge/>
            <w:hideMark/>
          </w:tcPr>
          <w:p w14:paraId="2A3CFE90" w14:textId="4C9EFEC7"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00FE9D6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O. Continually review the latest technology in, cloud computing, Wi-Fi, security, accessibility, AI, etc., to ensure Kerry ETB provides the best experience to its staff students and learners.</w:t>
            </w:r>
          </w:p>
        </w:tc>
        <w:tc>
          <w:tcPr>
            <w:tcW w:w="3196" w:type="dxa"/>
            <w:hideMark/>
          </w:tcPr>
          <w:p w14:paraId="42E83528" w14:textId="022D4940"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continually review technology enhancements to ensure the organisation can provide the best experience to </w:t>
            </w:r>
            <w:r w:rsidR="00791C67" w:rsidRPr="00261546">
              <w:rPr>
                <w:rFonts w:ascii="Calibri" w:eastAsia="Times New Roman" w:hAnsi="Calibri"/>
                <w:color w:val="000000"/>
                <w:sz w:val="20"/>
                <w:szCs w:val="20"/>
                <w:lang w:val="en-IE" w:eastAsia="en-IE"/>
              </w:rPr>
              <w:t>its</w:t>
            </w:r>
            <w:r w:rsidRPr="00261546">
              <w:rPr>
                <w:rFonts w:ascii="Calibri" w:eastAsia="Times New Roman" w:hAnsi="Calibri"/>
                <w:color w:val="000000"/>
                <w:sz w:val="20"/>
                <w:szCs w:val="20"/>
                <w:lang w:val="en-IE" w:eastAsia="en-IE"/>
              </w:rPr>
              <w:t xml:space="preserve"> staff, students and learners.  </w:t>
            </w:r>
          </w:p>
        </w:tc>
        <w:tc>
          <w:tcPr>
            <w:tcW w:w="2557" w:type="dxa"/>
            <w:hideMark/>
          </w:tcPr>
          <w:p w14:paraId="614C0BBC" w14:textId="527ABFD8"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Deliver a coordinated training and development programme across Kerry ETB in 2026 by:</w:t>
            </w:r>
            <w:r w:rsidRPr="00261546">
              <w:rPr>
                <w:rFonts w:ascii="Calibri" w:eastAsia="Times New Roman" w:hAnsi="Calibri"/>
                <w:color w:val="000000"/>
                <w:sz w:val="20"/>
                <w:szCs w:val="20"/>
                <w:lang w:val="en-IE" w:eastAsia="en-IE"/>
              </w:rPr>
              <w:br/>
              <w:t>1. Rolling out AI awareness/literacy training scheme</w:t>
            </w:r>
            <w:r w:rsidRPr="00261546">
              <w:rPr>
                <w:rFonts w:ascii="Calibri" w:eastAsia="Times New Roman" w:hAnsi="Calibri"/>
                <w:color w:val="000000"/>
                <w:sz w:val="20"/>
                <w:szCs w:val="20"/>
                <w:lang w:val="en-IE" w:eastAsia="en-IE"/>
              </w:rPr>
              <w:noBreakHyphen/>
              <w:t>wide via the ETBI led sectoral e</w:t>
            </w:r>
            <w:r w:rsidRPr="00261546">
              <w:rPr>
                <w:rFonts w:ascii="Calibri" w:eastAsia="Times New Roman" w:hAnsi="Calibri"/>
                <w:color w:val="000000"/>
                <w:sz w:val="20"/>
                <w:szCs w:val="20"/>
                <w:lang w:val="en-IE" w:eastAsia="en-IE"/>
              </w:rPr>
              <w:noBreakHyphen/>
              <w:t>learning approach for staff and Board members.</w:t>
            </w:r>
            <w:r w:rsidRPr="00261546">
              <w:rPr>
                <w:rFonts w:ascii="Calibri" w:eastAsia="Times New Roman" w:hAnsi="Calibri"/>
                <w:color w:val="000000"/>
                <w:sz w:val="20"/>
                <w:szCs w:val="20"/>
                <w:lang w:val="en-IE" w:eastAsia="en-IE"/>
              </w:rPr>
              <w:br/>
              <w:t>2.  to expand cybersecurity awareness and phishing/cyber training, building on the existing e</w:t>
            </w:r>
            <w:r w:rsidRPr="00261546">
              <w:rPr>
                <w:rFonts w:ascii="Calibri" w:eastAsia="Times New Roman" w:hAnsi="Calibri"/>
                <w:color w:val="000000"/>
                <w:sz w:val="20"/>
                <w:szCs w:val="20"/>
                <w:lang w:val="en-IE" w:eastAsia="en-IE"/>
              </w:rPr>
              <w:noBreakHyphen/>
              <w:t>learning delivery model used for Kerry ETB staff.</w:t>
            </w:r>
            <w:r w:rsidRPr="00261546">
              <w:rPr>
                <w:rFonts w:ascii="Calibri" w:eastAsia="Times New Roman" w:hAnsi="Calibri"/>
                <w:color w:val="000000"/>
                <w:sz w:val="20"/>
                <w:szCs w:val="20"/>
                <w:lang w:val="en-IE" w:eastAsia="en-IE"/>
              </w:rPr>
              <w:br/>
              <w:t>Progressing AI governance </w:t>
            </w:r>
            <w:r w:rsidR="00791C67" w:rsidRPr="00261546">
              <w:rPr>
                <w:rFonts w:ascii="Calibri" w:eastAsia="Times New Roman" w:hAnsi="Calibri"/>
                <w:color w:val="000000"/>
                <w:sz w:val="20"/>
                <w:szCs w:val="20"/>
                <w:lang w:val="en-IE" w:eastAsia="en-IE"/>
              </w:rPr>
              <w:t>by: -</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 xml:space="preserve">1. Finalising and publishing the proposed Kerry ETB AI Policy and maintaining the outputs of the AI Working Group and alignment with sectoral guidance and an AI adoption </w:t>
            </w:r>
            <w:r w:rsidR="00062965" w:rsidRPr="00261546">
              <w:rPr>
                <w:rFonts w:ascii="Calibri" w:eastAsia="Times New Roman" w:hAnsi="Calibri"/>
                <w:color w:val="000000"/>
                <w:sz w:val="20"/>
                <w:szCs w:val="20"/>
                <w:lang w:val="en-IE" w:eastAsia="en-IE"/>
              </w:rPr>
              <w:t>framework</w:t>
            </w:r>
            <w:r w:rsidRPr="00261546">
              <w:rPr>
                <w:rFonts w:ascii="Calibri" w:eastAsia="Times New Roman" w:hAnsi="Calibri"/>
                <w:color w:val="000000"/>
                <w:sz w:val="20"/>
                <w:szCs w:val="20"/>
                <w:lang w:val="en-IE" w:eastAsia="en-IE"/>
              </w:rPr>
              <w:t>.</w:t>
            </w:r>
            <w:r w:rsidRPr="00261546">
              <w:rPr>
                <w:rFonts w:ascii="Calibri" w:eastAsia="Times New Roman" w:hAnsi="Calibri"/>
                <w:color w:val="000000"/>
                <w:sz w:val="20"/>
                <w:szCs w:val="20"/>
                <w:lang w:val="en-IE" w:eastAsia="en-IE"/>
              </w:rPr>
              <w:br/>
              <w:t>2. Further expanding Microsoft Copilot adoption across Kerry ETB through structured staff training and practical use-case development, building on the existing raining sessions delivered by Ergo in 2025.</w:t>
            </w:r>
          </w:p>
        </w:tc>
      </w:tr>
      <w:tr w:rsidR="009D0564" w:rsidRPr="00261546" w14:paraId="27971319" w14:textId="77777777" w:rsidTr="009D0564">
        <w:trPr>
          <w:trHeight w:val="828"/>
        </w:trPr>
        <w:tc>
          <w:tcPr>
            <w:tcW w:w="1666" w:type="dxa"/>
            <w:vMerge/>
            <w:hideMark/>
          </w:tcPr>
          <w:p w14:paraId="4DD91F93" w14:textId="0CCB19A2"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8085" w:type="dxa"/>
            <w:gridSpan w:val="3"/>
            <w:shd w:val="clear" w:color="auto" w:fill="D9D9D9" w:themeFill="background1" w:themeFillShade="D9"/>
            <w:hideMark/>
          </w:tcPr>
          <w:p w14:paraId="2E705C70" w14:textId="2467A77D"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 xml:space="preserve">Goal </w:t>
            </w:r>
            <w:r w:rsidR="003E309E">
              <w:rPr>
                <w:rFonts w:ascii="Calibri" w:eastAsia="Times New Roman" w:hAnsi="Calibri"/>
                <w:b/>
                <w:bCs/>
                <w:color w:val="000000"/>
                <w:sz w:val="20"/>
                <w:szCs w:val="20"/>
                <w:lang w:val="en-IE" w:eastAsia="en-IE"/>
              </w:rPr>
              <w:t>5</w:t>
            </w:r>
            <w:r w:rsidRPr="00261546">
              <w:rPr>
                <w:rFonts w:ascii="Calibri" w:eastAsia="Times New Roman" w:hAnsi="Calibri"/>
                <w:b/>
                <w:bCs/>
                <w:color w:val="000000"/>
                <w:sz w:val="20"/>
                <w:szCs w:val="20"/>
                <w:lang w:val="en-IE" w:eastAsia="en-IE"/>
              </w:rPr>
              <w:t>: Governance, Systems, Security and Safety.  Objective: A robust governance and security framework to safeguard Kerry ETB’s systems and information in order to meet Kerry ETB’s requirements for the National Cyber Security Baseline Standards</w:t>
            </w:r>
          </w:p>
        </w:tc>
      </w:tr>
      <w:tr w:rsidR="009D0564" w:rsidRPr="00261546" w14:paraId="59FF7D47" w14:textId="77777777" w:rsidTr="00823E17">
        <w:trPr>
          <w:trHeight w:val="4159"/>
        </w:trPr>
        <w:tc>
          <w:tcPr>
            <w:tcW w:w="1666" w:type="dxa"/>
            <w:vMerge/>
            <w:hideMark/>
          </w:tcPr>
          <w:p w14:paraId="69C47AD3" w14:textId="0C6F880C"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31A8DB3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A. Foster a culture of data protection and security across Kerry ETB to ensure the integrity of Kerry ETB data is maintained and is compliant with our data protection obligations.</w:t>
            </w:r>
          </w:p>
        </w:tc>
        <w:tc>
          <w:tcPr>
            <w:tcW w:w="3196" w:type="dxa"/>
            <w:hideMark/>
          </w:tcPr>
          <w:p w14:paraId="35EE189B" w14:textId="1491E7DB"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continue </w:t>
            </w:r>
            <w:r w:rsidR="00791C67" w:rsidRPr="00261546">
              <w:rPr>
                <w:rFonts w:ascii="Calibri" w:eastAsia="Times New Roman" w:hAnsi="Calibri"/>
                <w:color w:val="000000"/>
                <w:sz w:val="20"/>
                <w:szCs w:val="20"/>
                <w:lang w:val="en-IE" w:eastAsia="en-IE"/>
              </w:rPr>
              <w:t>its</w:t>
            </w:r>
            <w:r w:rsidRPr="00261546">
              <w:rPr>
                <w:rFonts w:ascii="Calibri" w:eastAsia="Times New Roman" w:hAnsi="Calibri"/>
                <w:color w:val="000000"/>
                <w:sz w:val="20"/>
                <w:szCs w:val="20"/>
                <w:lang w:val="en-IE" w:eastAsia="en-IE"/>
              </w:rPr>
              <w:t xml:space="preserve"> programme of Phishing training and testing for all staff, including working with repeat offenders to ensure the best results in phishing testing for Kerry ETB staff.  Kerry ETB will also undertake Penetration Testing to ensure the safety and integrity of Kerry ETB data. We will also introduce DMARC for all domains in Kerry ETB in 2026; DMARC (Domain</w:t>
            </w:r>
            <w:r w:rsidRPr="00261546">
              <w:rPr>
                <w:rFonts w:ascii="Calibri" w:eastAsia="Times New Roman" w:hAnsi="Calibri"/>
                <w:color w:val="000000"/>
                <w:sz w:val="20"/>
                <w:szCs w:val="20"/>
                <w:lang w:val="en-IE" w:eastAsia="en-IE"/>
              </w:rPr>
              <w:noBreakHyphen/>
              <w:t xml:space="preserve">based Message Authentication, Reporting &amp; Conformance) is an email authentication protocol that protects our organisation’s domain from being impersonated.  </w:t>
            </w:r>
          </w:p>
        </w:tc>
        <w:tc>
          <w:tcPr>
            <w:tcW w:w="2557" w:type="dxa"/>
            <w:hideMark/>
          </w:tcPr>
          <w:p w14:paraId="0A32CD6D"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Progress will be evidenced through scheduled phishing cycles, documented completion of follow</w:t>
            </w:r>
            <w:r w:rsidRPr="00261546">
              <w:rPr>
                <w:rFonts w:ascii="Calibri" w:eastAsia="Times New Roman" w:hAnsi="Calibri"/>
                <w:color w:val="000000"/>
                <w:sz w:val="20"/>
                <w:szCs w:val="20"/>
                <w:lang w:val="en-IE" w:eastAsia="en-IE"/>
              </w:rPr>
              <w:noBreakHyphen/>
              <w:t>up training for repeat offenders, and delivery of the pen test report and DMARC implementation milestones.</w:t>
            </w:r>
          </w:p>
        </w:tc>
      </w:tr>
      <w:tr w:rsidR="009D0564" w:rsidRPr="00261546" w14:paraId="74C69AA8" w14:textId="77777777" w:rsidTr="00823E17">
        <w:trPr>
          <w:trHeight w:val="4875"/>
        </w:trPr>
        <w:tc>
          <w:tcPr>
            <w:tcW w:w="1666" w:type="dxa"/>
            <w:vMerge/>
            <w:hideMark/>
          </w:tcPr>
          <w:p w14:paraId="3975ECDA" w14:textId="5D09D7B4"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7C0C3BC9"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 Centrally develop appropriate policies to ensure the security controls necessary to safeguard Kerry ETB information systems and ensure the security, confidentiality, availability and integrity of Kerry ETB data and information is maintained.</w:t>
            </w:r>
          </w:p>
        </w:tc>
        <w:tc>
          <w:tcPr>
            <w:tcW w:w="3196" w:type="dxa"/>
            <w:hideMark/>
          </w:tcPr>
          <w:p w14:paraId="7C5E90FE"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continue to develop, review and revise existing ICT Security policies and implement new policies in response to a changing environment.</w:t>
            </w:r>
          </w:p>
        </w:tc>
        <w:tc>
          <w:tcPr>
            <w:tcW w:w="2557" w:type="dxa"/>
            <w:hideMark/>
          </w:tcPr>
          <w:p w14:paraId="52ED4D98" w14:textId="76B19F39"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Revised Computer Usage Policy Q2 2026</w:t>
            </w:r>
            <w:r w:rsidRPr="00261546">
              <w:rPr>
                <w:rFonts w:ascii="Calibri" w:eastAsia="Times New Roman" w:hAnsi="Calibri"/>
                <w:color w:val="000000"/>
                <w:sz w:val="20"/>
                <w:szCs w:val="20"/>
                <w:lang w:val="en-IE" w:eastAsia="en-IE"/>
              </w:rPr>
              <w:br/>
            </w:r>
            <w:r w:rsidR="00D1437D" w:rsidRPr="00261546">
              <w:rPr>
                <w:rFonts w:ascii="Calibri" w:eastAsia="Times New Roman" w:hAnsi="Calibri"/>
                <w:color w:val="000000"/>
                <w:sz w:val="20"/>
                <w:szCs w:val="20"/>
                <w:lang w:val="en-IE" w:eastAsia="en-IE"/>
              </w:rPr>
              <w:t>Revised Physical</w:t>
            </w:r>
            <w:r w:rsidRPr="00261546">
              <w:rPr>
                <w:rFonts w:ascii="Calibri" w:eastAsia="Times New Roman" w:hAnsi="Calibri"/>
                <w:color w:val="000000"/>
                <w:sz w:val="20"/>
                <w:szCs w:val="20"/>
                <w:lang w:val="en-IE" w:eastAsia="en-IE"/>
              </w:rPr>
              <w:t xml:space="preserve"> and Environmental Security Access control Policy Q2 2026.</w:t>
            </w:r>
            <w:r w:rsidRPr="00261546">
              <w:rPr>
                <w:rFonts w:ascii="Calibri" w:eastAsia="Times New Roman" w:hAnsi="Calibri"/>
                <w:color w:val="000000"/>
                <w:sz w:val="20"/>
                <w:szCs w:val="20"/>
                <w:lang w:val="en-IE" w:eastAsia="en-IE"/>
              </w:rPr>
              <w:br/>
              <w:t>Revised ICT Change Management Policy Q3 2026.</w:t>
            </w:r>
            <w:r w:rsidRPr="00261546">
              <w:rPr>
                <w:rFonts w:ascii="Calibri" w:eastAsia="Times New Roman" w:hAnsi="Calibri"/>
                <w:color w:val="000000"/>
                <w:sz w:val="20"/>
                <w:szCs w:val="20"/>
                <w:lang w:val="en-IE" w:eastAsia="en-IE"/>
              </w:rPr>
              <w:br/>
              <w:t>Revised Password Standards Policy Q3 2026.</w:t>
            </w:r>
            <w:r w:rsidRPr="00261546">
              <w:rPr>
                <w:rFonts w:ascii="Calibri" w:eastAsia="Times New Roman" w:hAnsi="Calibri"/>
                <w:color w:val="000000"/>
                <w:sz w:val="20"/>
                <w:szCs w:val="20"/>
                <w:lang w:val="en-IE" w:eastAsia="en-IE"/>
              </w:rPr>
              <w:br/>
              <w:t>Revised Backup Policy Q3 2026.</w:t>
            </w:r>
            <w:r w:rsidRPr="00261546">
              <w:rPr>
                <w:rFonts w:ascii="Calibri" w:eastAsia="Times New Roman" w:hAnsi="Calibri"/>
                <w:color w:val="000000"/>
                <w:sz w:val="20"/>
                <w:szCs w:val="20"/>
                <w:lang w:val="en-IE" w:eastAsia="en-IE"/>
              </w:rPr>
              <w:br/>
              <w:t>Revised ICT Access Control Policy Q4 2026.</w:t>
            </w:r>
            <w:r w:rsidRPr="00261546">
              <w:rPr>
                <w:rFonts w:ascii="Calibri" w:eastAsia="Times New Roman" w:hAnsi="Calibri"/>
                <w:color w:val="000000"/>
                <w:sz w:val="20"/>
                <w:szCs w:val="20"/>
                <w:lang w:val="en-IE" w:eastAsia="en-IE"/>
              </w:rPr>
              <w:br/>
              <w:t>New AI Policy Q2 2026.</w:t>
            </w:r>
            <w:r w:rsidRPr="00261546">
              <w:rPr>
                <w:rFonts w:ascii="Calibri" w:eastAsia="Times New Roman" w:hAnsi="Calibri"/>
                <w:color w:val="000000"/>
                <w:sz w:val="20"/>
                <w:szCs w:val="20"/>
                <w:lang w:val="en-IE" w:eastAsia="en-IE"/>
              </w:rPr>
              <w:br/>
              <w:t>New AI Guidance Document Q2 2026.</w:t>
            </w:r>
            <w:r w:rsidRPr="00261546">
              <w:rPr>
                <w:rFonts w:ascii="Calibri" w:eastAsia="Times New Roman" w:hAnsi="Calibri"/>
                <w:color w:val="000000"/>
                <w:sz w:val="20"/>
                <w:szCs w:val="20"/>
                <w:lang w:val="en-IE" w:eastAsia="en-IE"/>
              </w:rPr>
              <w:br/>
              <w:t>New AI Adoption Register Q2 2026.</w:t>
            </w:r>
          </w:p>
        </w:tc>
      </w:tr>
      <w:tr w:rsidR="009D0564" w:rsidRPr="00261546" w14:paraId="24CAC8D9" w14:textId="77777777" w:rsidTr="00823E17">
        <w:trPr>
          <w:trHeight w:val="2880"/>
        </w:trPr>
        <w:tc>
          <w:tcPr>
            <w:tcW w:w="1666" w:type="dxa"/>
            <w:vMerge/>
            <w:hideMark/>
          </w:tcPr>
          <w:p w14:paraId="02280217" w14:textId="1130B761"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53E4E4ED"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F. Continuously improve the organisation’s cybersecurity measures to protect against evolving threats and ensure data and systems remain secure.  Provide Phishing Awareness Training and testing to all staff.</w:t>
            </w:r>
          </w:p>
        </w:tc>
        <w:tc>
          <w:tcPr>
            <w:tcW w:w="3196" w:type="dxa"/>
            <w:hideMark/>
          </w:tcPr>
          <w:p w14:paraId="0F2F3743"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continually improve the organisation's cybersecurity measures by implementing the ISMS roadmap for ETBs based on the Baseline standards.  </w:t>
            </w:r>
          </w:p>
        </w:tc>
        <w:tc>
          <w:tcPr>
            <w:tcW w:w="2557" w:type="dxa"/>
            <w:hideMark/>
          </w:tcPr>
          <w:p w14:paraId="2167C3AF"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Strengthen Kerry ETB’s cyber resilience and email security by continuing organisation</w:t>
            </w:r>
            <w:r w:rsidRPr="00261546">
              <w:rPr>
                <w:rFonts w:ascii="Calibri" w:eastAsia="Times New Roman" w:hAnsi="Calibri"/>
                <w:color w:val="000000"/>
                <w:sz w:val="20"/>
                <w:szCs w:val="20"/>
                <w:lang w:val="en-IE" w:eastAsia="en-IE"/>
              </w:rPr>
              <w:noBreakHyphen/>
              <w:t>wide phishing training/testing (with targeted follow</w:t>
            </w:r>
            <w:r w:rsidRPr="00261546">
              <w:rPr>
                <w:rFonts w:ascii="Calibri" w:eastAsia="Times New Roman" w:hAnsi="Calibri"/>
                <w:color w:val="000000"/>
                <w:sz w:val="20"/>
                <w:szCs w:val="20"/>
                <w:lang w:val="en-IE" w:eastAsia="en-IE"/>
              </w:rPr>
              <w:noBreakHyphen/>
              <w:t xml:space="preserve">up for repeat offenders), completing penetration testing across HQ/School/FET environments, activating the </w:t>
            </w:r>
            <w:proofErr w:type="spellStart"/>
            <w:r w:rsidRPr="00261546">
              <w:rPr>
                <w:rFonts w:ascii="Calibri" w:eastAsia="Times New Roman" w:hAnsi="Calibri"/>
                <w:color w:val="000000"/>
                <w:sz w:val="20"/>
                <w:szCs w:val="20"/>
                <w:lang w:val="en-IE" w:eastAsia="en-IE"/>
              </w:rPr>
              <w:t>HEAnet</w:t>
            </w:r>
            <w:proofErr w:type="spellEnd"/>
            <w:r w:rsidRPr="00261546">
              <w:rPr>
                <w:rFonts w:ascii="Calibri" w:eastAsia="Times New Roman" w:hAnsi="Calibri"/>
                <w:color w:val="000000"/>
                <w:sz w:val="20"/>
                <w:szCs w:val="20"/>
                <w:lang w:val="en-IE" w:eastAsia="en-IE"/>
              </w:rPr>
              <w:t xml:space="preserve"> Incident Response service to support the SOC/SIEM capability, progressing cyber insurance arrangements with IPB, and implementing DMARC across all Kerry ETB domains</w:t>
            </w:r>
          </w:p>
        </w:tc>
      </w:tr>
      <w:tr w:rsidR="009D0564" w:rsidRPr="00261546" w14:paraId="7C73BB20" w14:textId="77777777" w:rsidTr="009D0564">
        <w:trPr>
          <w:trHeight w:val="4230"/>
        </w:trPr>
        <w:tc>
          <w:tcPr>
            <w:tcW w:w="1666" w:type="dxa"/>
            <w:vMerge/>
            <w:hideMark/>
          </w:tcPr>
          <w:p w14:paraId="1287F01F" w14:textId="745D6435"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04138D16"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G. Develop security system as AI develops including the development and implementation of AI policies.</w:t>
            </w:r>
          </w:p>
        </w:tc>
        <w:tc>
          <w:tcPr>
            <w:tcW w:w="3196" w:type="dxa"/>
            <w:hideMark/>
          </w:tcPr>
          <w:p w14:paraId="7D1844D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follow the Government Guidelines for the Responsible Use of AI in the Public Service.  </w:t>
            </w:r>
          </w:p>
        </w:tc>
        <w:tc>
          <w:tcPr>
            <w:tcW w:w="2557" w:type="dxa"/>
            <w:hideMark/>
          </w:tcPr>
          <w:p w14:paraId="27156FEE"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In 2026 Kerry ETB will focus on finalising and publishing the proposed Kerry ETB AI Policy and maintaining the outputs of the AI Working Group and alignment with sectoral guidance and an AI adoption frameworks.</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Further expanding Microsoft Copilot adoption across Kerry ETB through structured staff training and practical use-case development, building on the existing raining sessions delivered by Ergo in 2025.</w:t>
            </w:r>
          </w:p>
        </w:tc>
      </w:tr>
      <w:tr w:rsidR="009D0564" w:rsidRPr="00261546" w14:paraId="28B998EA" w14:textId="77777777" w:rsidTr="00B52DCB">
        <w:trPr>
          <w:trHeight w:val="973"/>
        </w:trPr>
        <w:tc>
          <w:tcPr>
            <w:tcW w:w="1666" w:type="dxa"/>
            <w:vMerge/>
            <w:hideMark/>
          </w:tcPr>
          <w:p w14:paraId="7EDEA744" w14:textId="538965E4"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8085" w:type="dxa"/>
            <w:gridSpan w:val="3"/>
            <w:shd w:val="clear" w:color="auto" w:fill="D9D9D9" w:themeFill="background1" w:themeFillShade="D9"/>
            <w:hideMark/>
          </w:tcPr>
          <w:p w14:paraId="3EFA7079" w14:textId="59D0AF21"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 xml:space="preserve">Goal </w:t>
            </w:r>
            <w:r w:rsidR="003E309E">
              <w:rPr>
                <w:rFonts w:ascii="Calibri" w:eastAsia="Times New Roman" w:hAnsi="Calibri"/>
                <w:b/>
                <w:bCs/>
                <w:color w:val="000000"/>
                <w:sz w:val="20"/>
                <w:szCs w:val="20"/>
                <w:lang w:val="en-IE" w:eastAsia="en-IE"/>
              </w:rPr>
              <w:t>2</w:t>
            </w:r>
            <w:r w:rsidRPr="00261546">
              <w:rPr>
                <w:rFonts w:ascii="Calibri" w:eastAsia="Times New Roman" w:hAnsi="Calibri"/>
                <w:b/>
                <w:bCs/>
                <w:color w:val="000000"/>
                <w:sz w:val="20"/>
                <w:szCs w:val="20"/>
                <w:lang w:val="en-IE" w:eastAsia="en-IE"/>
              </w:rPr>
              <w:t xml:space="preserve">: Teaching and Learning.  Objective: The integration of digital tools to support excellence in Teaching and Learning activities. To </w:t>
            </w:r>
            <w:r w:rsidRPr="00261546">
              <w:rPr>
                <w:rFonts w:ascii="Calibri" w:eastAsia="Times New Roman" w:hAnsi="Calibri"/>
                <w:b/>
                <w:bCs/>
                <w:color w:val="000000"/>
                <w:sz w:val="20"/>
                <w:szCs w:val="20"/>
                <w:lang w:val="en-IE" w:eastAsia="en-IE"/>
              </w:rPr>
              <w:br/>
              <w:t>develop students/learners’ digital skills, support creativity and collaboration and maximise teaching and learning opportunities</w:t>
            </w:r>
          </w:p>
        </w:tc>
      </w:tr>
      <w:tr w:rsidR="009D0564" w:rsidRPr="00261546" w14:paraId="25B13E34" w14:textId="77777777" w:rsidTr="00823E17">
        <w:trPr>
          <w:trHeight w:val="2550"/>
        </w:trPr>
        <w:tc>
          <w:tcPr>
            <w:tcW w:w="1666" w:type="dxa"/>
            <w:vMerge/>
            <w:noWrap/>
            <w:hideMark/>
          </w:tcPr>
          <w:p w14:paraId="732C235E" w14:textId="0595320F"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7F55CF98"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F. Continue to support the use of student / learner and teacher/instructor/tutor devices in schools/centres.</w:t>
            </w:r>
          </w:p>
        </w:tc>
        <w:tc>
          <w:tcPr>
            <w:tcW w:w="3196" w:type="dxa"/>
            <w:hideMark/>
          </w:tcPr>
          <w:p w14:paraId="1A0A039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continue to support the use of devices throughout our schools and centres.  Frameworks will be utilised to ensure the best specification and value for money.  ICT equipment will be centrally purchased to ensure compatibility with existing systems.  New frameworks will be utilised or developed where the need arises.</w:t>
            </w:r>
          </w:p>
        </w:tc>
        <w:tc>
          <w:tcPr>
            <w:tcW w:w="2557" w:type="dxa"/>
            <w:hideMark/>
          </w:tcPr>
          <w:p w14:paraId="0D378335"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develop a new Framework for the supply of Student Devices by Q2 2026.</w:t>
            </w:r>
          </w:p>
        </w:tc>
      </w:tr>
      <w:tr w:rsidR="009D0564" w:rsidRPr="00261546" w14:paraId="5396350A" w14:textId="77777777" w:rsidTr="009D0564">
        <w:trPr>
          <w:trHeight w:val="3930"/>
        </w:trPr>
        <w:tc>
          <w:tcPr>
            <w:tcW w:w="1666" w:type="dxa"/>
            <w:vMerge/>
            <w:noWrap/>
            <w:hideMark/>
          </w:tcPr>
          <w:p w14:paraId="1BAC2257" w14:textId="4CFE7491"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35AE2817"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V. Investigate the potential for AI and generated AI technologies.</w:t>
            </w:r>
          </w:p>
        </w:tc>
        <w:tc>
          <w:tcPr>
            <w:tcW w:w="3196" w:type="dxa"/>
            <w:hideMark/>
          </w:tcPr>
          <w:p w14:paraId="7544D4F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will follow the Government Guidelines for the Responsible Use of AI in the Public Service and follow the guidelines of the Kerry ETB AI Working Group to ensure the potential of AI can be harnessed while maintaining data security.</w:t>
            </w:r>
          </w:p>
        </w:tc>
        <w:tc>
          <w:tcPr>
            <w:tcW w:w="2557" w:type="dxa"/>
            <w:hideMark/>
          </w:tcPr>
          <w:p w14:paraId="6CAA128A" w14:textId="7CB0AC90"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In 2026 Kerry ETB will focus on finalising and publishing the proposed Kerry ETB AI Policy and maintaining the outputs of the AI Working Group and alignment with sectoral guidance and an AI adoption </w:t>
            </w:r>
            <w:r w:rsidR="00062965" w:rsidRPr="00261546">
              <w:rPr>
                <w:rFonts w:ascii="Calibri" w:eastAsia="Times New Roman" w:hAnsi="Calibri"/>
                <w:color w:val="000000"/>
                <w:sz w:val="20"/>
                <w:szCs w:val="20"/>
                <w:lang w:val="en-IE" w:eastAsia="en-IE"/>
              </w:rPr>
              <w:t>framework</w:t>
            </w:r>
            <w:r w:rsidRPr="00261546">
              <w:rPr>
                <w:rFonts w:ascii="Calibri" w:eastAsia="Times New Roman" w:hAnsi="Calibri"/>
                <w:color w:val="000000"/>
                <w:sz w:val="20"/>
                <w:szCs w:val="20"/>
                <w:lang w:val="en-IE" w:eastAsia="en-IE"/>
              </w:rPr>
              <w:t>.</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Further expanding Microsoft Copilot adoption across Kerry ETB through staff training and the potential deployment of Internal AI Agents across Kerry ETB's Office 365 Environment.</w:t>
            </w:r>
          </w:p>
        </w:tc>
      </w:tr>
      <w:tr w:rsidR="009D0564" w:rsidRPr="00261546" w14:paraId="464E9C1B" w14:textId="77777777" w:rsidTr="009D0564">
        <w:trPr>
          <w:trHeight w:val="1134"/>
        </w:trPr>
        <w:tc>
          <w:tcPr>
            <w:tcW w:w="1666" w:type="dxa"/>
            <w:vMerge/>
            <w:noWrap/>
            <w:hideMark/>
          </w:tcPr>
          <w:p w14:paraId="447D92AE" w14:textId="381F4F3F"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8085" w:type="dxa"/>
            <w:gridSpan w:val="3"/>
            <w:shd w:val="clear" w:color="auto" w:fill="D9D9D9" w:themeFill="background1" w:themeFillShade="D9"/>
            <w:hideMark/>
          </w:tcPr>
          <w:p w14:paraId="740A32DF" w14:textId="43E24DB6"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 xml:space="preserve">Goal </w:t>
            </w:r>
            <w:r w:rsidR="00492964">
              <w:rPr>
                <w:rFonts w:ascii="Calibri" w:eastAsia="Times New Roman" w:hAnsi="Calibri"/>
                <w:b/>
                <w:bCs/>
                <w:color w:val="000000"/>
                <w:sz w:val="20"/>
                <w:szCs w:val="20"/>
                <w:lang w:val="en-IE" w:eastAsia="en-IE"/>
              </w:rPr>
              <w:t>3</w:t>
            </w:r>
            <w:r w:rsidRPr="00261546">
              <w:rPr>
                <w:rFonts w:ascii="Calibri" w:eastAsia="Times New Roman" w:hAnsi="Calibri"/>
                <w:b/>
                <w:bCs/>
                <w:color w:val="000000"/>
                <w:sz w:val="20"/>
                <w:szCs w:val="20"/>
                <w:lang w:val="en-IE" w:eastAsia="en-IE"/>
              </w:rPr>
              <w:t xml:space="preserve">: Continuous Professional Development (CPD) for Staff.  Objective: Continue to invest in excellence and creativity of staff by integrating digital tools within all </w:t>
            </w:r>
            <w:r w:rsidRPr="00261546">
              <w:rPr>
                <w:rFonts w:ascii="Calibri" w:eastAsia="Times New Roman" w:hAnsi="Calibri"/>
                <w:b/>
                <w:bCs/>
                <w:color w:val="000000"/>
                <w:sz w:val="20"/>
                <w:szCs w:val="20"/>
                <w:lang w:val="en-IE" w:eastAsia="en-IE"/>
              </w:rPr>
              <w:br/>
              <w:t>service delivery, continue to develop embedded digital leadership within programmes and provide opportunities to harness the potential of new and emerging digital technologies</w:t>
            </w:r>
          </w:p>
        </w:tc>
      </w:tr>
      <w:tr w:rsidR="009D0564" w:rsidRPr="00261546" w14:paraId="17735FB0" w14:textId="77777777" w:rsidTr="00823E17">
        <w:trPr>
          <w:trHeight w:val="7890"/>
        </w:trPr>
        <w:tc>
          <w:tcPr>
            <w:tcW w:w="1666" w:type="dxa"/>
            <w:vMerge/>
            <w:noWrap/>
            <w:hideMark/>
          </w:tcPr>
          <w:p w14:paraId="50C7A4D4" w14:textId="70BA306A"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160B3DDF"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J. Ensure appropriate data protection and cyber security training for all Kerry ETB staff, students and learners.</w:t>
            </w:r>
          </w:p>
        </w:tc>
        <w:tc>
          <w:tcPr>
            <w:tcW w:w="3196" w:type="dxa"/>
            <w:hideMark/>
          </w:tcPr>
          <w:p w14:paraId="48515A38" w14:textId="17BCA7D0"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continue </w:t>
            </w:r>
            <w:r w:rsidR="00D1437D" w:rsidRPr="00261546">
              <w:rPr>
                <w:rFonts w:ascii="Calibri" w:eastAsia="Times New Roman" w:hAnsi="Calibri"/>
                <w:color w:val="000000"/>
                <w:sz w:val="20"/>
                <w:szCs w:val="20"/>
                <w:lang w:val="en-IE" w:eastAsia="en-IE"/>
              </w:rPr>
              <w:t>its</w:t>
            </w:r>
            <w:r w:rsidRPr="00261546">
              <w:rPr>
                <w:rFonts w:ascii="Calibri" w:eastAsia="Times New Roman" w:hAnsi="Calibri"/>
                <w:color w:val="000000"/>
                <w:sz w:val="20"/>
                <w:szCs w:val="20"/>
                <w:lang w:val="en-IE" w:eastAsia="en-IE"/>
              </w:rPr>
              <w:t xml:space="preserve"> Data Protection and Phishing Awareness Testing and Training programme for 2026. </w:t>
            </w:r>
          </w:p>
        </w:tc>
        <w:tc>
          <w:tcPr>
            <w:tcW w:w="2557" w:type="dxa"/>
            <w:hideMark/>
          </w:tcPr>
          <w:p w14:paraId="73FEF7BF" w14:textId="77777777" w:rsidR="009D0564" w:rsidRPr="00261546" w:rsidRDefault="009D0564" w:rsidP="00261546">
            <w:pPr>
              <w:widowControl/>
              <w:autoSpaceDE/>
              <w:autoSpaceDN/>
              <w:rPr>
                <w:rFonts w:ascii="Calibri" w:eastAsia="Times New Roman" w:hAnsi="Calibri"/>
                <w:sz w:val="20"/>
                <w:szCs w:val="20"/>
                <w:lang w:val="en-IE" w:eastAsia="en-IE"/>
              </w:rPr>
            </w:pPr>
            <w:r w:rsidRPr="00261546">
              <w:rPr>
                <w:rFonts w:ascii="Calibri" w:eastAsia="Times New Roman" w:hAnsi="Calibri"/>
                <w:sz w:val="20"/>
                <w:szCs w:val="20"/>
                <w:lang w:val="en-IE" w:eastAsia="en-IE"/>
              </w:rPr>
              <w:t>Kerry ETB will continue its Data Protection and Phishing Awareness testing and training programme throughout 2026, including a repeat</w:t>
            </w:r>
            <w:r w:rsidRPr="00261546">
              <w:rPr>
                <w:rFonts w:ascii="Calibri" w:eastAsia="Times New Roman" w:hAnsi="Calibri"/>
                <w:sz w:val="20"/>
                <w:szCs w:val="20"/>
                <w:lang w:val="en-IE" w:eastAsia="en-IE"/>
              </w:rPr>
              <w:noBreakHyphen/>
              <w:t>offenders review and targeted follow</w:t>
            </w:r>
            <w:r w:rsidRPr="00261546">
              <w:rPr>
                <w:rFonts w:ascii="Calibri" w:eastAsia="Times New Roman" w:hAnsi="Calibri"/>
                <w:sz w:val="20"/>
                <w:szCs w:val="20"/>
                <w:lang w:val="en-IE" w:eastAsia="en-IE"/>
              </w:rPr>
              <w:noBreakHyphen/>
              <w:t>up training/re</w:t>
            </w:r>
            <w:r w:rsidRPr="00261546">
              <w:rPr>
                <w:rFonts w:ascii="Calibri" w:eastAsia="Times New Roman" w:hAnsi="Calibri"/>
                <w:sz w:val="20"/>
                <w:szCs w:val="20"/>
                <w:lang w:val="en-IE" w:eastAsia="en-IE"/>
              </w:rPr>
              <w:noBreakHyphen/>
              <w:t>testing to be completed by end of Q1 2026, and ongoing year</w:t>
            </w:r>
            <w:r w:rsidRPr="00261546">
              <w:rPr>
                <w:rFonts w:ascii="Calibri" w:eastAsia="Times New Roman" w:hAnsi="Calibri"/>
                <w:sz w:val="20"/>
                <w:szCs w:val="20"/>
                <w:lang w:val="en-IE" w:eastAsia="en-IE"/>
              </w:rPr>
              <w:noBreakHyphen/>
              <w:t>round phishing campaigns in line with the Kerry ETB Phishing Awareness &amp; Training Policy &amp; Procedure.</w:t>
            </w:r>
            <w:r w:rsidRPr="00261546">
              <w:rPr>
                <w:rFonts w:ascii="Calibri" w:eastAsia="Times New Roman" w:hAnsi="Calibri"/>
                <w:sz w:val="20"/>
                <w:szCs w:val="20"/>
                <w:lang w:val="en-IE" w:eastAsia="en-IE"/>
              </w:rPr>
              <w:br/>
            </w:r>
            <w:r w:rsidRPr="00261546">
              <w:rPr>
                <w:rFonts w:ascii="Calibri" w:eastAsia="Times New Roman" w:hAnsi="Calibri"/>
                <w:sz w:val="20"/>
                <w:szCs w:val="20"/>
                <w:lang w:val="en-IE" w:eastAsia="en-IE"/>
              </w:rPr>
              <w:br/>
              <w:t>Deliver a coordinated training and development programme across Kerry ETB in 2026 by:</w:t>
            </w:r>
            <w:r w:rsidRPr="00261546">
              <w:rPr>
                <w:rFonts w:ascii="Calibri" w:eastAsia="Times New Roman" w:hAnsi="Calibri"/>
                <w:sz w:val="20"/>
                <w:szCs w:val="20"/>
                <w:lang w:val="en-IE" w:eastAsia="en-IE"/>
              </w:rPr>
              <w:br/>
              <w:t>1. Rolling out AI awareness/literacy training scheme</w:t>
            </w:r>
            <w:r w:rsidRPr="00261546">
              <w:rPr>
                <w:rFonts w:ascii="Calibri" w:eastAsia="Times New Roman" w:hAnsi="Calibri"/>
                <w:sz w:val="20"/>
                <w:szCs w:val="20"/>
                <w:lang w:val="en-IE" w:eastAsia="en-IE"/>
              </w:rPr>
              <w:noBreakHyphen/>
              <w:t>wide via the ETBI led sectoral e</w:t>
            </w:r>
            <w:r w:rsidRPr="00261546">
              <w:rPr>
                <w:rFonts w:ascii="Calibri" w:eastAsia="Times New Roman" w:hAnsi="Calibri"/>
                <w:sz w:val="20"/>
                <w:szCs w:val="20"/>
                <w:lang w:val="en-IE" w:eastAsia="en-IE"/>
              </w:rPr>
              <w:noBreakHyphen/>
              <w:t>learning approach for staff and Board members.</w:t>
            </w:r>
            <w:r w:rsidRPr="00261546">
              <w:rPr>
                <w:rFonts w:ascii="Calibri" w:eastAsia="Times New Roman" w:hAnsi="Calibri"/>
                <w:sz w:val="20"/>
                <w:szCs w:val="20"/>
                <w:lang w:val="en-IE" w:eastAsia="en-IE"/>
              </w:rPr>
              <w:br/>
              <w:t>2.  to expand cybersecurity awareness and phishing/cyber training, building on the existing e</w:t>
            </w:r>
            <w:r w:rsidRPr="00261546">
              <w:rPr>
                <w:rFonts w:ascii="Calibri" w:eastAsia="Times New Roman" w:hAnsi="Calibri"/>
                <w:sz w:val="20"/>
                <w:szCs w:val="20"/>
                <w:lang w:val="en-IE" w:eastAsia="en-IE"/>
              </w:rPr>
              <w:noBreakHyphen/>
              <w:t>learning delivery model used for Kerry ETB staff.</w:t>
            </w:r>
          </w:p>
        </w:tc>
      </w:tr>
      <w:tr w:rsidR="009D0564" w:rsidRPr="00261546" w14:paraId="751A53CD" w14:textId="77777777" w:rsidTr="009D0564">
        <w:trPr>
          <w:trHeight w:val="718"/>
        </w:trPr>
        <w:tc>
          <w:tcPr>
            <w:tcW w:w="1666" w:type="dxa"/>
            <w:vMerge w:val="restart"/>
            <w:hideMark/>
          </w:tcPr>
          <w:p w14:paraId="7522AFA8" w14:textId="77777777"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Goal 3: Opportunities for Greater Organisational Synergies</w:t>
            </w:r>
          </w:p>
          <w:p w14:paraId="402A9BCF" w14:textId="1C34A8E9"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8085" w:type="dxa"/>
            <w:gridSpan w:val="3"/>
            <w:shd w:val="clear" w:color="auto" w:fill="D9D9D9" w:themeFill="background1" w:themeFillShade="D9"/>
            <w:hideMark/>
          </w:tcPr>
          <w:p w14:paraId="3B598A45" w14:textId="717F555C" w:rsidR="009D0564" w:rsidRPr="00261546" w:rsidRDefault="009D0564" w:rsidP="009D0564">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Goal</w:t>
            </w:r>
            <w:r w:rsidR="00492964">
              <w:rPr>
                <w:rFonts w:ascii="Calibri" w:eastAsia="Times New Roman" w:hAnsi="Calibri"/>
                <w:b/>
                <w:bCs/>
                <w:color w:val="000000"/>
                <w:sz w:val="20"/>
                <w:szCs w:val="20"/>
                <w:lang w:val="en-IE" w:eastAsia="en-IE"/>
              </w:rPr>
              <w:t xml:space="preserve"> 4</w:t>
            </w:r>
            <w:r w:rsidRPr="00261546">
              <w:rPr>
                <w:rFonts w:ascii="Calibri" w:eastAsia="Times New Roman" w:hAnsi="Calibri"/>
                <w:b/>
                <w:bCs/>
                <w:color w:val="000000"/>
                <w:sz w:val="20"/>
                <w:szCs w:val="20"/>
                <w:lang w:val="en-IE" w:eastAsia="en-IE"/>
              </w:rPr>
              <w:t>: Organisational Communications:  Objective: Establish a comprehensive and inclusive communication framework across the organization, leveraging ICT tools to foster collaboration, knowledge sharing, problem-solving, and goal attainment among staff members</w:t>
            </w:r>
          </w:p>
        </w:tc>
      </w:tr>
      <w:tr w:rsidR="009D0564" w:rsidRPr="00261546" w14:paraId="48B0D912" w14:textId="77777777" w:rsidTr="00823E17">
        <w:trPr>
          <w:trHeight w:val="2550"/>
        </w:trPr>
        <w:tc>
          <w:tcPr>
            <w:tcW w:w="1666" w:type="dxa"/>
            <w:vMerge/>
            <w:hideMark/>
          </w:tcPr>
          <w:p w14:paraId="0E0DDE68" w14:textId="17082114"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4519E3DE"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B. Develop and implement a structured communication portal for the efficient dissemination of organisational information to staff, students and learners.</w:t>
            </w:r>
          </w:p>
        </w:tc>
        <w:tc>
          <w:tcPr>
            <w:tcW w:w="3196" w:type="dxa"/>
            <w:hideMark/>
          </w:tcPr>
          <w:p w14:paraId="0D479C4F" w14:textId="73FE9479"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continue to develop </w:t>
            </w:r>
            <w:r w:rsidR="00791C67" w:rsidRPr="00261546">
              <w:rPr>
                <w:rFonts w:ascii="Calibri" w:eastAsia="Times New Roman" w:hAnsi="Calibri"/>
                <w:color w:val="000000"/>
                <w:sz w:val="20"/>
                <w:szCs w:val="20"/>
                <w:lang w:val="en-IE" w:eastAsia="en-IE"/>
              </w:rPr>
              <w:t>its</w:t>
            </w:r>
            <w:r w:rsidRPr="00261546">
              <w:rPr>
                <w:rFonts w:ascii="Calibri" w:eastAsia="Times New Roman" w:hAnsi="Calibri"/>
                <w:color w:val="000000"/>
                <w:sz w:val="20"/>
                <w:szCs w:val="20"/>
                <w:lang w:val="en-IE" w:eastAsia="en-IE"/>
              </w:rPr>
              <w:t xml:space="preserve"> structured communications portal - Kollab - to disseminate organisational information to staff, students and learners.  </w:t>
            </w:r>
          </w:p>
        </w:tc>
        <w:tc>
          <w:tcPr>
            <w:tcW w:w="2557" w:type="dxa"/>
            <w:hideMark/>
          </w:tcPr>
          <w:p w14:paraId="0F44425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In 2026, Kerry ETB will deploy a Policy Agent within Kollab/Policies &amp; Procedures to help staff search, navigate and cross</w:t>
            </w:r>
            <w:r w:rsidRPr="00261546">
              <w:rPr>
                <w:rFonts w:ascii="Calibri" w:eastAsia="Times New Roman" w:hAnsi="Calibri"/>
                <w:color w:val="000000"/>
                <w:sz w:val="20"/>
                <w:szCs w:val="20"/>
                <w:lang w:val="en-IE" w:eastAsia="en-IE"/>
              </w:rPr>
              <w:noBreakHyphen/>
              <w:t>reference policies</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Kerry ETB will continue to develop Kollab as Kerry ETB’s structured communications portal/intranet.</w:t>
            </w:r>
          </w:p>
        </w:tc>
      </w:tr>
      <w:tr w:rsidR="009D0564" w:rsidRPr="00261546" w14:paraId="7A037BA9" w14:textId="77777777" w:rsidTr="00823E17">
        <w:trPr>
          <w:trHeight w:val="2295"/>
        </w:trPr>
        <w:tc>
          <w:tcPr>
            <w:tcW w:w="1666" w:type="dxa"/>
            <w:vMerge/>
            <w:hideMark/>
          </w:tcPr>
          <w:p w14:paraId="4384517E" w14:textId="0DDA0F79"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4637335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A. Establish a single unique identifier, e.g. a single email address, for all users within the Kerry ETB WAN to maximise effective communication and enable efficient log-on and consistent access to ICT services.</w:t>
            </w:r>
          </w:p>
        </w:tc>
        <w:tc>
          <w:tcPr>
            <w:tcW w:w="3196" w:type="dxa"/>
            <w:hideMark/>
          </w:tcPr>
          <w:p w14:paraId="4EB8EE36" w14:textId="04611DFE"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has established the Kollab Tenancy and put in place an </w:t>
            </w:r>
            <w:r w:rsidR="00791C67" w:rsidRPr="00261546">
              <w:rPr>
                <w:rFonts w:ascii="Calibri" w:eastAsia="Times New Roman" w:hAnsi="Calibri"/>
                <w:color w:val="000000"/>
                <w:sz w:val="20"/>
                <w:szCs w:val="20"/>
                <w:lang w:val="en-IE" w:eastAsia="en-IE"/>
              </w:rPr>
              <w:t>MTO (</w:t>
            </w:r>
            <w:proofErr w:type="spellStart"/>
            <w:r w:rsidRPr="00261546">
              <w:rPr>
                <w:rFonts w:ascii="Calibri" w:eastAsia="Times New Roman" w:hAnsi="Calibri"/>
                <w:color w:val="000000"/>
                <w:sz w:val="20"/>
                <w:szCs w:val="20"/>
                <w:lang w:val="en-IE" w:eastAsia="en-IE"/>
              </w:rPr>
              <w:t>Multi Tenant</w:t>
            </w:r>
            <w:proofErr w:type="spellEnd"/>
            <w:r w:rsidRPr="00261546">
              <w:rPr>
                <w:rFonts w:ascii="Calibri" w:eastAsia="Times New Roman" w:hAnsi="Calibri"/>
                <w:color w:val="000000"/>
                <w:sz w:val="20"/>
                <w:szCs w:val="20"/>
                <w:lang w:val="en-IE" w:eastAsia="en-IE"/>
              </w:rPr>
              <w:t xml:space="preserve"> Organisation) with Kerry College Tenant, allowing schools and FET to retain their own domains.  </w:t>
            </w:r>
          </w:p>
        </w:tc>
        <w:tc>
          <w:tcPr>
            <w:tcW w:w="2557" w:type="dxa"/>
            <w:hideMark/>
          </w:tcPr>
          <w:p w14:paraId="27977F83"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Kerry ETB in 2026 will enhance the Multi</w:t>
            </w:r>
            <w:r w:rsidRPr="00261546">
              <w:rPr>
                <w:rFonts w:ascii="Calibri" w:eastAsia="Times New Roman" w:hAnsi="Calibri"/>
                <w:color w:val="000000"/>
                <w:sz w:val="20"/>
                <w:szCs w:val="20"/>
                <w:lang w:val="en-IE" w:eastAsia="en-IE"/>
              </w:rPr>
              <w:noBreakHyphen/>
              <w:t>Tenant Organisation (MTO) between the Kollab tenant and the Kerry College tenant to improve cross</w:t>
            </w:r>
            <w:r w:rsidRPr="00261546">
              <w:rPr>
                <w:rFonts w:ascii="Calibri" w:eastAsia="Times New Roman" w:hAnsi="Calibri"/>
                <w:color w:val="000000"/>
                <w:sz w:val="20"/>
                <w:szCs w:val="20"/>
                <w:lang w:val="en-IE" w:eastAsia="en-IE"/>
              </w:rPr>
              <w:noBreakHyphen/>
              <w:t>tenant collaboration and communications in line with the stated MTO objectives.</w:t>
            </w:r>
          </w:p>
        </w:tc>
      </w:tr>
      <w:tr w:rsidR="009D0564" w:rsidRPr="00261546" w14:paraId="53582E8C" w14:textId="77777777" w:rsidTr="009D0564">
        <w:trPr>
          <w:trHeight w:val="832"/>
        </w:trPr>
        <w:tc>
          <w:tcPr>
            <w:tcW w:w="1666" w:type="dxa"/>
            <w:vMerge w:val="restart"/>
            <w:hideMark/>
          </w:tcPr>
          <w:p w14:paraId="72ABEFA3" w14:textId="256C0A49"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Goal 5: Communications, Brand Awareness and Shared Understanding of Kerr ETB</w:t>
            </w:r>
          </w:p>
        </w:tc>
        <w:tc>
          <w:tcPr>
            <w:tcW w:w="8085" w:type="dxa"/>
            <w:gridSpan w:val="3"/>
            <w:shd w:val="clear" w:color="auto" w:fill="D9D9D9" w:themeFill="background1" w:themeFillShade="D9"/>
            <w:hideMark/>
          </w:tcPr>
          <w:p w14:paraId="5FD040F0" w14:textId="499D0F42" w:rsidR="009D0564" w:rsidRPr="00261546" w:rsidRDefault="009D0564" w:rsidP="00261546">
            <w:pPr>
              <w:widowControl/>
              <w:autoSpaceDE/>
              <w:autoSpaceDN/>
              <w:rPr>
                <w:rFonts w:ascii="Calibri" w:eastAsia="Times New Roman" w:hAnsi="Calibri"/>
                <w:b/>
                <w:bCs/>
                <w:color w:val="000000"/>
                <w:sz w:val="20"/>
                <w:szCs w:val="20"/>
                <w:lang w:val="en-IE" w:eastAsia="en-IE"/>
              </w:rPr>
            </w:pPr>
            <w:r w:rsidRPr="00261546">
              <w:rPr>
                <w:rFonts w:ascii="Calibri" w:eastAsia="Times New Roman" w:hAnsi="Calibri"/>
                <w:b/>
                <w:bCs/>
                <w:color w:val="000000"/>
                <w:sz w:val="20"/>
                <w:szCs w:val="20"/>
                <w:lang w:val="en-IE" w:eastAsia="en-IE"/>
              </w:rPr>
              <w:t>Strategic Goal 4: Organisational Communications</w:t>
            </w:r>
            <w:r w:rsidRPr="00261546">
              <w:rPr>
                <w:rFonts w:ascii="Calibri" w:eastAsia="Times New Roman" w:hAnsi="Calibri"/>
                <w:color w:val="000000"/>
                <w:sz w:val="20"/>
                <w:szCs w:val="20"/>
                <w:lang w:val="en-IE" w:eastAsia="en-IE"/>
              </w:rPr>
              <w:t>. Objective: Establish a comprehensive and inclusive communication framework across the organization, leveraging ICT tools to foster collaboration, knowledge sharing, problem-solving, and goal attainment among staff members</w:t>
            </w:r>
            <w:r w:rsidRPr="00261546">
              <w:rPr>
                <w:rFonts w:ascii="Calibri" w:eastAsia="Times New Roman" w:hAnsi="Calibri"/>
                <w:b/>
                <w:bCs/>
                <w:color w:val="000000"/>
                <w:sz w:val="20"/>
                <w:szCs w:val="20"/>
                <w:lang w:val="en-IE" w:eastAsia="en-IE"/>
              </w:rPr>
              <w:t>.</w:t>
            </w:r>
          </w:p>
        </w:tc>
      </w:tr>
      <w:tr w:rsidR="009D0564" w:rsidRPr="00261546" w14:paraId="67D03F83" w14:textId="77777777" w:rsidTr="00823E17">
        <w:trPr>
          <w:trHeight w:val="2805"/>
        </w:trPr>
        <w:tc>
          <w:tcPr>
            <w:tcW w:w="1666" w:type="dxa"/>
            <w:vMerge/>
            <w:hideMark/>
          </w:tcPr>
          <w:p w14:paraId="78FE9842" w14:textId="0C773951"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5A240F4A"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E. Encourage staff to access Kerry ETB Cloud Services and continue to develop and enhance this resource.</w:t>
            </w:r>
          </w:p>
        </w:tc>
        <w:tc>
          <w:tcPr>
            <w:tcW w:w="3196" w:type="dxa"/>
            <w:hideMark/>
          </w:tcPr>
          <w:p w14:paraId="346B78B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Promote Kerry ETB’s Cloud Services (Microsoft 365 including Kollab/SharePoint/OneDrive/Teams) through regular staff communications and leadership channels, and maintain a central training hub containing user guides, tutorial videos and recorded training sessions for ongoing self</w:t>
            </w:r>
            <w:r w:rsidRPr="00261546">
              <w:rPr>
                <w:rFonts w:ascii="Calibri" w:eastAsia="Times New Roman" w:hAnsi="Calibri"/>
                <w:color w:val="000000"/>
                <w:sz w:val="20"/>
                <w:szCs w:val="20"/>
                <w:lang w:val="en-IE" w:eastAsia="en-IE"/>
              </w:rPr>
              <w:noBreakHyphen/>
              <w:t>directed learning and future inductions.</w:t>
            </w:r>
          </w:p>
        </w:tc>
        <w:tc>
          <w:tcPr>
            <w:tcW w:w="2557" w:type="dxa"/>
            <w:hideMark/>
          </w:tcPr>
          <w:p w14:paraId="1A025DAC"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Deliver and facilitate structured ICT training and provide access to recordings where uptake is limited, ensuring materials remain accessible to schools and departments across the year.</w:t>
            </w:r>
          </w:p>
        </w:tc>
      </w:tr>
      <w:tr w:rsidR="009D0564" w:rsidRPr="00261546" w14:paraId="612A950D" w14:textId="77777777" w:rsidTr="00823E17">
        <w:trPr>
          <w:trHeight w:val="2790"/>
        </w:trPr>
        <w:tc>
          <w:tcPr>
            <w:tcW w:w="1666" w:type="dxa"/>
            <w:vMerge/>
            <w:hideMark/>
          </w:tcPr>
          <w:p w14:paraId="3B216EFD" w14:textId="4C287076"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0CABB70E"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G. Continue to review emerging technologies to enhance communication for the entire organisation.</w:t>
            </w:r>
          </w:p>
        </w:tc>
        <w:tc>
          <w:tcPr>
            <w:tcW w:w="3196" w:type="dxa"/>
            <w:hideMark/>
          </w:tcPr>
          <w:p w14:paraId="329A5114"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Continue strengthening the organisation-wide “digital workspace” approach by improving how information is centralised, structured and communicated through SharePoint/Teams/Kollab so that any new tools integrate cleanly into the existing systems.</w:t>
            </w:r>
          </w:p>
        </w:tc>
        <w:tc>
          <w:tcPr>
            <w:tcW w:w="2557" w:type="dxa"/>
            <w:hideMark/>
          </w:tcPr>
          <w:p w14:paraId="6525408F"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In 2026, Kerry ETB will deploy a Policy Agent within Kollab/Policies &amp; Procedures to help staff search, navigate and cross</w:t>
            </w:r>
            <w:r w:rsidRPr="00261546">
              <w:rPr>
                <w:rFonts w:ascii="Calibri" w:eastAsia="Times New Roman" w:hAnsi="Calibri"/>
                <w:color w:val="000000"/>
                <w:sz w:val="20"/>
                <w:szCs w:val="20"/>
                <w:lang w:val="en-IE" w:eastAsia="en-IE"/>
              </w:rPr>
              <w:noBreakHyphen/>
              <w:t>reference policies</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 xml:space="preserve">Kerry ETB will continue to update and develop training materials based on new and emerging technologies once they are deployed. </w:t>
            </w:r>
          </w:p>
        </w:tc>
      </w:tr>
      <w:tr w:rsidR="009D0564" w:rsidRPr="00261546" w14:paraId="31744574" w14:textId="77777777" w:rsidTr="00823E17">
        <w:trPr>
          <w:trHeight w:val="2295"/>
        </w:trPr>
        <w:tc>
          <w:tcPr>
            <w:tcW w:w="1666" w:type="dxa"/>
            <w:vMerge/>
            <w:hideMark/>
          </w:tcPr>
          <w:p w14:paraId="39A4EB2A" w14:textId="05C506AB"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06DE8320"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 Connect all staff and student learners to the Kerry ETB WAN. Create effective communications structures such as groups, classes and teams to facilitate organization wide communication and synergy.</w:t>
            </w:r>
          </w:p>
        </w:tc>
        <w:tc>
          <w:tcPr>
            <w:tcW w:w="3196" w:type="dxa"/>
            <w:hideMark/>
          </w:tcPr>
          <w:p w14:paraId="21592670"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has connected all schools to the WAN and many of the FET sites.  This work will continue as we develop the WAN in a controlled and secure manner in 2026.  </w:t>
            </w:r>
          </w:p>
        </w:tc>
        <w:tc>
          <w:tcPr>
            <w:tcW w:w="2557" w:type="dxa"/>
            <w:hideMark/>
          </w:tcPr>
          <w:p w14:paraId="742458EC" w14:textId="0DD064EF"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Add the following new sites to the Kerry ETB WAN in 2026;</w:t>
            </w:r>
            <w:r w:rsidRPr="00261546">
              <w:rPr>
                <w:rFonts w:ascii="Calibri" w:eastAsia="Times New Roman" w:hAnsi="Calibri"/>
                <w:color w:val="000000"/>
                <w:sz w:val="20"/>
                <w:szCs w:val="20"/>
                <w:lang w:val="en-IE" w:eastAsia="en-IE"/>
              </w:rPr>
              <w:br/>
              <w:t>An T</w:t>
            </w:r>
            <w:r w:rsidR="00B52DCB">
              <w:rPr>
                <w:rFonts w:ascii="Calibri" w:eastAsia="Times New Roman" w:hAnsi="Calibri"/>
                <w:color w:val="000000"/>
                <w:sz w:val="20"/>
                <w:szCs w:val="20"/>
                <w:lang w:val="en-IE" w:eastAsia="en-IE"/>
              </w:rPr>
              <w:t>ó</w:t>
            </w:r>
            <w:r w:rsidRPr="00261546">
              <w:rPr>
                <w:rFonts w:ascii="Calibri" w:eastAsia="Times New Roman" w:hAnsi="Calibri"/>
                <w:color w:val="000000"/>
                <w:sz w:val="20"/>
                <w:szCs w:val="20"/>
                <w:lang w:val="en-IE" w:eastAsia="en-IE"/>
              </w:rPr>
              <w:t xml:space="preserve">char, </w:t>
            </w:r>
            <w:r w:rsidRPr="00261546">
              <w:rPr>
                <w:rFonts w:ascii="Calibri" w:eastAsia="Times New Roman" w:hAnsi="Calibri"/>
                <w:color w:val="000000"/>
                <w:sz w:val="20"/>
                <w:szCs w:val="20"/>
                <w:lang w:val="en-IE" w:eastAsia="en-IE"/>
              </w:rPr>
              <w:br/>
              <w:t>Killarney Pathways</w:t>
            </w:r>
            <w:r w:rsidRPr="00261546">
              <w:rPr>
                <w:rFonts w:ascii="Calibri" w:eastAsia="Times New Roman" w:hAnsi="Calibri"/>
                <w:color w:val="000000"/>
                <w:sz w:val="20"/>
                <w:szCs w:val="20"/>
                <w:lang w:val="en-IE" w:eastAsia="en-IE"/>
              </w:rPr>
              <w:br/>
              <w:t>Kerry College Denny Street Campus</w:t>
            </w:r>
            <w:r w:rsidRPr="00261546">
              <w:rPr>
                <w:rFonts w:ascii="Calibri" w:eastAsia="Times New Roman" w:hAnsi="Calibri"/>
                <w:color w:val="000000"/>
                <w:sz w:val="20"/>
                <w:szCs w:val="20"/>
                <w:lang w:val="en-IE" w:eastAsia="en-IE"/>
              </w:rPr>
              <w:br/>
              <w:t>Kerry College Clash Road Campus.</w:t>
            </w:r>
          </w:p>
        </w:tc>
      </w:tr>
      <w:tr w:rsidR="009D0564" w:rsidRPr="00261546" w14:paraId="3D0B1C25" w14:textId="77777777" w:rsidTr="00823E17">
        <w:trPr>
          <w:trHeight w:val="5355"/>
        </w:trPr>
        <w:tc>
          <w:tcPr>
            <w:tcW w:w="1666" w:type="dxa"/>
            <w:vMerge/>
            <w:noWrap/>
            <w:hideMark/>
          </w:tcPr>
          <w:p w14:paraId="54994663" w14:textId="0D353E07"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172E163D"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J. Replace manual paper-based systems with digital systems where possible to increase speed, cut down duplication and improve speed of communications whilst being mindful of our digital footprint.</w:t>
            </w:r>
          </w:p>
        </w:tc>
        <w:tc>
          <w:tcPr>
            <w:tcW w:w="3196" w:type="dxa"/>
            <w:hideMark/>
          </w:tcPr>
          <w:p w14:paraId="5E17E691"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continue to develop </w:t>
            </w:r>
            <w:proofErr w:type="gramStart"/>
            <w:r w:rsidRPr="00261546">
              <w:rPr>
                <w:rFonts w:ascii="Calibri" w:eastAsia="Times New Roman" w:hAnsi="Calibri"/>
                <w:color w:val="000000"/>
                <w:sz w:val="20"/>
                <w:szCs w:val="20"/>
                <w:lang w:val="en-IE" w:eastAsia="en-IE"/>
              </w:rPr>
              <w:t>it's</w:t>
            </w:r>
            <w:proofErr w:type="gramEnd"/>
            <w:r w:rsidRPr="00261546">
              <w:rPr>
                <w:rFonts w:ascii="Calibri" w:eastAsia="Times New Roman" w:hAnsi="Calibri"/>
                <w:color w:val="000000"/>
                <w:sz w:val="20"/>
                <w:szCs w:val="20"/>
                <w:lang w:val="en-IE" w:eastAsia="en-IE"/>
              </w:rPr>
              <w:t xml:space="preserve"> structured communications portal - Kollab - to disseminate organisational information to staff, students and learners.  As this is a cloud based solution available from anywhere, 24/7, it gives staff the security of being able to access their data without resorting to printing.  </w:t>
            </w:r>
          </w:p>
        </w:tc>
        <w:tc>
          <w:tcPr>
            <w:tcW w:w="2557" w:type="dxa"/>
            <w:hideMark/>
          </w:tcPr>
          <w:p w14:paraId="55F542A8" w14:textId="21F91ED5"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Continue to develop and promote the use of Office 365 as Kerry ETB's default cloud work space for education, training and administration.</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The roll-out of a new Joiners, Movers, Leavers process by Q4 2026 will reduce the need for the paper based processes following staff appointments.</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 xml:space="preserve">The implementation of a cloud based HR Recruitment Package in Q4 2026 will </w:t>
            </w:r>
            <w:r w:rsidR="00F3538E">
              <w:rPr>
                <w:rFonts w:ascii="Calibri" w:eastAsia="Times New Roman" w:hAnsi="Calibri"/>
                <w:color w:val="000000"/>
                <w:sz w:val="20"/>
                <w:szCs w:val="20"/>
                <w:lang w:val="en-IE" w:eastAsia="en-IE"/>
              </w:rPr>
              <w:t>re</w:t>
            </w:r>
            <w:r w:rsidRPr="00261546">
              <w:rPr>
                <w:rFonts w:ascii="Calibri" w:eastAsia="Times New Roman" w:hAnsi="Calibri"/>
                <w:color w:val="000000"/>
                <w:sz w:val="20"/>
                <w:szCs w:val="20"/>
                <w:lang w:val="en-IE" w:eastAsia="en-IE"/>
              </w:rPr>
              <w:t xml:space="preserve">duce the need for the paper based processes surrounding </w:t>
            </w:r>
            <w:r w:rsidR="00062965" w:rsidRPr="00261546">
              <w:rPr>
                <w:rFonts w:ascii="Calibri" w:eastAsia="Times New Roman" w:hAnsi="Calibri"/>
                <w:color w:val="000000"/>
                <w:sz w:val="20"/>
                <w:szCs w:val="20"/>
                <w:lang w:val="en-IE" w:eastAsia="en-IE"/>
              </w:rPr>
              <w:t>recruitment</w:t>
            </w:r>
            <w:r w:rsidRPr="00261546">
              <w:rPr>
                <w:rFonts w:ascii="Calibri" w:eastAsia="Times New Roman" w:hAnsi="Calibri"/>
                <w:color w:val="000000"/>
                <w:sz w:val="20"/>
                <w:szCs w:val="20"/>
                <w:lang w:val="en-IE" w:eastAsia="en-IE"/>
              </w:rPr>
              <w:t xml:space="preserve"> and selection.</w:t>
            </w:r>
          </w:p>
        </w:tc>
      </w:tr>
      <w:tr w:rsidR="009D0564" w:rsidRPr="00261546" w14:paraId="0B6F134B" w14:textId="77777777" w:rsidTr="00823E17">
        <w:trPr>
          <w:trHeight w:val="4860"/>
        </w:trPr>
        <w:tc>
          <w:tcPr>
            <w:tcW w:w="1666" w:type="dxa"/>
            <w:vMerge/>
            <w:noWrap/>
            <w:hideMark/>
          </w:tcPr>
          <w:p w14:paraId="6E438D9B" w14:textId="51C8FF9B" w:rsidR="009D0564" w:rsidRPr="00261546" w:rsidRDefault="009D0564" w:rsidP="00261546">
            <w:pPr>
              <w:widowControl/>
              <w:autoSpaceDE/>
              <w:autoSpaceDN/>
              <w:rPr>
                <w:rFonts w:ascii="Calibri" w:eastAsia="Times New Roman" w:hAnsi="Calibri"/>
                <w:color w:val="000000"/>
                <w:sz w:val="20"/>
                <w:szCs w:val="20"/>
                <w:lang w:val="en-IE" w:eastAsia="en-IE"/>
              </w:rPr>
            </w:pPr>
          </w:p>
        </w:tc>
        <w:tc>
          <w:tcPr>
            <w:tcW w:w="2332" w:type="dxa"/>
            <w:hideMark/>
          </w:tcPr>
          <w:p w14:paraId="309C6F2B"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K. Develop automated systems where possible to increase efficiency and to improve decision-making and to enhance stakeholder experience</w:t>
            </w:r>
          </w:p>
        </w:tc>
        <w:tc>
          <w:tcPr>
            <w:tcW w:w="3196" w:type="dxa"/>
            <w:hideMark/>
          </w:tcPr>
          <w:p w14:paraId="7C6181D6" w14:textId="77777777"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 xml:space="preserve">Kerry ETB will use </w:t>
            </w:r>
            <w:proofErr w:type="spellStart"/>
            <w:proofErr w:type="gramStart"/>
            <w:r w:rsidRPr="00261546">
              <w:rPr>
                <w:rFonts w:ascii="Calibri" w:eastAsia="Times New Roman" w:hAnsi="Calibri"/>
                <w:color w:val="000000"/>
                <w:sz w:val="20"/>
                <w:szCs w:val="20"/>
                <w:lang w:val="en-IE" w:eastAsia="en-IE"/>
              </w:rPr>
              <w:t>it's</w:t>
            </w:r>
            <w:proofErr w:type="spellEnd"/>
            <w:proofErr w:type="gramEnd"/>
            <w:r w:rsidRPr="00261546">
              <w:rPr>
                <w:rFonts w:ascii="Calibri" w:eastAsia="Times New Roman" w:hAnsi="Calibri"/>
                <w:color w:val="000000"/>
                <w:sz w:val="20"/>
                <w:szCs w:val="20"/>
                <w:lang w:val="en-IE" w:eastAsia="en-IE"/>
              </w:rPr>
              <w:t xml:space="preserve"> structured communications portal - Kollab - to automate manual, time-consuming tasks where relevant.</w:t>
            </w:r>
          </w:p>
        </w:tc>
        <w:tc>
          <w:tcPr>
            <w:tcW w:w="2557" w:type="dxa"/>
            <w:hideMark/>
          </w:tcPr>
          <w:p w14:paraId="43BED7F1" w14:textId="26A28B41" w:rsidR="009D0564" w:rsidRPr="00261546" w:rsidRDefault="009D0564" w:rsidP="00261546">
            <w:pPr>
              <w:widowControl/>
              <w:autoSpaceDE/>
              <w:autoSpaceDN/>
              <w:rPr>
                <w:rFonts w:ascii="Calibri" w:eastAsia="Times New Roman" w:hAnsi="Calibri"/>
                <w:color w:val="000000"/>
                <w:sz w:val="20"/>
                <w:szCs w:val="20"/>
                <w:lang w:val="en-IE" w:eastAsia="en-IE"/>
              </w:rPr>
            </w:pPr>
            <w:r w:rsidRPr="00261546">
              <w:rPr>
                <w:rFonts w:ascii="Calibri" w:eastAsia="Times New Roman" w:hAnsi="Calibri"/>
                <w:color w:val="000000"/>
                <w:sz w:val="20"/>
                <w:szCs w:val="20"/>
                <w:lang w:val="en-IE" w:eastAsia="en-IE"/>
              </w:rPr>
              <w:t>In 2026, Kerry ETB will promote the use of Office 265 (Kollab) to automate manual, time</w:t>
            </w:r>
            <w:r w:rsidRPr="00261546">
              <w:rPr>
                <w:rFonts w:ascii="Calibri" w:eastAsia="Times New Roman" w:hAnsi="Calibri"/>
                <w:color w:val="000000"/>
                <w:sz w:val="20"/>
                <w:szCs w:val="20"/>
                <w:lang w:val="en-IE" w:eastAsia="en-IE"/>
              </w:rPr>
              <w:noBreakHyphen/>
              <w:t>consuming tasks through the use of Microsoft tools such as (Co-Pilot, Power Automate and AI Agents).</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In Q2 2026 Kerry ETB will deploy the new Policy Agent to help staff self</w:t>
            </w:r>
            <w:r w:rsidRPr="00261546">
              <w:rPr>
                <w:rFonts w:ascii="Calibri" w:eastAsia="Times New Roman" w:hAnsi="Calibri"/>
                <w:color w:val="000000"/>
                <w:sz w:val="20"/>
                <w:szCs w:val="20"/>
                <w:lang w:val="en-IE" w:eastAsia="en-IE"/>
              </w:rPr>
              <w:noBreakHyphen/>
              <w:t xml:space="preserve">serve policy queries. </w:t>
            </w:r>
            <w:r w:rsidRPr="00261546">
              <w:rPr>
                <w:rFonts w:ascii="Calibri" w:eastAsia="Times New Roman" w:hAnsi="Calibri"/>
                <w:color w:val="000000"/>
                <w:sz w:val="20"/>
                <w:szCs w:val="20"/>
                <w:lang w:val="en-IE" w:eastAsia="en-IE"/>
              </w:rPr>
              <w:br/>
            </w:r>
            <w:r w:rsidRPr="00261546">
              <w:rPr>
                <w:rFonts w:ascii="Calibri" w:eastAsia="Times New Roman" w:hAnsi="Calibri"/>
                <w:color w:val="000000"/>
                <w:sz w:val="20"/>
                <w:szCs w:val="20"/>
                <w:lang w:val="en-IE" w:eastAsia="en-IE"/>
              </w:rPr>
              <w:br/>
              <w:t xml:space="preserve">Kerry ETB in 2026 will provide further training on </w:t>
            </w:r>
            <w:r w:rsidR="00F3538E">
              <w:rPr>
                <w:rFonts w:ascii="Calibri" w:eastAsia="Times New Roman" w:hAnsi="Calibri"/>
                <w:color w:val="000000"/>
                <w:sz w:val="20"/>
                <w:szCs w:val="20"/>
                <w:lang w:val="en-IE" w:eastAsia="en-IE"/>
              </w:rPr>
              <w:t>O</w:t>
            </w:r>
            <w:r w:rsidRPr="00261546">
              <w:rPr>
                <w:rFonts w:ascii="Calibri" w:eastAsia="Times New Roman" w:hAnsi="Calibri"/>
                <w:color w:val="000000"/>
                <w:sz w:val="20"/>
                <w:szCs w:val="20"/>
                <w:lang w:val="en-IE" w:eastAsia="en-IE"/>
              </w:rPr>
              <w:t>ffice 365 building on the existing training sessions delivered by Ergo in 2025.</w:t>
            </w:r>
          </w:p>
        </w:tc>
      </w:tr>
    </w:tbl>
    <w:p w14:paraId="1A9CFA14" w14:textId="77777777" w:rsidR="008415B3" w:rsidRDefault="008415B3" w:rsidP="00DA6CDF"/>
    <w:p w14:paraId="13F8C040" w14:textId="77777777" w:rsidR="008415B3" w:rsidRDefault="008415B3" w:rsidP="00DA6CDF"/>
    <w:p w14:paraId="56E480E0" w14:textId="77777777" w:rsidR="008415B3" w:rsidRDefault="008415B3" w:rsidP="00DA6CDF"/>
    <w:p w14:paraId="4EF53E06" w14:textId="77777777" w:rsidR="008415B3" w:rsidRDefault="008415B3" w:rsidP="00DA6CDF"/>
    <w:p w14:paraId="4C4F97EA" w14:textId="77777777" w:rsidR="008415B3" w:rsidRDefault="008415B3" w:rsidP="00DA6CDF"/>
    <w:p w14:paraId="6EF65FBE" w14:textId="77777777" w:rsidR="008415B3" w:rsidRDefault="008415B3" w:rsidP="00DA6CDF"/>
    <w:p w14:paraId="030F6D15" w14:textId="77777777" w:rsidR="008415B3" w:rsidRDefault="008415B3" w:rsidP="00DA6CDF"/>
    <w:p w14:paraId="6964730C" w14:textId="77777777" w:rsidR="008415B3" w:rsidRDefault="008415B3" w:rsidP="00DA6CDF"/>
    <w:p w14:paraId="55595874" w14:textId="77777777" w:rsidR="008415B3" w:rsidRDefault="008415B3" w:rsidP="00DA6CDF"/>
    <w:p w14:paraId="16A2EC9A" w14:textId="77777777" w:rsidR="008415B3" w:rsidRDefault="008415B3" w:rsidP="00DA6CDF"/>
    <w:p w14:paraId="6CF2482F" w14:textId="77777777" w:rsidR="008415B3" w:rsidRDefault="008415B3" w:rsidP="00DA6CDF"/>
    <w:p w14:paraId="08A6C7AF" w14:textId="77777777" w:rsidR="008415B3" w:rsidRDefault="008415B3" w:rsidP="00DA6CDF"/>
    <w:p w14:paraId="24F33440" w14:textId="77777777" w:rsidR="008415B3" w:rsidRDefault="008415B3" w:rsidP="00DA6CDF"/>
    <w:p w14:paraId="7A48AD21" w14:textId="77777777" w:rsidR="008415B3" w:rsidRDefault="008415B3" w:rsidP="00DA6CDF"/>
    <w:p w14:paraId="162430D6" w14:textId="77777777" w:rsidR="00B878D2" w:rsidRDefault="00B878D2" w:rsidP="00DA6CDF"/>
    <w:p w14:paraId="0DC8E4F8" w14:textId="77777777" w:rsidR="00B878D2" w:rsidRDefault="00B878D2" w:rsidP="00DA6CDF"/>
    <w:p w14:paraId="2481442B" w14:textId="77777777" w:rsidR="00B878D2" w:rsidRDefault="00B878D2" w:rsidP="00DA6CDF"/>
    <w:p w14:paraId="1DD65E84" w14:textId="77777777" w:rsidR="00B878D2" w:rsidRDefault="00B878D2" w:rsidP="00DA6CDF"/>
    <w:p w14:paraId="1AB98C72" w14:textId="77777777" w:rsidR="00B878D2" w:rsidRDefault="00B878D2" w:rsidP="00DA6CDF"/>
    <w:p w14:paraId="4F8FEFE9" w14:textId="77777777" w:rsidR="00B878D2" w:rsidRDefault="00B878D2" w:rsidP="00DA6CDF"/>
    <w:p w14:paraId="1E8E8727" w14:textId="77777777" w:rsidR="00B878D2" w:rsidRDefault="00B878D2" w:rsidP="00DA6CDF"/>
    <w:p w14:paraId="24F6E882" w14:textId="77777777" w:rsidR="00B878D2" w:rsidRDefault="00B878D2" w:rsidP="00DA6CDF"/>
    <w:p w14:paraId="269F48BC" w14:textId="77777777" w:rsidR="00B878D2" w:rsidRDefault="00B878D2" w:rsidP="00DA6CDF"/>
    <w:p w14:paraId="2E187FCF" w14:textId="77777777" w:rsidR="00B878D2" w:rsidRDefault="00B878D2" w:rsidP="00DA6CDF"/>
    <w:p w14:paraId="03456042" w14:textId="77777777" w:rsidR="00B878D2" w:rsidRDefault="00B878D2" w:rsidP="00DA6CDF"/>
    <w:p w14:paraId="385454F3" w14:textId="77777777" w:rsidR="00B878D2" w:rsidRDefault="00B878D2" w:rsidP="00DA6CDF"/>
    <w:p w14:paraId="74E151B7" w14:textId="77777777" w:rsidR="00B878D2" w:rsidRDefault="00B878D2" w:rsidP="00DA6CDF"/>
    <w:p w14:paraId="01862F16" w14:textId="77777777" w:rsidR="00B878D2" w:rsidRDefault="00B878D2" w:rsidP="00DA6CDF"/>
    <w:p w14:paraId="2497059A" w14:textId="77777777" w:rsidR="00B878D2" w:rsidRDefault="00B878D2" w:rsidP="00DA6CDF"/>
    <w:p w14:paraId="3B3CDD35" w14:textId="77777777" w:rsidR="00B878D2" w:rsidRDefault="00B878D2" w:rsidP="00DA6CDF"/>
    <w:p w14:paraId="5C623203" w14:textId="77777777" w:rsidR="00B878D2" w:rsidRDefault="00B878D2" w:rsidP="00DA6CDF"/>
    <w:p w14:paraId="31551E1F" w14:textId="77777777" w:rsidR="008415B3" w:rsidRDefault="008415B3" w:rsidP="00DA6CDF"/>
    <w:p w14:paraId="303BF9E0" w14:textId="77777777" w:rsidR="00D1437D" w:rsidRDefault="00D1437D" w:rsidP="008415B3">
      <w:pPr>
        <w:pStyle w:val="Heading1"/>
      </w:pPr>
      <w:bookmarkStart w:id="106" w:name="_Toc221778955"/>
    </w:p>
    <w:p w14:paraId="297158D0" w14:textId="3CFF7BC5" w:rsidR="008415B3" w:rsidRPr="008415B3" w:rsidRDefault="008415B3" w:rsidP="008415B3">
      <w:pPr>
        <w:pStyle w:val="Heading1"/>
      </w:pPr>
      <w:r>
        <w:t>Appendix 8 – Sustainability Strategy 2024 - 2026</w:t>
      </w:r>
      <w:bookmarkEnd w:id="106"/>
    </w:p>
    <w:tbl>
      <w:tblPr>
        <w:tblW w:w="8853" w:type="dxa"/>
        <w:tblInd w:w="1569" w:type="dxa"/>
        <w:tblLook w:val="04A0" w:firstRow="1" w:lastRow="0" w:firstColumn="1" w:lastColumn="0" w:noHBand="0" w:noVBand="1"/>
      </w:tblPr>
      <w:tblGrid>
        <w:gridCol w:w="1667"/>
        <w:gridCol w:w="2767"/>
        <w:gridCol w:w="2356"/>
        <w:gridCol w:w="2051"/>
        <w:gridCol w:w="6"/>
        <w:gridCol w:w="6"/>
      </w:tblGrid>
      <w:tr w:rsidR="001D0EA0" w:rsidRPr="00B00395" w14:paraId="07E279E8" w14:textId="77777777" w:rsidTr="785E426B">
        <w:trPr>
          <w:trHeight w:val="334"/>
          <w:tblHeader/>
        </w:trPr>
        <w:tc>
          <w:tcPr>
            <w:tcW w:w="8853" w:type="dxa"/>
            <w:gridSpan w:val="6"/>
            <w:tcBorders>
              <w:top w:val="single" w:sz="8" w:space="0" w:color="auto"/>
              <w:left w:val="single" w:sz="4" w:space="0" w:color="auto"/>
              <w:bottom w:val="single" w:sz="4" w:space="0" w:color="auto"/>
              <w:right w:val="single" w:sz="8" w:space="0" w:color="auto"/>
            </w:tcBorders>
            <w:shd w:val="clear" w:color="auto" w:fill="DAF2D0"/>
          </w:tcPr>
          <w:p w14:paraId="06911BC1" w14:textId="2394CBDC" w:rsidR="001D0EA0" w:rsidRPr="00B00395" w:rsidRDefault="001D0E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w:t>
            </w:r>
            <w:r w:rsidR="00EA7A43" w:rsidRPr="785E426B">
              <w:rPr>
                <w:rFonts w:eastAsia="Times New Roman" w:cstheme="minorBidi"/>
                <w:b/>
                <w:bCs/>
                <w:color w:val="000000" w:themeColor="text1"/>
                <w:sz w:val="20"/>
                <w:szCs w:val="20"/>
              </w:rPr>
              <w:t>ility Strategy 2024 - 2026</w:t>
            </w:r>
          </w:p>
        </w:tc>
      </w:tr>
      <w:tr w:rsidR="00EA7A43" w:rsidRPr="00B00395" w14:paraId="419CF096" w14:textId="77777777" w:rsidTr="005101FE">
        <w:trPr>
          <w:gridAfter w:val="2"/>
          <w:wAfter w:w="12" w:type="dxa"/>
          <w:trHeight w:val="519"/>
          <w:tblHeader/>
        </w:trPr>
        <w:tc>
          <w:tcPr>
            <w:tcW w:w="1667" w:type="dxa"/>
            <w:tcBorders>
              <w:top w:val="single" w:sz="8" w:space="0" w:color="auto"/>
              <w:left w:val="single" w:sz="4" w:space="0" w:color="auto"/>
              <w:bottom w:val="single" w:sz="4" w:space="0" w:color="auto"/>
              <w:right w:val="single" w:sz="8" w:space="0" w:color="auto"/>
            </w:tcBorders>
            <w:shd w:val="clear" w:color="auto" w:fill="DAF2D0"/>
            <w:hideMark/>
          </w:tcPr>
          <w:p w14:paraId="2B977BD8" w14:textId="77777777" w:rsidR="00B00395" w:rsidRPr="00B00395" w:rsidRDefault="00B00395"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 xml:space="preserve">Strategy Statement 2023 - 2027 </w:t>
            </w:r>
          </w:p>
        </w:tc>
        <w:tc>
          <w:tcPr>
            <w:tcW w:w="2767" w:type="dxa"/>
            <w:tcBorders>
              <w:top w:val="single" w:sz="8" w:space="0" w:color="000000" w:themeColor="text1"/>
              <w:left w:val="nil"/>
              <w:bottom w:val="single" w:sz="4" w:space="0" w:color="auto"/>
              <w:right w:val="nil"/>
            </w:tcBorders>
            <w:shd w:val="clear" w:color="auto" w:fill="DAF2D0"/>
            <w:hideMark/>
          </w:tcPr>
          <w:p w14:paraId="6D76E49C" w14:textId="77777777" w:rsidR="00B00395" w:rsidRPr="00B00395" w:rsidRDefault="00B00395"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Priority</w:t>
            </w:r>
          </w:p>
        </w:tc>
        <w:tc>
          <w:tcPr>
            <w:tcW w:w="2356" w:type="dxa"/>
            <w:tcBorders>
              <w:top w:val="single" w:sz="8" w:space="0" w:color="auto"/>
              <w:left w:val="single" w:sz="8" w:space="0" w:color="auto"/>
              <w:bottom w:val="single" w:sz="4" w:space="0" w:color="auto"/>
              <w:right w:val="single" w:sz="8" w:space="0" w:color="auto"/>
            </w:tcBorders>
            <w:shd w:val="clear" w:color="auto" w:fill="DAF2D0"/>
            <w:hideMark/>
          </w:tcPr>
          <w:p w14:paraId="052D1808" w14:textId="77777777" w:rsidR="00B00395" w:rsidRPr="00B00395" w:rsidRDefault="00B00395"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Action for 2026</w:t>
            </w:r>
          </w:p>
        </w:tc>
        <w:tc>
          <w:tcPr>
            <w:tcW w:w="2051" w:type="dxa"/>
            <w:tcBorders>
              <w:top w:val="single" w:sz="8" w:space="0" w:color="auto"/>
              <w:left w:val="nil"/>
              <w:bottom w:val="single" w:sz="8" w:space="0" w:color="000000" w:themeColor="text1"/>
              <w:right w:val="single" w:sz="8" w:space="0" w:color="auto"/>
            </w:tcBorders>
            <w:shd w:val="clear" w:color="auto" w:fill="DAF2D0"/>
            <w:hideMark/>
          </w:tcPr>
          <w:p w14:paraId="2DFF98FD" w14:textId="77777777" w:rsidR="00B00395" w:rsidRPr="00B00395" w:rsidRDefault="00B00395"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Target</w:t>
            </w:r>
          </w:p>
        </w:tc>
      </w:tr>
      <w:tr w:rsidR="00FC16A0" w:rsidRPr="00B00395" w14:paraId="1D8D14B3" w14:textId="77777777" w:rsidTr="785E426B">
        <w:trPr>
          <w:gridAfter w:val="1"/>
          <w:wAfter w:w="6" w:type="dxa"/>
          <w:trHeight w:val="302"/>
        </w:trPr>
        <w:tc>
          <w:tcPr>
            <w:tcW w:w="1667" w:type="dxa"/>
            <w:vMerge w:val="restart"/>
            <w:tcBorders>
              <w:top w:val="single" w:sz="4" w:space="0" w:color="auto"/>
              <w:left w:val="single" w:sz="4" w:space="0" w:color="auto"/>
              <w:bottom w:val="single" w:sz="4" w:space="0" w:color="auto"/>
              <w:right w:val="single" w:sz="4" w:space="0" w:color="auto"/>
            </w:tcBorders>
            <w:hideMark/>
          </w:tcPr>
          <w:p w14:paraId="3CC679B1" w14:textId="77777777"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1 - Excellence in Education and Training Services</w:t>
            </w:r>
          </w:p>
        </w:tc>
        <w:tc>
          <w:tcPr>
            <w:tcW w:w="7180" w:type="dxa"/>
            <w:gridSpan w:val="4"/>
            <w:tcBorders>
              <w:top w:val="single" w:sz="4" w:space="0" w:color="auto"/>
              <w:left w:val="single" w:sz="4" w:space="0" w:color="auto"/>
              <w:bottom w:val="single" w:sz="4" w:space="0" w:color="auto"/>
              <w:right w:val="single" w:sz="8" w:space="0" w:color="auto"/>
            </w:tcBorders>
            <w:shd w:val="clear" w:color="auto" w:fill="D9D9D9" w:themeFill="background1" w:themeFillShade="D9"/>
            <w:noWrap/>
            <w:hideMark/>
          </w:tcPr>
          <w:p w14:paraId="572ABC77" w14:textId="76E9CE07"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Estates Management</w:t>
            </w:r>
          </w:p>
        </w:tc>
      </w:tr>
      <w:tr w:rsidR="00FC16A0" w:rsidRPr="00B00395" w14:paraId="321AFEAC" w14:textId="77777777" w:rsidTr="005101FE">
        <w:trPr>
          <w:gridAfter w:val="2"/>
          <w:wAfter w:w="12" w:type="dxa"/>
          <w:trHeight w:val="2687"/>
        </w:trPr>
        <w:tc>
          <w:tcPr>
            <w:tcW w:w="1667" w:type="dxa"/>
            <w:vMerge/>
            <w:tcBorders>
              <w:top w:val="single" w:sz="4" w:space="0" w:color="auto"/>
              <w:left w:val="single" w:sz="4" w:space="0" w:color="auto"/>
              <w:bottom w:val="single" w:sz="4" w:space="0" w:color="auto"/>
            </w:tcBorders>
            <w:vAlign w:val="center"/>
            <w:hideMark/>
          </w:tcPr>
          <w:p w14:paraId="485FC6FB"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1D616E9E"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Ensure that our Schools, Campuses, Centres and Administration Offices are safe, comfortable, and sustainable environments for all staff, students and learners.</w:t>
            </w:r>
          </w:p>
        </w:tc>
        <w:tc>
          <w:tcPr>
            <w:tcW w:w="2356" w:type="dxa"/>
            <w:tcBorders>
              <w:top w:val="single" w:sz="4" w:space="0" w:color="auto"/>
              <w:left w:val="single" w:sz="4" w:space="0" w:color="auto"/>
              <w:bottom w:val="single" w:sz="4" w:space="0" w:color="auto"/>
              <w:right w:val="single" w:sz="4" w:space="0" w:color="auto"/>
            </w:tcBorders>
            <w:hideMark/>
          </w:tcPr>
          <w:p w14:paraId="3DDD584C"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Continue to engage with DFHERIS, SOLAS and the DEY to identify, progress and secure funding opportunities for buildings requiring retrofit and climate action interventions.</w:t>
            </w:r>
          </w:p>
        </w:tc>
        <w:tc>
          <w:tcPr>
            <w:tcW w:w="2051" w:type="dxa"/>
            <w:tcBorders>
              <w:top w:val="nil"/>
              <w:left w:val="single" w:sz="4" w:space="0" w:color="auto"/>
              <w:bottom w:val="nil"/>
              <w:right w:val="single" w:sz="8" w:space="0" w:color="auto"/>
            </w:tcBorders>
            <w:hideMark/>
          </w:tcPr>
          <w:p w14:paraId="6F913E96"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Secure funding and complete installation and commissioning of the Monavalley Campus biomass boiler project; deliver four Climate Action Summer Works projects; and maximise utilisation of the SOLAS Green Devolved Capital Grant to support energy efficiency and sustainability improvements across the FET estate.</w:t>
            </w:r>
          </w:p>
        </w:tc>
      </w:tr>
      <w:tr w:rsidR="00FC16A0" w:rsidRPr="00B00395" w14:paraId="1D142345" w14:textId="77777777" w:rsidTr="005101FE">
        <w:trPr>
          <w:gridAfter w:val="1"/>
          <w:wAfter w:w="6" w:type="dxa"/>
          <w:trHeight w:val="267"/>
        </w:trPr>
        <w:tc>
          <w:tcPr>
            <w:tcW w:w="1667" w:type="dxa"/>
            <w:vMerge/>
            <w:tcBorders>
              <w:top w:val="single" w:sz="4" w:space="0" w:color="auto"/>
              <w:left w:val="single" w:sz="4" w:space="0" w:color="auto"/>
              <w:bottom w:val="single" w:sz="4" w:space="0" w:color="auto"/>
            </w:tcBorders>
            <w:vAlign w:val="center"/>
            <w:hideMark/>
          </w:tcPr>
          <w:p w14:paraId="50A8E1D4"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8" w:space="0" w:color="auto"/>
            </w:tcBorders>
            <w:shd w:val="clear" w:color="auto" w:fill="D9D9D9" w:themeFill="background1" w:themeFillShade="D9"/>
            <w:noWrap/>
            <w:hideMark/>
          </w:tcPr>
          <w:p w14:paraId="51F0C721" w14:textId="358115E4"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Estates Management</w:t>
            </w:r>
          </w:p>
        </w:tc>
      </w:tr>
      <w:tr w:rsidR="00FC16A0" w:rsidRPr="00B00395" w14:paraId="1764479C" w14:textId="77777777" w:rsidTr="005101FE">
        <w:trPr>
          <w:gridAfter w:val="2"/>
          <w:wAfter w:w="12" w:type="dxa"/>
          <w:trHeight w:val="1618"/>
        </w:trPr>
        <w:tc>
          <w:tcPr>
            <w:tcW w:w="1667" w:type="dxa"/>
            <w:vMerge/>
            <w:tcBorders>
              <w:top w:val="single" w:sz="4" w:space="0" w:color="auto"/>
              <w:left w:val="single" w:sz="4" w:space="0" w:color="auto"/>
              <w:bottom w:val="single" w:sz="4" w:space="0" w:color="auto"/>
            </w:tcBorders>
            <w:vAlign w:val="center"/>
            <w:hideMark/>
          </w:tcPr>
          <w:p w14:paraId="70F0FC75"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681203EC"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Promote and use the natural environment in our estates in teaching and learning.</w:t>
            </w:r>
          </w:p>
        </w:tc>
        <w:tc>
          <w:tcPr>
            <w:tcW w:w="2356" w:type="dxa"/>
            <w:tcBorders>
              <w:top w:val="single" w:sz="4" w:space="0" w:color="auto"/>
              <w:left w:val="single" w:sz="4" w:space="0" w:color="auto"/>
              <w:bottom w:val="single" w:sz="4" w:space="0" w:color="auto"/>
              <w:right w:val="single" w:sz="4" w:space="0" w:color="auto"/>
            </w:tcBorders>
            <w:hideMark/>
          </w:tcPr>
          <w:p w14:paraId="162D5279"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Explore, with the Department of Agriculture, Fishery and the Marine, the possibility of establishing native Irish woodlands on our estates.</w:t>
            </w:r>
          </w:p>
        </w:tc>
        <w:tc>
          <w:tcPr>
            <w:tcW w:w="2051" w:type="dxa"/>
            <w:tcBorders>
              <w:top w:val="nil"/>
              <w:left w:val="single" w:sz="4" w:space="0" w:color="auto"/>
              <w:bottom w:val="single" w:sz="8" w:space="0" w:color="auto"/>
              <w:right w:val="single" w:sz="8" w:space="0" w:color="auto"/>
            </w:tcBorders>
            <w:hideMark/>
          </w:tcPr>
          <w:p w14:paraId="63C1A859"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The establishment of a native Irish Woodland on at least one Kerry ETB in 2026.</w:t>
            </w:r>
          </w:p>
        </w:tc>
      </w:tr>
      <w:tr w:rsidR="00FC16A0" w:rsidRPr="00B00395" w14:paraId="28DC865C" w14:textId="77777777" w:rsidTr="005101FE">
        <w:trPr>
          <w:gridAfter w:val="1"/>
          <w:wAfter w:w="6" w:type="dxa"/>
          <w:trHeight w:val="267"/>
        </w:trPr>
        <w:tc>
          <w:tcPr>
            <w:tcW w:w="1667" w:type="dxa"/>
            <w:vMerge/>
            <w:tcBorders>
              <w:top w:val="single" w:sz="4" w:space="0" w:color="auto"/>
              <w:left w:val="single" w:sz="4" w:space="0" w:color="auto"/>
              <w:bottom w:val="single" w:sz="4" w:space="0" w:color="auto"/>
            </w:tcBorders>
            <w:vAlign w:val="center"/>
            <w:hideMark/>
          </w:tcPr>
          <w:p w14:paraId="7D1BE703"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8" w:space="0" w:color="auto"/>
            </w:tcBorders>
            <w:shd w:val="clear" w:color="auto" w:fill="D9D9D9" w:themeFill="background1" w:themeFillShade="D9"/>
            <w:noWrap/>
            <w:hideMark/>
          </w:tcPr>
          <w:p w14:paraId="1CB00C82" w14:textId="5E54D6B5"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Energy Sustainability</w:t>
            </w:r>
          </w:p>
        </w:tc>
      </w:tr>
      <w:tr w:rsidR="00FC16A0" w:rsidRPr="00B00395" w14:paraId="3A916526" w14:textId="77777777" w:rsidTr="005101FE">
        <w:trPr>
          <w:gridAfter w:val="2"/>
          <w:wAfter w:w="12" w:type="dxa"/>
          <w:trHeight w:val="1973"/>
        </w:trPr>
        <w:tc>
          <w:tcPr>
            <w:tcW w:w="1667" w:type="dxa"/>
            <w:vMerge/>
            <w:tcBorders>
              <w:top w:val="single" w:sz="4" w:space="0" w:color="auto"/>
              <w:left w:val="single" w:sz="4" w:space="0" w:color="auto"/>
              <w:bottom w:val="single" w:sz="4" w:space="0" w:color="auto"/>
            </w:tcBorders>
            <w:vAlign w:val="center"/>
            <w:hideMark/>
          </w:tcPr>
          <w:p w14:paraId="2F1B3491"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41BC5A8B"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Continue to explore opportunities to install Solar PV and battery storage in our owned buildings.  This will reduce overheads in these buildings thereby increasing operational budgets available.</w:t>
            </w:r>
          </w:p>
        </w:tc>
        <w:tc>
          <w:tcPr>
            <w:tcW w:w="2356" w:type="dxa"/>
            <w:tcBorders>
              <w:top w:val="single" w:sz="4" w:space="0" w:color="auto"/>
              <w:left w:val="single" w:sz="4" w:space="0" w:color="auto"/>
              <w:bottom w:val="single" w:sz="4" w:space="0" w:color="auto"/>
              <w:right w:val="single" w:sz="4" w:space="0" w:color="auto"/>
            </w:tcBorders>
            <w:hideMark/>
          </w:tcPr>
          <w:p w14:paraId="71EA655A" w14:textId="6F4CB860"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Continue to use Green Devolved Capital Grant to install Solar PV/Batteries in FET buildings.  Engage with the DEY around additional Solar PV in schools.</w:t>
            </w:r>
          </w:p>
        </w:tc>
        <w:tc>
          <w:tcPr>
            <w:tcW w:w="2051" w:type="dxa"/>
            <w:tcBorders>
              <w:top w:val="nil"/>
              <w:left w:val="single" w:sz="4" w:space="0" w:color="auto"/>
              <w:bottom w:val="single" w:sz="4" w:space="0" w:color="auto"/>
              <w:right w:val="single" w:sz="8" w:space="0" w:color="auto"/>
            </w:tcBorders>
            <w:hideMark/>
          </w:tcPr>
          <w:p w14:paraId="483F2C40" w14:textId="6164B3A5" w:rsidR="00E41C04"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Installation of Solar PV/</w:t>
            </w:r>
            <w:r w:rsidR="00E41C04" w:rsidRPr="785E426B">
              <w:rPr>
                <w:rFonts w:eastAsia="Times New Roman" w:cstheme="minorBidi"/>
                <w:color w:val="000000" w:themeColor="text1"/>
                <w:sz w:val="20"/>
                <w:szCs w:val="20"/>
                <w:lang w:val="en-IE"/>
              </w:rPr>
              <w:t>batteries</w:t>
            </w:r>
            <w:r w:rsidRPr="785E426B">
              <w:rPr>
                <w:rFonts w:eastAsia="Times New Roman" w:cstheme="minorBidi"/>
                <w:color w:val="000000" w:themeColor="text1"/>
                <w:sz w:val="20"/>
                <w:szCs w:val="20"/>
                <w:lang w:val="en-IE"/>
              </w:rPr>
              <w:t xml:space="preserve"> in at least three further Kerry ETB premises in 2026, in support of the </w:t>
            </w:r>
            <w:r w:rsidR="00E41C04" w:rsidRPr="785E426B">
              <w:rPr>
                <w:rFonts w:eastAsia="Times New Roman" w:cstheme="minorBidi"/>
                <w:color w:val="000000" w:themeColor="text1"/>
                <w:sz w:val="20"/>
                <w:szCs w:val="20"/>
                <w:lang w:val="en-IE"/>
              </w:rPr>
              <w:t>objectives</w:t>
            </w:r>
            <w:r w:rsidRPr="785E426B">
              <w:rPr>
                <w:rFonts w:eastAsia="Times New Roman" w:cstheme="minorBidi"/>
                <w:color w:val="000000" w:themeColor="text1"/>
                <w:sz w:val="20"/>
                <w:szCs w:val="20"/>
                <w:lang w:val="en-IE"/>
              </w:rPr>
              <w:t xml:space="preserve"> outlined in the Kerry ETB Climate Action Plan </w:t>
            </w:r>
          </w:p>
        </w:tc>
      </w:tr>
      <w:tr w:rsidR="00FC16A0" w:rsidRPr="00B00395" w14:paraId="52AB8D1B" w14:textId="77777777" w:rsidTr="785E426B">
        <w:trPr>
          <w:gridAfter w:val="1"/>
          <w:wAfter w:w="6" w:type="dxa"/>
          <w:trHeight w:val="267"/>
        </w:trPr>
        <w:tc>
          <w:tcPr>
            <w:tcW w:w="1667" w:type="dxa"/>
            <w:vMerge w:val="restart"/>
            <w:tcBorders>
              <w:top w:val="single" w:sz="4" w:space="0" w:color="auto"/>
              <w:left w:val="single" w:sz="4" w:space="0" w:color="auto"/>
              <w:bottom w:val="single" w:sz="4" w:space="0" w:color="auto"/>
              <w:right w:val="single" w:sz="4" w:space="0" w:color="auto"/>
            </w:tcBorders>
            <w:hideMark/>
          </w:tcPr>
          <w:p w14:paraId="76E22ABC" w14:textId="77777777"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2 - Strong, Inclusive and Respectful Organisational Culture</w:t>
            </w: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BBC523C" w14:textId="40815571"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Staff Engagement</w:t>
            </w:r>
          </w:p>
        </w:tc>
      </w:tr>
      <w:tr w:rsidR="00FC16A0" w:rsidRPr="00B00395" w14:paraId="38490C03" w14:textId="77777777" w:rsidTr="005101FE">
        <w:trPr>
          <w:gridAfter w:val="2"/>
          <w:wAfter w:w="12" w:type="dxa"/>
          <w:trHeight w:val="1707"/>
        </w:trPr>
        <w:tc>
          <w:tcPr>
            <w:tcW w:w="1667" w:type="dxa"/>
            <w:vMerge/>
            <w:tcBorders>
              <w:top w:val="single" w:sz="4" w:space="0" w:color="auto"/>
              <w:left w:val="single" w:sz="4" w:space="0" w:color="auto"/>
              <w:bottom w:val="single" w:sz="4" w:space="0" w:color="auto"/>
            </w:tcBorders>
            <w:vAlign w:val="center"/>
            <w:hideMark/>
          </w:tcPr>
          <w:p w14:paraId="536396D7"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2E9EA7D9"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Continue to engage with staff in our Schools, Centres and Campuses to ensure that their ideas and feedback inform Kerry ETB's strategy around sustainability and climate action.</w:t>
            </w:r>
          </w:p>
        </w:tc>
        <w:tc>
          <w:tcPr>
            <w:tcW w:w="2356" w:type="dxa"/>
            <w:tcBorders>
              <w:top w:val="single" w:sz="4" w:space="0" w:color="auto"/>
              <w:left w:val="single" w:sz="4" w:space="0" w:color="auto"/>
              <w:bottom w:val="single" w:sz="4" w:space="0" w:color="auto"/>
              <w:right w:val="single" w:sz="4" w:space="0" w:color="auto"/>
            </w:tcBorders>
            <w:hideMark/>
          </w:tcPr>
          <w:p w14:paraId="1799FF55"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 Establish an online community of practice for staff, Green Teams, etc. to share knowledge and successes.</w:t>
            </w:r>
          </w:p>
        </w:tc>
        <w:tc>
          <w:tcPr>
            <w:tcW w:w="2051" w:type="dxa"/>
            <w:tcBorders>
              <w:top w:val="single" w:sz="4" w:space="0" w:color="auto"/>
              <w:left w:val="single" w:sz="4" w:space="0" w:color="auto"/>
              <w:bottom w:val="single" w:sz="4" w:space="0" w:color="auto"/>
              <w:right w:val="single" w:sz="4" w:space="0" w:color="auto"/>
            </w:tcBorders>
            <w:hideMark/>
          </w:tcPr>
          <w:p w14:paraId="3569D027" w14:textId="70B21ECF" w:rsidR="00E41C04"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TES Department to establish the online Community of Practice for Kerry ETB in Q1 2026.</w:t>
            </w:r>
          </w:p>
          <w:p w14:paraId="09E52F02" w14:textId="77777777" w:rsidR="00E41C04" w:rsidRPr="00B00395" w:rsidRDefault="00E41C04" w:rsidP="785E426B">
            <w:pPr>
              <w:widowControl/>
              <w:autoSpaceDE/>
              <w:autoSpaceDN/>
              <w:rPr>
                <w:rFonts w:eastAsia="Times New Roman" w:cstheme="minorBidi"/>
                <w:color w:val="000000"/>
                <w:sz w:val="20"/>
                <w:szCs w:val="20"/>
                <w:lang w:val="en-IE" w:eastAsia="en-IE"/>
              </w:rPr>
            </w:pPr>
          </w:p>
        </w:tc>
      </w:tr>
      <w:tr w:rsidR="00FC16A0" w:rsidRPr="00B00395" w14:paraId="3E1BD521" w14:textId="77777777" w:rsidTr="005101FE">
        <w:trPr>
          <w:gridAfter w:val="1"/>
          <w:wAfter w:w="6" w:type="dxa"/>
          <w:trHeight w:val="376"/>
        </w:trPr>
        <w:tc>
          <w:tcPr>
            <w:tcW w:w="1667" w:type="dxa"/>
            <w:vMerge/>
            <w:tcBorders>
              <w:top w:val="single" w:sz="4" w:space="0" w:color="auto"/>
              <w:left w:val="single" w:sz="4" w:space="0" w:color="auto"/>
              <w:bottom w:val="single" w:sz="4" w:space="0" w:color="auto"/>
            </w:tcBorders>
            <w:vAlign w:val="center"/>
            <w:hideMark/>
          </w:tcPr>
          <w:p w14:paraId="655E8FFA"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E624BA" w14:textId="15BD8EE6" w:rsidR="00FC16A0" w:rsidRPr="00B00395" w:rsidRDefault="00FC16A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Sustainable Goal: Student, Learner and Apprentice Engagement</w:t>
            </w:r>
          </w:p>
        </w:tc>
      </w:tr>
      <w:tr w:rsidR="00FC16A0" w:rsidRPr="00B00395" w14:paraId="0506058A" w14:textId="77777777" w:rsidTr="005101FE">
        <w:trPr>
          <w:gridAfter w:val="2"/>
          <w:wAfter w:w="12" w:type="dxa"/>
          <w:trHeight w:val="583"/>
        </w:trPr>
        <w:tc>
          <w:tcPr>
            <w:tcW w:w="1667" w:type="dxa"/>
            <w:vMerge/>
            <w:tcBorders>
              <w:top w:val="single" w:sz="4" w:space="0" w:color="auto"/>
              <w:left w:val="single" w:sz="4" w:space="0" w:color="auto"/>
              <w:bottom w:val="single" w:sz="4" w:space="0" w:color="auto"/>
            </w:tcBorders>
            <w:vAlign w:val="center"/>
            <w:hideMark/>
          </w:tcPr>
          <w:p w14:paraId="3C55B769"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3F6A0119"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Conduct awareness campaigns around sustainability throughout the year across the organisation to promote awareness and behaviour change.</w:t>
            </w:r>
          </w:p>
        </w:tc>
        <w:tc>
          <w:tcPr>
            <w:tcW w:w="2356" w:type="dxa"/>
            <w:tcBorders>
              <w:top w:val="single" w:sz="4" w:space="0" w:color="auto"/>
              <w:left w:val="single" w:sz="4" w:space="0" w:color="auto"/>
              <w:bottom w:val="single" w:sz="4" w:space="0" w:color="auto"/>
              <w:right w:val="single" w:sz="4" w:space="0" w:color="auto"/>
            </w:tcBorders>
            <w:hideMark/>
          </w:tcPr>
          <w:p w14:paraId="60B900A2"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Continue to implement SEAI energy awareness and behavioural change initiatives, including Reduce Your Use, Summer Closure, and mid-term shutdown campaigns, to support energy efficiency and sustainability objectives across Kerry ETB</w:t>
            </w:r>
          </w:p>
        </w:tc>
        <w:tc>
          <w:tcPr>
            <w:tcW w:w="2051" w:type="dxa"/>
            <w:tcBorders>
              <w:top w:val="single" w:sz="4" w:space="0" w:color="auto"/>
              <w:left w:val="single" w:sz="4" w:space="0" w:color="auto"/>
              <w:bottom w:val="single" w:sz="4" w:space="0" w:color="auto"/>
              <w:right w:val="single" w:sz="4" w:space="0" w:color="auto"/>
            </w:tcBorders>
            <w:hideMark/>
          </w:tcPr>
          <w:p w14:paraId="345A3DEA"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Deliver energy awareness campaigns during 2026 and monitor, evaluate and document outcomes, including energy usage impacts and staff engagement levels.</w:t>
            </w:r>
          </w:p>
        </w:tc>
      </w:tr>
      <w:tr w:rsidR="00FC16A0" w:rsidRPr="00B00395" w14:paraId="0CC1C5C6" w14:textId="77777777" w:rsidTr="005101FE">
        <w:trPr>
          <w:gridAfter w:val="1"/>
          <w:wAfter w:w="6" w:type="dxa"/>
          <w:trHeight w:val="266"/>
        </w:trPr>
        <w:tc>
          <w:tcPr>
            <w:tcW w:w="1667" w:type="dxa"/>
            <w:vMerge/>
            <w:tcBorders>
              <w:top w:val="single" w:sz="4" w:space="0" w:color="auto"/>
              <w:left w:val="single" w:sz="4" w:space="0" w:color="auto"/>
              <w:bottom w:val="single" w:sz="4" w:space="0" w:color="auto"/>
            </w:tcBorders>
            <w:vAlign w:val="center"/>
            <w:hideMark/>
          </w:tcPr>
          <w:p w14:paraId="530F3634"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E62260" w14:textId="4C1BFCB1" w:rsidR="00FC16A0" w:rsidRPr="00B00395" w:rsidRDefault="00FC16A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Sustainable Goal: Student, Learner and Apprentice Engagement</w:t>
            </w:r>
          </w:p>
        </w:tc>
      </w:tr>
      <w:tr w:rsidR="00EA7A43" w:rsidRPr="00B00395" w14:paraId="61D9A53F" w14:textId="77777777" w:rsidTr="005101FE">
        <w:trPr>
          <w:gridAfter w:val="2"/>
          <w:wAfter w:w="12" w:type="dxa"/>
          <w:trHeight w:val="24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0CCEB04"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8" w:space="0" w:color="auto"/>
            </w:tcBorders>
            <w:hideMark/>
          </w:tcPr>
          <w:p w14:paraId="5060A0C4"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Engage students, learners and apprentices to assist in monitoring biodiversity in Schools, Campuses and Centres.  </w:t>
            </w:r>
          </w:p>
        </w:tc>
        <w:tc>
          <w:tcPr>
            <w:tcW w:w="2356" w:type="dxa"/>
            <w:tcBorders>
              <w:top w:val="single" w:sz="4" w:space="0" w:color="auto"/>
              <w:left w:val="nil"/>
              <w:bottom w:val="single" w:sz="4" w:space="0" w:color="auto"/>
              <w:right w:val="single" w:sz="8" w:space="0" w:color="auto"/>
            </w:tcBorders>
            <w:hideMark/>
          </w:tcPr>
          <w:p w14:paraId="26044E68"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Identify and implement sustainability and environmental monitoring initiatives across schools, campuses and centres (e.g. traffic and mobility surveys, and other climate action or environmental assessments).</w:t>
            </w:r>
          </w:p>
        </w:tc>
        <w:tc>
          <w:tcPr>
            <w:tcW w:w="2051" w:type="dxa"/>
            <w:tcBorders>
              <w:top w:val="single" w:sz="4" w:space="0" w:color="auto"/>
              <w:left w:val="nil"/>
              <w:bottom w:val="single" w:sz="4" w:space="0" w:color="auto"/>
              <w:right w:val="single" w:sz="8" w:space="0" w:color="auto"/>
            </w:tcBorders>
            <w:hideMark/>
          </w:tcPr>
          <w:p w14:paraId="0E40AA80"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Deliver and complete identified activities during 2026, with documented outcomes and findings. Achieve implementation of at least one activity within a post-primary school, primary school, FET centre and Kerry College campus.</w:t>
            </w:r>
          </w:p>
        </w:tc>
      </w:tr>
      <w:tr w:rsidR="00FC16A0" w:rsidRPr="00B00395" w14:paraId="6187A0A4" w14:textId="77777777" w:rsidTr="005101FE">
        <w:trPr>
          <w:gridAfter w:val="1"/>
          <w:wAfter w:w="6" w:type="dxa"/>
          <w:trHeight w:val="192"/>
        </w:trPr>
        <w:tc>
          <w:tcPr>
            <w:tcW w:w="1667" w:type="dxa"/>
            <w:vMerge/>
            <w:tcBorders>
              <w:top w:val="single" w:sz="4" w:space="0" w:color="auto"/>
              <w:left w:val="single" w:sz="4" w:space="0" w:color="auto"/>
              <w:bottom w:val="single" w:sz="4" w:space="0" w:color="auto"/>
            </w:tcBorders>
            <w:vAlign w:val="center"/>
            <w:hideMark/>
          </w:tcPr>
          <w:p w14:paraId="75A55D4A"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F0D0D0" w14:textId="3C4AABB4"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External Stakeholder Engagements</w:t>
            </w:r>
          </w:p>
        </w:tc>
      </w:tr>
      <w:tr w:rsidR="00EA7A43" w:rsidRPr="00B00395" w14:paraId="5F26F4D8" w14:textId="77777777" w:rsidTr="005101FE">
        <w:trPr>
          <w:gridAfter w:val="2"/>
          <w:wAfter w:w="12" w:type="dxa"/>
          <w:trHeight w:val="268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2A8EC4"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8" w:space="0" w:color="auto"/>
            </w:tcBorders>
            <w:hideMark/>
          </w:tcPr>
          <w:p w14:paraId="1AB3D138"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Continue to identify and engage with potential stakeholders.</w:t>
            </w:r>
          </w:p>
        </w:tc>
        <w:tc>
          <w:tcPr>
            <w:tcW w:w="2356" w:type="dxa"/>
            <w:tcBorders>
              <w:top w:val="single" w:sz="4" w:space="0" w:color="auto"/>
              <w:left w:val="nil"/>
              <w:bottom w:val="single" w:sz="4" w:space="0" w:color="auto"/>
              <w:right w:val="single" w:sz="8" w:space="0" w:color="auto"/>
            </w:tcBorders>
            <w:hideMark/>
          </w:tcPr>
          <w:p w14:paraId="7F6E06EA"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Identify and engage with relevant Government Departments (e.g. Department of Agriculture, Food and the Marine) and external organisations (e.g. Tree Council of Ireland) to develop collaborative climate action and sustainability initiatives</w:t>
            </w:r>
          </w:p>
        </w:tc>
        <w:tc>
          <w:tcPr>
            <w:tcW w:w="2051" w:type="dxa"/>
            <w:tcBorders>
              <w:top w:val="single" w:sz="4" w:space="0" w:color="auto"/>
              <w:left w:val="nil"/>
              <w:bottom w:val="single" w:sz="4" w:space="0" w:color="auto"/>
              <w:right w:val="single" w:sz="8" w:space="0" w:color="auto"/>
            </w:tcBorders>
            <w:hideMark/>
          </w:tcPr>
          <w:p w14:paraId="3B0C3A57"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Establish collaboration with at least one Government Department and one external organisation and progress at least one joint climate action or sustainability project during 2026.</w:t>
            </w:r>
          </w:p>
        </w:tc>
      </w:tr>
      <w:tr w:rsidR="00FC16A0" w:rsidRPr="00B00395" w14:paraId="013D3A30" w14:textId="77777777" w:rsidTr="005101FE">
        <w:trPr>
          <w:gridAfter w:val="1"/>
          <w:wAfter w:w="6" w:type="dxa"/>
          <w:trHeight w:val="267"/>
        </w:trPr>
        <w:tc>
          <w:tcPr>
            <w:tcW w:w="1667" w:type="dxa"/>
            <w:vMerge w:val="restart"/>
            <w:tcBorders>
              <w:top w:val="single" w:sz="4" w:space="0" w:color="auto"/>
              <w:left w:val="single" w:sz="4" w:space="0" w:color="auto"/>
              <w:bottom w:val="single" w:sz="4" w:space="0" w:color="auto"/>
              <w:right w:val="single" w:sz="4" w:space="0" w:color="auto"/>
            </w:tcBorders>
            <w:hideMark/>
          </w:tcPr>
          <w:p w14:paraId="748BE91E" w14:textId="77777777" w:rsidR="00FC16A0" w:rsidRPr="00B00395" w:rsidRDefault="00FC16A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Goal 3 - Opportunities for greater Organisaional synergies</w:t>
            </w: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5E1FB3AF" w14:textId="4F5B6390"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Staff Engagement</w:t>
            </w:r>
          </w:p>
        </w:tc>
      </w:tr>
      <w:tr w:rsidR="00EA7A43" w:rsidRPr="00B00395" w14:paraId="48F51FC0" w14:textId="77777777" w:rsidTr="005101FE">
        <w:trPr>
          <w:gridAfter w:val="2"/>
          <w:wAfter w:w="12" w:type="dxa"/>
          <w:trHeight w:val="2955"/>
        </w:trPr>
        <w:tc>
          <w:tcPr>
            <w:tcW w:w="1667" w:type="dxa"/>
            <w:vMerge/>
            <w:tcBorders>
              <w:top w:val="single" w:sz="4" w:space="0" w:color="auto"/>
              <w:left w:val="single" w:sz="4" w:space="0" w:color="auto"/>
              <w:bottom w:val="single" w:sz="4" w:space="0" w:color="auto"/>
            </w:tcBorders>
            <w:vAlign w:val="center"/>
            <w:hideMark/>
          </w:tcPr>
          <w:p w14:paraId="24EDEF59"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5703EDBE"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Liaise with staff in the Corporate and Procurement Department to ensure Climate and Sustainability considerations and Green Public Procurement are incorporated into procurement activities.</w:t>
            </w:r>
          </w:p>
        </w:tc>
        <w:tc>
          <w:tcPr>
            <w:tcW w:w="2356" w:type="dxa"/>
            <w:tcBorders>
              <w:top w:val="single" w:sz="4" w:space="0" w:color="auto"/>
              <w:left w:val="single" w:sz="4" w:space="0" w:color="auto"/>
              <w:bottom w:val="single" w:sz="4" w:space="0" w:color="auto"/>
              <w:right w:val="single" w:sz="4" w:space="0" w:color="auto"/>
            </w:tcBorders>
            <w:hideMark/>
          </w:tcPr>
          <w:p w14:paraId="4CC47125" w14:textId="4F2C6224"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Support collaboration between the Sustainability Officer and Procurement Officer/ Centralised </w:t>
            </w:r>
            <w:r w:rsidR="00EA7A43" w:rsidRPr="785E426B">
              <w:rPr>
                <w:rFonts w:eastAsia="Times New Roman" w:cstheme="minorBidi"/>
                <w:color w:val="000000" w:themeColor="text1"/>
                <w:sz w:val="20"/>
                <w:szCs w:val="20"/>
                <w:lang w:val="en-IE"/>
              </w:rPr>
              <w:t>Procurement</w:t>
            </w:r>
            <w:r w:rsidRPr="785E426B">
              <w:rPr>
                <w:rFonts w:eastAsia="Times New Roman" w:cstheme="minorBidi"/>
                <w:color w:val="000000" w:themeColor="text1"/>
                <w:sz w:val="20"/>
                <w:szCs w:val="20"/>
                <w:lang w:val="en-IE"/>
              </w:rPr>
              <w:t xml:space="preserve"> Function to identify opportunities to integrate sustainability principles and Green Public Procurement (GPP) practices into procurement activities.</w:t>
            </w:r>
          </w:p>
        </w:tc>
        <w:tc>
          <w:tcPr>
            <w:tcW w:w="2051" w:type="dxa"/>
            <w:tcBorders>
              <w:top w:val="single" w:sz="4" w:space="0" w:color="auto"/>
              <w:left w:val="single" w:sz="4" w:space="0" w:color="auto"/>
              <w:bottom w:val="single" w:sz="4" w:space="0" w:color="auto"/>
              <w:right w:val="single" w:sz="4" w:space="0" w:color="auto"/>
            </w:tcBorders>
            <w:hideMark/>
          </w:tcPr>
          <w:p w14:paraId="273575CE"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Identify and catalogue key spend categories where sustainability considerations and/or Green Public Procurement criteria can be incorporated, with documented outcomes completed during 2026.</w:t>
            </w:r>
          </w:p>
        </w:tc>
      </w:tr>
      <w:tr w:rsidR="00FC16A0" w:rsidRPr="00B00395" w14:paraId="3363626E" w14:textId="77777777" w:rsidTr="005101FE">
        <w:trPr>
          <w:gridAfter w:val="1"/>
          <w:wAfter w:w="6" w:type="dxa"/>
          <w:trHeight w:val="267"/>
        </w:trPr>
        <w:tc>
          <w:tcPr>
            <w:tcW w:w="1667" w:type="dxa"/>
            <w:vMerge/>
            <w:tcBorders>
              <w:top w:val="single" w:sz="4" w:space="0" w:color="auto"/>
              <w:left w:val="single" w:sz="4" w:space="0" w:color="auto"/>
              <w:bottom w:val="single" w:sz="4" w:space="0" w:color="auto"/>
            </w:tcBorders>
            <w:vAlign w:val="center"/>
            <w:hideMark/>
          </w:tcPr>
          <w:p w14:paraId="7ECFE043"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297CCA23" w14:textId="7CE98DCA"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Staff Engagement</w:t>
            </w:r>
          </w:p>
        </w:tc>
      </w:tr>
      <w:tr w:rsidR="00FC16A0" w:rsidRPr="00B00395" w14:paraId="48588A97" w14:textId="77777777" w:rsidTr="005101FE">
        <w:trPr>
          <w:gridAfter w:val="2"/>
          <w:wAfter w:w="12" w:type="dxa"/>
          <w:trHeight w:val="2687"/>
        </w:trPr>
        <w:tc>
          <w:tcPr>
            <w:tcW w:w="1667" w:type="dxa"/>
            <w:vMerge/>
            <w:tcBorders>
              <w:top w:val="single" w:sz="4" w:space="0" w:color="auto"/>
              <w:left w:val="single" w:sz="4" w:space="0" w:color="auto"/>
              <w:bottom w:val="single" w:sz="4" w:space="0" w:color="auto"/>
            </w:tcBorders>
            <w:vAlign w:val="center"/>
            <w:hideMark/>
          </w:tcPr>
          <w:p w14:paraId="06C3D4E8"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21CB6B93"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xml:space="preserve">Sustainability and Climate Action training offered in Kerry College (QQI Level 4 course “Environmental Sustainability Awareness” and QQI Level 5 course “Environmental Sustainability in the Workplace”) to be offered to all Kerry ETB staff. </w:t>
            </w:r>
          </w:p>
        </w:tc>
        <w:tc>
          <w:tcPr>
            <w:tcW w:w="2356" w:type="dxa"/>
            <w:tcBorders>
              <w:top w:val="single" w:sz="4" w:space="0" w:color="auto"/>
              <w:left w:val="single" w:sz="4" w:space="0" w:color="auto"/>
              <w:bottom w:val="single" w:sz="4" w:space="0" w:color="auto"/>
              <w:right w:val="single" w:sz="4" w:space="0" w:color="auto"/>
            </w:tcBorders>
            <w:hideMark/>
          </w:tcPr>
          <w:p w14:paraId="13EAAF16"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Promote environmental and sustainability-related training opportunities to staff and raise awareness of the benefits of participation.</w:t>
            </w:r>
          </w:p>
        </w:tc>
        <w:tc>
          <w:tcPr>
            <w:tcW w:w="2051" w:type="dxa"/>
            <w:tcBorders>
              <w:top w:val="single" w:sz="4" w:space="0" w:color="auto"/>
              <w:left w:val="single" w:sz="4" w:space="0" w:color="auto"/>
              <w:bottom w:val="single" w:sz="4" w:space="0" w:color="auto"/>
              <w:right w:val="single" w:sz="4" w:space="0" w:color="auto"/>
            </w:tcBorders>
            <w:hideMark/>
          </w:tcPr>
          <w:p w14:paraId="2D4B99D0"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Increase staff awareness of available environmental training programmes and achieve increased enrolment levels in sustainability-related courses during 2026.</w:t>
            </w:r>
          </w:p>
        </w:tc>
      </w:tr>
      <w:tr w:rsidR="00FC16A0" w:rsidRPr="00B00395" w14:paraId="557F651A" w14:textId="77777777" w:rsidTr="785E426B">
        <w:trPr>
          <w:gridAfter w:val="1"/>
          <w:wAfter w:w="6" w:type="dxa"/>
          <w:trHeight w:val="267"/>
        </w:trPr>
        <w:tc>
          <w:tcPr>
            <w:tcW w:w="1667" w:type="dxa"/>
            <w:vMerge w:val="restart"/>
            <w:tcBorders>
              <w:top w:val="single" w:sz="4" w:space="0" w:color="auto"/>
              <w:left w:val="single" w:sz="4" w:space="0" w:color="auto"/>
              <w:bottom w:val="single" w:sz="4" w:space="0" w:color="auto"/>
              <w:right w:val="single" w:sz="4" w:space="0" w:color="auto"/>
            </w:tcBorders>
            <w:hideMark/>
          </w:tcPr>
          <w:p w14:paraId="07C9AE62" w14:textId="77777777"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Goal 4 - A Leader in Education and Training provision</w:t>
            </w: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08984AEF" w14:textId="78FFBB57"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Staff Engagement</w:t>
            </w:r>
          </w:p>
        </w:tc>
      </w:tr>
      <w:tr w:rsidR="00EA7A43" w:rsidRPr="00B00395" w14:paraId="226007CA" w14:textId="77777777" w:rsidTr="005101FE">
        <w:trPr>
          <w:gridAfter w:val="2"/>
          <w:wAfter w:w="12" w:type="dxa"/>
          <w:trHeight w:val="1885"/>
        </w:trPr>
        <w:tc>
          <w:tcPr>
            <w:tcW w:w="1667" w:type="dxa"/>
            <w:vMerge/>
            <w:tcBorders>
              <w:top w:val="single" w:sz="4" w:space="0" w:color="auto"/>
              <w:left w:val="single" w:sz="4" w:space="0" w:color="auto"/>
              <w:bottom w:val="single" w:sz="4" w:space="0" w:color="auto"/>
            </w:tcBorders>
            <w:vAlign w:val="center"/>
            <w:hideMark/>
          </w:tcPr>
          <w:p w14:paraId="13566BB7"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756F1A14"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To ensure our Students/Learners/Apprentices are effectively contributing to Kerry ETB’s sustainability aspirations and objectives.</w:t>
            </w:r>
          </w:p>
        </w:tc>
        <w:tc>
          <w:tcPr>
            <w:tcW w:w="2356" w:type="dxa"/>
            <w:tcBorders>
              <w:top w:val="single" w:sz="4" w:space="0" w:color="auto"/>
              <w:left w:val="single" w:sz="4" w:space="0" w:color="auto"/>
              <w:bottom w:val="single" w:sz="4" w:space="0" w:color="auto"/>
              <w:right w:val="single" w:sz="4" w:space="0" w:color="auto"/>
            </w:tcBorders>
            <w:hideMark/>
          </w:tcPr>
          <w:p w14:paraId="42485FDC"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Provide training to our staff around Climate Action and Sustainability via: Energy in Education, Kerry College QQI Level 4 and Level 5 awards and SEAI Energy Academy.</w:t>
            </w:r>
          </w:p>
        </w:tc>
        <w:tc>
          <w:tcPr>
            <w:tcW w:w="2051" w:type="dxa"/>
            <w:tcBorders>
              <w:top w:val="single" w:sz="4" w:space="0" w:color="auto"/>
              <w:left w:val="single" w:sz="4" w:space="0" w:color="auto"/>
              <w:bottom w:val="single" w:sz="4" w:space="0" w:color="auto"/>
              <w:right w:val="single" w:sz="4" w:space="0" w:color="auto"/>
            </w:tcBorders>
            <w:hideMark/>
          </w:tcPr>
          <w:p w14:paraId="6D9258A8"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Achieve completion of Energy in Education training by all caretaking staff by end of 2026, while promoting participation in QQI sustainability programmes and SEAI Energy Academy courses by other ETB staff.</w:t>
            </w:r>
          </w:p>
        </w:tc>
      </w:tr>
      <w:tr w:rsidR="00FC16A0" w:rsidRPr="00B00395" w14:paraId="3EC65601" w14:textId="77777777" w:rsidTr="005101FE">
        <w:trPr>
          <w:gridAfter w:val="1"/>
          <w:wAfter w:w="6" w:type="dxa"/>
          <w:trHeight w:val="234"/>
        </w:trPr>
        <w:tc>
          <w:tcPr>
            <w:tcW w:w="1667" w:type="dxa"/>
            <w:vMerge/>
            <w:tcBorders>
              <w:top w:val="single" w:sz="4" w:space="0" w:color="auto"/>
              <w:left w:val="single" w:sz="4" w:space="0" w:color="auto"/>
              <w:bottom w:val="single" w:sz="4" w:space="0" w:color="auto"/>
            </w:tcBorders>
            <w:vAlign w:val="center"/>
            <w:hideMark/>
          </w:tcPr>
          <w:p w14:paraId="59179371"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FBD926" w14:textId="09678764" w:rsidR="00FC16A0" w:rsidRPr="00B00395" w:rsidRDefault="00FC16A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Sustainable Goal: Student, Learner and Apprentice Engagements</w:t>
            </w:r>
          </w:p>
        </w:tc>
      </w:tr>
      <w:tr w:rsidR="00EA7A43" w:rsidRPr="00B00395" w14:paraId="16697D0C" w14:textId="77777777" w:rsidTr="005101FE">
        <w:trPr>
          <w:gridAfter w:val="2"/>
          <w:wAfter w:w="12" w:type="dxa"/>
          <w:trHeight w:val="1885"/>
        </w:trPr>
        <w:tc>
          <w:tcPr>
            <w:tcW w:w="1667" w:type="dxa"/>
            <w:vMerge/>
            <w:tcBorders>
              <w:top w:val="single" w:sz="4" w:space="0" w:color="auto"/>
              <w:left w:val="single" w:sz="4" w:space="0" w:color="auto"/>
              <w:bottom w:val="single" w:sz="4" w:space="0" w:color="auto"/>
            </w:tcBorders>
            <w:vAlign w:val="center"/>
            <w:hideMark/>
          </w:tcPr>
          <w:p w14:paraId="59DE3DFA"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3DFC82F3"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Incorporate Sustainability and Climate Action into our education and training provision.</w:t>
            </w:r>
          </w:p>
        </w:tc>
        <w:tc>
          <w:tcPr>
            <w:tcW w:w="2356" w:type="dxa"/>
            <w:tcBorders>
              <w:top w:val="single" w:sz="4" w:space="0" w:color="auto"/>
              <w:left w:val="single" w:sz="4" w:space="0" w:color="auto"/>
              <w:bottom w:val="single" w:sz="4" w:space="0" w:color="auto"/>
              <w:right w:val="single" w:sz="4" w:space="0" w:color="auto"/>
            </w:tcBorders>
            <w:hideMark/>
          </w:tcPr>
          <w:p w14:paraId="1B388A08"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Continue to engage with bodies such as SEAI, Irish Sustainable School Networks, Green Flags etc. to incorporate Climate Action and Sustainability into the Curriculum.</w:t>
            </w:r>
          </w:p>
        </w:tc>
        <w:tc>
          <w:tcPr>
            <w:tcW w:w="2051" w:type="dxa"/>
            <w:tcBorders>
              <w:top w:val="single" w:sz="4" w:space="0" w:color="auto"/>
              <w:left w:val="single" w:sz="4" w:space="0" w:color="auto"/>
              <w:bottom w:val="single" w:sz="4" w:space="0" w:color="auto"/>
              <w:right w:val="single" w:sz="4" w:space="0" w:color="auto"/>
            </w:tcBorders>
            <w:hideMark/>
          </w:tcPr>
          <w:p w14:paraId="63142201"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Progress integration of climate action and sustainability content, including behavioural and technical elements, into relevant curriculum areas during 2026</w:t>
            </w:r>
          </w:p>
        </w:tc>
      </w:tr>
      <w:tr w:rsidR="00FC16A0" w:rsidRPr="00B00395" w14:paraId="003A2EA5" w14:textId="77777777" w:rsidTr="005101FE">
        <w:trPr>
          <w:gridAfter w:val="1"/>
          <w:wAfter w:w="6" w:type="dxa"/>
          <w:trHeight w:val="267"/>
        </w:trPr>
        <w:tc>
          <w:tcPr>
            <w:tcW w:w="1667" w:type="dxa"/>
            <w:vMerge/>
            <w:tcBorders>
              <w:top w:val="single" w:sz="4" w:space="0" w:color="auto"/>
              <w:left w:val="single" w:sz="4" w:space="0" w:color="auto"/>
              <w:bottom w:val="single" w:sz="4" w:space="0" w:color="auto"/>
            </w:tcBorders>
            <w:vAlign w:val="center"/>
            <w:hideMark/>
          </w:tcPr>
          <w:p w14:paraId="67EEF26C"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1A4911BD" w14:textId="2D627E0E"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Energy Sustainability</w:t>
            </w:r>
          </w:p>
        </w:tc>
      </w:tr>
      <w:tr w:rsidR="00EA7A43" w:rsidRPr="00B00395" w14:paraId="326CBD07" w14:textId="77777777" w:rsidTr="005101FE">
        <w:trPr>
          <w:gridAfter w:val="2"/>
          <w:wAfter w:w="12" w:type="dxa"/>
          <w:trHeight w:val="2235"/>
        </w:trPr>
        <w:tc>
          <w:tcPr>
            <w:tcW w:w="1667" w:type="dxa"/>
            <w:vMerge/>
            <w:tcBorders>
              <w:top w:val="single" w:sz="4" w:space="0" w:color="auto"/>
              <w:left w:val="single" w:sz="4" w:space="0" w:color="auto"/>
              <w:bottom w:val="single" w:sz="4" w:space="0" w:color="auto"/>
            </w:tcBorders>
            <w:vAlign w:val="center"/>
            <w:hideMark/>
          </w:tcPr>
          <w:p w14:paraId="531C1F25"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78E3B8EA"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Reduce the environmental impact of Kerry ETB's provision.</w:t>
            </w:r>
          </w:p>
        </w:tc>
        <w:tc>
          <w:tcPr>
            <w:tcW w:w="2356" w:type="dxa"/>
            <w:tcBorders>
              <w:top w:val="single" w:sz="4" w:space="0" w:color="auto"/>
              <w:left w:val="single" w:sz="4" w:space="0" w:color="auto"/>
              <w:bottom w:val="single" w:sz="4" w:space="0" w:color="auto"/>
              <w:right w:val="single" w:sz="4" w:space="0" w:color="auto"/>
            </w:tcBorders>
            <w:hideMark/>
          </w:tcPr>
          <w:p w14:paraId="5339D581"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Assess Kerry ETB locations to identify suitable opportunities for electric vehicle (EV) charge point installation and procure a third-party provider to install, operate and maintain EV charging infrastructure.</w:t>
            </w:r>
          </w:p>
        </w:tc>
        <w:tc>
          <w:tcPr>
            <w:tcW w:w="2051" w:type="dxa"/>
            <w:tcBorders>
              <w:top w:val="single" w:sz="4" w:space="0" w:color="auto"/>
              <w:left w:val="single" w:sz="4" w:space="0" w:color="auto"/>
              <w:bottom w:val="single" w:sz="4" w:space="0" w:color="auto"/>
              <w:right w:val="single" w:sz="4" w:space="0" w:color="auto"/>
            </w:tcBorders>
            <w:hideMark/>
          </w:tcPr>
          <w:p w14:paraId="6CC0904D"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Procure and appoint a third-party supplier under a concessionary arrangement to deliver EV charge point infrastructure across suitable Kerry ETB locations during 2026.</w:t>
            </w:r>
          </w:p>
        </w:tc>
      </w:tr>
      <w:tr w:rsidR="00FC16A0" w:rsidRPr="00B00395" w14:paraId="3DCF00CC" w14:textId="77777777" w:rsidTr="785E426B">
        <w:trPr>
          <w:gridAfter w:val="1"/>
          <w:wAfter w:w="6" w:type="dxa"/>
          <w:trHeight w:val="267"/>
        </w:trPr>
        <w:tc>
          <w:tcPr>
            <w:tcW w:w="1667" w:type="dxa"/>
            <w:vMerge w:val="restart"/>
            <w:tcBorders>
              <w:top w:val="single" w:sz="4" w:space="0" w:color="auto"/>
              <w:left w:val="single" w:sz="4" w:space="0" w:color="auto"/>
              <w:bottom w:val="single" w:sz="4" w:space="0" w:color="auto"/>
              <w:right w:val="single" w:sz="4" w:space="0" w:color="auto"/>
            </w:tcBorders>
            <w:hideMark/>
          </w:tcPr>
          <w:p w14:paraId="109C947B" w14:textId="444049F2" w:rsidR="00FC16A0" w:rsidRPr="00B00395" w:rsidRDefault="00FC16A0" w:rsidP="785E426B">
            <w:pPr>
              <w:widowControl/>
              <w:autoSpaceDE/>
              <w:autoSpaceDN/>
              <w:rPr>
                <w:rFonts w:eastAsia="Times New Roman" w:cstheme="minorBidi"/>
                <w:b/>
                <w:bCs/>
                <w:color w:val="000000"/>
                <w:sz w:val="20"/>
                <w:szCs w:val="20"/>
                <w:lang w:val="en-IE"/>
              </w:rPr>
            </w:pPr>
            <w:r w:rsidRPr="785E426B">
              <w:rPr>
                <w:rFonts w:eastAsia="Times New Roman" w:cstheme="minorBidi"/>
                <w:b/>
                <w:bCs/>
                <w:color w:val="000000" w:themeColor="text1"/>
                <w:sz w:val="20"/>
                <w:szCs w:val="20"/>
                <w:lang w:val="en-IE"/>
              </w:rPr>
              <w:t xml:space="preserve">Goal 5 - </w:t>
            </w:r>
            <w:r w:rsidR="00E352A9" w:rsidRPr="785E426B">
              <w:rPr>
                <w:rFonts w:eastAsia="Times New Roman" w:cstheme="minorBidi"/>
                <w:b/>
                <w:bCs/>
                <w:color w:val="000000" w:themeColor="text1"/>
                <w:sz w:val="20"/>
                <w:szCs w:val="20"/>
                <w:lang w:val="en-IE"/>
              </w:rPr>
              <w:t>Communications</w:t>
            </w:r>
            <w:r w:rsidRPr="785E426B">
              <w:rPr>
                <w:rFonts w:eastAsia="Times New Roman" w:cstheme="minorBidi"/>
                <w:b/>
                <w:bCs/>
                <w:color w:val="000000" w:themeColor="text1"/>
                <w:sz w:val="20"/>
                <w:szCs w:val="20"/>
                <w:lang w:val="en-IE"/>
              </w:rPr>
              <w:t>, Brand awareness and shared understanding of Kerry ETB</w:t>
            </w: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1F4BE64E" w14:textId="0665D62D"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Staff Engagement</w:t>
            </w:r>
          </w:p>
        </w:tc>
      </w:tr>
      <w:tr w:rsidR="00C22BB6" w:rsidRPr="00B00395" w14:paraId="4ACAD7DB" w14:textId="77777777" w:rsidTr="005101FE">
        <w:trPr>
          <w:gridAfter w:val="2"/>
          <w:wAfter w:w="12" w:type="dxa"/>
          <w:trHeight w:val="60"/>
        </w:trPr>
        <w:tc>
          <w:tcPr>
            <w:tcW w:w="1667" w:type="dxa"/>
            <w:vMerge/>
            <w:tcBorders>
              <w:top w:val="single" w:sz="4" w:space="0" w:color="auto"/>
              <w:left w:val="single" w:sz="4" w:space="0" w:color="auto"/>
              <w:bottom w:val="single" w:sz="4" w:space="0" w:color="auto"/>
            </w:tcBorders>
            <w:vAlign w:val="center"/>
            <w:hideMark/>
          </w:tcPr>
          <w:p w14:paraId="495E705E" w14:textId="77777777" w:rsidR="00C22BB6" w:rsidRPr="00B00395" w:rsidRDefault="00C22BB6" w:rsidP="00B00395">
            <w:pPr>
              <w:widowControl/>
              <w:autoSpaceDE/>
              <w:autoSpaceDN/>
              <w:rPr>
                <w:rFonts w:eastAsia="Times New Roman" w:cstheme="minorHAnsi"/>
                <w:b/>
                <w:bCs/>
                <w:color w:val="000000"/>
                <w:sz w:val="20"/>
                <w:szCs w:val="20"/>
                <w:lang w:val="en-IE" w:eastAsia="en-IE"/>
              </w:rPr>
            </w:pPr>
          </w:p>
        </w:tc>
        <w:tc>
          <w:tcPr>
            <w:tcW w:w="2767" w:type="dxa"/>
            <w:vMerge w:val="restart"/>
            <w:tcBorders>
              <w:top w:val="single" w:sz="4" w:space="0" w:color="auto"/>
              <w:left w:val="single" w:sz="4" w:space="0" w:color="auto"/>
              <w:bottom w:val="single" w:sz="4" w:space="0" w:color="auto"/>
              <w:right w:val="single" w:sz="4" w:space="0" w:color="auto"/>
            </w:tcBorders>
            <w:hideMark/>
          </w:tcPr>
          <w:p w14:paraId="719A5908" w14:textId="77777777" w:rsidR="00C22BB6" w:rsidRPr="00B00395" w:rsidRDefault="00C22BB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Clear communication around Climate Action and Sustainability targets and progress</w:t>
            </w:r>
          </w:p>
          <w:p w14:paraId="4709B352" w14:textId="4956772D" w:rsidR="00C22BB6" w:rsidRPr="00B00395" w:rsidRDefault="00C22BB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w:t>
            </w:r>
          </w:p>
        </w:tc>
        <w:tc>
          <w:tcPr>
            <w:tcW w:w="2356" w:type="dxa"/>
            <w:tcBorders>
              <w:top w:val="single" w:sz="4" w:space="0" w:color="auto"/>
              <w:left w:val="single" w:sz="4" w:space="0" w:color="auto"/>
              <w:bottom w:val="single" w:sz="4" w:space="0" w:color="auto"/>
              <w:right w:val="single" w:sz="4" w:space="0" w:color="auto"/>
            </w:tcBorders>
            <w:hideMark/>
          </w:tcPr>
          <w:p w14:paraId="5A311D37" w14:textId="77777777" w:rsidR="00C22BB6" w:rsidRPr="00B00395" w:rsidRDefault="00C22BB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Report on Kerry ETB greenhouse gas emissions and energy efficiency performance within the Annual Report 2025.</w:t>
            </w:r>
          </w:p>
        </w:tc>
        <w:tc>
          <w:tcPr>
            <w:tcW w:w="2051" w:type="dxa"/>
            <w:tcBorders>
              <w:top w:val="single" w:sz="4" w:space="0" w:color="auto"/>
              <w:left w:val="single" w:sz="4" w:space="0" w:color="auto"/>
              <w:bottom w:val="single" w:sz="4" w:space="0" w:color="auto"/>
              <w:right w:val="single" w:sz="4" w:space="0" w:color="auto"/>
            </w:tcBorders>
            <w:noWrap/>
            <w:hideMark/>
          </w:tcPr>
          <w:p w14:paraId="293AAB50" w14:textId="77777777" w:rsidR="00C22BB6" w:rsidRPr="00B00395" w:rsidRDefault="00C22BB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Publish data in the Annual Report 2025.</w:t>
            </w:r>
          </w:p>
        </w:tc>
      </w:tr>
      <w:tr w:rsidR="00C22BB6" w:rsidRPr="00B00395" w14:paraId="09AA7262" w14:textId="77777777" w:rsidTr="005101FE">
        <w:trPr>
          <w:gridAfter w:val="2"/>
          <w:wAfter w:w="12" w:type="dxa"/>
          <w:trHeight w:val="135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C7C473" w14:textId="77777777" w:rsidR="00C22BB6" w:rsidRPr="00B00395" w:rsidRDefault="00C22BB6" w:rsidP="00B00395">
            <w:pPr>
              <w:widowControl/>
              <w:autoSpaceDE/>
              <w:autoSpaceDN/>
              <w:rPr>
                <w:rFonts w:eastAsia="Times New Roman" w:cstheme="minorHAnsi"/>
                <w:b/>
                <w:bCs/>
                <w:color w:val="000000"/>
                <w:sz w:val="20"/>
                <w:szCs w:val="20"/>
                <w:lang w:val="en-IE" w:eastAsia="en-IE"/>
              </w:rPr>
            </w:pPr>
          </w:p>
        </w:tc>
        <w:tc>
          <w:tcPr>
            <w:tcW w:w="2767" w:type="dxa"/>
            <w:vMerge/>
            <w:tcBorders>
              <w:top w:val="single" w:sz="4" w:space="0" w:color="auto"/>
              <w:left w:val="single" w:sz="4" w:space="0" w:color="auto"/>
              <w:bottom w:val="single" w:sz="4" w:space="0" w:color="auto"/>
              <w:right w:val="single" w:sz="4" w:space="0" w:color="auto"/>
            </w:tcBorders>
            <w:noWrap/>
            <w:hideMark/>
          </w:tcPr>
          <w:p w14:paraId="24C84C17" w14:textId="01B4A49F" w:rsidR="00C22BB6" w:rsidRPr="00B00395" w:rsidRDefault="00C22BB6" w:rsidP="00B00395">
            <w:pPr>
              <w:widowControl/>
              <w:autoSpaceDE/>
              <w:autoSpaceDN/>
              <w:rPr>
                <w:rFonts w:eastAsia="Times New Roman" w:cstheme="minorHAnsi"/>
                <w:color w:val="000000"/>
                <w:sz w:val="20"/>
                <w:szCs w:val="20"/>
                <w:lang w:val="en-IE" w:eastAsia="en-IE"/>
              </w:rPr>
            </w:pPr>
          </w:p>
        </w:tc>
        <w:tc>
          <w:tcPr>
            <w:tcW w:w="2356" w:type="dxa"/>
            <w:tcBorders>
              <w:top w:val="single" w:sz="4" w:space="0" w:color="auto"/>
              <w:left w:val="single" w:sz="4" w:space="0" w:color="auto"/>
              <w:bottom w:val="single" w:sz="4" w:space="0" w:color="auto"/>
              <w:right w:val="single" w:sz="4" w:space="0" w:color="auto"/>
            </w:tcBorders>
            <w:hideMark/>
          </w:tcPr>
          <w:p w14:paraId="331BDFCE" w14:textId="77777777" w:rsidR="00C22BB6" w:rsidRPr="00B00395" w:rsidRDefault="00C22BB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Report on progress in implementing the Government’s Climate Action Mandate within the Annual Report 2025.</w:t>
            </w:r>
          </w:p>
        </w:tc>
        <w:tc>
          <w:tcPr>
            <w:tcW w:w="2051" w:type="dxa"/>
            <w:tcBorders>
              <w:top w:val="single" w:sz="4" w:space="0" w:color="auto"/>
              <w:left w:val="single" w:sz="4" w:space="0" w:color="auto"/>
              <w:bottom w:val="single" w:sz="4" w:space="0" w:color="auto"/>
              <w:right w:val="single" w:sz="4" w:space="0" w:color="auto"/>
            </w:tcBorders>
            <w:noWrap/>
            <w:hideMark/>
          </w:tcPr>
          <w:p w14:paraId="4F65A652" w14:textId="77777777" w:rsidR="00C22BB6" w:rsidRPr="00B00395" w:rsidRDefault="00C22BB6"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Publish data in the Annual Report 2025.</w:t>
            </w:r>
          </w:p>
        </w:tc>
      </w:tr>
      <w:tr w:rsidR="00FC16A0" w:rsidRPr="00B00395" w14:paraId="5A4F49E1" w14:textId="77777777" w:rsidTr="005101FE">
        <w:trPr>
          <w:gridAfter w:val="1"/>
          <w:wAfter w:w="6" w:type="dxa"/>
          <w:trHeight w:val="267"/>
        </w:trPr>
        <w:tc>
          <w:tcPr>
            <w:tcW w:w="1667" w:type="dxa"/>
            <w:vMerge/>
            <w:tcBorders>
              <w:top w:val="single" w:sz="4" w:space="0" w:color="auto"/>
              <w:left w:val="single" w:sz="4" w:space="0" w:color="auto"/>
              <w:bottom w:val="single" w:sz="4" w:space="0" w:color="auto"/>
            </w:tcBorders>
            <w:vAlign w:val="center"/>
            <w:hideMark/>
          </w:tcPr>
          <w:p w14:paraId="6AF2BDDD"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71E23C6" w14:textId="68E50090"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Staff Engagement</w:t>
            </w:r>
          </w:p>
        </w:tc>
      </w:tr>
      <w:tr w:rsidR="00FC16A0" w:rsidRPr="00B00395" w14:paraId="07674EC1" w14:textId="77777777" w:rsidTr="005101FE">
        <w:trPr>
          <w:gridAfter w:val="2"/>
          <w:wAfter w:w="12" w:type="dxa"/>
          <w:trHeight w:val="2217"/>
        </w:trPr>
        <w:tc>
          <w:tcPr>
            <w:tcW w:w="1667" w:type="dxa"/>
            <w:vMerge/>
            <w:tcBorders>
              <w:top w:val="single" w:sz="4" w:space="0" w:color="auto"/>
              <w:left w:val="single" w:sz="4" w:space="0" w:color="auto"/>
              <w:bottom w:val="single" w:sz="4" w:space="0" w:color="auto"/>
            </w:tcBorders>
            <w:vAlign w:val="center"/>
            <w:hideMark/>
          </w:tcPr>
          <w:p w14:paraId="2ED22CC2"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500BD728"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Celebrate Milestones achieved by Kerry ETB Schools/Campuses/Centres</w:t>
            </w:r>
          </w:p>
        </w:tc>
        <w:tc>
          <w:tcPr>
            <w:tcW w:w="2356" w:type="dxa"/>
            <w:tcBorders>
              <w:top w:val="single" w:sz="4" w:space="0" w:color="auto"/>
              <w:left w:val="single" w:sz="4" w:space="0" w:color="auto"/>
              <w:bottom w:val="single" w:sz="4" w:space="0" w:color="auto"/>
              <w:right w:val="single" w:sz="4" w:space="0" w:color="auto"/>
            </w:tcBorders>
            <w:hideMark/>
          </w:tcPr>
          <w:p w14:paraId="7149FAB6"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Promote and communicate climate action and sustainability achievements through internal and external channels, including Kerry ETB Kollab, the Annual Report and the Kerry ETB Newsletter.</w:t>
            </w:r>
          </w:p>
        </w:tc>
        <w:tc>
          <w:tcPr>
            <w:tcW w:w="2051" w:type="dxa"/>
            <w:tcBorders>
              <w:top w:val="single" w:sz="4" w:space="0" w:color="auto"/>
              <w:left w:val="single" w:sz="4" w:space="0" w:color="auto"/>
              <w:bottom w:val="single" w:sz="4" w:space="0" w:color="auto"/>
              <w:right w:val="single" w:sz="4" w:space="0" w:color="auto"/>
            </w:tcBorders>
            <w:hideMark/>
          </w:tcPr>
          <w:p w14:paraId="3E240883" w14:textId="77777777" w:rsidR="00B00395" w:rsidRPr="00B00395" w:rsidRDefault="00B00395"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Recognise and highlight to internal and external stakeholder in 2026, the key milestones and achievements in climate action and sustainability initiatives..</w:t>
            </w:r>
          </w:p>
        </w:tc>
      </w:tr>
      <w:tr w:rsidR="00FC16A0" w:rsidRPr="00B00395" w14:paraId="199BA7AA" w14:textId="77777777" w:rsidTr="005101FE">
        <w:trPr>
          <w:gridAfter w:val="1"/>
          <w:wAfter w:w="6" w:type="dxa"/>
          <w:trHeight w:val="303"/>
        </w:trPr>
        <w:tc>
          <w:tcPr>
            <w:tcW w:w="1667" w:type="dxa"/>
            <w:vMerge/>
            <w:tcBorders>
              <w:top w:val="single" w:sz="4" w:space="0" w:color="auto"/>
              <w:left w:val="single" w:sz="4" w:space="0" w:color="auto"/>
              <w:bottom w:val="single" w:sz="4" w:space="0" w:color="auto"/>
            </w:tcBorders>
            <w:vAlign w:val="center"/>
            <w:hideMark/>
          </w:tcPr>
          <w:p w14:paraId="2144E854"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158BAA" w14:textId="3A5AC69C"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External Stakeholder Engagement</w:t>
            </w:r>
          </w:p>
        </w:tc>
      </w:tr>
      <w:tr w:rsidR="00E352A9" w:rsidRPr="00B00395" w14:paraId="71608768" w14:textId="77777777" w:rsidTr="005101FE">
        <w:trPr>
          <w:gridAfter w:val="2"/>
          <w:wAfter w:w="12" w:type="dxa"/>
          <w:trHeight w:val="801"/>
        </w:trPr>
        <w:tc>
          <w:tcPr>
            <w:tcW w:w="1667" w:type="dxa"/>
            <w:vMerge/>
            <w:tcBorders>
              <w:top w:val="single" w:sz="4" w:space="0" w:color="auto"/>
              <w:left w:val="single" w:sz="4" w:space="0" w:color="auto"/>
              <w:bottom w:val="single" w:sz="4" w:space="0" w:color="auto"/>
            </w:tcBorders>
            <w:vAlign w:val="center"/>
            <w:hideMark/>
          </w:tcPr>
          <w:p w14:paraId="037BF35D" w14:textId="77777777" w:rsidR="00E352A9" w:rsidRPr="00B00395" w:rsidRDefault="00E352A9" w:rsidP="00B00395">
            <w:pPr>
              <w:widowControl/>
              <w:autoSpaceDE/>
              <w:autoSpaceDN/>
              <w:rPr>
                <w:rFonts w:eastAsia="Times New Roman" w:cstheme="minorHAnsi"/>
                <w:b/>
                <w:bCs/>
                <w:color w:val="000000"/>
                <w:sz w:val="20"/>
                <w:szCs w:val="20"/>
                <w:lang w:val="en-IE" w:eastAsia="en-IE"/>
              </w:rPr>
            </w:pPr>
          </w:p>
        </w:tc>
        <w:tc>
          <w:tcPr>
            <w:tcW w:w="2767" w:type="dxa"/>
            <w:vMerge w:val="restart"/>
            <w:tcBorders>
              <w:top w:val="single" w:sz="4" w:space="0" w:color="auto"/>
              <w:left w:val="single" w:sz="4" w:space="0" w:color="auto"/>
              <w:bottom w:val="single" w:sz="4" w:space="0" w:color="auto"/>
              <w:right w:val="single" w:sz="4" w:space="0" w:color="auto"/>
            </w:tcBorders>
            <w:hideMark/>
          </w:tcPr>
          <w:p w14:paraId="69500406"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Foster and develop partnerships with External stakeholders</w:t>
            </w:r>
          </w:p>
          <w:p w14:paraId="3DB73764"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w:t>
            </w:r>
          </w:p>
          <w:p w14:paraId="4533D8A7" w14:textId="38D4CFAB"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 </w:t>
            </w:r>
          </w:p>
        </w:tc>
        <w:tc>
          <w:tcPr>
            <w:tcW w:w="2356" w:type="dxa"/>
            <w:tcBorders>
              <w:top w:val="single" w:sz="4" w:space="0" w:color="auto"/>
              <w:left w:val="single" w:sz="4" w:space="0" w:color="auto"/>
              <w:bottom w:val="single" w:sz="4" w:space="0" w:color="auto"/>
              <w:right w:val="single" w:sz="4" w:space="0" w:color="auto"/>
            </w:tcBorders>
            <w:hideMark/>
          </w:tcPr>
          <w:p w14:paraId="710B5C67"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Continue to engage with the SOLAS E-16 Sustainability Group.</w:t>
            </w:r>
          </w:p>
        </w:tc>
        <w:tc>
          <w:tcPr>
            <w:tcW w:w="2051" w:type="dxa"/>
            <w:tcBorders>
              <w:top w:val="single" w:sz="4" w:space="0" w:color="auto"/>
              <w:left w:val="single" w:sz="4" w:space="0" w:color="auto"/>
              <w:bottom w:val="single" w:sz="4" w:space="0" w:color="auto"/>
              <w:right w:val="single" w:sz="4" w:space="0" w:color="auto"/>
            </w:tcBorders>
            <w:hideMark/>
          </w:tcPr>
          <w:p w14:paraId="5BE4BE2C"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Attendance at all E-16 Meeting and Decarbonisation workshops.</w:t>
            </w:r>
          </w:p>
        </w:tc>
      </w:tr>
      <w:tr w:rsidR="00E352A9" w:rsidRPr="00B00395" w14:paraId="09C2D44B" w14:textId="77777777" w:rsidTr="005101FE">
        <w:trPr>
          <w:gridAfter w:val="2"/>
          <w:wAfter w:w="12" w:type="dxa"/>
          <w:trHeight w:val="133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F37906D" w14:textId="77777777" w:rsidR="00E352A9" w:rsidRPr="00B00395" w:rsidRDefault="00E352A9" w:rsidP="00B00395">
            <w:pPr>
              <w:widowControl/>
              <w:autoSpaceDE/>
              <w:autoSpaceDN/>
              <w:rPr>
                <w:rFonts w:eastAsia="Times New Roman" w:cstheme="minorHAnsi"/>
                <w:b/>
                <w:bCs/>
                <w:color w:val="000000"/>
                <w:sz w:val="20"/>
                <w:szCs w:val="20"/>
                <w:lang w:val="en-IE" w:eastAsia="en-IE"/>
              </w:rPr>
            </w:pPr>
          </w:p>
        </w:tc>
        <w:tc>
          <w:tcPr>
            <w:tcW w:w="2767" w:type="dxa"/>
            <w:vMerge/>
            <w:tcBorders>
              <w:top w:val="single" w:sz="4" w:space="0" w:color="auto"/>
              <w:left w:val="single" w:sz="4" w:space="0" w:color="auto"/>
              <w:bottom w:val="single" w:sz="4" w:space="0" w:color="auto"/>
              <w:right w:val="single" w:sz="4" w:space="0" w:color="auto"/>
            </w:tcBorders>
            <w:noWrap/>
            <w:hideMark/>
          </w:tcPr>
          <w:p w14:paraId="31AC71F3" w14:textId="012E75F6" w:rsidR="00E352A9" w:rsidRPr="00B00395" w:rsidRDefault="00E352A9" w:rsidP="00B00395">
            <w:pPr>
              <w:widowControl/>
              <w:autoSpaceDE/>
              <w:autoSpaceDN/>
              <w:rPr>
                <w:rFonts w:eastAsia="Times New Roman" w:cstheme="minorHAnsi"/>
                <w:color w:val="000000"/>
                <w:sz w:val="20"/>
                <w:szCs w:val="20"/>
                <w:lang w:val="en-IE" w:eastAsia="en-IE"/>
              </w:rPr>
            </w:pPr>
          </w:p>
        </w:tc>
        <w:tc>
          <w:tcPr>
            <w:tcW w:w="2356" w:type="dxa"/>
            <w:tcBorders>
              <w:top w:val="single" w:sz="4" w:space="0" w:color="auto"/>
              <w:left w:val="single" w:sz="4" w:space="0" w:color="auto"/>
              <w:bottom w:val="single" w:sz="4" w:space="0" w:color="auto"/>
              <w:right w:val="single" w:sz="4" w:space="0" w:color="auto"/>
            </w:tcBorders>
            <w:hideMark/>
          </w:tcPr>
          <w:p w14:paraId="3F9C54A3" w14:textId="77777777" w:rsidR="00E352A9" w:rsidRPr="00B00395" w:rsidRDefault="00E352A9" w:rsidP="785E426B">
            <w:pPr>
              <w:widowControl/>
              <w:autoSpaceDE/>
              <w:autoSpaceDN/>
              <w:rPr>
                <w:rFonts w:eastAsia="Times New Roman" w:cstheme="minorBidi"/>
                <w:color w:val="000000"/>
                <w:sz w:val="20"/>
                <w:szCs w:val="20"/>
                <w:lang w:val="en-IE"/>
              </w:rPr>
            </w:pPr>
            <w:r w:rsidRPr="785E426B">
              <w:rPr>
                <w:rFonts w:eastAsia="Times New Roman" w:cstheme="minorBidi"/>
                <w:color w:val="000000" w:themeColor="text1"/>
                <w:sz w:val="20"/>
                <w:szCs w:val="20"/>
                <w:lang w:val="en-IE"/>
              </w:rPr>
              <w:t xml:space="preserve">Continue to engage with Kerry County Council around potential collaboration in projects such as </w:t>
            </w:r>
            <w:proofErr w:type="gramStart"/>
            <w:r w:rsidRPr="785E426B">
              <w:rPr>
                <w:rFonts w:eastAsia="Times New Roman" w:cstheme="minorBidi"/>
                <w:color w:val="000000" w:themeColor="text1"/>
                <w:sz w:val="20"/>
                <w:szCs w:val="20"/>
                <w:lang w:val="en-IE"/>
              </w:rPr>
              <w:t>Bio-diversity</w:t>
            </w:r>
            <w:proofErr w:type="gramEnd"/>
            <w:r w:rsidRPr="785E426B">
              <w:rPr>
                <w:rFonts w:eastAsia="Times New Roman" w:cstheme="minorBidi"/>
                <w:color w:val="000000" w:themeColor="text1"/>
                <w:sz w:val="20"/>
                <w:szCs w:val="20"/>
                <w:lang w:val="en-IE"/>
              </w:rPr>
              <w:t>.</w:t>
            </w:r>
          </w:p>
        </w:tc>
        <w:tc>
          <w:tcPr>
            <w:tcW w:w="2051" w:type="dxa"/>
            <w:tcBorders>
              <w:top w:val="single" w:sz="4" w:space="0" w:color="auto"/>
              <w:left w:val="single" w:sz="4" w:space="0" w:color="auto"/>
              <w:bottom w:val="single" w:sz="4" w:space="0" w:color="auto"/>
              <w:right w:val="single" w:sz="4" w:space="0" w:color="auto"/>
            </w:tcBorders>
            <w:hideMark/>
          </w:tcPr>
          <w:p w14:paraId="6B67D77D"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Complete at least one significant biodiversity project in conjunction with Kerry County Council in 2026.</w:t>
            </w:r>
          </w:p>
        </w:tc>
      </w:tr>
      <w:tr w:rsidR="00E352A9" w:rsidRPr="00B00395" w14:paraId="73ABD640" w14:textId="77777777" w:rsidTr="005101FE">
        <w:trPr>
          <w:gridAfter w:val="2"/>
          <w:wAfter w:w="12" w:type="dxa"/>
          <w:trHeight w:val="135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256FAB8" w14:textId="77777777" w:rsidR="00E352A9" w:rsidRPr="00B00395" w:rsidRDefault="00E352A9" w:rsidP="00B00395">
            <w:pPr>
              <w:widowControl/>
              <w:autoSpaceDE/>
              <w:autoSpaceDN/>
              <w:rPr>
                <w:rFonts w:eastAsia="Times New Roman" w:cstheme="minorHAnsi"/>
                <w:b/>
                <w:bCs/>
                <w:color w:val="000000"/>
                <w:sz w:val="20"/>
                <w:szCs w:val="20"/>
                <w:lang w:val="en-IE" w:eastAsia="en-IE"/>
              </w:rPr>
            </w:pPr>
          </w:p>
        </w:tc>
        <w:tc>
          <w:tcPr>
            <w:tcW w:w="2767" w:type="dxa"/>
            <w:vMerge/>
            <w:tcBorders>
              <w:top w:val="single" w:sz="4" w:space="0" w:color="auto"/>
              <w:left w:val="single" w:sz="4" w:space="0" w:color="auto"/>
              <w:bottom w:val="single" w:sz="4" w:space="0" w:color="auto"/>
              <w:right w:val="single" w:sz="4" w:space="0" w:color="auto"/>
            </w:tcBorders>
            <w:noWrap/>
            <w:hideMark/>
          </w:tcPr>
          <w:p w14:paraId="2DDD2489" w14:textId="58F5093E" w:rsidR="00E352A9" w:rsidRPr="00B00395" w:rsidRDefault="00E352A9" w:rsidP="00B00395">
            <w:pPr>
              <w:widowControl/>
              <w:autoSpaceDE/>
              <w:autoSpaceDN/>
              <w:rPr>
                <w:rFonts w:eastAsia="Times New Roman" w:cstheme="minorHAnsi"/>
                <w:color w:val="000000"/>
                <w:sz w:val="20"/>
                <w:szCs w:val="20"/>
                <w:lang w:val="en-IE" w:eastAsia="en-IE"/>
              </w:rPr>
            </w:pPr>
          </w:p>
        </w:tc>
        <w:tc>
          <w:tcPr>
            <w:tcW w:w="2356" w:type="dxa"/>
            <w:tcBorders>
              <w:top w:val="single" w:sz="4" w:space="0" w:color="auto"/>
              <w:left w:val="single" w:sz="4" w:space="0" w:color="auto"/>
              <w:bottom w:val="single" w:sz="4" w:space="0" w:color="auto"/>
              <w:right w:val="single" w:sz="4" w:space="0" w:color="auto"/>
            </w:tcBorders>
            <w:hideMark/>
          </w:tcPr>
          <w:p w14:paraId="17CF5E62"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Continue to engage the services of external companies to bring unique perspectives, expertise, resources and experience.</w:t>
            </w:r>
          </w:p>
        </w:tc>
        <w:tc>
          <w:tcPr>
            <w:tcW w:w="2051" w:type="dxa"/>
            <w:tcBorders>
              <w:top w:val="single" w:sz="4" w:space="0" w:color="auto"/>
              <w:left w:val="single" w:sz="4" w:space="0" w:color="auto"/>
              <w:bottom w:val="single" w:sz="4" w:space="0" w:color="auto"/>
              <w:right w:val="single" w:sz="4" w:space="0" w:color="auto"/>
            </w:tcBorders>
            <w:hideMark/>
          </w:tcPr>
          <w:p w14:paraId="09649B70" w14:textId="77777777" w:rsidR="00E352A9" w:rsidRPr="00B00395" w:rsidRDefault="00E352A9"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Engage the appointed third party to undertake four Statutory Instrument 426 Audits in 2026</w:t>
            </w:r>
          </w:p>
        </w:tc>
      </w:tr>
      <w:tr w:rsidR="00FC16A0" w:rsidRPr="00B00395" w14:paraId="3EDD3172" w14:textId="77777777" w:rsidTr="005101FE">
        <w:trPr>
          <w:gridAfter w:val="1"/>
          <w:wAfter w:w="6" w:type="dxa"/>
          <w:trHeight w:val="356"/>
        </w:trPr>
        <w:tc>
          <w:tcPr>
            <w:tcW w:w="1667" w:type="dxa"/>
            <w:vMerge/>
            <w:tcBorders>
              <w:top w:val="single" w:sz="4" w:space="0" w:color="auto"/>
              <w:left w:val="single" w:sz="4" w:space="0" w:color="auto"/>
              <w:bottom w:val="single" w:sz="4" w:space="0" w:color="auto"/>
            </w:tcBorders>
            <w:vAlign w:val="center"/>
            <w:hideMark/>
          </w:tcPr>
          <w:p w14:paraId="224748CB" w14:textId="77777777" w:rsidR="00FC16A0" w:rsidRPr="00B00395" w:rsidRDefault="00FC16A0" w:rsidP="00B00395">
            <w:pPr>
              <w:widowControl/>
              <w:autoSpaceDE/>
              <w:autoSpaceDN/>
              <w:rPr>
                <w:rFonts w:eastAsia="Times New Roman" w:cstheme="minorHAnsi"/>
                <w:b/>
                <w:bCs/>
                <w:color w:val="000000"/>
                <w:sz w:val="20"/>
                <w:szCs w:val="20"/>
                <w:lang w:val="en-IE" w:eastAsia="en-IE"/>
              </w:rPr>
            </w:pPr>
          </w:p>
        </w:tc>
        <w:tc>
          <w:tcPr>
            <w:tcW w:w="718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1C6861" w14:textId="00A63F5C" w:rsidR="00FC16A0" w:rsidRPr="00B00395" w:rsidRDefault="00FC16A0" w:rsidP="785E426B">
            <w:pPr>
              <w:widowControl/>
              <w:autoSpaceDE/>
              <w:autoSpaceDN/>
              <w:rPr>
                <w:rFonts w:eastAsia="Times New Roman" w:cstheme="minorBidi"/>
                <w:b/>
                <w:bCs/>
                <w:color w:val="000000"/>
                <w:sz w:val="20"/>
                <w:szCs w:val="20"/>
                <w:lang w:val="en-IE" w:eastAsia="en-IE"/>
              </w:rPr>
            </w:pPr>
            <w:r w:rsidRPr="785E426B">
              <w:rPr>
                <w:rFonts w:eastAsia="Times New Roman" w:cstheme="minorBidi"/>
                <w:b/>
                <w:bCs/>
                <w:color w:val="000000" w:themeColor="text1"/>
                <w:sz w:val="20"/>
                <w:szCs w:val="20"/>
              </w:rPr>
              <w:t>Sustainable Goal: Student, Learner</w:t>
            </w:r>
            <w:r w:rsidR="001D0EA0" w:rsidRPr="785E426B">
              <w:rPr>
                <w:rFonts w:eastAsia="Times New Roman" w:cstheme="minorBidi"/>
                <w:b/>
                <w:bCs/>
                <w:color w:val="000000" w:themeColor="text1"/>
                <w:sz w:val="20"/>
                <w:szCs w:val="20"/>
              </w:rPr>
              <w:t xml:space="preserve">, </w:t>
            </w:r>
            <w:r w:rsidRPr="785E426B">
              <w:rPr>
                <w:rFonts w:eastAsia="Times New Roman" w:cstheme="minorBidi"/>
                <w:b/>
                <w:bCs/>
                <w:color w:val="000000" w:themeColor="text1"/>
                <w:sz w:val="20"/>
                <w:szCs w:val="20"/>
              </w:rPr>
              <w:t xml:space="preserve">Apprentice </w:t>
            </w:r>
            <w:r w:rsidR="001D0EA0" w:rsidRPr="785E426B">
              <w:rPr>
                <w:rFonts w:eastAsia="Times New Roman" w:cstheme="minorBidi"/>
                <w:b/>
                <w:bCs/>
                <w:color w:val="000000" w:themeColor="text1"/>
                <w:sz w:val="20"/>
                <w:szCs w:val="20"/>
              </w:rPr>
              <w:t xml:space="preserve">and Staff </w:t>
            </w:r>
            <w:r w:rsidRPr="785E426B">
              <w:rPr>
                <w:rFonts w:eastAsia="Times New Roman" w:cstheme="minorBidi"/>
                <w:b/>
                <w:bCs/>
                <w:color w:val="000000" w:themeColor="text1"/>
                <w:sz w:val="20"/>
                <w:szCs w:val="20"/>
              </w:rPr>
              <w:t>Engagement</w:t>
            </w:r>
          </w:p>
        </w:tc>
      </w:tr>
      <w:tr w:rsidR="00EA7A43" w:rsidRPr="00B00395" w14:paraId="7FCE36DF" w14:textId="77777777" w:rsidTr="005101FE">
        <w:trPr>
          <w:gridAfter w:val="2"/>
          <w:wAfter w:w="12" w:type="dxa"/>
          <w:trHeight w:val="2955"/>
        </w:trPr>
        <w:tc>
          <w:tcPr>
            <w:tcW w:w="1667" w:type="dxa"/>
            <w:vMerge/>
            <w:tcBorders>
              <w:top w:val="single" w:sz="4" w:space="0" w:color="auto"/>
              <w:left w:val="single" w:sz="4" w:space="0" w:color="auto"/>
              <w:bottom w:val="single" w:sz="4" w:space="0" w:color="auto"/>
            </w:tcBorders>
            <w:vAlign w:val="center"/>
            <w:hideMark/>
          </w:tcPr>
          <w:p w14:paraId="31B44A67" w14:textId="77777777" w:rsidR="00B00395" w:rsidRPr="00B00395" w:rsidRDefault="00B00395" w:rsidP="00B00395">
            <w:pPr>
              <w:widowControl/>
              <w:autoSpaceDE/>
              <w:autoSpaceDN/>
              <w:rPr>
                <w:rFonts w:eastAsia="Times New Roman" w:cstheme="minorHAnsi"/>
                <w:b/>
                <w:bCs/>
                <w:color w:val="000000"/>
                <w:sz w:val="20"/>
                <w:szCs w:val="20"/>
                <w:lang w:val="en-IE" w:eastAsia="en-IE"/>
              </w:rPr>
            </w:pPr>
          </w:p>
        </w:tc>
        <w:tc>
          <w:tcPr>
            <w:tcW w:w="2767" w:type="dxa"/>
            <w:tcBorders>
              <w:top w:val="single" w:sz="4" w:space="0" w:color="auto"/>
              <w:left w:val="single" w:sz="4" w:space="0" w:color="auto"/>
              <w:bottom w:val="single" w:sz="4" w:space="0" w:color="auto"/>
              <w:right w:val="single" w:sz="4" w:space="0" w:color="auto"/>
            </w:tcBorders>
            <w:hideMark/>
          </w:tcPr>
          <w:p w14:paraId="6C972C61"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Clear communication around Climate Action and Sustainability targets and progress</w:t>
            </w:r>
          </w:p>
        </w:tc>
        <w:tc>
          <w:tcPr>
            <w:tcW w:w="2356" w:type="dxa"/>
            <w:tcBorders>
              <w:top w:val="single" w:sz="4" w:space="0" w:color="auto"/>
              <w:left w:val="single" w:sz="4" w:space="0" w:color="auto"/>
              <w:bottom w:val="single" w:sz="4" w:space="0" w:color="auto"/>
              <w:right w:val="single" w:sz="4" w:space="0" w:color="auto"/>
            </w:tcBorders>
            <w:hideMark/>
          </w:tcPr>
          <w:p w14:paraId="7E8E72B4" w14:textId="7EF5AC66"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Review and update the Kerry ETB Climate Action Roadmap in line with revisions to the Government’s Climate Action Mandate (due April 2026</w:t>
            </w:r>
            <w:r w:rsidR="00E41C04" w:rsidRPr="785E426B">
              <w:rPr>
                <w:rFonts w:eastAsia="Times New Roman" w:cstheme="minorBidi"/>
                <w:color w:val="000000" w:themeColor="text1"/>
                <w:sz w:val="20"/>
                <w:szCs w:val="20"/>
              </w:rPr>
              <w:t>) and</w:t>
            </w:r>
            <w:r w:rsidRPr="785E426B">
              <w:rPr>
                <w:rFonts w:eastAsia="Times New Roman" w:cstheme="minorBidi"/>
                <w:color w:val="000000" w:themeColor="text1"/>
                <w:sz w:val="20"/>
                <w:szCs w:val="20"/>
              </w:rPr>
              <w:t xml:space="preserve"> communicate the updated plan to staff via CEO Memo and publication on the Kerry ETB website.</w:t>
            </w:r>
          </w:p>
        </w:tc>
        <w:tc>
          <w:tcPr>
            <w:tcW w:w="2051" w:type="dxa"/>
            <w:tcBorders>
              <w:top w:val="single" w:sz="4" w:space="0" w:color="auto"/>
              <w:left w:val="single" w:sz="4" w:space="0" w:color="auto"/>
              <w:bottom w:val="single" w:sz="4" w:space="0" w:color="auto"/>
              <w:right w:val="single" w:sz="4" w:space="0" w:color="auto"/>
            </w:tcBorders>
            <w:hideMark/>
          </w:tcPr>
          <w:p w14:paraId="39D37221" w14:textId="77777777" w:rsidR="00B00395" w:rsidRPr="00B00395" w:rsidRDefault="00B00395" w:rsidP="785E426B">
            <w:pPr>
              <w:widowControl/>
              <w:autoSpaceDE/>
              <w:autoSpaceDN/>
              <w:rPr>
                <w:rFonts w:eastAsia="Times New Roman" w:cstheme="minorBidi"/>
                <w:color w:val="000000"/>
                <w:sz w:val="20"/>
                <w:szCs w:val="20"/>
                <w:lang w:val="en-IE" w:eastAsia="en-IE"/>
              </w:rPr>
            </w:pPr>
            <w:r w:rsidRPr="785E426B">
              <w:rPr>
                <w:rFonts w:eastAsia="Times New Roman" w:cstheme="minorBidi"/>
                <w:color w:val="000000" w:themeColor="text1"/>
                <w:sz w:val="20"/>
                <w:szCs w:val="20"/>
              </w:rPr>
              <w:t>Publication of the Kerry ETB Climate Action Plan by October 2026.</w:t>
            </w:r>
          </w:p>
        </w:tc>
      </w:tr>
    </w:tbl>
    <w:p w14:paraId="26029709" w14:textId="6DAC955B" w:rsidR="0054583B" w:rsidRDefault="0054583B" w:rsidP="00DA6CDF"/>
    <w:p w14:paraId="474518A5" w14:textId="63A1D6FF" w:rsidR="785E426B" w:rsidRDefault="785E426B"/>
    <w:p w14:paraId="4895A70E" w14:textId="3F861511" w:rsidR="785E426B" w:rsidRDefault="785E426B"/>
    <w:p w14:paraId="32C5D55D" w14:textId="65CD0CF6" w:rsidR="785E426B" w:rsidRPr="00B9308F" w:rsidRDefault="00B9308F" w:rsidP="00B9308F">
      <w:pPr>
        <w:ind w:left="1440"/>
        <w:rPr>
          <w:b/>
          <w:bCs/>
        </w:rPr>
      </w:pPr>
      <w:r w:rsidRPr="00B9308F">
        <w:rPr>
          <w:b/>
          <w:bCs/>
        </w:rPr>
        <w:t>QQI Level 5 Professional Cookery and Hospitality Operations of Kerry College, Clash Road Campus meal showcase</w:t>
      </w:r>
      <w:r>
        <w:rPr>
          <w:b/>
          <w:bCs/>
        </w:rPr>
        <w:t xml:space="preserve"> March 2025</w:t>
      </w:r>
      <w:r w:rsidRPr="00B9308F">
        <w:rPr>
          <w:b/>
          <w:bCs/>
        </w:rPr>
        <w:t>.</w:t>
      </w:r>
    </w:p>
    <w:p w14:paraId="57098CC5" w14:textId="0D02BA98" w:rsidR="785E426B" w:rsidRDefault="003C29D9">
      <w:r>
        <w:rPr>
          <w:noProof/>
        </w:rPr>
        <w:drawing>
          <wp:anchor distT="0" distB="0" distL="114300" distR="114300" simplePos="0" relativeHeight="251658258" behindDoc="0" locked="0" layoutInCell="1" allowOverlap="1" wp14:anchorId="7C827BC0" wp14:editId="376D88D6">
            <wp:simplePos x="0" y="0"/>
            <wp:positionH relativeFrom="column">
              <wp:posOffset>1598058</wp:posOffset>
            </wp:positionH>
            <wp:positionV relativeFrom="paragraph">
              <wp:posOffset>124991</wp:posOffset>
            </wp:positionV>
            <wp:extent cx="4051004" cy="4051004"/>
            <wp:effectExtent l="0" t="0" r="6985" b="6985"/>
            <wp:wrapNone/>
            <wp:docPr id="161640481" name="Picture 5" descr="Picture of QQI Level 5 Professional Cookery and Hospiatlity operations of Kerry College, Clash Campus meal showcase March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0481" name="Picture 5" descr="Picture of QQI Level 5 Professional Cookery and Hospiatlity operations of Kerry College, Clash Campus meal showcase March 202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051004" cy="4051004"/>
                    </a:xfrm>
                    <a:prstGeom prst="rect">
                      <a:avLst/>
                    </a:prstGeom>
                    <a:noFill/>
                  </pic:spPr>
                </pic:pic>
              </a:graphicData>
            </a:graphic>
            <wp14:sizeRelH relativeFrom="page">
              <wp14:pctWidth>0</wp14:pctWidth>
            </wp14:sizeRelH>
            <wp14:sizeRelV relativeFrom="page">
              <wp14:pctHeight>0</wp14:pctHeight>
            </wp14:sizeRelV>
          </wp:anchor>
        </w:drawing>
      </w:r>
    </w:p>
    <w:p w14:paraId="7BBE20C8" w14:textId="37F1D3C6" w:rsidR="785E426B" w:rsidRDefault="785E426B"/>
    <w:p w14:paraId="00099287" w14:textId="76ED9C22" w:rsidR="785E426B" w:rsidRDefault="785E426B"/>
    <w:p w14:paraId="5B834486" w14:textId="20C81118" w:rsidR="785E426B" w:rsidRDefault="785E426B"/>
    <w:p w14:paraId="52697BEB" w14:textId="71CDF3F2" w:rsidR="785E426B" w:rsidRDefault="785E426B"/>
    <w:p w14:paraId="73C8C49F" w14:textId="16B2E9A6" w:rsidR="785E426B" w:rsidRDefault="785E426B"/>
    <w:p w14:paraId="76C62318" w14:textId="52F846AB" w:rsidR="785E426B" w:rsidRDefault="785E426B"/>
    <w:p w14:paraId="0BCB18A0" w14:textId="14AB5C5B" w:rsidR="785E426B" w:rsidRDefault="785E426B"/>
    <w:p w14:paraId="4E4704FB" w14:textId="0C358859" w:rsidR="785E426B" w:rsidRDefault="785E426B"/>
    <w:p w14:paraId="1BEC5226" w14:textId="068EC92B" w:rsidR="785E426B" w:rsidRDefault="785E426B"/>
    <w:p w14:paraId="0881DC03" w14:textId="41AC9BFA" w:rsidR="785E426B" w:rsidRDefault="785E426B"/>
    <w:p w14:paraId="03E99E78" w14:textId="1DE474CC" w:rsidR="785E426B" w:rsidRDefault="785E426B"/>
    <w:p w14:paraId="6FBF938B" w14:textId="1091D241" w:rsidR="785E426B" w:rsidRDefault="785E426B"/>
    <w:p w14:paraId="7A1F2EEF" w14:textId="4F23FD6F" w:rsidR="785E426B" w:rsidRDefault="785E426B" w:rsidP="785E426B"/>
    <w:p w14:paraId="20FA925E" w14:textId="77777777" w:rsidR="0079716C" w:rsidRDefault="0079716C" w:rsidP="785E426B"/>
    <w:p w14:paraId="3E5371C3" w14:textId="77777777" w:rsidR="0079716C" w:rsidRDefault="0079716C" w:rsidP="785E426B"/>
    <w:p w14:paraId="11C9DF5A" w14:textId="77777777" w:rsidR="0079716C" w:rsidRDefault="0079716C" w:rsidP="785E426B"/>
    <w:p w14:paraId="38447762" w14:textId="77777777" w:rsidR="0079716C" w:rsidRDefault="0079716C" w:rsidP="785E426B"/>
    <w:p w14:paraId="0A9E50EB" w14:textId="77777777" w:rsidR="0079716C" w:rsidRDefault="0079716C" w:rsidP="785E426B"/>
    <w:p w14:paraId="02040D9C" w14:textId="77777777" w:rsidR="0079716C" w:rsidRDefault="0079716C" w:rsidP="785E426B"/>
    <w:p w14:paraId="15E793C3" w14:textId="77777777" w:rsidR="0079716C" w:rsidRDefault="0079716C" w:rsidP="785E426B"/>
    <w:p w14:paraId="0947E104" w14:textId="77777777" w:rsidR="0079716C" w:rsidRDefault="0079716C" w:rsidP="785E426B"/>
    <w:p w14:paraId="22413C7B" w14:textId="77777777" w:rsidR="0079716C" w:rsidRDefault="0079716C" w:rsidP="785E426B"/>
    <w:p w14:paraId="67A4A48C" w14:textId="77777777" w:rsidR="0079716C" w:rsidRDefault="0079716C" w:rsidP="785E426B"/>
    <w:p w14:paraId="472556F9" w14:textId="77777777" w:rsidR="0079716C" w:rsidRDefault="0079716C" w:rsidP="785E426B"/>
    <w:p w14:paraId="0505C12A" w14:textId="77777777" w:rsidR="0079716C" w:rsidRDefault="0079716C" w:rsidP="785E426B"/>
    <w:p w14:paraId="73FB3F00" w14:textId="77777777" w:rsidR="0079716C" w:rsidRDefault="0079716C" w:rsidP="785E426B"/>
    <w:p w14:paraId="680E7C3E" w14:textId="77777777" w:rsidR="0079716C" w:rsidRDefault="0079716C" w:rsidP="785E426B"/>
    <w:p w14:paraId="299655D7" w14:textId="77777777" w:rsidR="0079716C" w:rsidRDefault="0079716C" w:rsidP="785E426B"/>
    <w:p w14:paraId="36CF42E5" w14:textId="77777777" w:rsidR="0079716C" w:rsidRDefault="0079716C" w:rsidP="785E426B"/>
    <w:p w14:paraId="421682F9" w14:textId="77777777" w:rsidR="0079716C" w:rsidRDefault="0079716C" w:rsidP="785E426B"/>
    <w:p w14:paraId="6C703D95" w14:textId="77777777" w:rsidR="0079716C" w:rsidRDefault="0079716C" w:rsidP="785E426B"/>
    <w:p w14:paraId="38BB4132" w14:textId="02C0F994" w:rsidR="0079716C" w:rsidRDefault="0079716C" w:rsidP="785E426B">
      <w:r>
        <w:rPr>
          <w:noProof/>
        </w:rPr>
        <w:drawing>
          <wp:inline distT="0" distB="0" distL="0" distR="0" wp14:anchorId="40335126" wp14:editId="5BCD0F9C">
            <wp:extent cx="6648450" cy="9403080"/>
            <wp:effectExtent l="0" t="0" r="0" b="7620"/>
            <wp:docPr id="785928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28690" name="Picture 785928690"/>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648450" cy="9403080"/>
                    </a:xfrm>
                    <a:prstGeom prst="rect">
                      <a:avLst/>
                    </a:prstGeom>
                  </pic:spPr>
                </pic:pic>
              </a:graphicData>
            </a:graphic>
          </wp:inline>
        </w:drawing>
      </w:r>
    </w:p>
    <w:sectPr w:rsidR="0079716C" w:rsidSect="00DC7094">
      <w:headerReference w:type="even" r:id="rId60"/>
      <w:headerReference w:type="default" r:id="rId61"/>
      <w:footerReference w:type="even" r:id="rId62"/>
      <w:headerReference w:type="first" r:id="rId63"/>
      <w:pgSz w:w="11910" w:h="16840"/>
      <w:pgMar w:top="660" w:right="1060" w:bottom="280" w:left="3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A7061" w14:textId="77777777" w:rsidR="00AB77FB" w:rsidRDefault="00AB77FB">
      <w:r>
        <w:separator/>
      </w:r>
    </w:p>
  </w:endnote>
  <w:endnote w:type="continuationSeparator" w:id="0">
    <w:p w14:paraId="3BF92BFC" w14:textId="77777777" w:rsidR="00AB77FB" w:rsidRDefault="00AB77FB">
      <w:r>
        <w:continuationSeparator/>
      </w:r>
    </w:p>
  </w:endnote>
  <w:endnote w:type="continuationNotice" w:id="1">
    <w:p w14:paraId="1E1AAB90" w14:textId="77777777" w:rsidR="00AB77FB" w:rsidRDefault="00AB7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D05E" w14:textId="77777777" w:rsidR="00F50B79" w:rsidRDefault="00F50B79" w:rsidP="785E426B">
    <w:pPr>
      <w:pStyle w:val="BodyText"/>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21D4" w14:textId="687EF43F" w:rsidR="00F50B79" w:rsidRDefault="00F50B79" w:rsidP="785E426B">
    <w:pPr>
      <w:pStyle w:val="BodyText"/>
      <w:spacing w:line="14" w:lineRule="auto"/>
      <w:rPr>
        <w:sz w:val="20"/>
        <w:szCs w:val="20"/>
      </w:rPr>
    </w:pPr>
    <w:r>
      <w:rPr>
        <w:noProof/>
        <w:lang w:val="en-IE" w:eastAsia="en-IE"/>
      </w:rPr>
      <mc:AlternateContent>
        <mc:Choice Requires="wps">
          <w:drawing>
            <wp:anchor distT="0" distB="0" distL="0" distR="0" simplePos="0" relativeHeight="251658241" behindDoc="1" locked="0" layoutInCell="1" allowOverlap="1" wp14:anchorId="4A7C2688" wp14:editId="17DEFAB6">
              <wp:simplePos x="0" y="0"/>
              <wp:positionH relativeFrom="page">
                <wp:posOffset>6545326</wp:posOffset>
              </wp:positionH>
              <wp:positionV relativeFrom="page">
                <wp:posOffset>9665842</wp:posOffset>
              </wp:positionV>
              <wp:extent cx="153035" cy="152400"/>
              <wp:effectExtent l="0" t="0" r="0" b="0"/>
              <wp:wrapNone/>
              <wp:docPr id="1967388538"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086065EF" w14:textId="77777777" w:rsidR="00F50B79" w:rsidRDefault="00F50B79">
                          <w:pPr>
                            <w:spacing w:line="223" w:lineRule="exact"/>
                            <w:ind w:left="60"/>
                            <w:rPr>
                              <w:sz w:val="20"/>
                            </w:rPr>
                          </w:pPr>
                        </w:p>
                      </w:txbxContent>
                    </wps:txbx>
                    <wps:bodyPr wrap="square" lIns="0" tIns="0" rIns="0" bIns="0" rtlCol="0">
                      <a:noAutofit/>
                    </wps:bodyPr>
                  </wps:wsp>
                </a:graphicData>
              </a:graphic>
            </wp:anchor>
          </w:drawing>
        </mc:Choice>
        <mc:Fallback>
          <w:pict>
            <v:shapetype w14:anchorId="4A7C2688" id="_x0000_t202" coordsize="21600,21600" o:spt="202" path="m,l,21600r21600,l21600,xe">
              <v:stroke joinstyle="miter"/>
              <v:path gradientshapeok="t" o:connecttype="rect"/>
            </v:shapetype>
            <v:shape id="Textbox 5" o:spid="_x0000_s1026" type="#_x0000_t202" style="position:absolute;margin-left:515.4pt;margin-top:761.1pt;width:12.05pt;height:12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" filled="f" stroked="f">
              <v:textbox inset="0,0,0,0">
                <w:txbxContent>
                  <w:p w14:paraId="086065EF" w14:textId="77777777" w:rsidR="00F50B79" w:rsidRDefault="00F50B79">
                    <w:pPr>
                      <w:spacing w:line="223" w:lineRule="exact"/>
                      <w:ind w:left="60"/>
                      <w:rPr>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286011"/>
      <w:docPartObj>
        <w:docPartGallery w:val="Page Numbers (Bottom of Page)"/>
        <w:docPartUnique/>
      </w:docPartObj>
    </w:sdtPr>
    <w:sdtEndPr/>
    <w:sdtContent>
      <w:sdt>
        <w:sdtPr>
          <w:id w:val="-631327106"/>
          <w:docPartObj>
            <w:docPartGallery w:val="Page Numbers (Top of Page)"/>
            <w:docPartUnique/>
          </w:docPartObj>
        </w:sdtPr>
        <w:sdtEndPr/>
        <w:sdtContent>
          <w:p w14:paraId="3906F1C8" w14:textId="1A49DAF0" w:rsidR="000454D8" w:rsidRDefault="785E426B">
            <w:pPr>
              <w:pStyle w:val="Footer"/>
              <w:jc w:val="right"/>
            </w:pPr>
            <w:r>
              <w:t xml:space="preserve">Page </w:t>
            </w:r>
            <w:r w:rsidR="000454D8" w:rsidRPr="785E426B">
              <w:rPr>
                <w:b/>
                <w:bCs/>
              </w:rPr>
              <w:fldChar w:fldCharType="begin"/>
            </w:r>
            <w:r w:rsidR="000454D8" w:rsidRPr="785E426B">
              <w:rPr>
                <w:b/>
                <w:bCs/>
              </w:rPr>
              <w:instrText xml:space="preserve"> PAGE </w:instrText>
            </w:r>
            <w:r w:rsidR="000454D8" w:rsidRPr="785E426B">
              <w:rPr>
                <w:b/>
                <w:bCs/>
                <w:sz w:val="24"/>
                <w:szCs w:val="24"/>
              </w:rPr>
              <w:fldChar w:fldCharType="separate"/>
            </w:r>
            <w:r w:rsidRPr="785E426B">
              <w:rPr>
                <w:b/>
                <w:bCs/>
              </w:rPr>
              <w:t>2</w:t>
            </w:r>
            <w:r w:rsidR="000454D8" w:rsidRPr="785E426B">
              <w:rPr>
                <w:b/>
                <w:bCs/>
              </w:rPr>
              <w:fldChar w:fldCharType="end"/>
            </w:r>
            <w:r>
              <w:t xml:space="preserve"> of </w:t>
            </w:r>
            <w:r w:rsidR="000454D8" w:rsidRPr="785E426B">
              <w:rPr>
                <w:b/>
                <w:bCs/>
              </w:rPr>
              <w:fldChar w:fldCharType="begin"/>
            </w:r>
            <w:r w:rsidR="000454D8" w:rsidRPr="785E426B">
              <w:rPr>
                <w:b/>
                <w:bCs/>
              </w:rPr>
              <w:instrText xml:space="preserve"> NUMPAGES  </w:instrText>
            </w:r>
            <w:r w:rsidR="000454D8" w:rsidRPr="785E426B">
              <w:rPr>
                <w:b/>
                <w:bCs/>
                <w:sz w:val="24"/>
                <w:szCs w:val="24"/>
              </w:rPr>
              <w:fldChar w:fldCharType="separate"/>
            </w:r>
            <w:r w:rsidRPr="785E426B">
              <w:rPr>
                <w:b/>
                <w:bCs/>
              </w:rPr>
              <w:t>2</w:t>
            </w:r>
            <w:r w:rsidR="000454D8" w:rsidRPr="785E426B">
              <w:rPr>
                <w:b/>
                <w:bCs/>
              </w:rPr>
              <w:fldChar w:fldCharType="end"/>
            </w:r>
          </w:p>
        </w:sdtContent>
      </w:sdt>
    </w:sdtContent>
  </w:sdt>
  <w:p w14:paraId="46A56323" w14:textId="77777777" w:rsidR="00E85564" w:rsidRDefault="00E8556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4391739"/>
      <w:docPartObj>
        <w:docPartGallery w:val="Page Numbers (Bottom of Page)"/>
        <w:docPartUnique/>
      </w:docPartObj>
    </w:sdtPr>
    <w:sdtEndPr/>
    <w:sdtContent>
      <w:sdt>
        <w:sdtPr>
          <w:id w:val="1728636285"/>
          <w:docPartObj>
            <w:docPartGallery w:val="Page Numbers (Top of Page)"/>
            <w:docPartUnique/>
          </w:docPartObj>
        </w:sdtPr>
        <w:sdtEndPr/>
        <w:sdtContent>
          <w:p w14:paraId="365519DF" w14:textId="003EE0F5" w:rsidR="00D458AF" w:rsidRDefault="00D458AF" w:rsidP="0013446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CFC773" w14:textId="77777777" w:rsidR="00F50B79" w:rsidRDefault="00F50B79">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FB959" w14:textId="77777777" w:rsidR="00134469" w:rsidRDefault="00134469">
    <w:pPr>
      <w:tabs>
        <w:tab w:val="center" w:pos="4550"/>
        <w:tab w:val="left" w:pos="5818"/>
      </w:tabs>
      <w:ind w:right="260"/>
      <w:jc w:val="right"/>
      <w:rPr>
        <w:color w:val="0F243E" w:themeColor="text2" w:themeShade="80"/>
        <w:sz w:val="24"/>
        <w:szCs w:val="24"/>
      </w:rPr>
    </w:pPr>
    <w:r w:rsidRPr="001F6D54">
      <w:rPr>
        <w:spacing w:val="60"/>
        <w:sz w:val="24"/>
        <w:szCs w:val="24"/>
      </w:rPr>
      <w:t>Page</w:t>
    </w:r>
    <w:r w:rsidRPr="001F6D54">
      <w:rPr>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14:paraId="09FCA2C1" w14:textId="77777777" w:rsidR="00F50B79" w:rsidRDefault="00F50B79">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30D69" w14:textId="77777777" w:rsidR="00F50B79" w:rsidRDefault="00F50B79" w:rsidP="785E426B">
    <w:pPr>
      <w:pStyle w:val="BodyText"/>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2CE6A" w14:textId="77777777" w:rsidR="00AB77FB" w:rsidRDefault="00AB77FB">
      <w:r>
        <w:separator/>
      </w:r>
    </w:p>
  </w:footnote>
  <w:footnote w:type="continuationSeparator" w:id="0">
    <w:p w14:paraId="092C4290" w14:textId="77777777" w:rsidR="00AB77FB" w:rsidRDefault="00AB77FB">
      <w:r>
        <w:continuationSeparator/>
      </w:r>
    </w:p>
  </w:footnote>
  <w:footnote w:type="continuationNotice" w:id="1">
    <w:p w14:paraId="2A218563" w14:textId="77777777" w:rsidR="00AB77FB" w:rsidRDefault="00AB77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2DFA1" w14:textId="1DE57EAC" w:rsidR="00D458AF" w:rsidRDefault="00AB77FB">
    <w:pPr>
      <w:pStyle w:val="Header"/>
    </w:pPr>
    <w:r>
      <w:rPr>
        <w:noProof/>
      </w:rPr>
      <w:pict w14:anchorId="08393F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1" o:spid="_x0000_s1085" type="#_x0000_t75" style="position:absolute;margin-left:0;margin-top:0;width:466.25pt;height:586.2pt;z-index:-251658237;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1E81" w14:textId="173DB335" w:rsidR="00D458AF" w:rsidRDefault="00AB77FB">
    <w:pPr>
      <w:pStyle w:val="Header"/>
    </w:pPr>
    <w:r>
      <w:rPr>
        <w:noProof/>
      </w:rPr>
      <w:pict w14:anchorId="3510A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2" o:spid="_x0000_s1086" type="#_x0000_t75" style="position:absolute;margin-left:0;margin-top:0;width:466.25pt;height:586.2pt;z-index:-251658236;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221A1" w14:textId="734E1A61" w:rsidR="00D458AF" w:rsidRDefault="00AB77FB">
    <w:pPr>
      <w:pStyle w:val="Header"/>
    </w:pPr>
    <w:r>
      <w:rPr>
        <w:noProof/>
      </w:rPr>
      <w:pict w14:anchorId="1656E0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0" o:spid="_x0000_s1087" type="#_x0000_t75" style="position:absolute;margin-left:0;margin-top:0;width:466.25pt;height:586.2pt;z-index:-251658238;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7A1B" w14:textId="27861F31" w:rsidR="00F50B79" w:rsidRDefault="00AB77FB" w:rsidP="785E426B">
    <w:pPr>
      <w:pStyle w:val="BodyText"/>
      <w:spacing w:line="14" w:lineRule="auto"/>
      <w:rPr>
        <w:sz w:val="20"/>
        <w:szCs w:val="20"/>
      </w:rPr>
    </w:pPr>
    <w:r>
      <w:rPr>
        <w:noProof/>
        <w:lang w:val="en-IE" w:eastAsia="en-IE"/>
      </w:rPr>
      <w:pict w14:anchorId="6C7565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4" o:spid="_x0000_s1088" type="#_x0000_t75" style="position:absolute;margin-left:0;margin-top:0;width:466.25pt;height:586.2pt;z-index:-251658234;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656E1" w14:textId="06D5AC6A" w:rsidR="00F50B79" w:rsidRDefault="00AB77FB" w:rsidP="785E426B">
    <w:pPr>
      <w:pStyle w:val="BodyText"/>
      <w:spacing w:line="14" w:lineRule="auto"/>
      <w:rPr>
        <w:sz w:val="20"/>
        <w:szCs w:val="20"/>
      </w:rPr>
    </w:pPr>
    <w:r>
      <w:rPr>
        <w:noProof/>
        <w:lang w:val="en-IE" w:eastAsia="en-IE"/>
      </w:rPr>
      <w:pict w14:anchorId="13457A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5" o:spid="_x0000_s1089" type="#_x0000_t75" style="position:absolute;margin-left:0;margin-top:0;width:466.25pt;height:586.2pt;z-index:-251658233;mso-position-horizontal:center;mso-position-horizontal-relative:margin;mso-position-vertical:center;mso-position-vertical-relative:margin" o:allowincell="f">
          <v:imagedata r:id="rId1" o:title="Screenshot 2025-06-18 085113" gain="19661f" blacklevel="22938f"/>
          <w10:wrap anchorx="margin" anchory="margin"/>
        </v:shape>
      </w:pict>
    </w:r>
    <w:r w:rsidR="00F50B79">
      <w:rPr>
        <w:noProof/>
        <w:lang w:val="en-IE" w:eastAsia="en-IE"/>
      </w:rPr>
      <mc:AlternateContent>
        <mc:Choice Requires="wps">
          <w:drawing>
            <wp:anchor distT="0" distB="0" distL="0" distR="0" simplePos="0" relativeHeight="251658240" behindDoc="1" locked="0" layoutInCell="1" allowOverlap="1" wp14:anchorId="029D986C" wp14:editId="72ED0C05">
              <wp:simplePos x="0" y="0"/>
              <wp:positionH relativeFrom="page">
                <wp:posOffset>4578477</wp:posOffset>
              </wp:positionH>
              <wp:positionV relativeFrom="page">
                <wp:posOffset>482599</wp:posOffset>
              </wp:positionV>
              <wp:extent cx="2087245" cy="165735"/>
              <wp:effectExtent l="0" t="0" r="0" b="0"/>
              <wp:wrapNone/>
              <wp:docPr id="213510918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7245" cy="165735"/>
                      </a:xfrm>
                      <a:prstGeom prst="rect">
                        <a:avLst/>
                      </a:prstGeom>
                    </wps:spPr>
                    <wps:txbx>
                      <w:txbxContent>
                        <w:p w14:paraId="2BF5147B" w14:textId="77777777" w:rsidR="00F50B79" w:rsidRDefault="00F50B79">
                          <w:pPr>
                            <w:spacing w:line="245" w:lineRule="exact"/>
                            <w:ind w:left="20"/>
                            <w:rPr>
                              <w:b/>
                            </w:rPr>
                          </w:pPr>
                          <w:r>
                            <w:rPr>
                              <w:b/>
                            </w:rPr>
                            <w:t>Kerry</w:t>
                          </w:r>
                          <w:r>
                            <w:rPr>
                              <w:b/>
                              <w:spacing w:val="-4"/>
                            </w:rPr>
                            <w:t xml:space="preserve"> </w:t>
                          </w:r>
                          <w:r>
                            <w:rPr>
                              <w:b/>
                            </w:rPr>
                            <w:t>Education</w:t>
                          </w:r>
                          <w:r>
                            <w:rPr>
                              <w:b/>
                              <w:spacing w:val="-4"/>
                            </w:rPr>
                            <w:t xml:space="preserve"> </w:t>
                          </w:r>
                          <w:r>
                            <w:rPr>
                              <w:b/>
                            </w:rPr>
                            <w:t>and</w:t>
                          </w:r>
                          <w:r>
                            <w:rPr>
                              <w:b/>
                              <w:spacing w:val="-3"/>
                            </w:rPr>
                            <w:t xml:space="preserve"> </w:t>
                          </w:r>
                          <w:r>
                            <w:rPr>
                              <w:b/>
                            </w:rPr>
                            <w:t xml:space="preserve">Training </w:t>
                          </w:r>
                          <w:r>
                            <w:rPr>
                              <w:b/>
                              <w:spacing w:val="-2"/>
                            </w:rPr>
                            <w:t>Board</w:t>
                          </w:r>
                        </w:p>
                      </w:txbxContent>
                    </wps:txbx>
                    <wps:bodyPr wrap="square" lIns="0" tIns="0" rIns="0" bIns="0" rtlCol="0">
                      <a:noAutofit/>
                    </wps:bodyPr>
                  </wps:wsp>
                </a:graphicData>
              </a:graphic>
            </wp:anchor>
          </w:drawing>
        </mc:Choice>
        <mc:Fallback>
          <w:pict>
            <v:shapetype w14:anchorId="029D986C" id="_x0000_t202" coordsize="21600,21600" o:spt="202" path="m,l,21600r21600,l21600,xe">
              <v:stroke joinstyle="miter"/>
              <v:path gradientshapeok="t" o:connecttype="rect"/>
            </v:shapetype>
            <v:shape id="Textbox 7" o:spid="_x0000_s1027" type="#_x0000_t202" style="position:absolute;margin-left:360.5pt;margin-top:38pt;width:164.35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" filled="f" stroked="f">
              <v:textbox inset="0,0,0,0">
                <w:txbxContent>
                  <w:p w14:paraId="2BF5147B" w14:textId="77777777" w:rsidR="00F50B79" w:rsidRDefault="00F50B79">
                    <w:pPr>
                      <w:spacing w:line="245" w:lineRule="exact"/>
                      <w:ind w:left="20"/>
                      <w:rPr>
                        <w:b/>
                      </w:rPr>
                    </w:pPr>
                    <w:r>
                      <w:rPr>
                        <w:b/>
                      </w:rPr>
                      <w:t>Kerry</w:t>
                    </w:r>
                    <w:r>
                      <w:rPr>
                        <w:b/>
                        <w:spacing w:val="-4"/>
                      </w:rPr>
                      <w:t xml:space="preserve"> </w:t>
                    </w:r>
                    <w:r>
                      <w:rPr>
                        <w:b/>
                      </w:rPr>
                      <w:t>Education</w:t>
                    </w:r>
                    <w:r>
                      <w:rPr>
                        <w:b/>
                        <w:spacing w:val="-4"/>
                      </w:rPr>
                      <w:t xml:space="preserve"> </w:t>
                    </w:r>
                    <w:r>
                      <w:rPr>
                        <w:b/>
                      </w:rPr>
                      <w:t>and</w:t>
                    </w:r>
                    <w:r>
                      <w:rPr>
                        <w:b/>
                        <w:spacing w:val="-3"/>
                      </w:rPr>
                      <w:t xml:space="preserve"> </w:t>
                    </w:r>
                    <w:r>
                      <w:rPr>
                        <w:b/>
                      </w:rPr>
                      <w:t xml:space="preserve">Training </w:t>
                    </w:r>
                    <w:r>
                      <w:rPr>
                        <w:b/>
                        <w:spacing w:val="-2"/>
                      </w:rPr>
                      <w:t>Board</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1D259" w14:textId="5B56D994" w:rsidR="00577E45" w:rsidRDefault="00AB77FB">
    <w:pPr>
      <w:pStyle w:val="Header"/>
    </w:pPr>
    <w:r>
      <w:rPr>
        <w:noProof/>
      </w:rPr>
      <w:pict w14:anchorId="2DE5E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3" o:spid="_x0000_s1090" type="#_x0000_t75" style="position:absolute;margin-left:0;margin-top:0;width:466.25pt;height:586.2pt;z-index:-251658235;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C8B58" w14:textId="0655924C" w:rsidR="00577E45" w:rsidRDefault="00AB77FB">
    <w:pPr>
      <w:pStyle w:val="Header"/>
    </w:pPr>
    <w:r>
      <w:rPr>
        <w:noProof/>
      </w:rPr>
      <w:pict w14:anchorId="1BDA23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7" o:spid="_x0000_s1091" type="#_x0000_t75" style="position:absolute;margin-left:0;margin-top:0;width:466.25pt;height:586.2pt;z-index:-251658231;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18746" w14:textId="1A9B9603" w:rsidR="00577E45" w:rsidRDefault="00AB77FB">
    <w:pPr>
      <w:pStyle w:val="Header"/>
    </w:pPr>
    <w:r>
      <w:rPr>
        <w:noProof/>
      </w:rPr>
      <w:pict w14:anchorId="5DD6A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8" o:spid="_x0000_s1092" type="#_x0000_t75" style="position:absolute;margin-left:0;margin-top:0;width:466.25pt;height:586.2pt;z-index:-251658230;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B656" w14:textId="6B674F75" w:rsidR="00577E45" w:rsidRDefault="00AB77FB">
    <w:pPr>
      <w:pStyle w:val="Header"/>
    </w:pPr>
    <w:r>
      <w:rPr>
        <w:noProof/>
      </w:rPr>
      <w:pict w14:anchorId="75603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06" o:spid="_x0000_s1093" type="#_x0000_t75" style="position:absolute;margin-left:0;margin-top:0;width:466.25pt;height:586.2pt;z-index:-251658232;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6FCD3" w14:textId="77777777" w:rsidR="00D82908" w:rsidRDefault="00D8290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DCBA" w14:textId="77777777" w:rsidR="00D82908" w:rsidRPr="00DE6012" w:rsidRDefault="00D82908"/>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EAE85" w14:textId="77777777" w:rsidR="00D82908" w:rsidRDefault="00D8290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90DF2" w14:textId="68D94D06" w:rsidR="00DC7094" w:rsidRDefault="00AB77FB">
    <w:pPr>
      <w:pStyle w:val="Header"/>
    </w:pPr>
    <w:r>
      <w:rPr>
        <w:noProof/>
      </w:rPr>
      <w:pict w14:anchorId="736CD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13" o:spid="_x0000_s1097" type="#_x0000_t75" style="position:absolute;margin-left:0;margin-top:0;width:466.25pt;height:586.2pt;z-index:-251658228;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9A9CF" w14:textId="322FEADF" w:rsidR="00DC7094" w:rsidRPr="00DE6012" w:rsidRDefault="00AB77FB">
    <w:r>
      <w:rPr>
        <w:noProof/>
      </w:rPr>
      <w:pict w14:anchorId="73523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14" o:spid="_x0000_s1098" type="#_x0000_t75" style="position:absolute;margin-left:0;margin-top:0;width:466.25pt;height:586.2pt;z-index:-251658227;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1D9B2" w14:textId="78A04D88" w:rsidR="00DC7094" w:rsidRDefault="00AB77FB">
    <w:pPr>
      <w:pStyle w:val="Header"/>
    </w:pPr>
    <w:r>
      <w:rPr>
        <w:noProof/>
      </w:rPr>
      <w:pict w14:anchorId="38CB4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12" o:spid="_x0000_s1099" type="#_x0000_t75" style="position:absolute;margin-left:0;margin-top:0;width:466.25pt;height:586.2pt;z-index:-251658229;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3EE8" w14:textId="7AC17672" w:rsidR="00F50B79" w:rsidRDefault="00AB77FB" w:rsidP="785E426B">
    <w:pPr>
      <w:pStyle w:val="BodyText"/>
      <w:spacing w:line="14" w:lineRule="auto"/>
      <w:rPr>
        <w:sz w:val="2"/>
        <w:szCs w:val="2"/>
      </w:rPr>
    </w:pPr>
    <w:r>
      <w:rPr>
        <w:noProof/>
        <w:sz w:val="2"/>
        <w:szCs w:val="2"/>
      </w:rPr>
      <w:pict w14:anchorId="6AE9D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16" o:spid="_x0000_s1100" type="#_x0000_t75" style="position:absolute;margin-left:0;margin-top:0;width:466.25pt;height:586.2pt;z-index:-251658225;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DFAC" w14:textId="28AD2EC1" w:rsidR="00577E45" w:rsidRDefault="00AB77FB">
    <w:pPr>
      <w:pStyle w:val="Header"/>
    </w:pPr>
    <w:r>
      <w:rPr>
        <w:noProof/>
      </w:rPr>
      <w:pict w14:anchorId="16E77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17" o:spid="_x0000_s1101" type="#_x0000_t75" style="position:absolute;margin-left:0;margin-top:0;width:466.25pt;height:586.2pt;z-index:-251658224;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D86D8" w14:textId="33670E0B" w:rsidR="00577E45" w:rsidRDefault="00AB77FB">
    <w:pPr>
      <w:pStyle w:val="Header"/>
    </w:pPr>
    <w:r>
      <w:rPr>
        <w:noProof/>
      </w:rPr>
      <w:pict w14:anchorId="13929D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903515" o:spid="_x0000_s1102" type="#_x0000_t75" style="position:absolute;margin-left:0;margin-top:0;width:466.25pt;height:586.2pt;z-index:-251658226;mso-position-horizontal:center;mso-position-horizontal-relative:margin;mso-position-vertical:center;mso-position-vertical-relative:margin" o:allowincell="f">
          <v:imagedata r:id="rId1" o:title="Screenshot 2025-06-18 085113" gain="19661f" blacklevel="22938f"/>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t44wUMaAlqSSV0" int2:id="0yJBpa0n">
      <int2:state int2:value="Rejected" int2:type="AugLoop_Text_Critique"/>
    </int2:textHash>
    <int2:textHash int2:hashCode="kv4UVae7TQCfC0" int2:id="7dtuWZ50">
      <int2:state int2:value="Rejected" int2:type="AugLoop_Text_Critique"/>
    </int2:textHash>
    <int2:textHash int2:hashCode="OrtZNwJC/JiGrS" int2:id="9QTvfwFd">
      <int2:state int2:value="Rejected" int2:type="AugLoop_Text_Critique"/>
    </int2:textHash>
    <int2:textHash int2:hashCode="ASNQFjyMfHLQbJ" int2:id="SMJahX7s">
      <int2:state int2:value="Rejected" int2:type="AugLoop_Text_Critique"/>
    </int2:textHash>
    <int2:textHash int2:hashCode="Pwxxtk1Oaaejcq" int2:id="UZnvq2D2">
      <int2:state int2:value="Rejected" int2:type="AugLoop_Text_Critique"/>
    </int2:textHash>
    <int2:textHash int2:hashCode="2jmj7l5rSw0yVb" int2:id="ceF091Nr">
      <int2:state int2:value="Rejected" int2:type="AugLoop_Text_Critique"/>
    </int2:textHash>
    <int2:textHash int2:hashCode="8LTZ8KejK/eOkE" int2:id="fF7P8gFr">
      <int2:state int2:value="Rejected" int2:type="AugLoop_Text_Critique"/>
    </int2:textHash>
    <int2:textHash int2:hashCode="K9X7Xd4L2h5wl4" int2:id="tiXJMN7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9A9"/>
    <w:multiLevelType w:val="hybridMultilevel"/>
    <w:tmpl w:val="E3C822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27B60CE"/>
    <w:multiLevelType w:val="hybridMultilevel"/>
    <w:tmpl w:val="388244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33F2476"/>
    <w:multiLevelType w:val="hybridMultilevel"/>
    <w:tmpl w:val="18DC168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4196404"/>
    <w:multiLevelType w:val="hybridMultilevel"/>
    <w:tmpl w:val="823EED9E"/>
    <w:lvl w:ilvl="0" w:tplc="7A487F48">
      <w:numFmt w:val="bullet"/>
      <w:lvlText w:val=""/>
      <w:lvlJc w:val="left"/>
      <w:pPr>
        <w:ind w:left="1760" w:hanging="360"/>
      </w:pPr>
      <w:rPr>
        <w:rFonts w:ascii="Symbol" w:eastAsia="Symbol" w:hAnsi="Symbol" w:cs="Symbol" w:hint="default"/>
        <w:b w:val="0"/>
        <w:bCs w:val="0"/>
        <w:i w:val="0"/>
        <w:iCs w:val="0"/>
        <w:spacing w:val="0"/>
        <w:w w:val="100"/>
        <w:sz w:val="24"/>
        <w:szCs w:val="24"/>
        <w:lang w:val="en-US" w:eastAsia="en-US" w:bidi="ar-SA"/>
      </w:rPr>
    </w:lvl>
    <w:lvl w:ilvl="1" w:tplc="4F6C4EAC">
      <w:numFmt w:val="bullet"/>
      <w:lvlText w:val="•"/>
      <w:lvlJc w:val="left"/>
      <w:pPr>
        <w:ind w:left="2628" w:hanging="360"/>
      </w:pPr>
      <w:rPr>
        <w:rFonts w:hint="default"/>
        <w:lang w:val="en-US" w:eastAsia="en-US" w:bidi="ar-SA"/>
      </w:rPr>
    </w:lvl>
    <w:lvl w:ilvl="2" w:tplc="9C88AF0E">
      <w:numFmt w:val="bullet"/>
      <w:lvlText w:val="•"/>
      <w:lvlJc w:val="left"/>
      <w:pPr>
        <w:ind w:left="3497" w:hanging="360"/>
      </w:pPr>
      <w:rPr>
        <w:rFonts w:hint="default"/>
        <w:lang w:val="en-US" w:eastAsia="en-US" w:bidi="ar-SA"/>
      </w:rPr>
    </w:lvl>
    <w:lvl w:ilvl="3" w:tplc="30A8E9D8">
      <w:numFmt w:val="bullet"/>
      <w:lvlText w:val="•"/>
      <w:lvlJc w:val="left"/>
      <w:pPr>
        <w:ind w:left="4365" w:hanging="360"/>
      </w:pPr>
      <w:rPr>
        <w:rFonts w:hint="default"/>
        <w:lang w:val="en-US" w:eastAsia="en-US" w:bidi="ar-SA"/>
      </w:rPr>
    </w:lvl>
    <w:lvl w:ilvl="4" w:tplc="9F9814A8">
      <w:numFmt w:val="bullet"/>
      <w:lvlText w:val="•"/>
      <w:lvlJc w:val="left"/>
      <w:pPr>
        <w:ind w:left="5234" w:hanging="360"/>
      </w:pPr>
      <w:rPr>
        <w:rFonts w:hint="default"/>
        <w:lang w:val="en-US" w:eastAsia="en-US" w:bidi="ar-SA"/>
      </w:rPr>
    </w:lvl>
    <w:lvl w:ilvl="5" w:tplc="E5DEFEC2">
      <w:numFmt w:val="bullet"/>
      <w:lvlText w:val="•"/>
      <w:lvlJc w:val="left"/>
      <w:pPr>
        <w:ind w:left="6103" w:hanging="360"/>
      </w:pPr>
      <w:rPr>
        <w:rFonts w:hint="default"/>
        <w:lang w:val="en-US" w:eastAsia="en-US" w:bidi="ar-SA"/>
      </w:rPr>
    </w:lvl>
    <w:lvl w:ilvl="6" w:tplc="0B7ABEE0">
      <w:numFmt w:val="bullet"/>
      <w:lvlText w:val="•"/>
      <w:lvlJc w:val="left"/>
      <w:pPr>
        <w:ind w:left="6971" w:hanging="360"/>
      </w:pPr>
      <w:rPr>
        <w:rFonts w:hint="default"/>
        <w:lang w:val="en-US" w:eastAsia="en-US" w:bidi="ar-SA"/>
      </w:rPr>
    </w:lvl>
    <w:lvl w:ilvl="7" w:tplc="12CC7206">
      <w:numFmt w:val="bullet"/>
      <w:lvlText w:val="•"/>
      <w:lvlJc w:val="left"/>
      <w:pPr>
        <w:ind w:left="7840" w:hanging="360"/>
      </w:pPr>
      <w:rPr>
        <w:rFonts w:hint="default"/>
        <w:lang w:val="en-US" w:eastAsia="en-US" w:bidi="ar-SA"/>
      </w:rPr>
    </w:lvl>
    <w:lvl w:ilvl="8" w:tplc="ADD8B7F8">
      <w:numFmt w:val="bullet"/>
      <w:lvlText w:val="•"/>
      <w:lvlJc w:val="left"/>
      <w:pPr>
        <w:ind w:left="8709" w:hanging="360"/>
      </w:pPr>
      <w:rPr>
        <w:rFonts w:hint="default"/>
        <w:lang w:val="en-US" w:eastAsia="en-US" w:bidi="ar-SA"/>
      </w:rPr>
    </w:lvl>
  </w:abstractNum>
  <w:abstractNum w:abstractNumId="4" w15:restartNumberingAfterBreak="0">
    <w:nsid w:val="0B0C021F"/>
    <w:multiLevelType w:val="hybridMultilevel"/>
    <w:tmpl w:val="3EB4D5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DEF4AEE"/>
    <w:multiLevelType w:val="hybridMultilevel"/>
    <w:tmpl w:val="27C05932"/>
    <w:lvl w:ilvl="0" w:tplc="1809000F">
      <w:start w:val="1"/>
      <w:numFmt w:val="decimal"/>
      <w:lvlText w:val="%1."/>
      <w:lvlJc w:val="left"/>
      <w:pPr>
        <w:ind w:left="720" w:hanging="360"/>
      </w:pPr>
      <w:rPr>
        <w:rFonts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BBF1B2C"/>
    <w:multiLevelType w:val="hybridMultilevel"/>
    <w:tmpl w:val="1ECA96E2"/>
    <w:lvl w:ilvl="0" w:tplc="18090001">
      <w:start w:val="1"/>
      <w:numFmt w:val="bullet"/>
      <w:lvlText w:val=""/>
      <w:lvlJc w:val="left"/>
      <w:pPr>
        <w:ind w:left="720" w:hanging="360"/>
      </w:pPr>
      <w:rPr>
        <w:rFonts w:ascii="Symbol" w:hAnsi="Symbol" w:hint="default"/>
      </w:rPr>
    </w:lvl>
    <w:lvl w:ilvl="1" w:tplc="DFDA6F62">
      <w:numFmt w:val="bullet"/>
      <w:lvlText w:val="–"/>
      <w:lvlJc w:val="left"/>
      <w:pPr>
        <w:ind w:left="1800" w:hanging="720"/>
      </w:pPr>
      <w:rPr>
        <w:rFonts w:ascii="Aptos" w:eastAsiaTheme="minorHAnsi" w:hAnsi="Aptos" w:cstheme="minorBid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99B6560"/>
    <w:multiLevelType w:val="hybridMultilevel"/>
    <w:tmpl w:val="BFC09864"/>
    <w:lvl w:ilvl="0" w:tplc="DD328950">
      <w:numFmt w:val="bullet"/>
      <w:lvlText w:val=""/>
      <w:lvlJc w:val="left"/>
      <w:pPr>
        <w:ind w:left="1406" w:hanging="360"/>
      </w:pPr>
      <w:rPr>
        <w:rFonts w:ascii="Symbol" w:eastAsia="Symbol" w:hAnsi="Symbol" w:cs="Symbol" w:hint="default"/>
        <w:b w:val="0"/>
        <w:bCs w:val="0"/>
        <w:i w:val="0"/>
        <w:iCs w:val="0"/>
        <w:spacing w:val="0"/>
        <w:w w:val="100"/>
        <w:sz w:val="24"/>
        <w:szCs w:val="24"/>
        <w:lang w:val="en-US" w:eastAsia="en-US" w:bidi="ar-SA"/>
      </w:rPr>
    </w:lvl>
    <w:lvl w:ilvl="1" w:tplc="42485A70">
      <w:numFmt w:val="bullet"/>
      <w:lvlText w:val="•"/>
      <w:lvlJc w:val="left"/>
      <w:pPr>
        <w:ind w:left="1782" w:hanging="360"/>
      </w:pPr>
      <w:rPr>
        <w:rFonts w:hint="default"/>
        <w:lang w:val="en-US" w:eastAsia="en-US" w:bidi="ar-SA"/>
      </w:rPr>
    </w:lvl>
    <w:lvl w:ilvl="2" w:tplc="F8407740">
      <w:numFmt w:val="bullet"/>
      <w:lvlText w:val="•"/>
      <w:lvlJc w:val="left"/>
      <w:pPr>
        <w:ind w:left="2164" w:hanging="360"/>
      </w:pPr>
      <w:rPr>
        <w:rFonts w:hint="default"/>
        <w:lang w:val="en-US" w:eastAsia="en-US" w:bidi="ar-SA"/>
      </w:rPr>
    </w:lvl>
    <w:lvl w:ilvl="3" w:tplc="73E0BD00">
      <w:numFmt w:val="bullet"/>
      <w:lvlText w:val="•"/>
      <w:lvlJc w:val="left"/>
      <w:pPr>
        <w:ind w:left="2547" w:hanging="360"/>
      </w:pPr>
      <w:rPr>
        <w:rFonts w:hint="default"/>
        <w:lang w:val="en-US" w:eastAsia="en-US" w:bidi="ar-SA"/>
      </w:rPr>
    </w:lvl>
    <w:lvl w:ilvl="4" w:tplc="3A9A78FE">
      <w:numFmt w:val="bullet"/>
      <w:lvlText w:val="•"/>
      <w:lvlJc w:val="left"/>
      <w:pPr>
        <w:ind w:left="2929" w:hanging="360"/>
      </w:pPr>
      <w:rPr>
        <w:rFonts w:hint="default"/>
        <w:lang w:val="en-US" w:eastAsia="en-US" w:bidi="ar-SA"/>
      </w:rPr>
    </w:lvl>
    <w:lvl w:ilvl="5" w:tplc="464AD4E0">
      <w:numFmt w:val="bullet"/>
      <w:lvlText w:val="•"/>
      <w:lvlJc w:val="left"/>
      <w:pPr>
        <w:ind w:left="3312" w:hanging="360"/>
      </w:pPr>
      <w:rPr>
        <w:rFonts w:hint="default"/>
        <w:lang w:val="en-US" w:eastAsia="en-US" w:bidi="ar-SA"/>
      </w:rPr>
    </w:lvl>
    <w:lvl w:ilvl="6" w:tplc="43AA33CA">
      <w:numFmt w:val="bullet"/>
      <w:lvlText w:val="•"/>
      <w:lvlJc w:val="left"/>
      <w:pPr>
        <w:ind w:left="3694" w:hanging="360"/>
      </w:pPr>
      <w:rPr>
        <w:rFonts w:hint="default"/>
        <w:lang w:val="en-US" w:eastAsia="en-US" w:bidi="ar-SA"/>
      </w:rPr>
    </w:lvl>
    <w:lvl w:ilvl="7" w:tplc="3398B8CA">
      <w:numFmt w:val="bullet"/>
      <w:lvlText w:val="•"/>
      <w:lvlJc w:val="left"/>
      <w:pPr>
        <w:ind w:left="4077" w:hanging="360"/>
      </w:pPr>
      <w:rPr>
        <w:rFonts w:hint="default"/>
        <w:lang w:val="en-US" w:eastAsia="en-US" w:bidi="ar-SA"/>
      </w:rPr>
    </w:lvl>
    <w:lvl w:ilvl="8" w:tplc="B9326902">
      <w:numFmt w:val="bullet"/>
      <w:lvlText w:val="•"/>
      <w:lvlJc w:val="left"/>
      <w:pPr>
        <w:ind w:left="4459" w:hanging="360"/>
      </w:pPr>
      <w:rPr>
        <w:rFonts w:hint="default"/>
        <w:lang w:val="en-US" w:eastAsia="en-US" w:bidi="ar-SA"/>
      </w:rPr>
    </w:lvl>
  </w:abstractNum>
  <w:abstractNum w:abstractNumId="8" w15:restartNumberingAfterBreak="0">
    <w:nsid w:val="2BE34E20"/>
    <w:multiLevelType w:val="hybridMultilevel"/>
    <w:tmpl w:val="CAFCDDFE"/>
    <w:lvl w:ilvl="0" w:tplc="F948E65E">
      <w:numFmt w:val="bullet"/>
      <w:lvlText w:val="•"/>
      <w:lvlJc w:val="left"/>
      <w:pPr>
        <w:ind w:left="926" w:hanging="424"/>
      </w:pPr>
      <w:rPr>
        <w:rFonts w:ascii="Arial" w:eastAsia="Arial" w:hAnsi="Arial" w:cs="Arial" w:hint="default"/>
        <w:b w:val="0"/>
        <w:bCs w:val="0"/>
        <w:i w:val="0"/>
        <w:iCs w:val="0"/>
        <w:color w:val="0C5B64"/>
        <w:spacing w:val="0"/>
        <w:w w:val="102"/>
        <w:sz w:val="64"/>
        <w:szCs w:val="64"/>
        <w:lang w:val="en-US" w:eastAsia="en-US" w:bidi="ar-SA"/>
      </w:rPr>
    </w:lvl>
    <w:lvl w:ilvl="1" w:tplc="683C4576">
      <w:numFmt w:val="bullet"/>
      <w:lvlText w:val="•"/>
      <w:lvlJc w:val="left"/>
      <w:pPr>
        <w:ind w:left="1872" w:hanging="424"/>
      </w:pPr>
      <w:rPr>
        <w:rFonts w:hint="default"/>
        <w:lang w:val="en-US" w:eastAsia="en-US" w:bidi="ar-SA"/>
      </w:rPr>
    </w:lvl>
    <w:lvl w:ilvl="2" w:tplc="2D28D2A0">
      <w:numFmt w:val="bullet"/>
      <w:lvlText w:val="•"/>
      <w:lvlJc w:val="left"/>
      <w:pPr>
        <w:ind w:left="2825" w:hanging="424"/>
      </w:pPr>
      <w:rPr>
        <w:rFonts w:hint="default"/>
        <w:lang w:val="en-US" w:eastAsia="en-US" w:bidi="ar-SA"/>
      </w:rPr>
    </w:lvl>
    <w:lvl w:ilvl="3" w:tplc="00DA0D02">
      <w:numFmt w:val="bullet"/>
      <w:lvlText w:val="•"/>
      <w:lvlJc w:val="left"/>
      <w:pPr>
        <w:ind w:left="3777" w:hanging="424"/>
      </w:pPr>
      <w:rPr>
        <w:rFonts w:hint="default"/>
        <w:lang w:val="en-US" w:eastAsia="en-US" w:bidi="ar-SA"/>
      </w:rPr>
    </w:lvl>
    <w:lvl w:ilvl="4" w:tplc="47969AA0">
      <w:numFmt w:val="bullet"/>
      <w:lvlText w:val="•"/>
      <w:lvlJc w:val="left"/>
      <w:pPr>
        <w:ind w:left="4730" w:hanging="424"/>
      </w:pPr>
      <w:rPr>
        <w:rFonts w:hint="default"/>
        <w:lang w:val="en-US" w:eastAsia="en-US" w:bidi="ar-SA"/>
      </w:rPr>
    </w:lvl>
    <w:lvl w:ilvl="5" w:tplc="6C00CCD2">
      <w:numFmt w:val="bullet"/>
      <w:lvlText w:val="•"/>
      <w:lvlJc w:val="left"/>
      <w:pPr>
        <w:ind w:left="5683" w:hanging="424"/>
      </w:pPr>
      <w:rPr>
        <w:rFonts w:hint="default"/>
        <w:lang w:val="en-US" w:eastAsia="en-US" w:bidi="ar-SA"/>
      </w:rPr>
    </w:lvl>
    <w:lvl w:ilvl="6" w:tplc="25581EBC">
      <w:numFmt w:val="bullet"/>
      <w:lvlText w:val="•"/>
      <w:lvlJc w:val="left"/>
      <w:pPr>
        <w:ind w:left="6635" w:hanging="424"/>
      </w:pPr>
      <w:rPr>
        <w:rFonts w:hint="default"/>
        <w:lang w:val="en-US" w:eastAsia="en-US" w:bidi="ar-SA"/>
      </w:rPr>
    </w:lvl>
    <w:lvl w:ilvl="7" w:tplc="7F1CE77A">
      <w:numFmt w:val="bullet"/>
      <w:lvlText w:val="•"/>
      <w:lvlJc w:val="left"/>
      <w:pPr>
        <w:ind w:left="7588" w:hanging="424"/>
      </w:pPr>
      <w:rPr>
        <w:rFonts w:hint="default"/>
        <w:lang w:val="en-US" w:eastAsia="en-US" w:bidi="ar-SA"/>
      </w:rPr>
    </w:lvl>
    <w:lvl w:ilvl="8" w:tplc="FAAC304A">
      <w:numFmt w:val="bullet"/>
      <w:lvlText w:val="•"/>
      <w:lvlJc w:val="left"/>
      <w:pPr>
        <w:ind w:left="8541" w:hanging="424"/>
      </w:pPr>
      <w:rPr>
        <w:rFonts w:hint="default"/>
        <w:lang w:val="en-US" w:eastAsia="en-US" w:bidi="ar-SA"/>
      </w:rPr>
    </w:lvl>
  </w:abstractNum>
  <w:abstractNum w:abstractNumId="9" w15:restartNumberingAfterBreak="0">
    <w:nsid w:val="33550E10"/>
    <w:multiLevelType w:val="hybridMultilevel"/>
    <w:tmpl w:val="5F5849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7155C7E"/>
    <w:multiLevelType w:val="hybridMultilevel"/>
    <w:tmpl w:val="1F80B1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9A77BEF"/>
    <w:multiLevelType w:val="hybridMultilevel"/>
    <w:tmpl w:val="BB6E04A8"/>
    <w:lvl w:ilvl="0" w:tplc="100606B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8C2AC336">
      <w:numFmt w:val="bullet"/>
      <w:lvlText w:val="•"/>
      <w:lvlJc w:val="left"/>
      <w:pPr>
        <w:ind w:left="638" w:hanging="360"/>
      </w:pPr>
      <w:rPr>
        <w:rFonts w:hint="default"/>
        <w:lang w:val="en-US" w:eastAsia="en-US" w:bidi="ar-SA"/>
      </w:rPr>
    </w:lvl>
    <w:lvl w:ilvl="2" w:tplc="94146D34">
      <w:numFmt w:val="bullet"/>
      <w:lvlText w:val="•"/>
      <w:lvlJc w:val="left"/>
      <w:pPr>
        <w:ind w:left="816" w:hanging="360"/>
      </w:pPr>
      <w:rPr>
        <w:rFonts w:hint="default"/>
        <w:lang w:val="en-US" w:eastAsia="en-US" w:bidi="ar-SA"/>
      </w:rPr>
    </w:lvl>
    <w:lvl w:ilvl="3" w:tplc="C3C86C92">
      <w:numFmt w:val="bullet"/>
      <w:lvlText w:val="•"/>
      <w:lvlJc w:val="left"/>
      <w:pPr>
        <w:ind w:left="995" w:hanging="360"/>
      </w:pPr>
      <w:rPr>
        <w:rFonts w:hint="default"/>
        <w:lang w:val="en-US" w:eastAsia="en-US" w:bidi="ar-SA"/>
      </w:rPr>
    </w:lvl>
    <w:lvl w:ilvl="4" w:tplc="7F545114">
      <w:numFmt w:val="bullet"/>
      <w:lvlText w:val="•"/>
      <w:lvlJc w:val="left"/>
      <w:pPr>
        <w:ind w:left="1173" w:hanging="360"/>
      </w:pPr>
      <w:rPr>
        <w:rFonts w:hint="default"/>
        <w:lang w:val="en-US" w:eastAsia="en-US" w:bidi="ar-SA"/>
      </w:rPr>
    </w:lvl>
    <w:lvl w:ilvl="5" w:tplc="CDC6C232">
      <w:numFmt w:val="bullet"/>
      <w:lvlText w:val="•"/>
      <w:lvlJc w:val="left"/>
      <w:pPr>
        <w:ind w:left="1352" w:hanging="360"/>
      </w:pPr>
      <w:rPr>
        <w:rFonts w:hint="default"/>
        <w:lang w:val="en-US" w:eastAsia="en-US" w:bidi="ar-SA"/>
      </w:rPr>
    </w:lvl>
    <w:lvl w:ilvl="6" w:tplc="6AA6D0E4">
      <w:numFmt w:val="bullet"/>
      <w:lvlText w:val="•"/>
      <w:lvlJc w:val="left"/>
      <w:pPr>
        <w:ind w:left="1530" w:hanging="360"/>
      </w:pPr>
      <w:rPr>
        <w:rFonts w:hint="default"/>
        <w:lang w:val="en-US" w:eastAsia="en-US" w:bidi="ar-SA"/>
      </w:rPr>
    </w:lvl>
    <w:lvl w:ilvl="7" w:tplc="3D986E96">
      <w:numFmt w:val="bullet"/>
      <w:lvlText w:val="•"/>
      <w:lvlJc w:val="left"/>
      <w:pPr>
        <w:ind w:left="1708" w:hanging="360"/>
      </w:pPr>
      <w:rPr>
        <w:rFonts w:hint="default"/>
        <w:lang w:val="en-US" w:eastAsia="en-US" w:bidi="ar-SA"/>
      </w:rPr>
    </w:lvl>
    <w:lvl w:ilvl="8" w:tplc="138AEE2A">
      <w:numFmt w:val="bullet"/>
      <w:lvlText w:val="•"/>
      <w:lvlJc w:val="left"/>
      <w:pPr>
        <w:ind w:left="1887" w:hanging="360"/>
      </w:pPr>
      <w:rPr>
        <w:rFonts w:hint="default"/>
        <w:lang w:val="en-US" w:eastAsia="en-US" w:bidi="ar-SA"/>
      </w:rPr>
    </w:lvl>
  </w:abstractNum>
  <w:abstractNum w:abstractNumId="12" w15:restartNumberingAfterBreak="0">
    <w:nsid w:val="428F258D"/>
    <w:multiLevelType w:val="multilevel"/>
    <w:tmpl w:val="9968CB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9AE56A5"/>
    <w:multiLevelType w:val="hybridMultilevel"/>
    <w:tmpl w:val="A484DA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B14704F"/>
    <w:multiLevelType w:val="hybridMultilevel"/>
    <w:tmpl w:val="D31C80D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EE43A01"/>
    <w:multiLevelType w:val="hybridMultilevel"/>
    <w:tmpl w:val="70EA6288"/>
    <w:lvl w:ilvl="0" w:tplc="68A27014">
      <w:start w:val="1"/>
      <w:numFmt w:val="decimal"/>
      <w:lvlText w:val="%1."/>
      <w:lvlJc w:val="left"/>
      <w:pPr>
        <w:ind w:left="360" w:hanging="360"/>
      </w:pPr>
      <w:rPr>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 w15:restartNumberingAfterBreak="0">
    <w:nsid w:val="558C1317"/>
    <w:multiLevelType w:val="hybridMultilevel"/>
    <w:tmpl w:val="FC4463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58520ABE"/>
    <w:multiLevelType w:val="hybridMultilevel"/>
    <w:tmpl w:val="7CEAAE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58CB3AC4"/>
    <w:multiLevelType w:val="hybridMultilevel"/>
    <w:tmpl w:val="7D3E52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FD83640"/>
    <w:multiLevelType w:val="hybridMultilevel"/>
    <w:tmpl w:val="F33036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62216A96"/>
    <w:multiLevelType w:val="hybridMultilevel"/>
    <w:tmpl w:val="762845B4"/>
    <w:lvl w:ilvl="0" w:tplc="63C01850">
      <w:start w:val="1"/>
      <w:numFmt w:val="lowerLetter"/>
      <w:lvlText w:val="(%1)"/>
      <w:lvlJc w:val="left"/>
      <w:pPr>
        <w:ind w:left="1441" w:hanging="322"/>
      </w:pPr>
      <w:rPr>
        <w:rFonts w:ascii="Calibri" w:eastAsia="Calibri" w:hAnsi="Calibri" w:cs="Calibri" w:hint="default"/>
        <w:b w:val="0"/>
        <w:bCs w:val="0"/>
        <w:i/>
        <w:iCs/>
        <w:spacing w:val="-2"/>
        <w:w w:val="100"/>
        <w:sz w:val="24"/>
        <w:szCs w:val="24"/>
        <w:lang w:val="en-US" w:eastAsia="en-US" w:bidi="ar-SA"/>
      </w:rPr>
    </w:lvl>
    <w:lvl w:ilvl="1" w:tplc="0FDA9892">
      <w:numFmt w:val="bullet"/>
      <w:lvlText w:val="•"/>
      <w:lvlJc w:val="left"/>
      <w:pPr>
        <w:ind w:left="2277" w:hanging="322"/>
      </w:pPr>
      <w:rPr>
        <w:rFonts w:hint="default"/>
        <w:lang w:val="en-US" w:eastAsia="en-US" w:bidi="ar-SA"/>
      </w:rPr>
    </w:lvl>
    <w:lvl w:ilvl="2" w:tplc="8326C94C">
      <w:numFmt w:val="bullet"/>
      <w:lvlText w:val="•"/>
      <w:lvlJc w:val="left"/>
      <w:pPr>
        <w:ind w:left="3115" w:hanging="322"/>
      </w:pPr>
      <w:rPr>
        <w:rFonts w:hint="default"/>
        <w:lang w:val="en-US" w:eastAsia="en-US" w:bidi="ar-SA"/>
      </w:rPr>
    </w:lvl>
    <w:lvl w:ilvl="3" w:tplc="1A7EBBCE">
      <w:numFmt w:val="bullet"/>
      <w:lvlText w:val="•"/>
      <w:lvlJc w:val="left"/>
      <w:pPr>
        <w:ind w:left="3953" w:hanging="322"/>
      </w:pPr>
      <w:rPr>
        <w:rFonts w:hint="default"/>
        <w:lang w:val="en-US" w:eastAsia="en-US" w:bidi="ar-SA"/>
      </w:rPr>
    </w:lvl>
    <w:lvl w:ilvl="4" w:tplc="5F98DD84">
      <w:numFmt w:val="bullet"/>
      <w:lvlText w:val="•"/>
      <w:lvlJc w:val="left"/>
      <w:pPr>
        <w:ind w:left="4791" w:hanging="322"/>
      </w:pPr>
      <w:rPr>
        <w:rFonts w:hint="default"/>
        <w:lang w:val="en-US" w:eastAsia="en-US" w:bidi="ar-SA"/>
      </w:rPr>
    </w:lvl>
    <w:lvl w:ilvl="5" w:tplc="A80A2028">
      <w:numFmt w:val="bullet"/>
      <w:lvlText w:val="•"/>
      <w:lvlJc w:val="left"/>
      <w:pPr>
        <w:ind w:left="5629" w:hanging="322"/>
      </w:pPr>
      <w:rPr>
        <w:rFonts w:hint="default"/>
        <w:lang w:val="en-US" w:eastAsia="en-US" w:bidi="ar-SA"/>
      </w:rPr>
    </w:lvl>
    <w:lvl w:ilvl="6" w:tplc="0F8CB330">
      <w:numFmt w:val="bullet"/>
      <w:lvlText w:val="•"/>
      <w:lvlJc w:val="left"/>
      <w:pPr>
        <w:ind w:left="6467" w:hanging="322"/>
      </w:pPr>
      <w:rPr>
        <w:rFonts w:hint="default"/>
        <w:lang w:val="en-US" w:eastAsia="en-US" w:bidi="ar-SA"/>
      </w:rPr>
    </w:lvl>
    <w:lvl w:ilvl="7" w:tplc="C7E07CFA">
      <w:numFmt w:val="bullet"/>
      <w:lvlText w:val="•"/>
      <w:lvlJc w:val="left"/>
      <w:pPr>
        <w:ind w:left="7305" w:hanging="322"/>
      </w:pPr>
      <w:rPr>
        <w:rFonts w:hint="default"/>
        <w:lang w:val="en-US" w:eastAsia="en-US" w:bidi="ar-SA"/>
      </w:rPr>
    </w:lvl>
    <w:lvl w:ilvl="8" w:tplc="F904D686">
      <w:numFmt w:val="bullet"/>
      <w:lvlText w:val="•"/>
      <w:lvlJc w:val="left"/>
      <w:pPr>
        <w:ind w:left="8143" w:hanging="322"/>
      </w:pPr>
      <w:rPr>
        <w:rFonts w:hint="default"/>
        <w:lang w:val="en-US" w:eastAsia="en-US" w:bidi="ar-SA"/>
      </w:rPr>
    </w:lvl>
  </w:abstractNum>
  <w:abstractNum w:abstractNumId="21" w15:restartNumberingAfterBreak="0">
    <w:nsid w:val="668F57D9"/>
    <w:multiLevelType w:val="hybridMultilevel"/>
    <w:tmpl w:val="B664CFD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6A4F1934"/>
    <w:multiLevelType w:val="hybridMultilevel"/>
    <w:tmpl w:val="2A08FF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6B417562"/>
    <w:multiLevelType w:val="hybridMultilevel"/>
    <w:tmpl w:val="EA0E9F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D193534"/>
    <w:multiLevelType w:val="hybridMultilevel"/>
    <w:tmpl w:val="7D1650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511647E"/>
    <w:multiLevelType w:val="hybridMultilevel"/>
    <w:tmpl w:val="06E4C3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78552C52"/>
    <w:multiLevelType w:val="hybridMultilevel"/>
    <w:tmpl w:val="25022C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646080794">
    <w:abstractNumId w:val="20"/>
  </w:num>
  <w:num w:numId="2" w16cid:durableId="918096778">
    <w:abstractNumId w:val="11"/>
  </w:num>
  <w:num w:numId="3" w16cid:durableId="447969824">
    <w:abstractNumId w:val="7"/>
  </w:num>
  <w:num w:numId="4" w16cid:durableId="2122415748">
    <w:abstractNumId w:val="3"/>
  </w:num>
  <w:num w:numId="5" w16cid:durableId="1033336996">
    <w:abstractNumId w:val="8"/>
  </w:num>
  <w:num w:numId="6" w16cid:durableId="1017081536">
    <w:abstractNumId w:val="5"/>
  </w:num>
  <w:num w:numId="7" w16cid:durableId="481119927">
    <w:abstractNumId w:val="6"/>
  </w:num>
  <w:num w:numId="8" w16cid:durableId="563485882">
    <w:abstractNumId w:val="15"/>
  </w:num>
  <w:num w:numId="9" w16cid:durableId="1982998078">
    <w:abstractNumId w:val="25"/>
  </w:num>
  <w:num w:numId="10" w16cid:durableId="2074738734">
    <w:abstractNumId w:val="4"/>
  </w:num>
  <w:num w:numId="11" w16cid:durableId="1553074789">
    <w:abstractNumId w:val="14"/>
  </w:num>
  <w:num w:numId="12" w16cid:durableId="1113869009">
    <w:abstractNumId w:val="24"/>
  </w:num>
  <w:num w:numId="13" w16cid:durableId="1822649803">
    <w:abstractNumId w:val="13"/>
  </w:num>
  <w:num w:numId="14" w16cid:durableId="218052683">
    <w:abstractNumId w:val="16"/>
  </w:num>
  <w:num w:numId="15" w16cid:durableId="1237547225">
    <w:abstractNumId w:val="22"/>
  </w:num>
  <w:num w:numId="16" w16cid:durableId="1924024913">
    <w:abstractNumId w:val="17"/>
  </w:num>
  <w:num w:numId="17" w16cid:durableId="686177193">
    <w:abstractNumId w:val="2"/>
  </w:num>
  <w:num w:numId="18" w16cid:durableId="868642385">
    <w:abstractNumId w:val="23"/>
  </w:num>
  <w:num w:numId="19" w16cid:durableId="1829396550">
    <w:abstractNumId w:val="9"/>
  </w:num>
  <w:num w:numId="20" w16cid:durableId="153034739">
    <w:abstractNumId w:val="21"/>
  </w:num>
  <w:num w:numId="21" w16cid:durableId="1954289536">
    <w:abstractNumId w:val="10"/>
  </w:num>
  <w:num w:numId="22" w16cid:durableId="1536304970">
    <w:abstractNumId w:val="0"/>
  </w:num>
  <w:num w:numId="23" w16cid:durableId="730272864">
    <w:abstractNumId w:val="18"/>
  </w:num>
  <w:num w:numId="24" w16cid:durableId="616185698">
    <w:abstractNumId w:val="19"/>
  </w:num>
  <w:num w:numId="25" w16cid:durableId="1749034549">
    <w:abstractNumId w:val="26"/>
  </w:num>
  <w:num w:numId="26" w16cid:durableId="2234126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641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83B"/>
    <w:rsid w:val="000001A0"/>
    <w:rsid w:val="00000787"/>
    <w:rsid w:val="00000DA5"/>
    <w:rsid w:val="000039F5"/>
    <w:rsid w:val="00007306"/>
    <w:rsid w:val="00010BB8"/>
    <w:rsid w:val="000179E2"/>
    <w:rsid w:val="000223A7"/>
    <w:rsid w:val="0002318B"/>
    <w:rsid w:val="00025086"/>
    <w:rsid w:val="00033FCD"/>
    <w:rsid w:val="000352BB"/>
    <w:rsid w:val="0003537A"/>
    <w:rsid w:val="00036A0C"/>
    <w:rsid w:val="000454D8"/>
    <w:rsid w:val="00046705"/>
    <w:rsid w:val="000468BB"/>
    <w:rsid w:val="00046D92"/>
    <w:rsid w:val="00046F5B"/>
    <w:rsid w:val="00051664"/>
    <w:rsid w:val="00062965"/>
    <w:rsid w:val="00062BC4"/>
    <w:rsid w:val="00065056"/>
    <w:rsid w:val="00071050"/>
    <w:rsid w:val="000724B4"/>
    <w:rsid w:val="00073F8D"/>
    <w:rsid w:val="00073F95"/>
    <w:rsid w:val="000741B4"/>
    <w:rsid w:val="00081C31"/>
    <w:rsid w:val="000820C8"/>
    <w:rsid w:val="00085DD1"/>
    <w:rsid w:val="000860E4"/>
    <w:rsid w:val="0008730D"/>
    <w:rsid w:val="00087C15"/>
    <w:rsid w:val="00090CC5"/>
    <w:rsid w:val="00091D7D"/>
    <w:rsid w:val="000943BB"/>
    <w:rsid w:val="00094DBC"/>
    <w:rsid w:val="00095EFE"/>
    <w:rsid w:val="000968BC"/>
    <w:rsid w:val="000975F5"/>
    <w:rsid w:val="000A2062"/>
    <w:rsid w:val="000A3A07"/>
    <w:rsid w:val="000A449E"/>
    <w:rsid w:val="000B11A0"/>
    <w:rsid w:val="000B1509"/>
    <w:rsid w:val="000B3C7C"/>
    <w:rsid w:val="000B484F"/>
    <w:rsid w:val="000C2164"/>
    <w:rsid w:val="000C28CE"/>
    <w:rsid w:val="000C345C"/>
    <w:rsid w:val="000C3D9F"/>
    <w:rsid w:val="000C4E8E"/>
    <w:rsid w:val="000C63A9"/>
    <w:rsid w:val="000D06C6"/>
    <w:rsid w:val="000D208D"/>
    <w:rsid w:val="000D688B"/>
    <w:rsid w:val="000D7C1C"/>
    <w:rsid w:val="000D7ED5"/>
    <w:rsid w:val="000D7EEE"/>
    <w:rsid w:val="000E409A"/>
    <w:rsid w:val="000E51CE"/>
    <w:rsid w:val="000F4B8E"/>
    <w:rsid w:val="000F5B6B"/>
    <w:rsid w:val="000F7026"/>
    <w:rsid w:val="001001A1"/>
    <w:rsid w:val="00113A03"/>
    <w:rsid w:val="001166E0"/>
    <w:rsid w:val="00117B86"/>
    <w:rsid w:val="00122E2A"/>
    <w:rsid w:val="00123358"/>
    <w:rsid w:val="00125559"/>
    <w:rsid w:val="00130EF9"/>
    <w:rsid w:val="00134469"/>
    <w:rsid w:val="00140C2F"/>
    <w:rsid w:val="00142E10"/>
    <w:rsid w:val="001433B1"/>
    <w:rsid w:val="00143997"/>
    <w:rsid w:val="0014442E"/>
    <w:rsid w:val="00145647"/>
    <w:rsid w:val="00155666"/>
    <w:rsid w:val="00155FBE"/>
    <w:rsid w:val="0015609B"/>
    <w:rsid w:val="0015682A"/>
    <w:rsid w:val="0016076D"/>
    <w:rsid w:val="00160986"/>
    <w:rsid w:val="00160F60"/>
    <w:rsid w:val="0017178D"/>
    <w:rsid w:val="00180810"/>
    <w:rsid w:val="001809FA"/>
    <w:rsid w:val="001826A0"/>
    <w:rsid w:val="001867B7"/>
    <w:rsid w:val="00187391"/>
    <w:rsid w:val="00193AF4"/>
    <w:rsid w:val="00194AD7"/>
    <w:rsid w:val="00195AA0"/>
    <w:rsid w:val="00195F78"/>
    <w:rsid w:val="00196CF1"/>
    <w:rsid w:val="001A23DF"/>
    <w:rsid w:val="001A55F5"/>
    <w:rsid w:val="001B104E"/>
    <w:rsid w:val="001B2815"/>
    <w:rsid w:val="001B7FD9"/>
    <w:rsid w:val="001C2962"/>
    <w:rsid w:val="001C4593"/>
    <w:rsid w:val="001C60E4"/>
    <w:rsid w:val="001C62F0"/>
    <w:rsid w:val="001D0EA0"/>
    <w:rsid w:val="001D2341"/>
    <w:rsid w:val="001D23EE"/>
    <w:rsid w:val="001D423E"/>
    <w:rsid w:val="001D5161"/>
    <w:rsid w:val="001D5F15"/>
    <w:rsid w:val="001E17CE"/>
    <w:rsid w:val="001E1D34"/>
    <w:rsid w:val="001E37F6"/>
    <w:rsid w:val="001E4E43"/>
    <w:rsid w:val="001E6E4C"/>
    <w:rsid w:val="001F299E"/>
    <w:rsid w:val="001F4BCD"/>
    <w:rsid w:val="001F4F13"/>
    <w:rsid w:val="001F527E"/>
    <w:rsid w:val="001F5F78"/>
    <w:rsid w:val="001F6D54"/>
    <w:rsid w:val="002005F2"/>
    <w:rsid w:val="002029F1"/>
    <w:rsid w:val="00202B97"/>
    <w:rsid w:val="00203155"/>
    <w:rsid w:val="00204093"/>
    <w:rsid w:val="002105EF"/>
    <w:rsid w:val="00213990"/>
    <w:rsid w:val="00213AC2"/>
    <w:rsid w:val="002205D6"/>
    <w:rsid w:val="00223044"/>
    <w:rsid w:val="00227405"/>
    <w:rsid w:val="00227700"/>
    <w:rsid w:val="00227883"/>
    <w:rsid w:val="002303B1"/>
    <w:rsid w:val="002320E5"/>
    <w:rsid w:val="00233FB0"/>
    <w:rsid w:val="00236DEA"/>
    <w:rsid w:val="0024068C"/>
    <w:rsid w:val="00242F39"/>
    <w:rsid w:val="00245F06"/>
    <w:rsid w:val="00250565"/>
    <w:rsid w:val="002511D3"/>
    <w:rsid w:val="00251D96"/>
    <w:rsid w:val="0025296E"/>
    <w:rsid w:val="00252E78"/>
    <w:rsid w:val="002542D8"/>
    <w:rsid w:val="00254EB5"/>
    <w:rsid w:val="00261546"/>
    <w:rsid w:val="00263DC9"/>
    <w:rsid w:val="0026641A"/>
    <w:rsid w:val="00272D7E"/>
    <w:rsid w:val="0027458B"/>
    <w:rsid w:val="00277E5E"/>
    <w:rsid w:val="00282949"/>
    <w:rsid w:val="00285C82"/>
    <w:rsid w:val="00285D9B"/>
    <w:rsid w:val="00285E72"/>
    <w:rsid w:val="00290C95"/>
    <w:rsid w:val="00295021"/>
    <w:rsid w:val="002950CB"/>
    <w:rsid w:val="00296095"/>
    <w:rsid w:val="00296FC8"/>
    <w:rsid w:val="002A1FA9"/>
    <w:rsid w:val="002A33E3"/>
    <w:rsid w:val="002B0008"/>
    <w:rsid w:val="002B2454"/>
    <w:rsid w:val="002B3866"/>
    <w:rsid w:val="002B3F27"/>
    <w:rsid w:val="002B5EBB"/>
    <w:rsid w:val="002B6375"/>
    <w:rsid w:val="002B67F3"/>
    <w:rsid w:val="002C0329"/>
    <w:rsid w:val="002C0A35"/>
    <w:rsid w:val="002C0B3E"/>
    <w:rsid w:val="002C101D"/>
    <w:rsid w:val="002C6870"/>
    <w:rsid w:val="002C75AD"/>
    <w:rsid w:val="002C7888"/>
    <w:rsid w:val="002D0D93"/>
    <w:rsid w:val="002D361E"/>
    <w:rsid w:val="002D6534"/>
    <w:rsid w:val="002D6B58"/>
    <w:rsid w:val="002D6B5A"/>
    <w:rsid w:val="002E07D8"/>
    <w:rsid w:val="002E2762"/>
    <w:rsid w:val="002E3BDE"/>
    <w:rsid w:val="002E5ABE"/>
    <w:rsid w:val="002F16CF"/>
    <w:rsid w:val="002F2111"/>
    <w:rsid w:val="002F212D"/>
    <w:rsid w:val="002F2372"/>
    <w:rsid w:val="002F2439"/>
    <w:rsid w:val="002F5603"/>
    <w:rsid w:val="00305BA0"/>
    <w:rsid w:val="0030704D"/>
    <w:rsid w:val="00314B1E"/>
    <w:rsid w:val="00320815"/>
    <w:rsid w:val="00323BC6"/>
    <w:rsid w:val="00323E86"/>
    <w:rsid w:val="00325966"/>
    <w:rsid w:val="0032662F"/>
    <w:rsid w:val="003268F4"/>
    <w:rsid w:val="00327D59"/>
    <w:rsid w:val="00327EB7"/>
    <w:rsid w:val="00332AA7"/>
    <w:rsid w:val="00333687"/>
    <w:rsid w:val="00333D30"/>
    <w:rsid w:val="00342FB4"/>
    <w:rsid w:val="00347E05"/>
    <w:rsid w:val="00352563"/>
    <w:rsid w:val="003541A9"/>
    <w:rsid w:val="0035621C"/>
    <w:rsid w:val="003567ED"/>
    <w:rsid w:val="0035798D"/>
    <w:rsid w:val="00357D9F"/>
    <w:rsid w:val="0036182A"/>
    <w:rsid w:val="003652E2"/>
    <w:rsid w:val="00370470"/>
    <w:rsid w:val="00372670"/>
    <w:rsid w:val="0037321E"/>
    <w:rsid w:val="00374A9D"/>
    <w:rsid w:val="00382856"/>
    <w:rsid w:val="00383DE7"/>
    <w:rsid w:val="00384440"/>
    <w:rsid w:val="003863A4"/>
    <w:rsid w:val="00387093"/>
    <w:rsid w:val="003928B0"/>
    <w:rsid w:val="00392C75"/>
    <w:rsid w:val="00395AF6"/>
    <w:rsid w:val="0039708D"/>
    <w:rsid w:val="0039754A"/>
    <w:rsid w:val="003A0156"/>
    <w:rsid w:val="003A0707"/>
    <w:rsid w:val="003A0AD2"/>
    <w:rsid w:val="003A2D52"/>
    <w:rsid w:val="003A45DD"/>
    <w:rsid w:val="003A6AEF"/>
    <w:rsid w:val="003B0043"/>
    <w:rsid w:val="003B3C4C"/>
    <w:rsid w:val="003B6C37"/>
    <w:rsid w:val="003C1EF8"/>
    <w:rsid w:val="003C29D9"/>
    <w:rsid w:val="003C438E"/>
    <w:rsid w:val="003C4769"/>
    <w:rsid w:val="003C4F8E"/>
    <w:rsid w:val="003C6117"/>
    <w:rsid w:val="003C70E5"/>
    <w:rsid w:val="003D3B8A"/>
    <w:rsid w:val="003D3D15"/>
    <w:rsid w:val="003D4A35"/>
    <w:rsid w:val="003D5CB7"/>
    <w:rsid w:val="003E309E"/>
    <w:rsid w:val="003F0771"/>
    <w:rsid w:val="003F0925"/>
    <w:rsid w:val="003F170A"/>
    <w:rsid w:val="003F3225"/>
    <w:rsid w:val="003F4071"/>
    <w:rsid w:val="003F4F24"/>
    <w:rsid w:val="003F55CB"/>
    <w:rsid w:val="003F6718"/>
    <w:rsid w:val="004003D3"/>
    <w:rsid w:val="00402A02"/>
    <w:rsid w:val="00402A3A"/>
    <w:rsid w:val="0040452C"/>
    <w:rsid w:val="004114F8"/>
    <w:rsid w:val="004142E4"/>
    <w:rsid w:val="00417468"/>
    <w:rsid w:val="0041769F"/>
    <w:rsid w:val="004176F9"/>
    <w:rsid w:val="0041790F"/>
    <w:rsid w:val="00432BC4"/>
    <w:rsid w:val="00435AF9"/>
    <w:rsid w:val="004363B4"/>
    <w:rsid w:val="0043791F"/>
    <w:rsid w:val="00446A7D"/>
    <w:rsid w:val="00455CBA"/>
    <w:rsid w:val="00462488"/>
    <w:rsid w:val="004625CC"/>
    <w:rsid w:val="00462FC3"/>
    <w:rsid w:val="004637CE"/>
    <w:rsid w:val="004649B4"/>
    <w:rsid w:val="004662FA"/>
    <w:rsid w:val="00466BEB"/>
    <w:rsid w:val="00467669"/>
    <w:rsid w:val="00473D8C"/>
    <w:rsid w:val="00475924"/>
    <w:rsid w:val="00476E9D"/>
    <w:rsid w:val="00481967"/>
    <w:rsid w:val="00481F4C"/>
    <w:rsid w:val="00482E26"/>
    <w:rsid w:val="004847FC"/>
    <w:rsid w:val="00485798"/>
    <w:rsid w:val="00485E97"/>
    <w:rsid w:val="00486479"/>
    <w:rsid w:val="00487DDD"/>
    <w:rsid w:val="0049033D"/>
    <w:rsid w:val="00492964"/>
    <w:rsid w:val="004949D5"/>
    <w:rsid w:val="004971F3"/>
    <w:rsid w:val="004A1C02"/>
    <w:rsid w:val="004A4FAC"/>
    <w:rsid w:val="004B2808"/>
    <w:rsid w:val="004B5E27"/>
    <w:rsid w:val="004B6519"/>
    <w:rsid w:val="004B6DB9"/>
    <w:rsid w:val="004C4382"/>
    <w:rsid w:val="004C547F"/>
    <w:rsid w:val="004D2164"/>
    <w:rsid w:val="004D2575"/>
    <w:rsid w:val="004D4170"/>
    <w:rsid w:val="004D6FAA"/>
    <w:rsid w:val="004D7BED"/>
    <w:rsid w:val="004E22D5"/>
    <w:rsid w:val="004E420D"/>
    <w:rsid w:val="004E48FF"/>
    <w:rsid w:val="004E4FC1"/>
    <w:rsid w:val="004E7026"/>
    <w:rsid w:val="004E7EFD"/>
    <w:rsid w:val="004F1288"/>
    <w:rsid w:val="004F57DB"/>
    <w:rsid w:val="005009B0"/>
    <w:rsid w:val="005018F2"/>
    <w:rsid w:val="0050197D"/>
    <w:rsid w:val="005101FE"/>
    <w:rsid w:val="005114B0"/>
    <w:rsid w:val="0051151D"/>
    <w:rsid w:val="00514AF5"/>
    <w:rsid w:val="0051517A"/>
    <w:rsid w:val="00523E5D"/>
    <w:rsid w:val="00525752"/>
    <w:rsid w:val="00525D69"/>
    <w:rsid w:val="00527233"/>
    <w:rsid w:val="00527A9C"/>
    <w:rsid w:val="00532C02"/>
    <w:rsid w:val="0053638E"/>
    <w:rsid w:val="005422E0"/>
    <w:rsid w:val="005422FB"/>
    <w:rsid w:val="0054583B"/>
    <w:rsid w:val="00545C96"/>
    <w:rsid w:val="005460B3"/>
    <w:rsid w:val="005478DC"/>
    <w:rsid w:val="0054A6D9"/>
    <w:rsid w:val="00550A55"/>
    <w:rsid w:val="00556CED"/>
    <w:rsid w:val="00570DE3"/>
    <w:rsid w:val="00572753"/>
    <w:rsid w:val="00577E45"/>
    <w:rsid w:val="005811E7"/>
    <w:rsid w:val="00581C8A"/>
    <w:rsid w:val="00582284"/>
    <w:rsid w:val="00582A72"/>
    <w:rsid w:val="005841E5"/>
    <w:rsid w:val="00584CCD"/>
    <w:rsid w:val="005863C3"/>
    <w:rsid w:val="00587D22"/>
    <w:rsid w:val="00590168"/>
    <w:rsid w:val="00590CE3"/>
    <w:rsid w:val="00591374"/>
    <w:rsid w:val="00593067"/>
    <w:rsid w:val="00594A28"/>
    <w:rsid w:val="005953AB"/>
    <w:rsid w:val="005953BC"/>
    <w:rsid w:val="005A45E0"/>
    <w:rsid w:val="005A6C19"/>
    <w:rsid w:val="005B0A23"/>
    <w:rsid w:val="005B2764"/>
    <w:rsid w:val="005B74B2"/>
    <w:rsid w:val="005C1B87"/>
    <w:rsid w:val="005C227F"/>
    <w:rsid w:val="005C25F0"/>
    <w:rsid w:val="005C409B"/>
    <w:rsid w:val="005C4735"/>
    <w:rsid w:val="005C5481"/>
    <w:rsid w:val="005C6F4C"/>
    <w:rsid w:val="005C7ED1"/>
    <w:rsid w:val="005C7F0B"/>
    <w:rsid w:val="005D0469"/>
    <w:rsid w:val="005D12BD"/>
    <w:rsid w:val="005D212D"/>
    <w:rsid w:val="005D3F19"/>
    <w:rsid w:val="005D73D4"/>
    <w:rsid w:val="005E14F1"/>
    <w:rsid w:val="005E1EA6"/>
    <w:rsid w:val="005E4D32"/>
    <w:rsid w:val="005E6F36"/>
    <w:rsid w:val="005F12D1"/>
    <w:rsid w:val="005F331C"/>
    <w:rsid w:val="005F6CBD"/>
    <w:rsid w:val="0060093F"/>
    <w:rsid w:val="0060144A"/>
    <w:rsid w:val="00601B54"/>
    <w:rsid w:val="006075A0"/>
    <w:rsid w:val="0061182B"/>
    <w:rsid w:val="00612280"/>
    <w:rsid w:val="006133B1"/>
    <w:rsid w:val="006154F7"/>
    <w:rsid w:val="006238FE"/>
    <w:rsid w:val="006240FA"/>
    <w:rsid w:val="0062435E"/>
    <w:rsid w:val="006256E7"/>
    <w:rsid w:val="00625CD2"/>
    <w:rsid w:val="00625EA0"/>
    <w:rsid w:val="00626D71"/>
    <w:rsid w:val="0063028D"/>
    <w:rsid w:val="006352FC"/>
    <w:rsid w:val="006364F9"/>
    <w:rsid w:val="00636A65"/>
    <w:rsid w:val="00636A80"/>
    <w:rsid w:val="0064151A"/>
    <w:rsid w:val="00642CF7"/>
    <w:rsid w:val="00644A2D"/>
    <w:rsid w:val="0064533B"/>
    <w:rsid w:val="006469C2"/>
    <w:rsid w:val="00654447"/>
    <w:rsid w:val="00655354"/>
    <w:rsid w:val="00655879"/>
    <w:rsid w:val="006569AD"/>
    <w:rsid w:val="00656CF5"/>
    <w:rsid w:val="00666BAB"/>
    <w:rsid w:val="0067257B"/>
    <w:rsid w:val="0067491D"/>
    <w:rsid w:val="00674A14"/>
    <w:rsid w:val="00674DC3"/>
    <w:rsid w:val="006772A7"/>
    <w:rsid w:val="0067761E"/>
    <w:rsid w:val="00677950"/>
    <w:rsid w:val="00680270"/>
    <w:rsid w:val="006813C7"/>
    <w:rsid w:val="006819B3"/>
    <w:rsid w:val="00681AD6"/>
    <w:rsid w:val="00687EF6"/>
    <w:rsid w:val="00690327"/>
    <w:rsid w:val="00691B0B"/>
    <w:rsid w:val="006926F5"/>
    <w:rsid w:val="00695ED5"/>
    <w:rsid w:val="006961C8"/>
    <w:rsid w:val="00696680"/>
    <w:rsid w:val="00696D97"/>
    <w:rsid w:val="00697044"/>
    <w:rsid w:val="006A0767"/>
    <w:rsid w:val="006A2000"/>
    <w:rsid w:val="006A2382"/>
    <w:rsid w:val="006A4503"/>
    <w:rsid w:val="006A4888"/>
    <w:rsid w:val="006A721F"/>
    <w:rsid w:val="006A7D3F"/>
    <w:rsid w:val="006A7DF8"/>
    <w:rsid w:val="006B1AEB"/>
    <w:rsid w:val="006B30A1"/>
    <w:rsid w:val="006B34DA"/>
    <w:rsid w:val="006B3D95"/>
    <w:rsid w:val="006B44A6"/>
    <w:rsid w:val="006B5065"/>
    <w:rsid w:val="006B6E8A"/>
    <w:rsid w:val="006C2C57"/>
    <w:rsid w:val="006C4520"/>
    <w:rsid w:val="006C5BBF"/>
    <w:rsid w:val="006D2832"/>
    <w:rsid w:val="006D3363"/>
    <w:rsid w:val="006D44C5"/>
    <w:rsid w:val="006D4902"/>
    <w:rsid w:val="006D791A"/>
    <w:rsid w:val="006E247F"/>
    <w:rsid w:val="006E3DAE"/>
    <w:rsid w:val="006E6690"/>
    <w:rsid w:val="006E7C3A"/>
    <w:rsid w:val="006E9629"/>
    <w:rsid w:val="006F24AC"/>
    <w:rsid w:val="00703000"/>
    <w:rsid w:val="00704F9D"/>
    <w:rsid w:val="007055D1"/>
    <w:rsid w:val="007107E8"/>
    <w:rsid w:val="0071164B"/>
    <w:rsid w:val="007119C0"/>
    <w:rsid w:val="0071455F"/>
    <w:rsid w:val="00714D56"/>
    <w:rsid w:val="007175F6"/>
    <w:rsid w:val="00720F97"/>
    <w:rsid w:val="007210F0"/>
    <w:rsid w:val="00722420"/>
    <w:rsid w:val="0072400C"/>
    <w:rsid w:val="0072596B"/>
    <w:rsid w:val="00725A36"/>
    <w:rsid w:val="00730480"/>
    <w:rsid w:val="00732F68"/>
    <w:rsid w:val="00734E3F"/>
    <w:rsid w:val="00736B07"/>
    <w:rsid w:val="00737AD0"/>
    <w:rsid w:val="00741748"/>
    <w:rsid w:val="007465F2"/>
    <w:rsid w:val="00746BF4"/>
    <w:rsid w:val="00750895"/>
    <w:rsid w:val="00751B3D"/>
    <w:rsid w:val="007572CA"/>
    <w:rsid w:val="00757FEB"/>
    <w:rsid w:val="00761633"/>
    <w:rsid w:val="0076308A"/>
    <w:rsid w:val="0076337F"/>
    <w:rsid w:val="007660F8"/>
    <w:rsid w:val="007667A2"/>
    <w:rsid w:val="00767103"/>
    <w:rsid w:val="007706AF"/>
    <w:rsid w:val="00772FDA"/>
    <w:rsid w:val="007736CF"/>
    <w:rsid w:val="00773CBF"/>
    <w:rsid w:val="00775299"/>
    <w:rsid w:val="0077551E"/>
    <w:rsid w:val="0077587F"/>
    <w:rsid w:val="00775A72"/>
    <w:rsid w:val="00776985"/>
    <w:rsid w:val="0077719C"/>
    <w:rsid w:val="007814C6"/>
    <w:rsid w:val="00782A16"/>
    <w:rsid w:val="007831AD"/>
    <w:rsid w:val="007835BF"/>
    <w:rsid w:val="00785816"/>
    <w:rsid w:val="007868D6"/>
    <w:rsid w:val="00787FB2"/>
    <w:rsid w:val="007915FB"/>
    <w:rsid w:val="00791C67"/>
    <w:rsid w:val="00793C98"/>
    <w:rsid w:val="0079638E"/>
    <w:rsid w:val="0079716C"/>
    <w:rsid w:val="007A138B"/>
    <w:rsid w:val="007A4F1F"/>
    <w:rsid w:val="007A5E5E"/>
    <w:rsid w:val="007A6F24"/>
    <w:rsid w:val="007A7BA6"/>
    <w:rsid w:val="007B0F28"/>
    <w:rsid w:val="007B139E"/>
    <w:rsid w:val="007B2700"/>
    <w:rsid w:val="007B7777"/>
    <w:rsid w:val="007B7FAD"/>
    <w:rsid w:val="007C6348"/>
    <w:rsid w:val="007D02F7"/>
    <w:rsid w:val="007D042A"/>
    <w:rsid w:val="007D18B6"/>
    <w:rsid w:val="007D7E6B"/>
    <w:rsid w:val="007E0437"/>
    <w:rsid w:val="007E640B"/>
    <w:rsid w:val="007F06CD"/>
    <w:rsid w:val="007F0923"/>
    <w:rsid w:val="007F33A9"/>
    <w:rsid w:val="007F5A51"/>
    <w:rsid w:val="007F6D8B"/>
    <w:rsid w:val="008006EB"/>
    <w:rsid w:val="008029AD"/>
    <w:rsid w:val="00803E35"/>
    <w:rsid w:val="00804A64"/>
    <w:rsid w:val="008062F1"/>
    <w:rsid w:val="00806F4C"/>
    <w:rsid w:val="00811EAE"/>
    <w:rsid w:val="008148FB"/>
    <w:rsid w:val="0081565F"/>
    <w:rsid w:val="00817735"/>
    <w:rsid w:val="00823E17"/>
    <w:rsid w:val="00825A0C"/>
    <w:rsid w:val="008317BA"/>
    <w:rsid w:val="00834062"/>
    <w:rsid w:val="00835737"/>
    <w:rsid w:val="008415B3"/>
    <w:rsid w:val="008425B2"/>
    <w:rsid w:val="00844A1C"/>
    <w:rsid w:val="008475CB"/>
    <w:rsid w:val="0085001C"/>
    <w:rsid w:val="008516DC"/>
    <w:rsid w:val="008522BD"/>
    <w:rsid w:val="00861D4A"/>
    <w:rsid w:val="00861E95"/>
    <w:rsid w:val="00862554"/>
    <w:rsid w:val="00863793"/>
    <w:rsid w:val="00870E35"/>
    <w:rsid w:val="00873E69"/>
    <w:rsid w:val="00874279"/>
    <w:rsid w:val="008762E5"/>
    <w:rsid w:val="008777D3"/>
    <w:rsid w:val="00880049"/>
    <w:rsid w:val="00880EC7"/>
    <w:rsid w:val="00881654"/>
    <w:rsid w:val="008829EE"/>
    <w:rsid w:val="00883F35"/>
    <w:rsid w:val="0088484D"/>
    <w:rsid w:val="00886D9E"/>
    <w:rsid w:val="0089024E"/>
    <w:rsid w:val="00890736"/>
    <w:rsid w:val="00890FE4"/>
    <w:rsid w:val="00892793"/>
    <w:rsid w:val="008928CC"/>
    <w:rsid w:val="00892F57"/>
    <w:rsid w:val="00896F77"/>
    <w:rsid w:val="00897DC3"/>
    <w:rsid w:val="008A2241"/>
    <w:rsid w:val="008A3741"/>
    <w:rsid w:val="008A40E0"/>
    <w:rsid w:val="008A5663"/>
    <w:rsid w:val="008A62B1"/>
    <w:rsid w:val="008A642A"/>
    <w:rsid w:val="008A791C"/>
    <w:rsid w:val="008B14D4"/>
    <w:rsid w:val="008B6D95"/>
    <w:rsid w:val="008C0518"/>
    <w:rsid w:val="008C0BEF"/>
    <w:rsid w:val="008C162A"/>
    <w:rsid w:val="008C6108"/>
    <w:rsid w:val="008C6937"/>
    <w:rsid w:val="008C7B7E"/>
    <w:rsid w:val="008C7E6E"/>
    <w:rsid w:val="008D00E4"/>
    <w:rsid w:val="008D0916"/>
    <w:rsid w:val="008D0B5A"/>
    <w:rsid w:val="008D0B90"/>
    <w:rsid w:val="008D13A3"/>
    <w:rsid w:val="008D28DC"/>
    <w:rsid w:val="008D373E"/>
    <w:rsid w:val="008D6984"/>
    <w:rsid w:val="008E0324"/>
    <w:rsid w:val="008E0788"/>
    <w:rsid w:val="008E3A08"/>
    <w:rsid w:val="008E4189"/>
    <w:rsid w:val="008E5153"/>
    <w:rsid w:val="008E554B"/>
    <w:rsid w:val="008E669A"/>
    <w:rsid w:val="008F2E0C"/>
    <w:rsid w:val="008F3003"/>
    <w:rsid w:val="008F5A7D"/>
    <w:rsid w:val="008F5BA0"/>
    <w:rsid w:val="008F68A0"/>
    <w:rsid w:val="008F6C7C"/>
    <w:rsid w:val="008F739B"/>
    <w:rsid w:val="009016AE"/>
    <w:rsid w:val="00904150"/>
    <w:rsid w:val="00910A85"/>
    <w:rsid w:val="0091415C"/>
    <w:rsid w:val="0091602E"/>
    <w:rsid w:val="00922B96"/>
    <w:rsid w:val="00925012"/>
    <w:rsid w:val="00925591"/>
    <w:rsid w:val="0092566D"/>
    <w:rsid w:val="00925E57"/>
    <w:rsid w:val="009272A5"/>
    <w:rsid w:val="00927606"/>
    <w:rsid w:val="00930476"/>
    <w:rsid w:val="00932A09"/>
    <w:rsid w:val="00933152"/>
    <w:rsid w:val="0094706D"/>
    <w:rsid w:val="00952BD6"/>
    <w:rsid w:val="0095313D"/>
    <w:rsid w:val="00954D7C"/>
    <w:rsid w:val="0096094D"/>
    <w:rsid w:val="00963B53"/>
    <w:rsid w:val="00966FA3"/>
    <w:rsid w:val="0097276D"/>
    <w:rsid w:val="00972E17"/>
    <w:rsid w:val="0097349F"/>
    <w:rsid w:val="0097377B"/>
    <w:rsid w:val="00974558"/>
    <w:rsid w:val="00977C88"/>
    <w:rsid w:val="009847CB"/>
    <w:rsid w:val="00984C34"/>
    <w:rsid w:val="00986099"/>
    <w:rsid w:val="00991B8D"/>
    <w:rsid w:val="0099279C"/>
    <w:rsid w:val="009928A2"/>
    <w:rsid w:val="00992A9E"/>
    <w:rsid w:val="00994C4B"/>
    <w:rsid w:val="00996336"/>
    <w:rsid w:val="009969FE"/>
    <w:rsid w:val="00997AF8"/>
    <w:rsid w:val="009A26CB"/>
    <w:rsid w:val="009B36C0"/>
    <w:rsid w:val="009B3CA8"/>
    <w:rsid w:val="009B52EB"/>
    <w:rsid w:val="009B6766"/>
    <w:rsid w:val="009C0771"/>
    <w:rsid w:val="009C0EF3"/>
    <w:rsid w:val="009C37F6"/>
    <w:rsid w:val="009C3CF3"/>
    <w:rsid w:val="009C4D18"/>
    <w:rsid w:val="009C59EC"/>
    <w:rsid w:val="009C6CDB"/>
    <w:rsid w:val="009C72E9"/>
    <w:rsid w:val="009D0564"/>
    <w:rsid w:val="009D238E"/>
    <w:rsid w:val="009D2EB5"/>
    <w:rsid w:val="009D3479"/>
    <w:rsid w:val="009D523B"/>
    <w:rsid w:val="009D55DE"/>
    <w:rsid w:val="009D587F"/>
    <w:rsid w:val="009DA909"/>
    <w:rsid w:val="009E134E"/>
    <w:rsid w:val="009E174B"/>
    <w:rsid w:val="009E181A"/>
    <w:rsid w:val="009E2166"/>
    <w:rsid w:val="009E3E76"/>
    <w:rsid w:val="009F01AA"/>
    <w:rsid w:val="009F4A22"/>
    <w:rsid w:val="009F5AA0"/>
    <w:rsid w:val="00A10A00"/>
    <w:rsid w:val="00A152B9"/>
    <w:rsid w:val="00A158EF"/>
    <w:rsid w:val="00A15FED"/>
    <w:rsid w:val="00A20FFC"/>
    <w:rsid w:val="00A2261E"/>
    <w:rsid w:val="00A22D46"/>
    <w:rsid w:val="00A25DFC"/>
    <w:rsid w:val="00A27275"/>
    <w:rsid w:val="00A323BF"/>
    <w:rsid w:val="00A34D47"/>
    <w:rsid w:val="00A35057"/>
    <w:rsid w:val="00A369E8"/>
    <w:rsid w:val="00A37169"/>
    <w:rsid w:val="00A3744E"/>
    <w:rsid w:val="00A4784C"/>
    <w:rsid w:val="00A523B5"/>
    <w:rsid w:val="00A5269B"/>
    <w:rsid w:val="00A52AC7"/>
    <w:rsid w:val="00A56884"/>
    <w:rsid w:val="00A61E25"/>
    <w:rsid w:val="00A623FE"/>
    <w:rsid w:val="00A71C72"/>
    <w:rsid w:val="00A724C3"/>
    <w:rsid w:val="00A74803"/>
    <w:rsid w:val="00A75223"/>
    <w:rsid w:val="00A76C97"/>
    <w:rsid w:val="00A76D6D"/>
    <w:rsid w:val="00A77880"/>
    <w:rsid w:val="00A81ECB"/>
    <w:rsid w:val="00A85A7E"/>
    <w:rsid w:val="00A86350"/>
    <w:rsid w:val="00A86ED7"/>
    <w:rsid w:val="00A902F2"/>
    <w:rsid w:val="00A91CCC"/>
    <w:rsid w:val="00A937BA"/>
    <w:rsid w:val="00A93E5C"/>
    <w:rsid w:val="00A9502F"/>
    <w:rsid w:val="00A97690"/>
    <w:rsid w:val="00AA0A6D"/>
    <w:rsid w:val="00AA2035"/>
    <w:rsid w:val="00AA2270"/>
    <w:rsid w:val="00AA2E90"/>
    <w:rsid w:val="00AA4854"/>
    <w:rsid w:val="00AA64D5"/>
    <w:rsid w:val="00AB024E"/>
    <w:rsid w:val="00AB37F8"/>
    <w:rsid w:val="00AB4F87"/>
    <w:rsid w:val="00AB53B9"/>
    <w:rsid w:val="00AB5C69"/>
    <w:rsid w:val="00AB604A"/>
    <w:rsid w:val="00AB6DCC"/>
    <w:rsid w:val="00AB77FB"/>
    <w:rsid w:val="00AC1A61"/>
    <w:rsid w:val="00AC4AF2"/>
    <w:rsid w:val="00AC4B77"/>
    <w:rsid w:val="00AC5AFA"/>
    <w:rsid w:val="00AD0B08"/>
    <w:rsid w:val="00AD0BC6"/>
    <w:rsid w:val="00AD1DD1"/>
    <w:rsid w:val="00AD757D"/>
    <w:rsid w:val="00AE1028"/>
    <w:rsid w:val="00AE50F4"/>
    <w:rsid w:val="00AF44E9"/>
    <w:rsid w:val="00AF4CC1"/>
    <w:rsid w:val="00B00395"/>
    <w:rsid w:val="00B01920"/>
    <w:rsid w:val="00B05033"/>
    <w:rsid w:val="00B070B6"/>
    <w:rsid w:val="00B116CD"/>
    <w:rsid w:val="00B1351F"/>
    <w:rsid w:val="00B13A8C"/>
    <w:rsid w:val="00B15005"/>
    <w:rsid w:val="00B16CF6"/>
    <w:rsid w:val="00B1732B"/>
    <w:rsid w:val="00B17395"/>
    <w:rsid w:val="00B2083F"/>
    <w:rsid w:val="00B30B52"/>
    <w:rsid w:val="00B30C65"/>
    <w:rsid w:val="00B3149E"/>
    <w:rsid w:val="00B400D2"/>
    <w:rsid w:val="00B43247"/>
    <w:rsid w:val="00B45C8D"/>
    <w:rsid w:val="00B471EC"/>
    <w:rsid w:val="00B47D99"/>
    <w:rsid w:val="00B52DCB"/>
    <w:rsid w:val="00B55DBC"/>
    <w:rsid w:val="00B64E52"/>
    <w:rsid w:val="00B6512D"/>
    <w:rsid w:val="00B6621D"/>
    <w:rsid w:val="00B710EC"/>
    <w:rsid w:val="00B71211"/>
    <w:rsid w:val="00B734FC"/>
    <w:rsid w:val="00B7412D"/>
    <w:rsid w:val="00B75B69"/>
    <w:rsid w:val="00B80CE1"/>
    <w:rsid w:val="00B83D98"/>
    <w:rsid w:val="00B84F19"/>
    <w:rsid w:val="00B860EE"/>
    <w:rsid w:val="00B86FCA"/>
    <w:rsid w:val="00B878D2"/>
    <w:rsid w:val="00B87A92"/>
    <w:rsid w:val="00B9308F"/>
    <w:rsid w:val="00B96F02"/>
    <w:rsid w:val="00BA1618"/>
    <w:rsid w:val="00BA1E32"/>
    <w:rsid w:val="00BA2443"/>
    <w:rsid w:val="00BA4965"/>
    <w:rsid w:val="00BA5BBF"/>
    <w:rsid w:val="00BA64AC"/>
    <w:rsid w:val="00BA758E"/>
    <w:rsid w:val="00BB0BEF"/>
    <w:rsid w:val="00BB2A63"/>
    <w:rsid w:val="00BB3151"/>
    <w:rsid w:val="00BB44E0"/>
    <w:rsid w:val="00BB6383"/>
    <w:rsid w:val="00BB69A8"/>
    <w:rsid w:val="00BC1AB6"/>
    <w:rsid w:val="00BC3790"/>
    <w:rsid w:val="00BC397A"/>
    <w:rsid w:val="00BC3D4D"/>
    <w:rsid w:val="00BC560D"/>
    <w:rsid w:val="00BC6695"/>
    <w:rsid w:val="00BC6FBD"/>
    <w:rsid w:val="00BD3A74"/>
    <w:rsid w:val="00BD40AC"/>
    <w:rsid w:val="00BD50CF"/>
    <w:rsid w:val="00BD69AB"/>
    <w:rsid w:val="00BE3632"/>
    <w:rsid w:val="00BE57DF"/>
    <w:rsid w:val="00BF03C2"/>
    <w:rsid w:val="00BF1047"/>
    <w:rsid w:val="00BF105A"/>
    <w:rsid w:val="00BF1161"/>
    <w:rsid w:val="00BF11FA"/>
    <w:rsid w:val="00BF1DAC"/>
    <w:rsid w:val="00BF24ED"/>
    <w:rsid w:val="00BF4ABB"/>
    <w:rsid w:val="00C01907"/>
    <w:rsid w:val="00C09E19"/>
    <w:rsid w:val="00C10AAA"/>
    <w:rsid w:val="00C11CDD"/>
    <w:rsid w:val="00C12460"/>
    <w:rsid w:val="00C15535"/>
    <w:rsid w:val="00C172C4"/>
    <w:rsid w:val="00C2295A"/>
    <w:rsid w:val="00C22BB6"/>
    <w:rsid w:val="00C241AD"/>
    <w:rsid w:val="00C246DD"/>
    <w:rsid w:val="00C3092F"/>
    <w:rsid w:val="00C30BFE"/>
    <w:rsid w:val="00C3109F"/>
    <w:rsid w:val="00C3215E"/>
    <w:rsid w:val="00C34E7F"/>
    <w:rsid w:val="00C353BF"/>
    <w:rsid w:val="00C36E1B"/>
    <w:rsid w:val="00C44857"/>
    <w:rsid w:val="00C5378F"/>
    <w:rsid w:val="00C537E4"/>
    <w:rsid w:val="00C5452A"/>
    <w:rsid w:val="00C54DE5"/>
    <w:rsid w:val="00C55F16"/>
    <w:rsid w:val="00C572B1"/>
    <w:rsid w:val="00C6076B"/>
    <w:rsid w:val="00C7112E"/>
    <w:rsid w:val="00C71BDD"/>
    <w:rsid w:val="00C71FA1"/>
    <w:rsid w:val="00C72B07"/>
    <w:rsid w:val="00C741A1"/>
    <w:rsid w:val="00C77EA6"/>
    <w:rsid w:val="00C7A0E4"/>
    <w:rsid w:val="00C804FF"/>
    <w:rsid w:val="00C841D5"/>
    <w:rsid w:val="00C85082"/>
    <w:rsid w:val="00C8793F"/>
    <w:rsid w:val="00C90169"/>
    <w:rsid w:val="00C90B5D"/>
    <w:rsid w:val="00C92EEF"/>
    <w:rsid w:val="00C95A04"/>
    <w:rsid w:val="00CA1FC3"/>
    <w:rsid w:val="00CA27B5"/>
    <w:rsid w:val="00CA3738"/>
    <w:rsid w:val="00CA453F"/>
    <w:rsid w:val="00CA5B7A"/>
    <w:rsid w:val="00CA5F1F"/>
    <w:rsid w:val="00CB1F10"/>
    <w:rsid w:val="00CB4412"/>
    <w:rsid w:val="00CB6DC6"/>
    <w:rsid w:val="00CC1039"/>
    <w:rsid w:val="00CC12F2"/>
    <w:rsid w:val="00CC1472"/>
    <w:rsid w:val="00CC31D4"/>
    <w:rsid w:val="00CC3564"/>
    <w:rsid w:val="00CC3BA8"/>
    <w:rsid w:val="00CC45DC"/>
    <w:rsid w:val="00CC486C"/>
    <w:rsid w:val="00CC7D50"/>
    <w:rsid w:val="00CD0451"/>
    <w:rsid w:val="00CD0AD7"/>
    <w:rsid w:val="00CD1D76"/>
    <w:rsid w:val="00CD372A"/>
    <w:rsid w:val="00CD3A22"/>
    <w:rsid w:val="00CD3EAD"/>
    <w:rsid w:val="00CD4CCA"/>
    <w:rsid w:val="00CE2D38"/>
    <w:rsid w:val="00CE6D0F"/>
    <w:rsid w:val="00CE7247"/>
    <w:rsid w:val="00CF10AC"/>
    <w:rsid w:val="00CF143B"/>
    <w:rsid w:val="00CF2A86"/>
    <w:rsid w:val="00CF3708"/>
    <w:rsid w:val="00CF3D58"/>
    <w:rsid w:val="00CF43CE"/>
    <w:rsid w:val="00CF484E"/>
    <w:rsid w:val="00CF66C9"/>
    <w:rsid w:val="00CF6CEA"/>
    <w:rsid w:val="00D00190"/>
    <w:rsid w:val="00D02ECA"/>
    <w:rsid w:val="00D03607"/>
    <w:rsid w:val="00D04B4C"/>
    <w:rsid w:val="00D053DF"/>
    <w:rsid w:val="00D100D5"/>
    <w:rsid w:val="00D10113"/>
    <w:rsid w:val="00D10876"/>
    <w:rsid w:val="00D115BD"/>
    <w:rsid w:val="00D11DE6"/>
    <w:rsid w:val="00D12115"/>
    <w:rsid w:val="00D121DA"/>
    <w:rsid w:val="00D138CD"/>
    <w:rsid w:val="00D1437D"/>
    <w:rsid w:val="00D17A7D"/>
    <w:rsid w:val="00D20BC1"/>
    <w:rsid w:val="00D20CA1"/>
    <w:rsid w:val="00D2230E"/>
    <w:rsid w:val="00D27343"/>
    <w:rsid w:val="00D30A4D"/>
    <w:rsid w:val="00D338BB"/>
    <w:rsid w:val="00D34792"/>
    <w:rsid w:val="00D3515A"/>
    <w:rsid w:val="00D37235"/>
    <w:rsid w:val="00D42F92"/>
    <w:rsid w:val="00D43DF5"/>
    <w:rsid w:val="00D43FAD"/>
    <w:rsid w:val="00D458AF"/>
    <w:rsid w:val="00D503F2"/>
    <w:rsid w:val="00D528BC"/>
    <w:rsid w:val="00D540B5"/>
    <w:rsid w:val="00D56B19"/>
    <w:rsid w:val="00D602B7"/>
    <w:rsid w:val="00D62548"/>
    <w:rsid w:val="00D63F33"/>
    <w:rsid w:val="00D66A1B"/>
    <w:rsid w:val="00D67B1E"/>
    <w:rsid w:val="00D7442E"/>
    <w:rsid w:val="00D7660E"/>
    <w:rsid w:val="00D804EE"/>
    <w:rsid w:val="00D80F68"/>
    <w:rsid w:val="00D82908"/>
    <w:rsid w:val="00D83298"/>
    <w:rsid w:val="00D86397"/>
    <w:rsid w:val="00D93420"/>
    <w:rsid w:val="00D938C1"/>
    <w:rsid w:val="00D95964"/>
    <w:rsid w:val="00D973EB"/>
    <w:rsid w:val="00DA27F2"/>
    <w:rsid w:val="00DA6CDF"/>
    <w:rsid w:val="00DB0CD9"/>
    <w:rsid w:val="00DB346D"/>
    <w:rsid w:val="00DB34C0"/>
    <w:rsid w:val="00DB46B5"/>
    <w:rsid w:val="00DB496E"/>
    <w:rsid w:val="00DB535C"/>
    <w:rsid w:val="00DB6F80"/>
    <w:rsid w:val="00DC07CF"/>
    <w:rsid w:val="00DC29FE"/>
    <w:rsid w:val="00DC2D3A"/>
    <w:rsid w:val="00DC384A"/>
    <w:rsid w:val="00DC6324"/>
    <w:rsid w:val="00DC6B11"/>
    <w:rsid w:val="00DC7094"/>
    <w:rsid w:val="00DD3571"/>
    <w:rsid w:val="00DE0F03"/>
    <w:rsid w:val="00DE368B"/>
    <w:rsid w:val="00DE3F81"/>
    <w:rsid w:val="00DE3FD6"/>
    <w:rsid w:val="00DE5089"/>
    <w:rsid w:val="00DE52D8"/>
    <w:rsid w:val="00DF11F9"/>
    <w:rsid w:val="00DF275B"/>
    <w:rsid w:val="00DF4120"/>
    <w:rsid w:val="00DF5A75"/>
    <w:rsid w:val="00DF6840"/>
    <w:rsid w:val="00DF734B"/>
    <w:rsid w:val="00DF7E35"/>
    <w:rsid w:val="00E02147"/>
    <w:rsid w:val="00E04518"/>
    <w:rsid w:val="00E04FF3"/>
    <w:rsid w:val="00E10760"/>
    <w:rsid w:val="00E120DD"/>
    <w:rsid w:val="00E1360C"/>
    <w:rsid w:val="00E15132"/>
    <w:rsid w:val="00E2117B"/>
    <w:rsid w:val="00E22CCE"/>
    <w:rsid w:val="00E246CA"/>
    <w:rsid w:val="00E24BAB"/>
    <w:rsid w:val="00E2633C"/>
    <w:rsid w:val="00E26EFF"/>
    <w:rsid w:val="00E316AF"/>
    <w:rsid w:val="00E32A00"/>
    <w:rsid w:val="00E3377D"/>
    <w:rsid w:val="00E34D85"/>
    <w:rsid w:val="00E34F4B"/>
    <w:rsid w:val="00E352A9"/>
    <w:rsid w:val="00E41C04"/>
    <w:rsid w:val="00E44A10"/>
    <w:rsid w:val="00E46BA1"/>
    <w:rsid w:val="00E475E9"/>
    <w:rsid w:val="00E52F94"/>
    <w:rsid w:val="00E5333B"/>
    <w:rsid w:val="00E61B26"/>
    <w:rsid w:val="00E61E98"/>
    <w:rsid w:val="00E62ECC"/>
    <w:rsid w:val="00E65A87"/>
    <w:rsid w:val="00E67C4D"/>
    <w:rsid w:val="00E7167B"/>
    <w:rsid w:val="00E75068"/>
    <w:rsid w:val="00E77150"/>
    <w:rsid w:val="00E80113"/>
    <w:rsid w:val="00E80E55"/>
    <w:rsid w:val="00E826E4"/>
    <w:rsid w:val="00E85564"/>
    <w:rsid w:val="00E85940"/>
    <w:rsid w:val="00E860C3"/>
    <w:rsid w:val="00E86D32"/>
    <w:rsid w:val="00E87127"/>
    <w:rsid w:val="00E87FC9"/>
    <w:rsid w:val="00E90D2A"/>
    <w:rsid w:val="00E935DF"/>
    <w:rsid w:val="00E96829"/>
    <w:rsid w:val="00E97DAD"/>
    <w:rsid w:val="00EA06A6"/>
    <w:rsid w:val="00EA0BC3"/>
    <w:rsid w:val="00EA26D9"/>
    <w:rsid w:val="00EA67B0"/>
    <w:rsid w:val="00EA67D8"/>
    <w:rsid w:val="00EA73B2"/>
    <w:rsid w:val="00EA7A43"/>
    <w:rsid w:val="00EB31D4"/>
    <w:rsid w:val="00EB3E4E"/>
    <w:rsid w:val="00EC49DC"/>
    <w:rsid w:val="00EC4F5F"/>
    <w:rsid w:val="00EC5804"/>
    <w:rsid w:val="00EC74A6"/>
    <w:rsid w:val="00ED09EC"/>
    <w:rsid w:val="00ED0A44"/>
    <w:rsid w:val="00ED2B31"/>
    <w:rsid w:val="00ED663E"/>
    <w:rsid w:val="00ED7515"/>
    <w:rsid w:val="00ED78A5"/>
    <w:rsid w:val="00EE2216"/>
    <w:rsid w:val="00EE2635"/>
    <w:rsid w:val="00EE5E0B"/>
    <w:rsid w:val="00EF0758"/>
    <w:rsid w:val="00F00C87"/>
    <w:rsid w:val="00F03177"/>
    <w:rsid w:val="00F03626"/>
    <w:rsid w:val="00F0421C"/>
    <w:rsid w:val="00F10809"/>
    <w:rsid w:val="00F159A8"/>
    <w:rsid w:val="00F165FD"/>
    <w:rsid w:val="00F20676"/>
    <w:rsid w:val="00F20BEF"/>
    <w:rsid w:val="00F2716D"/>
    <w:rsid w:val="00F277F5"/>
    <w:rsid w:val="00F3028E"/>
    <w:rsid w:val="00F302DD"/>
    <w:rsid w:val="00F3059D"/>
    <w:rsid w:val="00F3215B"/>
    <w:rsid w:val="00F3538E"/>
    <w:rsid w:val="00F4154A"/>
    <w:rsid w:val="00F44DE4"/>
    <w:rsid w:val="00F468AF"/>
    <w:rsid w:val="00F47D36"/>
    <w:rsid w:val="00F50811"/>
    <w:rsid w:val="00F50B79"/>
    <w:rsid w:val="00F51BC6"/>
    <w:rsid w:val="00F557A0"/>
    <w:rsid w:val="00F6180C"/>
    <w:rsid w:val="00F62A9A"/>
    <w:rsid w:val="00F62F58"/>
    <w:rsid w:val="00F64E69"/>
    <w:rsid w:val="00F6685C"/>
    <w:rsid w:val="00F67127"/>
    <w:rsid w:val="00F714F2"/>
    <w:rsid w:val="00F71F9C"/>
    <w:rsid w:val="00F71FC4"/>
    <w:rsid w:val="00F723B1"/>
    <w:rsid w:val="00F742C0"/>
    <w:rsid w:val="00F745B0"/>
    <w:rsid w:val="00F76F09"/>
    <w:rsid w:val="00F772CA"/>
    <w:rsid w:val="00F77423"/>
    <w:rsid w:val="00F80632"/>
    <w:rsid w:val="00F80AAD"/>
    <w:rsid w:val="00F82677"/>
    <w:rsid w:val="00F830C2"/>
    <w:rsid w:val="00F92846"/>
    <w:rsid w:val="00F93E91"/>
    <w:rsid w:val="00F946DB"/>
    <w:rsid w:val="00FA0D54"/>
    <w:rsid w:val="00FA32E4"/>
    <w:rsid w:val="00FA5CA2"/>
    <w:rsid w:val="00FB0116"/>
    <w:rsid w:val="00FB01B0"/>
    <w:rsid w:val="00FB0C32"/>
    <w:rsid w:val="00FB0FC1"/>
    <w:rsid w:val="00FB2403"/>
    <w:rsid w:val="00FB2E76"/>
    <w:rsid w:val="00FB2E99"/>
    <w:rsid w:val="00FB3763"/>
    <w:rsid w:val="00FB432B"/>
    <w:rsid w:val="00FB4ABD"/>
    <w:rsid w:val="00FB6931"/>
    <w:rsid w:val="00FC16A0"/>
    <w:rsid w:val="00FC41FA"/>
    <w:rsid w:val="00FC690C"/>
    <w:rsid w:val="00FC6B23"/>
    <w:rsid w:val="00FC6BE7"/>
    <w:rsid w:val="00FD05E3"/>
    <w:rsid w:val="00FD23EF"/>
    <w:rsid w:val="00FD2634"/>
    <w:rsid w:val="00FD3B62"/>
    <w:rsid w:val="00FD3CA8"/>
    <w:rsid w:val="00FD696B"/>
    <w:rsid w:val="00FE24BE"/>
    <w:rsid w:val="00FE3447"/>
    <w:rsid w:val="00FF0AE9"/>
    <w:rsid w:val="011A4E06"/>
    <w:rsid w:val="011B4921"/>
    <w:rsid w:val="01214139"/>
    <w:rsid w:val="0122E552"/>
    <w:rsid w:val="013C1C13"/>
    <w:rsid w:val="0148F9D4"/>
    <w:rsid w:val="01933C28"/>
    <w:rsid w:val="019E40F1"/>
    <w:rsid w:val="01B6B6F9"/>
    <w:rsid w:val="01C3A3BF"/>
    <w:rsid w:val="01D74582"/>
    <w:rsid w:val="01DD9F8C"/>
    <w:rsid w:val="01E2E238"/>
    <w:rsid w:val="01F4C764"/>
    <w:rsid w:val="02034E5D"/>
    <w:rsid w:val="020BC12E"/>
    <w:rsid w:val="020F94CB"/>
    <w:rsid w:val="021BBD05"/>
    <w:rsid w:val="02791AA4"/>
    <w:rsid w:val="02C36A14"/>
    <w:rsid w:val="02EC633F"/>
    <w:rsid w:val="03030DA5"/>
    <w:rsid w:val="030CCF22"/>
    <w:rsid w:val="0332AACC"/>
    <w:rsid w:val="034D6832"/>
    <w:rsid w:val="03512C94"/>
    <w:rsid w:val="03549793"/>
    <w:rsid w:val="03662177"/>
    <w:rsid w:val="0368B7E3"/>
    <w:rsid w:val="037B8091"/>
    <w:rsid w:val="0397D165"/>
    <w:rsid w:val="039DC13A"/>
    <w:rsid w:val="03B3587C"/>
    <w:rsid w:val="03DC3884"/>
    <w:rsid w:val="0403341C"/>
    <w:rsid w:val="04232C62"/>
    <w:rsid w:val="042B9D3A"/>
    <w:rsid w:val="0444721E"/>
    <w:rsid w:val="04476AFF"/>
    <w:rsid w:val="046D210D"/>
    <w:rsid w:val="0473F41E"/>
    <w:rsid w:val="04754997"/>
    <w:rsid w:val="047598D6"/>
    <w:rsid w:val="047A6DB9"/>
    <w:rsid w:val="047B6BD4"/>
    <w:rsid w:val="04920764"/>
    <w:rsid w:val="04A5500F"/>
    <w:rsid w:val="04D6A5A3"/>
    <w:rsid w:val="04D8B5E3"/>
    <w:rsid w:val="04E99328"/>
    <w:rsid w:val="04F4E2EC"/>
    <w:rsid w:val="05278938"/>
    <w:rsid w:val="05632B3E"/>
    <w:rsid w:val="05691250"/>
    <w:rsid w:val="0575EE35"/>
    <w:rsid w:val="0599FBBF"/>
    <w:rsid w:val="05A3C7DE"/>
    <w:rsid w:val="05A79660"/>
    <w:rsid w:val="05B1537E"/>
    <w:rsid w:val="05B72D35"/>
    <w:rsid w:val="05F6A704"/>
    <w:rsid w:val="0610CF28"/>
    <w:rsid w:val="061BB14E"/>
    <w:rsid w:val="061C28D4"/>
    <w:rsid w:val="06216687"/>
    <w:rsid w:val="06696436"/>
    <w:rsid w:val="0675A487"/>
    <w:rsid w:val="067C9984"/>
    <w:rsid w:val="068CA4C0"/>
    <w:rsid w:val="069A5D59"/>
    <w:rsid w:val="06BE77F1"/>
    <w:rsid w:val="06CA4C4E"/>
    <w:rsid w:val="07072213"/>
    <w:rsid w:val="0727A02C"/>
    <w:rsid w:val="074F12FF"/>
    <w:rsid w:val="0765966F"/>
    <w:rsid w:val="076712B3"/>
    <w:rsid w:val="0771E3CD"/>
    <w:rsid w:val="07970199"/>
    <w:rsid w:val="07D023C0"/>
    <w:rsid w:val="07E0E74F"/>
    <w:rsid w:val="07E2FC27"/>
    <w:rsid w:val="080A6057"/>
    <w:rsid w:val="083951AC"/>
    <w:rsid w:val="083F9F52"/>
    <w:rsid w:val="087EC86E"/>
    <w:rsid w:val="087F16C1"/>
    <w:rsid w:val="08AA8DFA"/>
    <w:rsid w:val="08AFB82C"/>
    <w:rsid w:val="08DCA289"/>
    <w:rsid w:val="08DF87D2"/>
    <w:rsid w:val="08F2BB85"/>
    <w:rsid w:val="09122ADD"/>
    <w:rsid w:val="0933765B"/>
    <w:rsid w:val="094B86D2"/>
    <w:rsid w:val="096397D6"/>
    <w:rsid w:val="098F6680"/>
    <w:rsid w:val="09B27A05"/>
    <w:rsid w:val="09C09839"/>
    <w:rsid w:val="09C43BBA"/>
    <w:rsid w:val="0A1A9F59"/>
    <w:rsid w:val="0A1FCB80"/>
    <w:rsid w:val="0A2DFC21"/>
    <w:rsid w:val="0A4FB379"/>
    <w:rsid w:val="0ABD8385"/>
    <w:rsid w:val="0ADBB65E"/>
    <w:rsid w:val="0AFD64FC"/>
    <w:rsid w:val="0B01E7FB"/>
    <w:rsid w:val="0B3D4833"/>
    <w:rsid w:val="0B4E14AE"/>
    <w:rsid w:val="0B63D59D"/>
    <w:rsid w:val="0B7A79EA"/>
    <w:rsid w:val="0B8ADCD6"/>
    <w:rsid w:val="0B966F75"/>
    <w:rsid w:val="0BA89A30"/>
    <w:rsid w:val="0BB6E2D7"/>
    <w:rsid w:val="0BD77E62"/>
    <w:rsid w:val="0BF7F9EC"/>
    <w:rsid w:val="0BFB47B0"/>
    <w:rsid w:val="0C135533"/>
    <w:rsid w:val="0C221BA8"/>
    <w:rsid w:val="0C253818"/>
    <w:rsid w:val="0C4BCC12"/>
    <w:rsid w:val="0C5B10C2"/>
    <w:rsid w:val="0C61FD56"/>
    <w:rsid w:val="0CB2A616"/>
    <w:rsid w:val="0CC4EEC8"/>
    <w:rsid w:val="0CDD2A2F"/>
    <w:rsid w:val="0CE140E9"/>
    <w:rsid w:val="0D150A08"/>
    <w:rsid w:val="0D2A897C"/>
    <w:rsid w:val="0D4FF3A2"/>
    <w:rsid w:val="0D6A93B8"/>
    <w:rsid w:val="0D73B061"/>
    <w:rsid w:val="0DA0538D"/>
    <w:rsid w:val="0DA07FDC"/>
    <w:rsid w:val="0DA47171"/>
    <w:rsid w:val="0DE6EE19"/>
    <w:rsid w:val="0DF17694"/>
    <w:rsid w:val="0DF191CC"/>
    <w:rsid w:val="0DFDF1E1"/>
    <w:rsid w:val="0E32D7E5"/>
    <w:rsid w:val="0E4088F1"/>
    <w:rsid w:val="0E552B69"/>
    <w:rsid w:val="0E693038"/>
    <w:rsid w:val="0E715187"/>
    <w:rsid w:val="0E80009D"/>
    <w:rsid w:val="0EAE2F0C"/>
    <w:rsid w:val="0EB11CAB"/>
    <w:rsid w:val="0EBD0B07"/>
    <w:rsid w:val="0EDC94AB"/>
    <w:rsid w:val="0EF3164A"/>
    <w:rsid w:val="0EF42ADF"/>
    <w:rsid w:val="0EFBE8CA"/>
    <w:rsid w:val="0F05CE9D"/>
    <w:rsid w:val="0F1402BD"/>
    <w:rsid w:val="0F196E2B"/>
    <w:rsid w:val="0F303ADB"/>
    <w:rsid w:val="0F34400F"/>
    <w:rsid w:val="0F38FE5B"/>
    <w:rsid w:val="0F3E75F5"/>
    <w:rsid w:val="0F84A51D"/>
    <w:rsid w:val="0F8ABCA9"/>
    <w:rsid w:val="0FABCC50"/>
    <w:rsid w:val="0FC2058E"/>
    <w:rsid w:val="0FFA9838"/>
    <w:rsid w:val="1009E38D"/>
    <w:rsid w:val="105F5719"/>
    <w:rsid w:val="10684908"/>
    <w:rsid w:val="108F1759"/>
    <w:rsid w:val="10A02AB1"/>
    <w:rsid w:val="10CE2033"/>
    <w:rsid w:val="10FD5080"/>
    <w:rsid w:val="111B7C4B"/>
    <w:rsid w:val="11215250"/>
    <w:rsid w:val="11259095"/>
    <w:rsid w:val="1169D537"/>
    <w:rsid w:val="11714B1F"/>
    <w:rsid w:val="1176ED60"/>
    <w:rsid w:val="1195038F"/>
    <w:rsid w:val="119DB60C"/>
    <w:rsid w:val="11CDA629"/>
    <w:rsid w:val="11E657E6"/>
    <w:rsid w:val="11F446DA"/>
    <w:rsid w:val="11FABE57"/>
    <w:rsid w:val="1223E449"/>
    <w:rsid w:val="12248013"/>
    <w:rsid w:val="124296CB"/>
    <w:rsid w:val="12964EDA"/>
    <w:rsid w:val="12B24726"/>
    <w:rsid w:val="12B8C4B9"/>
    <w:rsid w:val="12D4A92F"/>
    <w:rsid w:val="12F3C263"/>
    <w:rsid w:val="130D3786"/>
    <w:rsid w:val="13213FF5"/>
    <w:rsid w:val="13574FD3"/>
    <w:rsid w:val="13AC8385"/>
    <w:rsid w:val="13ACA81F"/>
    <w:rsid w:val="13EE55F4"/>
    <w:rsid w:val="142FE628"/>
    <w:rsid w:val="14659008"/>
    <w:rsid w:val="1479A49D"/>
    <w:rsid w:val="148261F5"/>
    <w:rsid w:val="148B8256"/>
    <w:rsid w:val="1492B353"/>
    <w:rsid w:val="1494F99E"/>
    <w:rsid w:val="14BD9FE2"/>
    <w:rsid w:val="14C1B7EB"/>
    <w:rsid w:val="14D07A76"/>
    <w:rsid w:val="14DD04F0"/>
    <w:rsid w:val="14E2A05B"/>
    <w:rsid w:val="14EA442E"/>
    <w:rsid w:val="1506DF34"/>
    <w:rsid w:val="1511EB5B"/>
    <w:rsid w:val="15492267"/>
    <w:rsid w:val="155A9634"/>
    <w:rsid w:val="15694CD1"/>
    <w:rsid w:val="1594C5C9"/>
    <w:rsid w:val="15A072B4"/>
    <w:rsid w:val="15B95BBE"/>
    <w:rsid w:val="15DF4593"/>
    <w:rsid w:val="15E854AA"/>
    <w:rsid w:val="1618E6B7"/>
    <w:rsid w:val="16306A10"/>
    <w:rsid w:val="16765B25"/>
    <w:rsid w:val="16981741"/>
    <w:rsid w:val="16CF9087"/>
    <w:rsid w:val="16E21B58"/>
    <w:rsid w:val="171B7948"/>
    <w:rsid w:val="173A0C87"/>
    <w:rsid w:val="17C707B5"/>
    <w:rsid w:val="17C8F7DC"/>
    <w:rsid w:val="17E17F15"/>
    <w:rsid w:val="17F65D4A"/>
    <w:rsid w:val="18138976"/>
    <w:rsid w:val="18185B0C"/>
    <w:rsid w:val="18218892"/>
    <w:rsid w:val="18480D78"/>
    <w:rsid w:val="18489950"/>
    <w:rsid w:val="185A9573"/>
    <w:rsid w:val="1871F252"/>
    <w:rsid w:val="187B7F4A"/>
    <w:rsid w:val="18847EE9"/>
    <w:rsid w:val="1885CEB6"/>
    <w:rsid w:val="18959BE6"/>
    <w:rsid w:val="18A515AC"/>
    <w:rsid w:val="18B009CC"/>
    <w:rsid w:val="18BA83D5"/>
    <w:rsid w:val="18BA88D5"/>
    <w:rsid w:val="18C86312"/>
    <w:rsid w:val="19694A3A"/>
    <w:rsid w:val="196B57FA"/>
    <w:rsid w:val="19871354"/>
    <w:rsid w:val="19997D48"/>
    <w:rsid w:val="199D8470"/>
    <w:rsid w:val="19AF2A16"/>
    <w:rsid w:val="19BE6B6A"/>
    <w:rsid w:val="19C45AA1"/>
    <w:rsid w:val="19E07515"/>
    <w:rsid w:val="1A0916CF"/>
    <w:rsid w:val="1A0A64C7"/>
    <w:rsid w:val="1A1308EB"/>
    <w:rsid w:val="1A24B95B"/>
    <w:rsid w:val="1A4BEA1A"/>
    <w:rsid w:val="1A5D7B54"/>
    <w:rsid w:val="1A7B0F5C"/>
    <w:rsid w:val="1A9CAD89"/>
    <w:rsid w:val="1AA7B732"/>
    <w:rsid w:val="1AB079CA"/>
    <w:rsid w:val="1AD81AB6"/>
    <w:rsid w:val="1AD92EBC"/>
    <w:rsid w:val="1ADD4924"/>
    <w:rsid w:val="1AFBE20C"/>
    <w:rsid w:val="1B0838E9"/>
    <w:rsid w:val="1B0A15BA"/>
    <w:rsid w:val="1B488CE0"/>
    <w:rsid w:val="1B6F3EA5"/>
    <w:rsid w:val="1B734E46"/>
    <w:rsid w:val="1B96F7F4"/>
    <w:rsid w:val="1B9B7B89"/>
    <w:rsid w:val="1B9DE347"/>
    <w:rsid w:val="1C1ABF7B"/>
    <w:rsid w:val="1C29EBE1"/>
    <w:rsid w:val="1C2EDE3C"/>
    <w:rsid w:val="1C6E2FE4"/>
    <w:rsid w:val="1C771155"/>
    <w:rsid w:val="1C793571"/>
    <w:rsid w:val="1C7B41F4"/>
    <w:rsid w:val="1C8A5F40"/>
    <w:rsid w:val="1CAF8133"/>
    <w:rsid w:val="1CB77E71"/>
    <w:rsid w:val="1D0930A7"/>
    <w:rsid w:val="1D0A4FF5"/>
    <w:rsid w:val="1D14565B"/>
    <w:rsid w:val="1D1EFAF7"/>
    <w:rsid w:val="1D20701F"/>
    <w:rsid w:val="1D29228C"/>
    <w:rsid w:val="1D30E5F2"/>
    <w:rsid w:val="1D3306AE"/>
    <w:rsid w:val="1D6E2A4A"/>
    <w:rsid w:val="1D6E5BB3"/>
    <w:rsid w:val="1D718827"/>
    <w:rsid w:val="1D774C04"/>
    <w:rsid w:val="1D94AC3B"/>
    <w:rsid w:val="1DE36759"/>
    <w:rsid w:val="1E136B0A"/>
    <w:rsid w:val="1E2F1A1E"/>
    <w:rsid w:val="1E366D21"/>
    <w:rsid w:val="1E3E1973"/>
    <w:rsid w:val="1E40F896"/>
    <w:rsid w:val="1E4A5F96"/>
    <w:rsid w:val="1E4B58C4"/>
    <w:rsid w:val="1E4DBF30"/>
    <w:rsid w:val="1E5C8648"/>
    <w:rsid w:val="1EA7E9B9"/>
    <w:rsid w:val="1EC69D5E"/>
    <w:rsid w:val="1F104C4B"/>
    <w:rsid w:val="1F112CC7"/>
    <w:rsid w:val="1F2F96ED"/>
    <w:rsid w:val="1F4D4DE2"/>
    <w:rsid w:val="1F828FF0"/>
    <w:rsid w:val="1F87BF5C"/>
    <w:rsid w:val="1F8CBFD1"/>
    <w:rsid w:val="1F8ED95A"/>
    <w:rsid w:val="1FD06B94"/>
    <w:rsid w:val="1FDF93DB"/>
    <w:rsid w:val="1FFF751B"/>
    <w:rsid w:val="20069292"/>
    <w:rsid w:val="200D1C3F"/>
    <w:rsid w:val="20443149"/>
    <w:rsid w:val="204D54C6"/>
    <w:rsid w:val="2056D00A"/>
    <w:rsid w:val="206A6F47"/>
    <w:rsid w:val="208C886C"/>
    <w:rsid w:val="209E76D7"/>
    <w:rsid w:val="20AB647A"/>
    <w:rsid w:val="20AD172E"/>
    <w:rsid w:val="20AE787F"/>
    <w:rsid w:val="20B058F2"/>
    <w:rsid w:val="20B878B0"/>
    <w:rsid w:val="20D15B10"/>
    <w:rsid w:val="20D94136"/>
    <w:rsid w:val="20E00062"/>
    <w:rsid w:val="20E8AA5D"/>
    <w:rsid w:val="216093FB"/>
    <w:rsid w:val="216951CF"/>
    <w:rsid w:val="219741F0"/>
    <w:rsid w:val="21A17A2C"/>
    <w:rsid w:val="21B12EBF"/>
    <w:rsid w:val="21F12D37"/>
    <w:rsid w:val="21FFA94B"/>
    <w:rsid w:val="2226352C"/>
    <w:rsid w:val="222CCE27"/>
    <w:rsid w:val="2242C15A"/>
    <w:rsid w:val="22453F3A"/>
    <w:rsid w:val="226CCD17"/>
    <w:rsid w:val="227B3935"/>
    <w:rsid w:val="22A0C8C5"/>
    <w:rsid w:val="22A13FFA"/>
    <w:rsid w:val="22A5B447"/>
    <w:rsid w:val="22B4FEB3"/>
    <w:rsid w:val="22C967AB"/>
    <w:rsid w:val="22CE1B81"/>
    <w:rsid w:val="22DCC57E"/>
    <w:rsid w:val="232AF576"/>
    <w:rsid w:val="234836D6"/>
    <w:rsid w:val="236937D6"/>
    <w:rsid w:val="2387476E"/>
    <w:rsid w:val="2398B9AC"/>
    <w:rsid w:val="23AB6D45"/>
    <w:rsid w:val="23EE4790"/>
    <w:rsid w:val="23EE7371"/>
    <w:rsid w:val="24006FF9"/>
    <w:rsid w:val="24242559"/>
    <w:rsid w:val="24573528"/>
    <w:rsid w:val="24773FFB"/>
    <w:rsid w:val="247E251A"/>
    <w:rsid w:val="2481F02D"/>
    <w:rsid w:val="249CBF2B"/>
    <w:rsid w:val="24A23D2A"/>
    <w:rsid w:val="24FBB623"/>
    <w:rsid w:val="250D28D4"/>
    <w:rsid w:val="2513A4F5"/>
    <w:rsid w:val="2513A922"/>
    <w:rsid w:val="25268CC9"/>
    <w:rsid w:val="252C8068"/>
    <w:rsid w:val="2530C68D"/>
    <w:rsid w:val="2565679E"/>
    <w:rsid w:val="256D7349"/>
    <w:rsid w:val="2579BC48"/>
    <w:rsid w:val="257F8ABB"/>
    <w:rsid w:val="25879BF1"/>
    <w:rsid w:val="25AB8220"/>
    <w:rsid w:val="25C3CC5B"/>
    <w:rsid w:val="25F15BA1"/>
    <w:rsid w:val="260EA62C"/>
    <w:rsid w:val="26223ED8"/>
    <w:rsid w:val="262B38A2"/>
    <w:rsid w:val="26500987"/>
    <w:rsid w:val="266F2BD3"/>
    <w:rsid w:val="26B8CD91"/>
    <w:rsid w:val="26B94AE0"/>
    <w:rsid w:val="26D7C632"/>
    <w:rsid w:val="27127A2D"/>
    <w:rsid w:val="2733D950"/>
    <w:rsid w:val="273E3487"/>
    <w:rsid w:val="274D0C60"/>
    <w:rsid w:val="27769F76"/>
    <w:rsid w:val="27795108"/>
    <w:rsid w:val="278AA707"/>
    <w:rsid w:val="27ADAB7B"/>
    <w:rsid w:val="27D6F542"/>
    <w:rsid w:val="27E4C3B8"/>
    <w:rsid w:val="27F9162A"/>
    <w:rsid w:val="28059BCF"/>
    <w:rsid w:val="28386288"/>
    <w:rsid w:val="283DF067"/>
    <w:rsid w:val="283F7A87"/>
    <w:rsid w:val="284308BD"/>
    <w:rsid w:val="284BF0BD"/>
    <w:rsid w:val="28502BCA"/>
    <w:rsid w:val="285EBD75"/>
    <w:rsid w:val="28788442"/>
    <w:rsid w:val="2879CB89"/>
    <w:rsid w:val="28AF0FEC"/>
    <w:rsid w:val="28C1D8BD"/>
    <w:rsid w:val="28E55CB0"/>
    <w:rsid w:val="28E55E0A"/>
    <w:rsid w:val="2901A697"/>
    <w:rsid w:val="290DEFB2"/>
    <w:rsid w:val="291A8CCF"/>
    <w:rsid w:val="2921059C"/>
    <w:rsid w:val="292975E7"/>
    <w:rsid w:val="29396789"/>
    <w:rsid w:val="293C5E6E"/>
    <w:rsid w:val="2943BFA1"/>
    <w:rsid w:val="296262BD"/>
    <w:rsid w:val="2964D18E"/>
    <w:rsid w:val="29B19E8C"/>
    <w:rsid w:val="29E001A2"/>
    <w:rsid w:val="29E04368"/>
    <w:rsid w:val="29E11209"/>
    <w:rsid w:val="2A269C91"/>
    <w:rsid w:val="2A38D2C1"/>
    <w:rsid w:val="2A6602C5"/>
    <w:rsid w:val="2A7C7079"/>
    <w:rsid w:val="2A82BA46"/>
    <w:rsid w:val="2A84AB6B"/>
    <w:rsid w:val="2AA9803B"/>
    <w:rsid w:val="2AADA555"/>
    <w:rsid w:val="2AAF1DDB"/>
    <w:rsid w:val="2AB2A3AB"/>
    <w:rsid w:val="2AC1CFA9"/>
    <w:rsid w:val="2B19F51F"/>
    <w:rsid w:val="2B717D66"/>
    <w:rsid w:val="2B78128A"/>
    <w:rsid w:val="2B8BDEF7"/>
    <w:rsid w:val="2B9DA5D3"/>
    <w:rsid w:val="2BDE1E98"/>
    <w:rsid w:val="2BE27EFA"/>
    <w:rsid w:val="2BE3430F"/>
    <w:rsid w:val="2BF664AF"/>
    <w:rsid w:val="2C090602"/>
    <w:rsid w:val="2C338036"/>
    <w:rsid w:val="2C3E6134"/>
    <w:rsid w:val="2C44BB3E"/>
    <w:rsid w:val="2C73CC97"/>
    <w:rsid w:val="2C9614DA"/>
    <w:rsid w:val="2C9D1949"/>
    <w:rsid w:val="2CAC4B6B"/>
    <w:rsid w:val="2CB9E205"/>
    <w:rsid w:val="2CC76735"/>
    <w:rsid w:val="2CD55DAC"/>
    <w:rsid w:val="2CDBDC86"/>
    <w:rsid w:val="2D04CB77"/>
    <w:rsid w:val="2D1A8CDA"/>
    <w:rsid w:val="2D6BFF06"/>
    <w:rsid w:val="2D7C53CD"/>
    <w:rsid w:val="2DF5AD8C"/>
    <w:rsid w:val="2E0AC91E"/>
    <w:rsid w:val="2E44600B"/>
    <w:rsid w:val="2E607CAF"/>
    <w:rsid w:val="2E68AFB1"/>
    <w:rsid w:val="2E78CABD"/>
    <w:rsid w:val="2E7A1036"/>
    <w:rsid w:val="2E7D9944"/>
    <w:rsid w:val="2E948C4A"/>
    <w:rsid w:val="2EBD2B2E"/>
    <w:rsid w:val="2EC757BF"/>
    <w:rsid w:val="2EDD5619"/>
    <w:rsid w:val="2EEA7744"/>
    <w:rsid w:val="2EF3BFDD"/>
    <w:rsid w:val="2F1BF41E"/>
    <w:rsid w:val="2F4D040F"/>
    <w:rsid w:val="2F6A3E63"/>
    <w:rsid w:val="2F6CD4B4"/>
    <w:rsid w:val="2F88C6CD"/>
    <w:rsid w:val="2FB0AC37"/>
    <w:rsid w:val="2FC0A2CA"/>
    <w:rsid w:val="3019ECCB"/>
    <w:rsid w:val="30B92640"/>
    <w:rsid w:val="30BC5376"/>
    <w:rsid w:val="30C9F5CD"/>
    <w:rsid w:val="30CBAF4A"/>
    <w:rsid w:val="30E3BA2F"/>
    <w:rsid w:val="30EFB936"/>
    <w:rsid w:val="311C83BC"/>
    <w:rsid w:val="3149E25B"/>
    <w:rsid w:val="3179C91E"/>
    <w:rsid w:val="317A04B9"/>
    <w:rsid w:val="31854D0D"/>
    <w:rsid w:val="318B7D2C"/>
    <w:rsid w:val="31A1284D"/>
    <w:rsid w:val="31A14037"/>
    <w:rsid w:val="31D93E10"/>
    <w:rsid w:val="320B7AC5"/>
    <w:rsid w:val="320EF2AA"/>
    <w:rsid w:val="3277A2C0"/>
    <w:rsid w:val="327870AB"/>
    <w:rsid w:val="3282803F"/>
    <w:rsid w:val="32DD18C9"/>
    <w:rsid w:val="32E89EFD"/>
    <w:rsid w:val="32F38422"/>
    <w:rsid w:val="332CD923"/>
    <w:rsid w:val="3359DF93"/>
    <w:rsid w:val="3376B556"/>
    <w:rsid w:val="337744AF"/>
    <w:rsid w:val="339DB159"/>
    <w:rsid w:val="33AA2300"/>
    <w:rsid w:val="33B50F64"/>
    <w:rsid w:val="33BEA246"/>
    <w:rsid w:val="33E62AF6"/>
    <w:rsid w:val="33E664DC"/>
    <w:rsid w:val="3400EEE3"/>
    <w:rsid w:val="340197CD"/>
    <w:rsid w:val="341676E2"/>
    <w:rsid w:val="3418904F"/>
    <w:rsid w:val="341FDEC9"/>
    <w:rsid w:val="342C9B4B"/>
    <w:rsid w:val="34894865"/>
    <w:rsid w:val="348D263E"/>
    <w:rsid w:val="34BBF5FD"/>
    <w:rsid w:val="34BF45F4"/>
    <w:rsid w:val="34C3B941"/>
    <w:rsid w:val="34CA3269"/>
    <w:rsid w:val="34FB19A8"/>
    <w:rsid w:val="3509B252"/>
    <w:rsid w:val="352E8ABB"/>
    <w:rsid w:val="35434B4D"/>
    <w:rsid w:val="3560F475"/>
    <w:rsid w:val="3581D7D0"/>
    <w:rsid w:val="35873A03"/>
    <w:rsid w:val="358B33F2"/>
    <w:rsid w:val="35994B44"/>
    <w:rsid w:val="359BC511"/>
    <w:rsid w:val="35B143C3"/>
    <w:rsid w:val="35C59E0C"/>
    <w:rsid w:val="35CEB91C"/>
    <w:rsid w:val="35E04DE7"/>
    <w:rsid w:val="35FCC41D"/>
    <w:rsid w:val="36055D2D"/>
    <w:rsid w:val="362A5810"/>
    <w:rsid w:val="362F18B7"/>
    <w:rsid w:val="364085D4"/>
    <w:rsid w:val="36DC91AD"/>
    <w:rsid w:val="36E88CFF"/>
    <w:rsid w:val="36FC0D92"/>
    <w:rsid w:val="371C210F"/>
    <w:rsid w:val="372A8C75"/>
    <w:rsid w:val="373D0E3C"/>
    <w:rsid w:val="3742159A"/>
    <w:rsid w:val="375C59E2"/>
    <w:rsid w:val="376120C2"/>
    <w:rsid w:val="378042A0"/>
    <w:rsid w:val="37827389"/>
    <w:rsid w:val="37852693"/>
    <w:rsid w:val="3793FA79"/>
    <w:rsid w:val="379E0418"/>
    <w:rsid w:val="37A5F883"/>
    <w:rsid w:val="37BF2047"/>
    <w:rsid w:val="37DCE6F1"/>
    <w:rsid w:val="37F10C8E"/>
    <w:rsid w:val="38014C9D"/>
    <w:rsid w:val="38097EA9"/>
    <w:rsid w:val="3815870E"/>
    <w:rsid w:val="382326B7"/>
    <w:rsid w:val="384A2E2A"/>
    <w:rsid w:val="384CE028"/>
    <w:rsid w:val="384E086F"/>
    <w:rsid w:val="3880EB14"/>
    <w:rsid w:val="38A0CEDF"/>
    <w:rsid w:val="38B264F5"/>
    <w:rsid w:val="38F90C63"/>
    <w:rsid w:val="38FE5EDC"/>
    <w:rsid w:val="39001332"/>
    <w:rsid w:val="39021638"/>
    <w:rsid w:val="39057CC7"/>
    <w:rsid w:val="3905A8F7"/>
    <w:rsid w:val="390B67A6"/>
    <w:rsid w:val="39278B5A"/>
    <w:rsid w:val="393E0C87"/>
    <w:rsid w:val="394AAD59"/>
    <w:rsid w:val="39507A06"/>
    <w:rsid w:val="3968E537"/>
    <w:rsid w:val="39A6C6F8"/>
    <w:rsid w:val="39BED664"/>
    <w:rsid w:val="39D8336A"/>
    <w:rsid w:val="39DE9898"/>
    <w:rsid w:val="3A1CEF27"/>
    <w:rsid w:val="3A306789"/>
    <w:rsid w:val="3A36768C"/>
    <w:rsid w:val="3A4041E1"/>
    <w:rsid w:val="3A4D09E3"/>
    <w:rsid w:val="3A91C6EC"/>
    <w:rsid w:val="3AA4AC60"/>
    <w:rsid w:val="3AC11737"/>
    <w:rsid w:val="3ACC82A4"/>
    <w:rsid w:val="3ADC82FE"/>
    <w:rsid w:val="3B3C47A9"/>
    <w:rsid w:val="3B3F4DEA"/>
    <w:rsid w:val="3B537892"/>
    <w:rsid w:val="3B8A5EE3"/>
    <w:rsid w:val="3BAF6EDB"/>
    <w:rsid w:val="3BB09A10"/>
    <w:rsid w:val="3BB8F21F"/>
    <w:rsid w:val="3BBB0ADD"/>
    <w:rsid w:val="3BE0B9DE"/>
    <w:rsid w:val="3BE3D20F"/>
    <w:rsid w:val="3C014F92"/>
    <w:rsid w:val="3C2FB626"/>
    <w:rsid w:val="3C9292CC"/>
    <w:rsid w:val="3CBB54C1"/>
    <w:rsid w:val="3CC32FE9"/>
    <w:rsid w:val="3CD5916B"/>
    <w:rsid w:val="3CD6E8A2"/>
    <w:rsid w:val="3CE31AE2"/>
    <w:rsid w:val="3CFEE910"/>
    <w:rsid w:val="3D491FF2"/>
    <w:rsid w:val="3D510ADF"/>
    <w:rsid w:val="3D5BAF8B"/>
    <w:rsid w:val="3D87D07D"/>
    <w:rsid w:val="3D8CC2B5"/>
    <w:rsid w:val="3D8DC1E9"/>
    <w:rsid w:val="3D95F125"/>
    <w:rsid w:val="3D9C9B24"/>
    <w:rsid w:val="3D9E09AA"/>
    <w:rsid w:val="3DA3CB25"/>
    <w:rsid w:val="3DB2B75E"/>
    <w:rsid w:val="3DC5A44C"/>
    <w:rsid w:val="3DCF25FB"/>
    <w:rsid w:val="3DDEC027"/>
    <w:rsid w:val="3E10412A"/>
    <w:rsid w:val="3E470008"/>
    <w:rsid w:val="3E59C148"/>
    <w:rsid w:val="3E60A256"/>
    <w:rsid w:val="3E63A436"/>
    <w:rsid w:val="3E7AF82E"/>
    <w:rsid w:val="3EC04F3D"/>
    <w:rsid w:val="3EC61DE6"/>
    <w:rsid w:val="3EE62405"/>
    <w:rsid w:val="3EF08DE6"/>
    <w:rsid w:val="3F1929D7"/>
    <w:rsid w:val="3F1CEAD5"/>
    <w:rsid w:val="3F35C329"/>
    <w:rsid w:val="3F3E1CEB"/>
    <w:rsid w:val="3F4E5BC4"/>
    <w:rsid w:val="3FB29858"/>
    <w:rsid w:val="3FC0F57B"/>
    <w:rsid w:val="3FEAE8C5"/>
    <w:rsid w:val="3FF81F89"/>
    <w:rsid w:val="3FFACF6B"/>
    <w:rsid w:val="4026FAC5"/>
    <w:rsid w:val="40CDE7C5"/>
    <w:rsid w:val="40D1462C"/>
    <w:rsid w:val="40D3CAA8"/>
    <w:rsid w:val="40E716BF"/>
    <w:rsid w:val="411814F6"/>
    <w:rsid w:val="4123CA68"/>
    <w:rsid w:val="4133F4E2"/>
    <w:rsid w:val="4148AFA9"/>
    <w:rsid w:val="419097D0"/>
    <w:rsid w:val="419D2FEA"/>
    <w:rsid w:val="41A0E56C"/>
    <w:rsid w:val="41B91005"/>
    <w:rsid w:val="4254763A"/>
    <w:rsid w:val="4266906E"/>
    <w:rsid w:val="426B1096"/>
    <w:rsid w:val="4277622D"/>
    <w:rsid w:val="4283B86B"/>
    <w:rsid w:val="4290FAB1"/>
    <w:rsid w:val="42B50D60"/>
    <w:rsid w:val="42BCFC1F"/>
    <w:rsid w:val="42D05D98"/>
    <w:rsid w:val="42D3F519"/>
    <w:rsid w:val="42EB20EC"/>
    <w:rsid w:val="43104F03"/>
    <w:rsid w:val="43140DBE"/>
    <w:rsid w:val="431B5D19"/>
    <w:rsid w:val="4325344A"/>
    <w:rsid w:val="432B261F"/>
    <w:rsid w:val="43434B9B"/>
    <w:rsid w:val="43446FBA"/>
    <w:rsid w:val="434798C2"/>
    <w:rsid w:val="434B4CBE"/>
    <w:rsid w:val="434F4AFE"/>
    <w:rsid w:val="435FB7DC"/>
    <w:rsid w:val="43758260"/>
    <w:rsid w:val="43807FF5"/>
    <w:rsid w:val="438308EB"/>
    <w:rsid w:val="43AA112E"/>
    <w:rsid w:val="43B4AD1A"/>
    <w:rsid w:val="43D8943C"/>
    <w:rsid w:val="43EE5B4C"/>
    <w:rsid w:val="4410D9B0"/>
    <w:rsid w:val="44210B1C"/>
    <w:rsid w:val="444FED1D"/>
    <w:rsid w:val="44520778"/>
    <w:rsid w:val="4453FF79"/>
    <w:rsid w:val="44811B58"/>
    <w:rsid w:val="44984D85"/>
    <w:rsid w:val="44ADB344"/>
    <w:rsid w:val="44B59B1C"/>
    <w:rsid w:val="44BAFEE7"/>
    <w:rsid w:val="44DBFBCF"/>
    <w:rsid w:val="44F8E785"/>
    <w:rsid w:val="4507833C"/>
    <w:rsid w:val="451A0A3C"/>
    <w:rsid w:val="4532D6A9"/>
    <w:rsid w:val="453656E6"/>
    <w:rsid w:val="45612E3A"/>
    <w:rsid w:val="457A086C"/>
    <w:rsid w:val="458AA8F5"/>
    <w:rsid w:val="45972AAE"/>
    <w:rsid w:val="4598644C"/>
    <w:rsid w:val="45D0B28D"/>
    <w:rsid w:val="4608B4B7"/>
    <w:rsid w:val="461A1B5B"/>
    <w:rsid w:val="46545990"/>
    <w:rsid w:val="465CA311"/>
    <w:rsid w:val="465FA3DD"/>
    <w:rsid w:val="4668716B"/>
    <w:rsid w:val="46739AD2"/>
    <w:rsid w:val="4673B839"/>
    <w:rsid w:val="467EF53B"/>
    <w:rsid w:val="46B84EE4"/>
    <w:rsid w:val="46D9B3D0"/>
    <w:rsid w:val="46F35576"/>
    <w:rsid w:val="46F682C3"/>
    <w:rsid w:val="4709A8C0"/>
    <w:rsid w:val="4713925F"/>
    <w:rsid w:val="4722158F"/>
    <w:rsid w:val="47223A60"/>
    <w:rsid w:val="472A7261"/>
    <w:rsid w:val="47963DFA"/>
    <w:rsid w:val="47B81D95"/>
    <w:rsid w:val="47D08735"/>
    <w:rsid w:val="48264B04"/>
    <w:rsid w:val="4826A729"/>
    <w:rsid w:val="483237F6"/>
    <w:rsid w:val="484FBE82"/>
    <w:rsid w:val="489DFE6B"/>
    <w:rsid w:val="48AB3867"/>
    <w:rsid w:val="48B90771"/>
    <w:rsid w:val="48D2485A"/>
    <w:rsid w:val="490A1D8F"/>
    <w:rsid w:val="4911D312"/>
    <w:rsid w:val="4914D680"/>
    <w:rsid w:val="4914ED0E"/>
    <w:rsid w:val="49177F7B"/>
    <w:rsid w:val="49363722"/>
    <w:rsid w:val="49377C92"/>
    <w:rsid w:val="494C4050"/>
    <w:rsid w:val="4967F5C8"/>
    <w:rsid w:val="496965DB"/>
    <w:rsid w:val="49E889C2"/>
    <w:rsid w:val="4A40EB77"/>
    <w:rsid w:val="4A687D3A"/>
    <w:rsid w:val="4A688504"/>
    <w:rsid w:val="4AB77F52"/>
    <w:rsid w:val="4ACC800E"/>
    <w:rsid w:val="4AD68F72"/>
    <w:rsid w:val="4AF324B3"/>
    <w:rsid w:val="4B0008EA"/>
    <w:rsid w:val="4B017FCC"/>
    <w:rsid w:val="4B0A2F6F"/>
    <w:rsid w:val="4B550FEF"/>
    <w:rsid w:val="4B573BA8"/>
    <w:rsid w:val="4BB90B56"/>
    <w:rsid w:val="4BF1E9EB"/>
    <w:rsid w:val="4C09535B"/>
    <w:rsid w:val="4C28E263"/>
    <w:rsid w:val="4C2974F4"/>
    <w:rsid w:val="4C3E3C6E"/>
    <w:rsid w:val="4C4E2978"/>
    <w:rsid w:val="4C6E5722"/>
    <w:rsid w:val="4C8B255E"/>
    <w:rsid w:val="4CA41051"/>
    <w:rsid w:val="4CE94AF4"/>
    <w:rsid w:val="4CF0001A"/>
    <w:rsid w:val="4CF65B98"/>
    <w:rsid w:val="4D25E3AD"/>
    <w:rsid w:val="4D3D6912"/>
    <w:rsid w:val="4D551C83"/>
    <w:rsid w:val="4D5844CF"/>
    <w:rsid w:val="4D5C39B4"/>
    <w:rsid w:val="4D6585EF"/>
    <w:rsid w:val="4D6D171E"/>
    <w:rsid w:val="4D744B68"/>
    <w:rsid w:val="4D93CB1B"/>
    <w:rsid w:val="4DA99339"/>
    <w:rsid w:val="4DAEB076"/>
    <w:rsid w:val="4DB1F482"/>
    <w:rsid w:val="4DCCECEE"/>
    <w:rsid w:val="4DCFAA42"/>
    <w:rsid w:val="4DD2FD29"/>
    <w:rsid w:val="4DE324D5"/>
    <w:rsid w:val="4E0F39EC"/>
    <w:rsid w:val="4E169E5D"/>
    <w:rsid w:val="4E48300F"/>
    <w:rsid w:val="4E4AABE1"/>
    <w:rsid w:val="4E5B034E"/>
    <w:rsid w:val="4E882089"/>
    <w:rsid w:val="4E9B86A7"/>
    <w:rsid w:val="4EB7EC5B"/>
    <w:rsid w:val="4EBAE802"/>
    <w:rsid w:val="4EEEC1C0"/>
    <w:rsid w:val="4EFA4605"/>
    <w:rsid w:val="4F02269E"/>
    <w:rsid w:val="4F0B68BE"/>
    <w:rsid w:val="4F29B40D"/>
    <w:rsid w:val="4F33B75B"/>
    <w:rsid w:val="4F4791A9"/>
    <w:rsid w:val="4F7D8E80"/>
    <w:rsid w:val="4FA72CDD"/>
    <w:rsid w:val="4FB687EE"/>
    <w:rsid w:val="500197F3"/>
    <w:rsid w:val="50247CED"/>
    <w:rsid w:val="5038D7EE"/>
    <w:rsid w:val="50574E4C"/>
    <w:rsid w:val="505FBB98"/>
    <w:rsid w:val="512914D3"/>
    <w:rsid w:val="5129288B"/>
    <w:rsid w:val="5136D983"/>
    <w:rsid w:val="5147CAE7"/>
    <w:rsid w:val="515843BC"/>
    <w:rsid w:val="5176583A"/>
    <w:rsid w:val="51BB1385"/>
    <w:rsid w:val="51C51EF7"/>
    <w:rsid w:val="51E26443"/>
    <w:rsid w:val="5201170A"/>
    <w:rsid w:val="52372B81"/>
    <w:rsid w:val="525DD085"/>
    <w:rsid w:val="5272587F"/>
    <w:rsid w:val="52A087DE"/>
    <w:rsid w:val="52AAF36B"/>
    <w:rsid w:val="52B9073A"/>
    <w:rsid w:val="52E3567A"/>
    <w:rsid w:val="52EF82E9"/>
    <w:rsid w:val="532934DC"/>
    <w:rsid w:val="5333CBF1"/>
    <w:rsid w:val="5355DCEA"/>
    <w:rsid w:val="53A83375"/>
    <w:rsid w:val="53DDD7EF"/>
    <w:rsid w:val="53E1E542"/>
    <w:rsid w:val="53EE96DD"/>
    <w:rsid w:val="54055AC3"/>
    <w:rsid w:val="546E181E"/>
    <w:rsid w:val="548EFA32"/>
    <w:rsid w:val="54A56385"/>
    <w:rsid w:val="54BE0034"/>
    <w:rsid w:val="54CEA072"/>
    <w:rsid w:val="54D0FDFD"/>
    <w:rsid w:val="54ED571E"/>
    <w:rsid w:val="5509133B"/>
    <w:rsid w:val="550FA108"/>
    <w:rsid w:val="5525878A"/>
    <w:rsid w:val="553B8418"/>
    <w:rsid w:val="55498129"/>
    <w:rsid w:val="5550A601"/>
    <w:rsid w:val="5568F1D3"/>
    <w:rsid w:val="556DB202"/>
    <w:rsid w:val="559F7C1E"/>
    <w:rsid w:val="55A73397"/>
    <w:rsid w:val="55C343CF"/>
    <w:rsid w:val="55D56BFF"/>
    <w:rsid w:val="55E8B002"/>
    <w:rsid w:val="560282D7"/>
    <w:rsid w:val="5602EA4A"/>
    <w:rsid w:val="5616E367"/>
    <w:rsid w:val="56466EF2"/>
    <w:rsid w:val="564E0059"/>
    <w:rsid w:val="5663C82F"/>
    <w:rsid w:val="56663C79"/>
    <w:rsid w:val="566DCF22"/>
    <w:rsid w:val="5676341E"/>
    <w:rsid w:val="56935492"/>
    <w:rsid w:val="56C2B0C5"/>
    <w:rsid w:val="56CADED3"/>
    <w:rsid w:val="56F2E03B"/>
    <w:rsid w:val="570E2B38"/>
    <w:rsid w:val="5712AAAF"/>
    <w:rsid w:val="571D0F2B"/>
    <w:rsid w:val="573F59BE"/>
    <w:rsid w:val="573FB315"/>
    <w:rsid w:val="5742DA59"/>
    <w:rsid w:val="574BAA31"/>
    <w:rsid w:val="57521C81"/>
    <w:rsid w:val="5756A0E3"/>
    <w:rsid w:val="577D6B70"/>
    <w:rsid w:val="5790DB5F"/>
    <w:rsid w:val="57973110"/>
    <w:rsid w:val="57974C63"/>
    <w:rsid w:val="57A24ABA"/>
    <w:rsid w:val="57A6B897"/>
    <w:rsid w:val="57AC53FC"/>
    <w:rsid w:val="57ED9B9A"/>
    <w:rsid w:val="5804D26F"/>
    <w:rsid w:val="5804F2D1"/>
    <w:rsid w:val="58260932"/>
    <w:rsid w:val="58372181"/>
    <w:rsid w:val="58433C3B"/>
    <w:rsid w:val="58448475"/>
    <w:rsid w:val="58456655"/>
    <w:rsid w:val="584FBEE0"/>
    <w:rsid w:val="585B4218"/>
    <w:rsid w:val="585D4839"/>
    <w:rsid w:val="5881C389"/>
    <w:rsid w:val="58960C3F"/>
    <w:rsid w:val="5896F210"/>
    <w:rsid w:val="589EF0C8"/>
    <w:rsid w:val="58A15FAF"/>
    <w:rsid w:val="58C7295D"/>
    <w:rsid w:val="58DDF14C"/>
    <w:rsid w:val="58EC5BDA"/>
    <w:rsid w:val="5911EF83"/>
    <w:rsid w:val="5912346A"/>
    <w:rsid w:val="59205E61"/>
    <w:rsid w:val="59381B73"/>
    <w:rsid w:val="59531D3D"/>
    <w:rsid w:val="5955120E"/>
    <w:rsid w:val="5959C8AC"/>
    <w:rsid w:val="59654C46"/>
    <w:rsid w:val="59A8A1B9"/>
    <w:rsid w:val="59B9A3A4"/>
    <w:rsid w:val="59C484A7"/>
    <w:rsid w:val="59ECB779"/>
    <w:rsid w:val="59EF65C6"/>
    <w:rsid w:val="5A1BA64B"/>
    <w:rsid w:val="5A2B2166"/>
    <w:rsid w:val="5A50FBA9"/>
    <w:rsid w:val="5A57CE0C"/>
    <w:rsid w:val="5A6427DF"/>
    <w:rsid w:val="5A7B01F1"/>
    <w:rsid w:val="5A7C65FD"/>
    <w:rsid w:val="5AABF7CB"/>
    <w:rsid w:val="5AC5EDBC"/>
    <w:rsid w:val="5AD3154A"/>
    <w:rsid w:val="5AE329F8"/>
    <w:rsid w:val="5B1AB32F"/>
    <w:rsid w:val="5B33B2BE"/>
    <w:rsid w:val="5B64305F"/>
    <w:rsid w:val="5B786CE4"/>
    <w:rsid w:val="5B7E8BE8"/>
    <w:rsid w:val="5B88F670"/>
    <w:rsid w:val="5B8E7513"/>
    <w:rsid w:val="5B9E1B07"/>
    <w:rsid w:val="5BA952AC"/>
    <w:rsid w:val="5C075FEA"/>
    <w:rsid w:val="5C0BD80B"/>
    <w:rsid w:val="5C0C1261"/>
    <w:rsid w:val="5C29D073"/>
    <w:rsid w:val="5C2CFDFE"/>
    <w:rsid w:val="5C45DB57"/>
    <w:rsid w:val="5C69F2D7"/>
    <w:rsid w:val="5C7E2520"/>
    <w:rsid w:val="5CA96E87"/>
    <w:rsid w:val="5CBBAF13"/>
    <w:rsid w:val="5CD9B7A9"/>
    <w:rsid w:val="5D0EFB71"/>
    <w:rsid w:val="5D103026"/>
    <w:rsid w:val="5D806F70"/>
    <w:rsid w:val="5D8D8842"/>
    <w:rsid w:val="5D99DF71"/>
    <w:rsid w:val="5DB38647"/>
    <w:rsid w:val="5DB74987"/>
    <w:rsid w:val="5DC34C22"/>
    <w:rsid w:val="5DDFB8F9"/>
    <w:rsid w:val="5DE314AA"/>
    <w:rsid w:val="5DFF7B8E"/>
    <w:rsid w:val="5E043ED7"/>
    <w:rsid w:val="5E2865E1"/>
    <w:rsid w:val="5E38FD09"/>
    <w:rsid w:val="5E3BD9CD"/>
    <w:rsid w:val="5E4ADB23"/>
    <w:rsid w:val="5E6E5993"/>
    <w:rsid w:val="5E7AE112"/>
    <w:rsid w:val="5E8148FA"/>
    <w:rsid w:val="5EAE8573"/>
    <w:rsid w:val="5F0A2344"/>
    <w:rsid w:val="5F17E11F"/>
    <w:rsid w:val="5F204EB6"/>
    <w:rsid w:val="5F49CD0D"/>
    <w:rsid w:val="5F5A4EE9"/>
    <w:rsid w:val="5F5ECC74"/>
    <w:rsid w:val="5F677359"/>
    <w:rsid w:val="5F6F899B"/>
    <w:rsid w:val="5FA2BD61"/>
    <w:rsid w:val="60010813"/>
    <w:rsid w:val="6018543C"/>
    <w:rsid w:val="602FA1EB"/>
    <w:rsid w:val="6031A246"/>
    <w:rsid w:val="604BC9CE"/>
    <w:rsid w:val="6051D173"/>
    <w:rsid w:val="605ED230"/>
    <w:rsid w:val="6067E1DF"/>
    <w:rsid w:val="608679EA"/>
    <w:rsid w:val="60A0833D"/>
    <w:rsid w:val="60A159B7"/>
    <w:rsid w:val="60B5548A"/>
    <w:rsid w:val="60BCE2B7"/>
    <w:rsid w:val="60C1DADF"/>
    <w:rsid w:val="60C9624E"/>
    <w:rsid w:val="60E56E8E"/>
    <w:rsid w:val="610A6498"/>
    <w:rsid w:val="6116AC59"/>
    <w:rsid w:val="6122F890"/>
    <w:rsid w:val="61424A29"/>
    <w:rsid w:val="61476555"/>
    <w:rsid w:val="61C7B5C2"/>
    <w:rsid w:val="61CB9EFF"/>
    <w:rsid w:val="61ECA011"/>
    <w:rsid w:val="61FCD918"/>
    <w:rsid w:val="62097329"/>
    <w:rsid w:val="623F4186"/>
    <w:rsid w:val="62406D93"/>
    <w:rsid w:val="62416A11"/>
    <w:rsid w:val="62688178"/>
    <w:rsid w:val="62735456"/>
    <w:rsid w:val="6275301E"/>
    <w:rsid w:val="627C5ACB"/>
    <w:rsid w:val="62820BFA"/>
    <w:rsid w:val="62850AF3"/>
    <w:rsid w:val="62929BF1"/>
    <w:rsid w:val="62984117"/>
    <w:rsid w:val="62A359EE"/>
    <w:rsid w:val="62BC24A3"/>
    <w:rsid w:val="62DF0984"/>
    <w:rsid w:val="6319B60F"/>
    <w:rsid w:val="633E98BF"/>
    <w:rsid w:val="634BDD88"/>
    <w:rsid w:val="6363B54C"/>
    <w:rsid w:val="6367F9AB"/>
    <w:rsid w:val="6370142C"/>
    <w:rsid w:val="638C3213"/>
    <w:rsid w:val="63A55142"/>
    <w:rsid w:val="63BDE29B"/>
    <w:rsid w:val="63D1A1B8"/>
    <w:rsid w:val="63DAF0D3"/>
    <w:rsid w:val="63FF4458"/>
    <w:rsid w:val="63FFA8B1"/>
    <w:rsid w:val="641DD0F3"/>
    <w:rsid w:val="642342A4"/>
    <w:rsid w:val="643CCAE0"/>
    <w:rsid w:val="64774774"/>
    <w:rsid w:val="647A537F"/>
    <w:rsid w:val="6491D539"/>
    <w:rsid w:val="64B61061"/>
    <w:rsid w:val="64D66B90"/>
    <w:rsid w:val="64D77AC9"/>
    <w:rsid w:val="653F35CD"/>
    <w:rsid w:val="655280CE"/>
    <w:rsid w:val="656940F1"/>
    <w:rsid w:val="65AA2935"/>
    <w:rsid w:val="65ADCD63"/>
    <w:rsid w:val="65D402E2"/>
    <w:rsid w:val="65E991BA"/>
    <w:rsid w:val="66161D49"/>
    <w:rsid w:val="661C93B4"/>
    <w:rsid w:val="6625068C"/>
    <w:rsid w:val="662FA62B"/>
    <w:rsid w:val="66306E25"/>
    <w:rsid w:val="6642A5F6"/>
    <w:rsid w:val="66553D7C"/>
    <w:rsid w:val="665A4EA5"/>
    <w:rsid w:val="6666CF74"/>
    <w:rsid w:val="66686B08"/>
    <w:rsid w:val="668F1952"/>
    <w:rsid w:val="66B3B331"/>
    <w:rsid w:val="66DDC1C4"/>
    <w:rsid w:val="66F41A96"/>
    <w:rsid w:val="66F44F31"/>
    <w:rsid w:val="670341D4"/>
    <w:rsid w:val="672CF919"/>
    <w:rsid w:val="6743B997"/>
    <w:rsid w:val="676F302B"/>
    <w:rsid w:val="679DD586"/>
    <w:rsid w:val="67C49CC7"/>
    <w:rsid w:val="67DA8292"/>
    <w:rsid w:val="67E01285"/>
    <w:rsid w:val="67E5AE52"/>
    <w:rsid w:val="68045F1B"/>
    <w:rsid w:val="68148A81"/>
    <w:rsid w:val="682C9FA3"/>
    <w:rsid w:val="683214DA"/>
    <w:rsid w:val="6861FA86"/>
    <w:rsid w:val="68667DBC"/>
    <w:rsid w:val="688B9DA1"/>
    <w:rsid w:val="688C4676"/>
    <w:rsid w:val="688F65F1"/>
    <w:rsid w:val="68A8628A"/>
    <w:rsid w:val="68BDF9C6"/>
    <w:rsid w:val="68C18693"/>
    <w:rsid w:val="68DE8F8C"/>
    <w:rsid w:val="68E06535"/>
    <w:rsid w:val="68E33450"/>
    <w:rsid w:val="68E45ED2"/>
    <w:rsid w:val="690A7113"/>
    <w:rsid w:val="6922AECF"/>
    <w:rsid w:val="696C3685"/>
    <w:rsid w:val="69904CF5"/>
    <w:rsid w:val="699E933F"/>
    <w:rsid w:val="69A8FBEE"/>
    <w:rsid w:val="69D4D6B4"/>
    <w:rsid w:val="69F58E15"/>
    <w:rsid w:val="6A1A02A8"/>
    <w:rsid w:val="6A218910"/>
    <w:rsid w:val="6A65F43A"/>
    <w:rsid w:val="6A7522D7"/>
    <w:rsid w:val="6A79C93F"/>
    <w:rsid w:val="6A7EE3B7"/>
    <w:rsid w:val="6AB6E6DB"/>
    <w:rsid w:val="6AD62C35"/>
    <w:rsid w:val="6AF09EF0"/>
    <w:rsid w:val="6AF801F3"/>
    <w:rsid w:val="6B080B30"/>
    <w:rsid w:val="6B1E02C7"/>
    <w:rsid w:val="6B237403"/>
    <w:rsid w:val="6B26FACC"/>
    <w:rsid w:val="6B45EB11"/>
    <w:rsid w:val="6B4E1B7A"/>
    <w:rsid w:val="6B52423F"/>
    <w:rsid w:val="6B526C32"/>
    <w:rsid w:val="6B6011FD"/>
    <w:rsid w:val="6B62FAF2"/>
    <w:rsid w:val="6B6CBA30"/>
    <w:rsid w:val="6B943871"/>
    <w:rsid w:val="6B976283"/>
    <w:rsid w:val="6BAB679C"/>
    <w:rsid w:val="6BDE551D"/>
    <w:rsid w:val="6BE90B25"/>
    <w:rsid w:val="6C2EB651"/>
    <w:rsid w:val="6C5E5B30"/>
    <w:rsid w:val="6C6FE917"/>
    <w:rsid w:val="6C7A0AB3"/>
    <w:rsid w:val="6C851571"/>
    <w:rsid w:val="6C895251"/>
    <w:rsid w:val="6C8A5EFF"/>
    <w:rsid w:val="6C9B9DFA"/>
    <w:rsid w:val="6CCFC058"/>
    <w:rsid w:val="6CD94DE7"/>
    <w:rsid w:val="6D03656A"/>
    <w:rsid w:val="6D04EAFB"/>
    <w:rsid w:val="6D07475D"/>
    <w:rsid w:val="6D08096A"/>
    <w:rsid w:val="6D0C8840"/>
    <w:rsid w:val="6D50C931"/>
    <w:rsid w:val="6D62B8D1"/>
    <w:rsid w:val="6D709B54"/>
    <w:rsid w:val="6D733375"/>
    <w:rsid w:val="6D74734C"/>
    <w:rsid w:val="6DB0D8AB"/>
    <w:rsid w:val="6DD6658D"/>
    <w:rsid w:val="6E148B89"/>
    <w:rsid w:val="6E14ECD1"/>
    <w:rsid w:val="6E20FC96"/>
    <w:rsid w:val="6E225F08"/>
    <w:rsid w:val="6E4A2F13"/>
    <w:rsid w:val="6E712226"/>
    <w:rsid w:val="6E847B95"/>
    <w:rsid w:val="6E99E9BF"/>
    <w:rsid w:val="6EAAF6CA"/>
    <w:rsid w:val="6EC87C54"/>
    <w:rsid w:val="6F2DC993"/>
    <w:rsid w:val="6F2DED78"/>
    <w:rsid w:val="6F5717BB"/>
    <w:rsid w:val="6F6A50B2"/>
    <w:rsid w:val="6F6D99FF"/>
    <w:rsid w:val="6F91B912"/>
    <w:rsid w:val="6FB1DEFE"/>
    <w:rsid w:val="6FDB9019"/>
    <w:rsid w:val="6FDF5DE4"/>
    <w:rsid w:val="6FEB0E0B"/>
    <w:rsid w:val="6FF5727B"/>
    <w:rsid w:val="701CD44A"/>
    <w:rsid w:val="7041E207"/>
    <w:rsid w:val="7043B193"/>
    <w:rsid w:val="708F6826"/>
    <w:rsid w:val="7094EC45"/>
    <w:rsid w:val="70F144D0"/>
    <w:rsid w:val="711C607A"/>
    <w:rsid w:val="7130703F"/>
    <w:rsid w:val="7176A601"/>
    <w:rsid w:val="7189B22E"/>
    <w:rsid w:val="719FC858"/>
    <w:rsid w:val="71D14B81"/>
    <w:rsid w:val="7231D72E"/>
    <w:rsid w:val="7234C846"/>
    <w:rsid w:val="7244DCFC"/>
    <w:rsid w:val="7254D1DF"/>
    <w:rsid w:val="726558A3"/>
    <w:rsid w:val="729E804A"/>
    <w:rsid w:val="72A3A666"/>
    <w:rsid w:val="72A5B470"/>
    <w:rsid w:val="72A64529"/>
    <w:rsid w:val="733234C1"/>
    <w:rsid w:val="733EB4E4"/>
    <w:rsid w:val="735588EA"/>
    <w:rsid w:val="735FE54A"/>
    <w:rsid w:val="736DF868"/>
    <w:rsid w:val="738895B2"/>
    <w:rsid w:val="73DF84AE"/>
    <w:rsid w:val="73E26E7F"/>
    <w:rsid w:val="73E977EB"/>
    <w:rsid w:val="73EF6EC3"/>
    <w:rsid w:val="73F4B847"/>
    <w:rsid w:val="73FF5990"/>
    <w:rsid w:val="74500A68"/>
    <w:rsid w:val="7466ABF5"/>
    <w:rsid w:val="7474E4DE"/>
    <w:rsid w:val="74A168A8"/>
    <w:rsid w:val="74A1CF1A"/>
    <w:rsid w:val="74A51430"/>
    <w:rsid w:val="74B6A595"/>
    <w:rsid w:val="74CE26F8"/>
    <w:rsid w:val="74CE903E"/>
    <w:rsid w:val="74FF6613"/>
    <w:rsid w:val="75104B1F"/>
    <w:rsid w:val="7513FF4C"/>
    <w:rsid w:val="752CABD2"/>
    <w:rsid w:val="756D68B4"/>
    <w:rsid w:val="756F2ACD"/>
    <w:rsid w:val="757A4D99"/>
    <w:rsid w:val="75A9246D"/>
    <w:rsid w:val="75C0A2FF"/>
    <w:rsid w:val="75CD676F"/>
    <w:rsid w:val="75F65282"/>
    <w:rsid w:val="75FA7841"/>
    <w:rsid w:val="76008981"/>
    <w:rsid w:val="760C169C"/>
    <w:rsid w:val="76122A08"/>
    <w:rsid w:val="76416867"/>
    <w:rsid w:val="7652E280"/>
    <w:rsid w:val="766D64BB"/>
    <w:rsid w:val="7674DB14"/>
    <w:rsid w:val="767E8621"/>
    <w:rsid w:val="76AAFC81"/>
    <w:rsid w:val="76B28EFA"/>
    <w:rsid w:val="76CBF805"/>
    <w:rsid w:val="772AB424"/>
    <w:rsid w:val="772CF40D"/>
    <w:rsid w:val="77354C69"/>
    <w:rsid w:val="77489852"/>
    <w:rsid w:val="77614E75"/>
    <w:rsid w:val="77681782"/>
    <w:rsid w:val="776E21D1"/>
    <w:rsid w:val="77ADD985"/>
    <w:rsid w:val="77B05C9E"/>
    <w:rsid w:val="77B3D150"/>
    <w:rsid w:val="77D6558B"/>
    <w:rsid w:val="781DA353"/>
    <w:rsid w:val="782DDCAF"/>
    <w:rsid w:val="7845E2E3"/>
    <w:rsid w:val="784608D3"/>
    <w:rsid w:val="7849071E"/>
    <w:rsid w:val="7849CCEA"/>
    <w:rsid w:val="785E426B"/>
    <w:rsid w:val="78651BD9"/>
    <w:rsid w:val="78896CD8"/>
    <w:rsid w:val="78906CDA"/>
    <w:rsid w:val="7898E265"/>
    <w:rsid w:val="789D98AD"/>
    <w:rsid w:val="78C98F15"/>
    <w:rsid w:val="78E708CF"/>
    <w:rsid w:val="78F26AD7"/>
    <w:rsid w:val="791F3558"/>
    <w:rsid w:val="7927A18A"/>
    <w:rsid w:val="79294215"/>
    <w:rsid w:val="792A4730"/>
    <w:rsid w:val="7935072E"/>
    <w:rsid w:val="794B0A84"/>
    <w:rsid w:val="79566443"/>
    <w:rsid w:val="79567CD7"/>
    <w:rsid w:val="798D59CD"/>
    <w:rsid w:val="79AECE54"/>
    <w:rsid w:val="79BC285B"/>
    <w:rsid w:val="79CEFA38"/>
    <w:rsid w:val="79FDA132"/>
    <w:rsid w:val="7A021527"/>
    <w:rsid w:val="7A2A8B63"/>
    <w:rsid w:val="7A2F1648"/>
    <w:rsid w:val="7A4C1024"/>
    <w:rsid w:val="7A79414B"/>
    <w:rsid w:val="7A8FB900"/>
    <w:rsid w:val="7A94F23D"/>
    <w:rsid w:val="7ACB3DCD"/>
    <w:rsid w:val="7ACD0C35"/>
    <w:rsid w:val="7AEC9927"/>
    <w:rsid w:val="7AF72F91"/>
    <w:rsid w:val="7AFD31D7"/>
    <w:rsid w:val="7B003E72"/>
    <w:rsid w:val="7B10A0EC"/>
    <w:rsid w:val="7B34A2E0"/>
    <w:rsid w:val="7B47CA1A"/>
    <w:rsid w:val="7B483C7F"/>
    <w:rsid w:val="7B4BA59B"/>
    <w:rsid w:val="7B574305"/>
    <w:rsid w:val="7B9119C7"/>
    <w:rsid w:val="7BA4D2CD"/>
    <w:rsid w:val="7BB8A7F7"/>
    <w:rsid w:val="7BD23DD1"/>
    <w:rsid w:val="7BD81A07"/>
    <w:rsid w:val="7C06641D"/>
    <w:rsid w:val="7C41D8A7"/>
    <w:rsid w:val="7C80369C"/>
    <w:rsid w:val="7CF37639"/>
    <w:rsid w:val="7D0BBAE2"/>
    <w:rsid w:val="7D0E486F"/>
    <w:rsid w:val="7D11B04E"/>
    <w:rsid w:val="7D3875D5"/>
    <w:rsid w:val="7D47D153"/>
    <w:rsid w:val="7D52144D"/>
    <w:rsid w:val="7D99FC08"/>
    <w:rsid w:val="7DA9F160"/>
    <w:rsid w:val="7DBEAD82"/>
    <w:rsid w:val="7DCAE96A"/>
    <w:rsid w:val="7DD64151"/>
    <w:rsid w:val="7DD6E934"/>
    <w:rsid w:val="7DE79431"/>
    <w:rsid w:val="7DEECB8F"/>
    <w:rsid w:val="7E1268D4"/>
    <w:rsid w:val="7E204CA4"/>
    <w:rsid w:val="7E2B2EAF"/>
    <w:rsid w:val="7E5BCE0D"/>
    <w:rsid w:val="7E75BAD5"/>
    <w:rsid w:val="7E84C842"/>
    <w:rsid w:val="7E92FC4D"/>
    <w:rsid w:val="7EA87D03"/>
    <w:rsid w:val="7EB6BC37"/>
    <w:rsid w:val="7EE1DB01"/>
    <w:rsid w:val="7F063270"/>
    <w:rsid w:val="7F0D5F45"/>
    <w:rsid w:val="7FCEBE95"/>
    <w:rsid w:val="7FD1C1EC"/>
    <w:rsid w:val="7FE2AD03"/>
    <w:rsid w:val="7FE47C5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45A94"/>
  <w15:docId w15:val="{41BA47E7-8439-4D76-934E-265FB6CC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85E426B"/>
    <w:rPr>
      <w:rFonts w:cs="Calibri"/>
      <w:lang w:val="en-GB"/>
    </w:rPr>
  </w:style>
  <w:style w:type="paragraph" w:styleId="Heading1">
    <w:name w:val="heading 1"/>
    <w:basedOn w:val="Normal"/>
    <w:uiPriority w:val="9"/>
    <w:qFormat/>
    <w:rsid w:val="785E426B"/>
    <w:pPr>
      <w:spacing w:before="440"/>
      <w:ind w:left="1040"/>
      <w:outlineLvl w:val="0"/>
    </w:pPr>
    <w:rPr>
      <w:b/>
      <w:bCs/>
      <w:sz w:val="40"/>
      <w:szCs w:val="40"/>
    </w:rPr>
  </w:style>
  <w:style w:type="paragraph" w:styleId="Heading2">
    <w:name w:val="heading 2"/>
    <w:basedOn w:val="Normal"/>
    <w:uiPriority w:val="9"/>
    <w:unhideWhenUsed/>
    <w:qFormat/>
    <w:rsid w:val="785E426B"/>
    <w:pPr>
      <w:ind w:left="400"/>
      <w:outlineLvl w:val="1"/>
    </w:pPr>
    <w:rPr>
      <w:b/>
      <w:bCs/>
      <w:sz w:val="36"/>
      <w:szCs w:val="36"/>
    </w:rPr>
  </w:style>
  <w:style w:type="paragraph" w:styleId="Heading3">
    <w:name w:val="heading 3"/>
    <w:basedOn w:val="Normal"/>
    <w:uiPriority w:val="9"/>
    <w:unhideWhenUsed/>
    <w:qFormat/>
    <w:rsid w:val="785E426B"/>
    <w:pPr>
      <w:ind w:left="400"/>
      <w:outlineLvl w:val="2"/>
    </w:pPr>
    <w:rPr>
      <w:sz w:val="26"/>
      <w:szCs w:val="26"/>
    </w:rPr>
  </w:style>
  <w:style w:type="paragraph" w:styleId="Heading4">
    <w:name w:val="heading 4"/>
    <w:basedOn w:val="Normal"/>
    <w:uiPriority w:val="9"/>
    <w:unhideWhenUsed/>
    <w:qFormat/>
    <w:rsid w:val="785E426B"/>
    <w:pPr>
      <w:ind w:left="1040"/>
      <w:outlineLvl w:val="3"/>
    </w:pPr>
    <w:rPr>
      <w:b/>
      <w:bCs/>
      <w:sz w:val="24"/>
      <w:szCs w:val="24"/>
    </w:rPr>
  </w:style>
  <w:style w:type="paragraph" w:styleId="Heading5">
    <w:name w:val="heading 5"/>
    <w:basedOn w:val="Normal"/>
    <w:uiPriority w:val="9"/>
    <w:unhideWhenUsed/>
    <w:qFormat/>
    <w:rsid w:val="785E426B"/>
    <w:pPr>
      <w:ind w:left="4966"/>
      <w:outlineLvl w:val="4"/>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785E426B"/>
    <w:pPr>
      <w:spacing w:before="240"/>
      <w:ind w:left="1045"/>
    </w:pPr>
    <w:rPr>
      <w:sz w:val="24"/>
      <w:szCs w:val="24"/>
    </w:rPr>
  </w:style>
  <w:style w:type="paragraph" w:styleId="TOC2">
    <w:name w:val="toc 2"/>
    <w:basedOn w:val="Normal"/>
    <w:uiPriority w:val="39"/>
    <w:qFormat/>
    <w:rsid w:val="785E426B"/>
    <w:pPr>
      <w:spacing w:before="240"/>
      <w:ind w:left="1045"/>
    </w:pPr>
    <w:rPr>
      <w:sz w:val="24"/>
      <w:szCs w:val="24"/>
    </w:rPr>
  </w:style>
  <w:style w:type="paragraph" w:styleId="TOC3">
    <w:name w:val="toc 3"/>
    <w:basedOn w:val="Normal"/>
    <w:uiPriority w:val="39"/>
    <w:qFormat/>
    <w:rsid w:val="785E426B"/>
    <w:pPr>
      <w:spacing w:before="324"/>
      <w:ind w:left="1266"/>
    </w:pPr>
    <w:rPr>
      <w:sz w:val="24"/>
      <w:szCs w:val="24"/>
    </w:rPr>
  </w:style>
  <w:style w:type="paragraph" w:styleId="TOC4">
    <w:name w:val="toc 4"/>
    <w:basedOn w:val="Normal"/>
    <w:uiPriority w:val="1"/>
    <w:qFormat/>
    <w:rsid w:val="785E426B"/>
    <w:pPr>
      <w:spacing w:before="324"/>
      <w:ind w:left="1266"/>
    </w:pPr>
    <w:rPr>
      <w:sz w:val="24"/>
      <w:szCs w:val="24"/>
    </w:rPr>
  </w:style>
  <w:style w:type="paragraph" w:styleId="BodyText">
    <w:name w:val="Body Text"/>
    <w:basedOn w:val="Normal"/>
    <w:uiPriority w:val="1"/>
    <w:qFormat/>
    <w:rsid w:val="785E426B"/>
    <w:rPr>
      <w:sz w:val="24"/>
      <w:szCs w:val="24"/>
    </w:rPr>
  </w:style>
  <w:style w:type="paragraph" w:styleId="Title">
    <w:name w:val="Title"/>
    <w:basedOn w:val="Normal"/>
    <w:uiPriority w:val="10"/>
    <w:qFormat/>
    <w:rsid w:val="785E426B"/>
    <w:pPr>
      <w:ind w:left="684"/>
    </w:pPr>
    <w:rPr>
      <w:b/>
      <w:bCs/>
      <w:sz w:val="60"/>
      <w:szCs w:val="60"/>
    </w:rPr>
  </w:style>
  <w:style w:type="paragraph" w:styleId="ListParagraph">
    <w:name w:val="List Paragraph"/>
    <w:basedOn w:val="Normal"/>
    <w:uiPriority w:val="34"/>
    <w:qFormat/>
    <w:rsid w:val="785E426B"/>
    <w:pPr>
      <w:spacing w:before="146"/>
      <w:ind w:left="1406" w:hanging="360"/>
    </w:pPr>
  </w:style>
  <w:style w:type="paragraph" w:customStyle="1" w:styleId="TableParagraph">
    <w:name w:val="Table Paragraph"/>
    <w:basedOn w:val="Normal"/>
    <w:uiPriority w:val="1"/>
    <w:qFormat/>
    <w:rsid w:val="785E426B"/>
    <w:pPr>
      <w:ind w:left="107"/>
    </w:pPr>
  </w:style>
  <w:style w:type="paragraph" w:styleId="Header">
    <w:name w:val="header"/>
    <w:basedOn w:val="Normal"/>
    <w:link w:val="HeaderChar"/>
    <w:uiPriority w:val="99"/>
    <w:unhideWhenUsed/>
    <w:rsid w:val="785E426B"/>
    <w:pPr>
      <w:tabs>
        <w:tab w:val="center" w:pos="4513"/>
        <w:tab w:val="right" w:pos="9026"/>
      </w:tabs>
    </w:pPr>
  </w:style>
  <w:style w:type="character" w:customStyle="1" w:styleId="HeaderChar">
    <w:name w:val="Header Char"/>
    <w:basedOn w:val="DefaultParagraphFont"/>
    <w:link w:val="Header"/>
    <w:uiPriority w:val="99"/>
    <w:rsid w:val="008F68A0"/>
    <w:rPr>
      <w:rFonts w:ascii="Calibri" w:eastAsia="Calibri" w:hAnsi="Calibri" w:cs="Calibri"/>
    </w:rPr>
  </w:style>
  <w:style w:type="paragraph" w:styleId="Footer">
    <w:name w:val="footer"/>
    <w:basedOn w:val="Normal"/>
    <w:link w:val="FooterChar"/>
    <w:uiPriority w:val="99"/>
    <w:unhideWhenUsed/>
    <w:rsid w:val="785E426B"/>
    <w:pPr>
      <w:tabs>
        <w:tab w:val="center" w:pos="4513"/>
        <w:tab w:val="right" w:pos="9026"/>
      </w:tabs>
    </w:pPr>
  </w:style>
  <w:style w:type="character" w:customStyle="1" w:styleId="FooterChar">
    <w:name w:val="Footer Char"/>
    <w:basedOn w:val="DefaultParagraphFont"/>
    <w:link w:val="Footer"/>
    <w:uiPriority w:val="99"/>
    <w:rsid w:val="008F68A0"/>
    <w:rPr>
      <w:rFonts w:ascii="Calibri" w:eastAsia="Calibri" w:hAnsi="Calibri" w:cs="Calibri"/>
    </w:rPr>
  </w:style>
  <w:style w:type="paragraph" w:styleId="FootnoteText">
    <w:name w:val="footnote text"/>
    <w:basedOn w:val="Normal"/>
    <w:link w:val="FootnoteTextChar"/>
    <w:uiPriority w:val="99"/>
    <w:semiHidden/>
    <w:unhideWhenUsed/>
    <w:rsid w:val="785E426B"/>
    <w:rPr>
      <w:sz w:val="20"/>
      <w:szCs w:val="20"/>
    </w:rPr>
  </w:style>
  <w:style w:type="character" w:customStyle="1" w:styleId="FootnoteTextChar">
    <w:name w:val="Footnote Text Char"/>
    <w:basedOn w:val="DefaultParagraphFont"/>
    <w:link w:val="FootnoteText"/>
    <w:uiPriority w:val="99"/>
    <w:semiHidden/>
    <w:rsid w:val="00372670"/>
    <w:rPr>
      <w:rFonts w:ascii="Calibri" w:eastAsia="Calibri" w:hAnsi="Calibri" w:cs="Calibri"/>
      <w:sz w:val="20"/>
      <w:szCs w:val="20"/>
    </w:rPr>
  </w:style>
  <w:style w:type="character" w:styleId="FootnoteReference">
    <w:name w:val="footnote reference"/>
    <w:basedOn w:val="DefaultParagraphFont"/>
    <w:uiPriority w:val="99"/>
    <w:semiHidden/>
    <w:unhideWhenUsed/>
    <w:rsid w:val="00372670"/>
    <w:rPr>
      <w:vertAlign w:val="superscript"/>
    </w:rPr>
  </w:style>
  <w:style w:type="character" w:styleId="CommentReference">
    <w:name w:val="annotation reference"/>
    <w:basedOn w:val="DefaultParagraphFont"/>
    <w:uiPriority w:val="99"/>
    <w:semiHidden/>
    <w:unhideWhenUsed/>
    <w:rsid w:val="00125559"/>
    <w:rPr>
      <w:sz w:val="16"/>
      <w:szCs w:val="16"/>
    </w:rPr>
  </w:style>
  <w:style w:type="paragraph" w:styleId="CommentText">
    <w:name w:val="annotation text"/>
    <w:basedOn w:val="Normal"/>
    <w:link w:val="CommentTextChar"/>
    <w:uiPriority w:val="99"/>
    <w:unhideWhenUsed/>
    <w:rsid w:val="785E426B"/>
    <w:rPr>
      <w:sz w:val="20"/>
      <w:szCs w:val="20"/>
    </w:rPr>
  </w:style>
  <w:style w:type="character" w:customStyle="1" w:styleId="CommentTextChar">
    <w:name w:val="Comment Text Char"/>
    <w:basedOn w:val="DefaultParagraphFont"/>
    <w:link w:val="CommentText"/>
    <w:uiPriority w:val="99"/>
    <w:rsid w:val="00125559"/>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125559"/>
    <w:rPr>
      <w:b/>
      <w:bCs/>
    </w:rPr>
  </w:style>
  <w:style w:type="character" w:customStyle="1" w:styleId="CommentSubjectChar">
    <w:name w:val="Comment Subject Char"/>
    <w:basedOn w:val="CommentTextChar"/>
    <w:link w:val="CommentSubject"/>
    <w:uiPriority w:val="99"/>
    <w:semiHidden/>
    <w:rsid w:val="00125559"/>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785E42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E5D"/>
    <w:rPr>
      <w:rFonts w:ascii="Segoe UI" w:eastAsia="Calibri" w:hAnsi="Segoe UI" w:cs="Segoe UI"/>
      <w:sz w:val="18"/>
      <w:szCs w:val="18"/>
    </w:rPr>
  </w:style>
  <w:style w:type="paragraph" w:styleId="NormalWeb">
    <w:name w:val="Normal (Web)"/>
    <w:basedOn w:val="Normal"/>
    <w:unhideWhenUsed/>
    <w:rsid w:val="785E426B"/>
    <w:pPr>
      <w:widowControl/>
      <w:spacing w:beforeAutospacing="1" w:afterAutospacing="1"/>
    </w:pPr>
    <w:rPr>
      <w:rFonts w:eastAsiaTheme="minorEastAsia"/>
      <w:lang w:val="en-IE" w:eastAsia="en-IE"/>
    </w:rPr>
  </w:style>
  <w:style w:type="paragraph" w:styleId="TOCHeading">
    <w:name w:val="TOC Heading"/>
    <w:basedOn w:val="Heading1"/>
    <w:next w:val="Normal"/>
    <w:uiPriority w:val="39"/>
    <w:unhideWhenUsed/>
    <w:qFormat/>
    <w:rsid w:val="0072400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72400C"/>
    <w:rPr>
      <w:color w:val="0000FF" w:themeColor="hyperlink"/>
      <w:u w:val="single"/>
    </w:rPr>
  </w:style>
  <w:style w:type="paragraph" w:styleId="NoSpacing">
    <w:name w:val="No Spacing"/>
    <w:uiPriority w:val="1"/>
    <w:qFormat/>
    <w:rsid w:val="0072400C"/>
    <w:rPr>
      <w:rFonts w:ascii="Calibri" w:eastAsia="Calibri" w:hAnsi="Calibri" w:cs="Calibri"/>
    </w:rPr>
  </w:style>
  <w:style w:type="table" w:styleId="TableGrid">
    <w:name w:val="Table Grid"/>
    <w:basedOn w:val="TableNormal"/>
    <w:uiPriority w:val="39"/>
    <w:rsid w:val="00582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90B5D"/>
  </w:style>
  <w:style w:type="paragraph" w:customStyle="1" w:styleId="paragraph">
    <w:name w:val="paragraph"/>
    <w:basedOn w:val="Normal"/>
    <w:rsid w:val="785E426B"/>
    <w:pPr>
      <w:widowControl/>
      <w:spacing w:beforeAutospacing="1" w:afterAutospacing="1"/>
    </w:pPr>
    <w:rPr>
      <w:rFonts w:ascii="Times New Roman" w:eastAsia="Times New Roman" w:hAnsi="Times New Roman" w:cs="Times New Roman"/>
      <w:sz w:val="24"/>
      <w:szCs w:val="24"/>
      <w:lang w:val="en-IE" w:eastAsia="en-IE"/>
    </w:rPr>
  </w:style>
  <w:style w:type="character" w:customStyle="1" w:styleId="elementtoproof">
    <w:name w:val="elementtoproof"/>
    <w:basedOn w:val="DefaultParagraphFont"/>
    <w:rsid w:val="004949D5"/>
  </w:style>
  <w:style w:type="character" w:customStyle="1" w:styleId="Heading1Char">
    <w:name w:val="Heading 1 Char"/>
    <w:basedOn w:val="DefaultParagraphFont"/>
    <w:rsid w:val="00C11CDD"/>
    <w:rPr>
      <w:rFonts w:ascii="Aptos Display" w:eastAsia="Times New Roman" w:hAnsi="Aptos Display" w:cs="Times New Roman"/>
      <w:color w:val="0F4761"/>
      <w:sz w:val="40"/>
      <w:szCs w:val="40"/>
    </w:rPr>
  </w:style>
  <w:style w:type="character" w:styleId="Strong">
    <w:name w:val="Strong"/>
    <w:basedOn w:val="DefaultParagraphFont"/>
    <w:uiPriority w:val="22"/>
    <w:qFormat/>
    <w:rsid w:val="00CE2D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306103">
      <w:bodyDiv w:val="1"/>
      <w:marLeft w:val="0"/>
      <w:marRight w:val="0"/>
      <w:marTop w:val="0"/>
      <w:marBottom w:val="0"/>
      <w:divBdr>
        <w:top w:val="none" w:sz="0" w:space="0" w:color="auto"/>
        <w:left w:val="none" w:sz="0" w:space="0" w:color="auto"/>
        <w:bottom w:val="none" w:sz="0" w:space="0" w:color="auto"/>
        <w:right w:val="none" w:sz="0" w:space="0" w:color="auto"/>
      </w:divBdr>
    </w:div>
    <w:div w:id="411315380">
      <w:bodyDiv w:val="1"/>
      <w:marLeft w:val="0"/>
      <w:marRight w:val="0"/>
      <w:marTop w:val="0"/>
      <w:marBottom w:val="0"/>
      <w:divBdr>
        <w:top w:val="none" w:sz="0" w:space="0" w:color="auto"/>
        <w:left w:val="none" w:sz="0" w:space="0" w:color="auto"/>
        <w:bottom w:val="none" w:sz="0" w:space="0" w:color="auto"/>
        <w:right w:val="none" w:sz="0" w:space="0" w:color="auto"/>
      </w:divBdr>
    </w:div>
    <w:div w:id="470362549">
      <w:bodyDiv w:val="1"/>
      <w:marLeft w:val="0"/>
      <w:marRight w:val="0"/>
      <w:marTop w:val="0"/>
      <w:marBottom w:val="0"/>
      <w:divBdr>
        <w:top w:val="none" w:sz="0" w:space="0" w:color="auto"/>
        <w:left w:val="none" w:sz="0" w:space="0" w:color="auto"/>
        <w:bottom w:val="none" w:sz="0" w:space="0" w:color="auto"/>
        <w:right w:val="none" w:sz="0" w:space="0" w:color="auto"/>
      </w:divBdr>
    </w:div>
    <w:div w:id="504200750">
      <w:bodyDiv w:val="1"/>
      <w:marLeft w:val="0"/>
      <w:marRight w:val="0"/>
      <w:marTop w:val="0"/>
      <w:marBottom w:val="0"/>
      <w:divBdr>
        <w:top w:val="none" w:sz="0" w:space="0" w:color="auto"/>
        <w:left w:val="none" w:sz="0" w:space="0" w:color="auto"/>
        <w:bottom w:val="none" w:sz="0" w:space="0" w:color="auto"/>
        <w:right w:val="none" w:sz="0" w:space="0" w:color="auto"/>
      </w:divBdr>
    </w:div>
    <w:div w:id="662585598">
      <w:bodyDiv w:val="1"/>
      <w:marLeft w:val="0"/>
      <w:marRight w:val="0"/>
      <w:marTop w:val="0"/>
      <w:marBottom w:val="0"/>
      <w:divBdr>
        <w:top w:val="none" w:sz="0" w:space="0" w:color="auto"/>
        <w:left w:val="none" w:sz="0" w:space="0" w:color="auto"/>
        <w:bottom w:val="none" w:sz="0" w:space="0" w:color="auto"/>
        <w:right w:val="none" w:sz="0" w:space="0" w:color="auto"/>
      </w:divBdr>
    </w:div>
    <w:div w:id="772434756">
      <w:bodyDiv w:val="1"/>
      <w:marLeft w:val="0"/>
      <w:marRight w:val="0"/>
      <w:marTop w:val="0"/>
      <w:marBottom w:val="0"/>
      <w:divBdr>
        <w:top w:val="none" w:sz="0" w:space="0" w:color="auto"/>
        <w:left w:val="none" w:sz="0" w:space="0" w:color="auto"/>
        <w:bottom w:val="none" w:sz="0" w:space="0" w:color="auto"/>
        <w:right w:val="none" w:sz="0" w:space="0" w:color="auto"/>
      </w:divBdr>
    </w:div>
    <w:div w:id="792867276">
      <w:bodyDiv w:val="1"/>
      <w:marLeft w:val="0"/>
      <w:marRight w:val="0"/>
      <w:marTop w:val="0"/>
      <w:marBottom w:val="0"/>
      <w:divBdr>
        <w:top w:val="none" w:sz="0" w:space="0" w:color="auto"/>
        <w:left w:val="none" w:sz="0" w:space="0" w:color="auto"/>
        <w:bottom w:val="none" w:sz="0" w:space="0" w:color="auto"/>
        <w:right w:val="none" w:sz="0" w:space="0" w:color="auto"/>
      </w:divBdr>
    </w:div>
    <w:div w:id="826214251">
      <w:bodyDiv w:val="1"/>
      <w:marLeft w:val="0"/>
      <w:marRight w:val="0"/>
      <w:marTop w:val="0"/>
      <w:marBottom w:val="0"/>
      <w:divBdr>
        <w:top w:val="none" w:sz="0" w:space="0" w:color="auto"/>
        <w:left w:val="none" w:sz="0" w:space="0" w:color="auto"/>
        <w:bottom w:val="none" w:sz="0" w:space="0" w:color="auto"/>
        <w:right w:val="none" w:sz="0" w:space="0" w:color="auto"/>
      </w:divBdr>
    </w:div>
    <w:div w:id="860555984">
      <w:bodyDiv w:val="1"/>
      <w:marLeft w:val="0"/>
      <w:marRight w:val="0"/>
      <w:marTop w:val="0"/>
      <w:marBottom w:val="0"/>
      <w:divBdr>
        <w:top w:val="none" w:sz="0" w:space="0" w:color="auto"/>
        <w:left w:val="none" w:sz="0" w:space="0" w:color="auto"/>
        <w:bottom w:val="none" w:sz="0" w:space="0" w:color="auto"/>
        <w:right w:val="none" w:sz="0" w:space="0" w:color="auto"/>
      </w:divBdr>
    </w:div>
    <w:div w:id="1003245317">
      <w:bodyDiv w:val="1"/>
      <w:marLeft w:val="0"/>
      <w:marRight w:val="0"/>
      <w:marTop w:val="0"/>
      <w:marBottom w:val="0"/>
      <w:divBdr>
        <w:top w:val="none" w:sz="0" w:space="0" w:color="auto"/>
        <w:left w:val="none" w:sz="0" w:space="0" w:color="auto"/>
        <w:bottom w:val="none" w:sz="0" w:space="0" w:color="auto"/>
        <w:right w:val="none" w:sz="0" w:space="0" w:color="auto"/>
      </w:divBdr>
    </w:div>
    <w:div w:id="1037124791">
      <w:bodyDiv w:val="1"/>
      <w:marLeft w:val="0"/>
      <w:marRight w:val="0"/>
      <w:marTop w:val="0"/>
      <w:marBottom w:val="0"/>
      <w:divBdr>
        <w:top w:val="none" w:sz="0" w:space="0" w:color="auto"/>
        <w:left w:val="none" w:sz="0" w:space="0" w:color="auto"/>
        <w:bottom w:val="none" w:sz="0" w:space="0" w:color="auto"/>
        <w:right w:val="none" w:sz="0" w:space="0" w:color="auto"/>
      </w:divBdr>
    </w:div>
    <w:div w:id="1046181496">
      <w:bodyDiv w:val="1"/>
      <w:marLeft w:val="0"/>
      <w:marRight w:val="0"/>
      <w:marTop w:val="0"/>
      <w:marBottom w:val="0"/>
      <w:divBdr>
        <w:top w:val="none" w:sz="0" w:space="0" w:color="auto"/>
        <w:left w:val="none" w:sz="0" w:space="0" w:color="auto"/>
        <w:bottom w:val="none" w:sz="0" w:space="0" w:color="auto"/>
        <w:right w:val="none" w:sz="0" w:space="0" w:color="auto"/>
      </w:divBdr>
    </w:div>
    <w:div w:id="1055012909">
      <w:bodyDiv w:val="1"/>
      <w:marLeft w:val="0"/>
      <w:marRight w:val="0"/>
      <w:marTop w:val="0"/>
      <w:marBottom w:val="0"/>
      <w:divBdr>
        <w:top w:val="none" w:sz="0" w:space="0" w:color="auto"/>
        <w:left w:val="none" w:sz="0" w:space="0" w:color="auto"/>
        <w:bottom w:val="none" w:sz="0" w:space="0" w:color="auto"/>
        <w:right w:val="none" w:sz="0" w:space="0" w:color="auto"/>
      </w:divBdr>
    </w:div>
    <w:div w:id="1155145271">
      <w:bodyDiv w:val="1"/>
      <w:marLeft w:val="0"/>
      <w:marRight w:val="0"/>
      <w:marTop w:val="0"/>
      <w:marBottom w:val="0"/>
      <w:divBdr>
        <w:top w:val="none" w:sz="0" w:space="0" w:color="auto"/>
        <w:left w:val="none" w:sz="0" w:space="0" w:color="auto"/>
        <w:bottom w:val="none" w:sz="0" w:space="0" w:color="auto"/>
        <w:right w:val="none" w:sz="0" w:space="0" w:color="auto"/>
      </w:divBdr>
    </w:div>
    <w:div w:id="1235898955">
      <w:bodyDiv w:val="1"/>
      <w:marLeft w:val="0"/>
      <w:marRight w:val="0"/>
      <w:marTop w:val="0"/>
      <w:marBottom w:val="0"/>
      <w:divBdr>
        <w:top w:val="none" w:sz="0" w:space="0" w:color="auto"/>
        <w:left w:val="none" w:sz="0" w:space="0" w:color="auto"/>
        <w:bottom w:val="none" w:sz="0" w:space="0" w:color="auto"/>
        <w:right w:val="none" w:sz="0" w:space="0" w:color="auto"/>
      </w:divBdr>
    </w:div>
    <w:div w:id="1251739642">
      <w:bodyDiv w:val="1"/>
      <w:marLeft w:val="0"/>
      <w:marRight w:val="0"/>
      <w:marTop w:val="0"/>
      <w:marBottom w:val="0"/>
      <w:divBdr>
        <w:top w:val="none" w:sz="0" w:space="0" w:color="auto"/>
        <w:left w:val="none" w:sz="0" w:space="0" w:color="auto"/>
        <w:bottom w:val="none" w:sz="0" w:space="0" w:color="auto"/>
        <w:right w:val="none" w:sz="0" w:space="0" w:color="auto"/>
      </w:divBdr>
    </w:div>
    <w:div w:id="1322738182">
      <w:bodyDiv w:val="1"/>
      <w:marLeft w:val="0"/>
      <w:marRight w:val="0"/>
      <w:marTop w:val="0"/>
      <w:marBottom w:val="0"/>
      <w:divBdr>
        <w:top w:val="none" w:sz="0" w:space="0" w:color="auto"/>
        <w:left w:val="none" w:sz="0" w:space="0" w:color="auto"/>
        <w:bottom w:val="none" w:sz="0" w:space="0" w:color="auto"/>
        <w:right w:val="none" w:sz="0" w:space="0" w:color="auto"/>
      </w:divBdr>
    </w:div>
    <w:div w:id="1408923670">
      <w:bodyDiv w:val="1"/>
      <w:marLeft w:val="0"/>
      <w:marRight w:val="0"/>
      <w:marTop w:val="0"/>
      <w:marBottom w:val="0"/>
      <w:divBdr>
        <w:top w:val="none" w:sz="0" w:space="0" w:color="auto"/>
        <w:left w:val="none" w:sz="0" w:space="0" w:color="auto"/>
        <w:bottom w:val="none" w:sz="0" w:space="0" w:color="auto"/>
        <w:right w:val="none" w:sz="0" w:space="0" w:color="auto"/>
      </w:divBdr>
    </w:div>
    <w:div w:id="1573196104">
      <w:bodyDiv w:val="1"/>
      <w:marLeft w:val="0"/>
      <w:marRight w:val="0"/>
      <w:marTop w:val="0"/>
      <w:marBottom w:val="0"/>
      <w:divBdr>
        <w:top w:val="none" w:sz="0" w:space="0" w:color="auto"/>
        <w:left w:val="none" w:sz="0" w:space="0" w:color="auto"/>
        <w:bottom w:val="none" w:sz="0" w:space="0" w:color="auto"/>
        <w:right w:val="none" w:sz="0" w:space="0" w:color="auto"/>
      </w:divBdr>
    </w:div>
    <w:div w:id="1602762133">
      <w:bodyDiv w:val="1"/>
      <w:marLeft w:val="0"/>
      <w:marRight w:val="0"/>
      <w:marTop w:val="0"/>
      <w:marBottom w:val="0"/>
      <w:divBdr>
        <w:top w:val="none" w:sz="0" w:space="0" w:color="auto"/>
        <w:left w:val="none" w:sz="0" w:space="0" w:color="auto"/>
        <w:bottom w:val="none" w:sz="0" w:space="0" w:color="auto"/>
        <w:right w:val="none" w:sz="0" w:space="0" w:color="auto"/>
      </w:divBdr>
    </w:div>
    <w:div w:id="1889030812">
      <w:bodyDiv w:val="1"/>
      <w:marLeft w:val="0"/>
      <w:marRight w:val="0"/>
      <w:marTop w:val="0"/>
      <w:marBottom w:val="0"/>
      <w:divBdr>
        <w:top w:val="none" w:sz="0" w:space="0" w:color="auto"/>
        <w:left w:val="none" w:sz="0" w:space="0" w:color="auto"/>
        <w:bottom w:val="none" w:sz="0" w:space="0" w:color="auto"/>
        <w:right w:val="none" w:sz="0" w:space="0" w:color="auto"/>
      </w:divBdr>
    </w:div>
    <w:div w:id="1892233598">
      <w:bodyDiv w:val="1"/>
      <w:marLeft w:val="0"/>
      <w:marRight w:val="0"/>
      <w:marTop w:val="0"/>
      <w:marBottom w:val="0"/>
      <w:divBdr>
        <w:top w:val="none" w:sz="0" w:space="0" w:color="auto"/>
        <w:left w:val="none" w:sz="0" w:space="0" w:color="auto"/>
        <w:bottom w:val="none" w:sz="0" w:space="0" w:color="auto"/>
        <w:right w:val="none" w:sz="0" w:space="0" w:color="auto"/>
      </w:divBdr>
    </w:div>
    <w:div w:id="1973779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21" Type="http://schemas.openxmlformats.org/officeDocument/2006/relationships/header" Target="header6.xml"/><Relationship Id="rId34" Type="http://schemas.openxmlformats.org/officeDocument/2006/relationships/image" Target="media/image11.jpeg"/><Relationship Id="rId42" Type="http://schemas.openxmlformats.org/officeDocument/2006/relationships/header" Target="header11.xml"/><Relationship Id="rId47" Type="http://schemas.openxmlformats.org/officeDocument/2006/relationships/image" Target="media/image21.png"/><Relationship Id="rId50" Type="http://schemas.openxmlformats.org/officeDocument/2006/relationships/header" Target="header13.xml"/><Relationship Id="rId55" Type="http://schemas.openxmlformats.org/officeDocument/2006/relationships/hyperlink" Target="mailto:accessofficer@kerryetb.ie" TargetMode="External"/><Relationship Id="rId63" Type="http://schemas.openxmlformats.org/officeDocument/2006/relationships/header" Target="header1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6.jpg"/><Relationship Id="rId11" Type="http://schemas.openxmlformats.org/officeDocument/2006/relationships/image" Target="media/image1.png"/><Relationship Id="rId24" Type="http://schemas.openxmlformats.org/officeDocument/2006/relationships/header" Target="header8.xml"/><Relationship Id="rId32" Type="http://schemas.openxmlformats.org/officeDocument/2006/relationships/image" Target="media/image9.jpeg"/><Relationship Id="rId37" Type="http://schemas.openxmlformats.org/officeDocument/2006/relationships/image" Target="media/image14.svg"/><Relationship Id="rId40" Type="http://schemas.openxmlformats.org/officeDocument/2006/relationships/image" Target="media/image17.png"/><Relationship Id="rId45" Type="http://schemas.openxmlformats.org/officeDocument/2006/relationships/image" Target="media/image19.jpeg"/><Relationship Id="rId53" Type="http://schemas.openxmlformats.org/officeDocument/2006/relationships/hyperlink" Target="http://www.kerryetb.ie" TargetMode="External"/><Relationship Id="rId58" Type="http://schemas.openxmlformats.org/officeDocument/2006/relationships/image" Target="media/image24.jpeg"/><Relationship Id="rId66" Type="http://schemas.microsoft.com/office/2020/10/relationships/intelligence" Target="intelligence2.xml"/><Relationship Id="rId5" Type="http://schemas.openxmlformats.org/officeDocument/2006/relationships/numbering" Target="numbering.xml"/><Relationship Id="rId61" Type="http://schemas.openxmlformats.org/officeDocument/2006/relationships/header" Target="header17.xml"/><Relationship Id="rId19" Type="http://schemas.openxmlformats.org/officeDocument/2006/relationships/header" Target="header4.xml"/><Relationship Id="rId14" Type="http://schemas.openxmlformats.org/officeDocument/2006/relationships/header" Target="header2.xml"/><Relationship Id="rId22" Type="http://schemas.openxmlformats.org/officeDocument/2006/relationships/image" Target="media/image4.jpeg"/><Relationship Id="rId27" Type="http://schemas.openxmlformats.org/officeDocument/2006/relationships/header" Target="header9.xml"/><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header" Target="header12.xml"/><Relationship Id="rId48" Type="http://schemas.openxmlformats.org/officeDocument/2006/relationships/image" Target="media/image22.png"/><Relationship Id="rId56" Type="http://schemas.openxmlformats.org/officeDocument/2006/relationships/hyperlink" Target="http://www.kerryetb.ie"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4.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eader" Target="header3.xml"/><Relationship Id="rId25" Type="http://schemas.openxmlformats.org/officeDocument/2006/relationships/footer" Target="footer4.xml"/><Relationship Id="rId33" Type="http://schemas.openxmlformats.org/officeDocument/2006/relationships/image" Target="media/image10.jpeg"/><Relationship Id="rId38" Type="http://schemas.openxmlformats.org/officeDocument/2006/relationships/image" Target="media/image15.png"/><Relationship Id="rId46" Type="http://schemas.openxmlformats.org/officeDocument/2006/relationships/image" Target="media/image20.jpeg"/><Relationship Id="rId59" Type="http://schemas.openxmlformats.org/officeDocument/2006/relationships/image" Target="media/image25.png"/><Relationship Id="rId20" Type="http://schemas.openxmlformats.org/officeDocument/2006/relationships/header" Target="header5.xml"/><Relationship Id="rId41" Type="http://schemas.openxmlformats.org/officeDocument/2006/relationships/header" Target="header10.xml"/><Relationship Id="rId54" Type="http://schemas.openxmlformats.org/officeDocument/2006/relationships/hyperlink" Target="http://www.kerryetb.ie" TargetMode="Externa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3.jpeg"/><Relationship Id="rId57" Type="http://schemas.openxmlformats.org/officeDocument/2006/relationships/hyperlink" Target="mailto:customerservice@kerryetb.ie" TargetMode="External"/><Relationship Id="rId10" Type="http://schemas.openxmlformats.org/officeDocument/2006/relationships/endnotes" Target="endnotes.xml"/><Relationship Id="rId31" Type="http://schemas.openxmlformats.org/officeDocument/2006/relationships/image" Target="media/image8.png"/><Relationship Id="rId44" Type="http://schemas.openxmlformats.org/officeDocument/2006/relationships/image" Target="media/image18.png"/><Relationship Id="rId52" Type="http://schemas.openxmlformats.org/officeDocument/2006/relationships/header" Target="header15.xml"/><Relationship Id="rId60" Type="http://schemas.openxmlformats.org/officeDocument/2006/relationships/header" Target="header16.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_rels/header14.xml.rels><?xml version="1.0" encoding="UTF-8" standalone="yes"?>
<Relationships xmlns="http://schemas.openxmlformats.org/package/2006/relationships"><Relationship Id="rId1" Type="http://schemas.openxmlformats.org/officeDocument/2006/relationships/image" Target="media/image3.png"/></Relationships>
</file>

<file path=word/_rels/header15.xml.rels><?xml version="1.0" encoding="UTF-8" standalone="yes"?>
<Relationships xmlns="http://schemas.openxmlformats.org/package/2006/relationships"><Relationship Id="rId1" Type="http://schemas.openxmlformats.org/officeDocument/2006/relationships/image" Target="media/image3.png"/></Relationships>
</file>

<file path=word/_rels/header16.xml.rels><?xml version="1.0" encoding="UTF-8" standalone="yes"?>
<Relationships xmlns="http://schemas.openxmlformats.org/package/2006/relationships"><Relationship Id="rId1" Type="http://schemas.openxmlformats.org/officeDocument/2006/relationships/image" Target="media/image3.png"/></Relationships>
</file>

<file path=word/_rels/header17.xml.rels><?xml version="1.0" encoding="UTF-8" standalone="yes"?>
<Relationships xmlns="http://schemas.openxmlformats.org/package/2006/relationships"><Relationship Id="rId1" Type="http://schemas.openxmlformats.org/officeDocument/2006/relationships/image" Target="media/image3.png"/></Relationships>
</file>

<file path=word/_rels/header18.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93855a-c863-4f21-bba4-cb40b471223c">
      <Terms xmlns="http://schemas.microsoft.com/office/infopath/2007/PartnerControls"/>
    </lcf76f155ced4ddcb4097134ff3c332f>
    <TaxCatchAll xmlns="671b8c05-40ec-4995-aa00-aee8290b6f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C6F0F19E76204A9B1CD1FF3812DBB1" ma:contentTypeVersion="13" ma:contentTypeDescription="Create a new document." ma:contentTypeScope="" ma:versionID="663e803f0cafcf4551674366fc5e2f9d">
  <xsd:schema xmlns:xsd="http://www.w3.org/2001/XMLSchema" xmlns:xs="http://www.w3.org/2001/XMLSchema" xmlns:p="http://schemas.microsoft.com/office/2006/metadata/properties" xmlns:ns2="5f93855a-c863-4f21-bba4-cb40b471223c" xmlns:ns3="671b8c05-40ec-4995-aa00-aee8290b6f52" targetNamespace="http://schemas.microsoft.com/office/2006/metadata/properties" ma:root="true" ma:fieldsID="319b6880dfaeaf178d7959e69e3fcb05" ns2:_="" ns3:_="">
    <xsd:import namespace="5f93855a-c863-4f21-bba4-cb40b471223c"/>
    <xsd:import namespace="671b8c05-40ec-4995-aa00-aee8290b6f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3855a-c863-4f21-bba4-cb40b4712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b8c05-40ec-4995-aa00-aee8290b6f5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bc22b5a-83f0-4073-a612-ecc64ba80219}" ma:internalName="TaxCatchAll" ma:showField="CatchAllData" ma:web="671b8c05-40ec-4995-aa00-aee8290b6f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FF4EB5-82F0-4568-94A1-0EDF85BE5972}">
  <ds:schemaRefs>
    <ds:schemaRef ds:uri="http://schemas.openxmlformats.org/officeDocument/2006/bibliography"/>
  </ds:schemaRefs>
</ds:datastoreItem>
</file>

<file path=customXml/itemProps2.xml><?xml version="1.0" encoding="utf-8"?>
<ds:datastoreItem xmlns:ds="http://schemas.openxmlformats.org/officeDocument/2006/customXml" ds:itemID="{553E1030-8538-41D0-B66B-60690B3832E6}">
  <ds:schemaRefs>
    <ds:schemaRef ds:uri="http://schemas.microsoft.com/office/2006/metadata/properties"/>
    <ds:schemaRef ds:uri="http://schemas.microsoft.com/office/infopath/2007/PartnerControls"/>
    <ds:schemaRef ds:uri="07c2e16d-4c09-43e4-b5f5-29eb16220488"/>
    <ds:schemaRef ds:uri="e339e561-3ac4-4f07-a80d-77efd469d697"/>
  </ds:schemaRefs>
</ds:datastoreItem>
</file>

<file path=customXml/itemProps3.xml><?xml version="1.0" encoding="utf-8"?>
<ds:datastoreItem xmlns:ds="http://schemas.openxmlformats.org/officeDocument/2006/customXml" ds:itemID="{423F3680-978D-461B-9226-4F64EEFECA9B}">
  <ds:schemaRefs>
    <ds:schemaRef ds:uri="http://schemas.microsoft.com/sharepoint/v3/contenttype/forms"/>
  </ds:schemaRefs>
</ds:datastoreItem>
</file>

<file path=customXml/itemProps4.xml><?xml version="1.0" encoding="utf-8"?>
<ds:datastoreItem xmlns:ds="http://schemas.openxmlformats.org/officeDocument/2006/customXml" ds:itemID="{A839917B-4499-4B87-8242-84AD803E0870}"/>
</file>

<file path=docMetadata/LabelInfo.xml><?xml version="1.0" encoding="utf-8"?>
<clbl:labelList xmlns:clbl="http://schemas.microsoft.com/office/2020/mipLabelMetadata">
  <clbl:label id="{69303490-34a1-4f9b-a60f-dce4255e0dca}" enabled="0" method="" siteId="{69303490-34a1-4f9b-a60f-dce4255e0dca}" removed="1"/>
</clbl:labelList>
</file>

<file path=docProps/app.xml><?xml version="1.0" encoding="utf-8"?>
<Properties xmlns="http://schemas.openxmlformats.org/officeDocument/2006/extended-properties" xmlns:vt="http://schemas.openxmlformats.org/officeDocument/2006/docPropsVTypes">
  <Template>Normal</Template>
  <TotalTime>6</TotalTime>
  <Pages>1</Pages>
  <Words>29923</Words>
  <Characters>179844</Characters>
  <Application>Microsoft Office Word</Application>
  <DocSecurity>0</DocSecurity>
  <Lines>8564</Lines>
  <Paragraphs>2255</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207512</CharactersWithSpaces>
  <SharedDoc>false</SharedDoc>
  <HLinks>
    <vt:vector size="156" baseType="variant">
      <vt:variant>
        <vt:i4>2752541</vt:i4>
      </vt:variant>
      <vt:variant>
        <vt:i4>138</vt:i4>
      </vt:variant>
      <vt:variant>
        <vt:i4>0</vt:i4>
      </vt:variant>
      <vt:variant>
        <vt:i4>5</vt:i4>
      </vt:variant>
      <vt:variant>
        <vt:lpwstr>mailto:customerservice@kerryetb.ie</vt:lpwstr>
      </vt:variant>
      <vt:variant>
        <vt:lpwstr/>
      </vt:variant>
      <vt:variant>
        <vt:i4>7602217</vt:i4>
      </vt:variant>
      <vt:variant>
        <vt:i4>135</vt:i4>
      </vt:variant>
      <vt:variant>
        <vt:i4>0</vt:i4>
      </vt:variant>
      <vt:variant>
        <vt:i4>5</vt:i4>
      </vt:variant>
      <vt:variant>
        <vt:lpwstr>http://www.kerryetb.ie/</vt:lpwstr>
      </vt:variant>
      <vt:variant>
        <vt:lpwstr/>
      </vt:variant>
      <vt:variant>
        <vt:i4>5505132</vt:i4>
      </vt:variant>
      <vt:variant>
        <vt:i4>132</vt:i4>
      </vt:variant>
      <vt:variant>
        <vt:i4>0</vt:i4>
      </vt:variant>
      <vt:variant>
        <vt:i4>5</vt:i4>
      </vt:variant>
      <vt:variant>
        <vt:lpwstr>mailto:accessofficer@kerryetb.ie</vt:lpwstr>
      </vt:variant>
      <vt:variant>
        <vt:lpwstr/>
      </vt:variant>
      <vt:variant>
        <vt:i4>7602217</vt:i4>
      </vt:variant>
      <vt:variant>
        <vt:i4>129</vt:i4>
      </vt:variant>
      <vt:variant>
        <vt:i4>0</vt:i4>
      </vt:variant>
      <vt:variant>
        <vt:i4>5</vt:i4>
      </vt:variant>
      <vt:variant>
        <vt:lpwstr>http://www.kerryetb.ie/</vt:lpwstr>
      </vt:variant>
      <vt:variant>
        <vt:lpwstr/>
      </vt:variant>
      <vt:variant>
        <vt:i4>7602217</vt:i4>
      </vt:variant>
      <vt:variant>
        <vt:i4>126</vt:i4>
      </vt:variant>
      <vt:variant>
        <vt:i4>0</vt:i4>
      </vt:variant>
      <vt:variant>
        <vt:i4>5</vt:i4>
      </vt:variant>
      <vt:variant>
        <vt:lpwstr>http://www.kerryetb.ie/</vt:lpwstr>
      </vt:variant>
      <vt:variant>
        <vt:lpwstr/>
      </vt:variant>
      <vt:variant>
        <vt:i4>1310777</vt:i4>
      </vt:variant>
      <vt:variant>
        <vt:i4>119</vt:i4>
      </vt:variant>
      <vt:variant>
        <vt:i4>0</vt:i4>
      </vt:variant>
      <vt:variant>
        <vt:i4>5</vt:i4>
      </vt:variant>
      <vt:variant>
        <vt:lpwstr/>
      </vt:variant>
      <vt:variant>
        <vt:lpwstr>_Toc221196360</vt:lpwstr>
      </vt:variant>
      <vt:variant>
        <vt:i4>1507385</vt:i4>
      </vt:variant>
      <vt:variant>
        <vt:i4>113</vt:i4>
      </vt:variant>
      <vt:variant>
        <vt:i4>0</vt:i4>
      </vt:variant>
      <vt:variant>
        <vt:i4>5</vt:i4>
      </vt:variant>
      <vt:variant>
        <vt:lpwstr/>
      </vt:variant>
      <vt:variant>
        <vt:lpwstr>_Toc221196359</vt:lpwstr>
      </vt:variant>
      <vt:variant>
        <vt:i4>1507385</vt:i4>
      </vt:variant>
      <vt:variant>
        <vt:i4>107</vt:i4>
      </vt:variant>
      <vt:variant>
        <vt:i4>0</vt:i4>
      </vt:variant>
      <vt:variant>
        <vt:i4>5</vt:i4>
      </vt:variant>
      <vt:variant>
        <vt:lpwstr/>
      </vt:variant>
      <vt:variant>
        <vt:lpwstr>_Toc221196358</vt:lpwstr>
      </vt:variant>
      <vt:variant>
        <vt:i4>1507385</vt:i4>
      </vt:variant>
      <vt:variant>
        <vt:i4>101</vt:i4>
      </vt:variant>
      <vt:variant>
        <vt:i4>0</vt:i4>
      </vt:variant>
      <vt:variant>
        <vt:i4>5</vt:i4>
      </vt:variant>
      <vt:variant>
        <vt:lpwstr/>
      </vt:variant>
      <vt:variant>
        <vt:lpwstr>_Toc221196357</vt:lpwstr>
      </vt:variant>
      <vt:variant>
        <vt:i4>1507385</vt:i4>
      </vt:variant>
      <vt:variant>
        <vt:i4>95</vt:i4>
      </vt:variant>
      <vt:variant>
        <vt:i4>0</vt:i4>
      </vt:variant>
      <vt:variant>
        <vt:i4>5</vt:i4>
      </vt:variant>
      <vt:variant>
        <vt:lpwstr/>
      </vt:variant>
      <vt:variant>
        <vt:lpwstr>_Toc221196356</vt:lpwstr>
      </vt:variant>
      <vt:variant>
        <vt:i4>1507385</vt:i4>
      </vt:variant>
      <vt:variant>
        <vt:i4>89</vt:i4>
      </vt:variant>
      <vt:variant>
        <vt:i4>0</vt:i4>
      </vt:variant>
      <vt:variant>
        <vt:i4>5</vt:i4>
      </vt:variant>
      <vt:variant>
        <vt:lpwstr/>
      </vt:variant>
      <vt:variant>
        <vt:lpwstr>_Toc221196355</vt:lpwstr>
      </vt:variant>
      <vt:variant>
        <vt:i4>1507385</vt:i4>
      </vt:variant>
      <vt:variant>
        <vt:i4>83</vt:i4>
      </vt:variant>
      <vt:variant>
        <vt:i4>0</vt:i4>
      </vt:variant>
      <vt:variant>
        <vt:i4>5</vt:i4>
      </vt:variant>
      <vt:variant>
        <vt:lpwstr/>
      </vt:variant>
      <vt:variant>
        <vt:lpwstr>_Toc221196354</vt:lpwstr>
      </vt:variant>
      <vt:variant>
        <vt:i4>1507385</vt:i4>
      </vt:variant>
      <vt:variant>
        <vt:i4>77</vt:i4>
      </vt:variant>
      <vt:variant>
        <vt:i4>0</vt:i4>
      </vt:variant>
      <vt:variant>
        <vt:i4>5</vt:i4>
      </vt:variant>
      <vt:variant>
        <vt:lpwstr/>
      </vt:variant>
      <vt:variant>
        <vt:lpwstr>_Toc221196353</vt:lpwstr>
      </vt:variant>
      <vt:variant>
        <vt:i4>1507385</vt:i4>
      </vt:variant>
      <vt:variant>
        <vt:i4>71</vt:i4>
      </vt:variant>
      <vt:variant>
        <vt:i4>0</vt:i4>
      </vt:variant>
      <vt:variant>
        <vt:i4>5</vt:i4>
      </vt:variant>
      <vt:variant>
        <vt:lpwstr/>
      </vt:variant>
      <vt:variant>
        <vt:lpwstr>_Toc221196352</vt:lpwstr>
      </vt:variant>
      <vt:variant>
        <vt:i4>1507385</vt:i4>
      </vt:variant>
      <vt:variant>
        <vt:i4>65</vt:i4>
      </vt:variant>
      <vt:variant>
        <vt:i4>0</vt:i4>
      </vt:variant>
      <vt:variant>
        <vt:i4>5</vt:i4>
      </vt:variant>
      <vt:variant>
        <vt:lpwstr/>
      </vt:variant>
      <vt:variant>
        <vt:lpwstr>_Toc221196351</vt:lpwstr>
      </vt:variant>
      <vt:variant>
        <vt:i4>1507385</vt:i4>
      </vt:variant>
      <vt:variant>
        <vt:i4>59</vt:i4>
      </vt:variant>
      <vt:variant>
        <vt:i4>0</vt:i4>
      </vt:variant>
      <vt:variant>
        <vt:i4>5</vt:i4>
      </vt:variant>
      <vt:variant>
        <vt:lpwstr/>
      </vt:variant>
      <vt:variant>
        <vt:lpwstr>_Toc221196350</vt:lpwstr>
      </vt:variant>
      <vt:variant>
        <vt:i4>1441849</vt:i4>
      </vt:variant>
      <vt:variant>
        <vt:i4>53</vt:i4>
      </vt:variant>
      <vt:variant>
        <vt:i4>0</vt:i4>
      </vt:variant>
      <vt:variant>
        <vt:i4>5</vt:i4>
      </vt:variant>
      <vt:variant>
        <vt:lpwstr/>
      </vt:variant>
      <vt:variant>
        <vt:lpwstr>_Toc221196349</vt:lpwstr>
      </vt:variant>
      <vt:variant>
        <vt:i4>1441849</vt:i4>
      </vt:variant>
      <vt:variant>
        <vt:i4>47</vt:i4>
      </vt:variant>
      <vt:variant>
        <vt:i4>0</vt:i4>
      </vt:variant>
      <vt:variant>
        <vt:i4>5</vt:i4>
      </vt:variant>
      <vt:variant>
        <vt:lpwstr/>
      </vt:variant>
      <vt:variant>
        <vt:lpwstr>_Toc221196348</vt:lpwstr>
      </vt:variant>
      <vt:variant>
        <vt:i4>1441849</vt:i4>
      </vt:variant>
      <vt:variant>
        <vt:i4>41</vt:i4>
      </vt:variant>
      <vt:variant>
        <vt:i4>0</vt:i4>
      </vt:variant>
      <vt:variant>
        <vt:i4>5</vt:i4>
      </vt:variant>
      <vt:variant>
        <vt:lpwstr/>
      </vt:variant>
      <vt:variant>
        <vt:lpwstr>_Toc221196347</vt:lpwstr>
      </vt:variant>
      <vt:variant>
        <vt:i4>1441849</vt:i4>
      </vt:variant>
      <vt:variant>
        <vt:i4>35</vt:i4>
      </vt:variant>
      <vt:variant>
        <vt:i4>0</vt:i4>
      </vt:variant>
      <vt:variant>
        <vt:i4>5</vt:i4>
      </vt:variant>
      <vt:variant>
        <vt:lpwstr/>
      </vt:variant>
      <vt:variant>
        <vt:lpwstr>_Toc221196346</vt:lpwstr>
      </vt:variant>
      <vt:variant>
        <vt:i4>1441849</vt:i4>
      </vt:variant>
      <vt:variant>
        <vt:i4>29</vt:i4>
      </vt:variant>
      <vt:variant>
        <vt:i4>0</vt:i4>
      </vt:variant>
      <vt:variant>
        <vt:i4>5</vt:i4>
      </vt:variant>
      <vt:variant>
        <vt:lpwstr/>
      </vt:variant>
      <vt:variant>
        <vt:lpwstr>_Toc221196345</vt:lpwstr>
      </vt:variant>
      <vt:variant>
        <vt:i4>1441849</vt:i4>
      </vt:variant>
      <vt:variant>
        <vt:i4>23</vt:i4>
      </vt:variant>
      <vt:variant>
        <vt:i4>0</vt:i4>
      </vt:variant>
      <vt:variant>
        <vt:i4>5</vt:i4>
      </vt:variant>
      <vt:variant>
        <vt:lpwstr/>
      </vt:variant>
      <vt:variant>
        <vt:lpwstr>_Toc221196344</vt:lpwstr>
      </vt:variant>
      <vt:variant>
        <vt:i4>1441849</vt:i4>
      </vt:variant>
      <vt:variant>
        <vt:i4>17</vt:i4>
      </vt:variant>
      <vt:variant>
        <vt:i4>0</vt:i4>
      </vt:variant>
      <vt:variant>
        <vt:i4>5</vt:i4>
      </vt:variant>
      <vt:variant>
        <vt:lpwstr/>
      </vt:variant>
      <vt:variant>
        <vt:lpwstr>_Toc221196343</vt:lpwstr>
      </vt:variant>
      <vt:variant>
        <vt:i4>1441849</vt:i4>
      </vt:variant>
      <vt:variant>
        <vt:i4>14</vt:i4>
      </vt:variant>
      <vt:variant>
        <vt:i4>0</vt:i4>
      </vt:variant>
      <vt:variant>
        <vt:i4>5</vt:i4>
      </vt:variant>
      <vt:variant>
        <vt:lpwstr/>
      </vt:variant>
      <vt:variant>
        <vt:lpwstr>_Toc221196342</vt:lpwstr>
      </vt:variant>
      <vt:variant>
        <vt:i4>1441849</vt:i4>
      </vt:variant>
      <vt:variant>
        <vt:i4>8</vt:i4>
      </vt:variant>
      <vt:variant>
        <vt:i4>0</vt:i4>
      </vt:variant>
      <vt:variant>
        <vt:i4>5</vt:i4>
      </vt:variant>
      <vt:variant>
        <vt:lpwstr/>
      </vt:variant>
      <vt:variant>
        <vt:lpwstr>_Toc221196341</vt:lpwstr>
      </vt:variant>
      <vt:variant>
        <vt:i4>1441849</vt:i4>
      </vt:variant>
      <vt:variant>
        <vt:i4>2</vt:i4>
      </vt:variant>
      <vt:variant>
        <vt:i4>0</vt:i4>
      </vt:variant>
      <vt:variant>
        <vt:i4>5</vt:i4>
      </vt:variant>
      <vt:variant>
        <vt:lpwstr/>
      </vt:variant>
      <vt:variant>
        <vt:lpwstr>_Toc221196340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Tierney</dc:creator>
  <cp:keywords/>
  <cp:lastModifiedBy>Betty Corkey</cp:lastModifiedBy>
  <cp:revision>4</cp:revision>
  <cp:lastPrinted>2026-04-13T12:15:00Z</cp:lastPrinted>
  <dcterms:created xsi:type="dcterms:W3CDTF">2026-06-18T08:18:00Z</dcterms:created>
  <dcterms:modified xsi:type="dcterms:W3CDTF">2026-06-18T10:40:00Z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2024-07-01T00:00:00Z</vt:filetime>
  </property>
  <property fmtid="{D5CDD505-2E9C-101B-9397-08002B2CF9AE}" pid="3" name="Creator">
    <vt:lpwstr>Microsoft® Word 2019</vt:lpwstr>
  </property>
  <property fmtid="{D5CDD505-2E9C-101B-9397-08002B2CF9AE}" pid="4" name="LastSaved">
    <vt:filetime>2025-02-07T00:00:00Z</vt:filetime>
  </property>
  <property fmtid="{D5CDD505-2E9C-101B-9397-08002B2CF9AE}" pid="5" name="Producer">
    <vt:lpwstr>Microsoft® Word 2019</vt:lpwstr>
  </property>
  <property fmtid="{D5CDD505-2E9C-101B-9397-08002B2CF9AE}" pid="6" name="ContentTypeId">
    <vt:lpwstr>0x01010088C6F0F19E76204A9B1CD1FF3812DBB1</vt:lpwstr>
  </property>
  <property fmtid="{D5CDD505-2E9C-101B-9397-08002B2CF9AE}" pid="7" name="MediaServiceImageTags">
    <vt:lpwstr/>
  </property>
  <property fmtid="{D5CDD505-2E9C-101B-9397-08002B2CF9AE}" pid="8" name="docLang">
    <vt:lpwstr>en</vt:lpwstr>
  </property>
</Properties>
</file>