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50349562" w:displacedByCustomXml="next"/>
    <w:sdt>
      <w:sdtPr>
        <w:rPr>
          <w:sz w:val="21"/>
          <w:szCs w:val="21"/>
        </w:rPr>
        <w:id w:val="-94629292"/>
        <w:docPartObj>
          <w:docPartGallery w:val="Cover Pages"/>
          <w:docPartUnique/>
        </w:docPartObj>
      </w:sdtPr>
      <w:sdtEndPr>
        <w:rPr>
          <w:noProof/>
          <w:lang w:eastAsia="en-IE"/>
        </w:rPr>
      </w:sdtEndPr>
      <w:sdtContent>
        <w:p w14:paraId="6D33D246" w14:textId="77777777" w:rsidR="007A49DE" w:rsidRPr="008C606A" w:rsidRDefault="00DB37F1">
          <w:pPr>
            <w:jc w:val="both"/>
            <w:rPr>
              <w:sz w:val="21"/>
              <w:szCs w:val="21"/>
            </w:rPr>
          </w:pPr>
          <w:r w:rsidRPr="008C606A">
            <w:rPr>
              <w:noProof/>
              <w:sz w:val="21"/>
              <w:szCs w:val="21"/>
            </w:rPr>
            <w:drawing>
              <wp:anchor distT="0" distB="0" distL="114300" distR="114300" simplePos="0" relativeHeight="251666944" behindDoc="0" locked="0" layoutInCell="1" allowOverlap="1" wp14:anchorId="0C6C1C6C" wp14:editId="2A8B17A1">
                <wp:simplePos x="0" y="0"/>
                <wp:positionH relativeFrom="margin">
                  <wp:align>center</wp:align>
                </wp:positionH>
                <wp:positionV relativeFrom="margin">
                  <wp:align>center</wp:align>
                </wp:positionV>
                <wp:extent cx="7558405" cy="10691132"/>
                <wp:effectExtent l="0" t="0" r="4445" b="0"/>
                <wp:wrapThrough wrapText="bothSides">
                  <wp:wrapPolygon edited="0">
                    <wp:start x="0" y="0"/>
                    <wp:lineTo x="0" y="21554"/>
                    <wp:lineTo x="21558" y="21554"/>
                    <wp:lineTo x="21558" y="0"/>
                    <wp:lineTo x="0" y="0"/>
                  </wp:wrapPolygon>
                </wp:wrapThrough>
                <wp:docPr id="1593075774" name="Pictiúr 1" descr="A cover of a report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075774" name="Pictiúr 1" descr="A cover of a report  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559403" cy="10692544"/>
                        </a:xfrm>
                        <a:prstGeom prst="rect">
                          <a:avLst/>
                        </a:prstGeom>
                      </pic:spPr>
                    </pic:pic>
                  </a:graphicData>
                </a:graphic>
                <wp14:sizeRelH relativeFrom="page">
                  <wp14:pctWidth>0</wp14:pctWidth>
                </wp14:sizeRelH>
                <wp14:sizeRelV relativeFrom="page">
                  <wp14:pctHeight>0</wp14:pctHeight>
                </wp14:sizeRelV>
              </wp:anchor>
            </w:drawing>
          </w:r>
          <w:r w:rsidRPr="008C606A">
            <w:rPr>
              <w:noProof/>
              <w:sz w:val="21"/>
              <w:szCs w:val="21"/>
            </w:rPr>
            <w:drawing>
              <wp:anchor distT="0" distB="0" distL="114300" distR="114300" simplePos="0" relativeHeight="251655680" behindDoc="0" locked="0" layoutInCell="1" allowOverlap="1" wp14:anchorId="35163E66" wp14:editId="3164B0C3">
                <wp:simplePos x="0" y="0"/>
                <wp:positionH relativeFrom="column">
                  <wp:posOffset>-714375</wp:posOffset>
                </wp:positionH>
                <wp:positionV relativeFrom="paragraph">
                  <wp:posOffset>8474710</wp:posOffset>
                </wp:positionV>
                <wp:extent cx="1724025" cy="697865"/>
                <wp:effectExtent l="0" t="0" r="0" b="0"/>
                <wp:wrapNone/>
                <wp:docPr id="18" name="Pictiúr 18" descr="Government of Ireland logo featuring a harp. In white colour" title="Government of Ireland logo "/>
                <wp:cNvGraphicFramePr/>
                <a:graphic xmlns:a="http://schemas.openxmlformats.org/drawingml/2006/main">
                  <a:graphicData uri="http://schemas.openxmlformats.org/drawingml/2006/picture">
                    <pic:pic xmlns:pic="http://schemas.openxmlformats.org/drawingml/2006/picture">
                      <pic:nvPicPr>
                        <pic:cNvPr id="18" name="Pictiúr 1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4025" cy="697865"/>
                        </a:xfrm>
                        <a:prstGeom prst="rect">
                          <a:avLst/>
                        </a:prstGeom>
                      </pic:spPr>
                    </pic:pic>
                  </a:graphicData>
                </a:graphic>
              </wp:anchor>
            </w:drawing>
          </w:r>
          <w:r w:rsidRPr="008C606A">
            <w:rPr>
              <w:sz w:val="21"/>
              <w:szCs w:val="21"/>
            </w:rPr>
            <w:br w:type="page"/>
          </w:r>
        </w:p>
      </w:sdtContent>
    </w:sdt>
    <w:p w14:paraId="7816C12F" w14:textId="77777777" w:rsidR="007A49DE" w:rsidRPr="008C606A" w:rsidRDefault="007A49DE">
      <w:pPr>
        <w:rPr>
          <w:caps/>
          <w:spacing w:val="5"/>
          <w:sz w:val="18"/>
          <w:szCs w:val="18"/>
        </w:rPr>
        <w:sectPr w:rsidR="007A49DE" w:rsidRPr="008C606A" w:rsidSect="00B60AF9">
          <w:headerReference w:type="even" r:id="rId13"/>
          <w:headerReference w:type="default" r:id="rId14"/>
          <w:footerReference w:type="even" r:id="rId15"/>
          <w:pgSz w:w="11906" w:h="16838"/>
          <w:pgMar w:top="1440" w:right="1440" w:bottom="1440" w:left="1440" w:header="708" w:footer="708" w:gutter="0"/>
          <w:pgNumType w:start="1"/>
          <w:cols w:space="708"/>
          <w:titlePg/>
          <w:docGrid w:linePitch="360"/>
        </w:sectPr>
      </w:pPr>
    </w:p>
    <w:bookmarkEnd w:id="0"/>
    <w:p w14:paraId="1BFE2EB9" w14:textId="19CCE8AF" w:rsidR="007A49DE" w:rsidRPr="008C606A" w:rsidRDefault="00DB37F1">
      <w:pPr>
        <w:pStyle w:val="P68B1DB1-Normal1"/>
        <w:spacing w:before="0" w:beforeAutospacing="0" w:after="0" w:afterAutospacing="0" w:line="360" w:lineRule="auto"/>
        <w:jc w:val="left"/>
        <w:rPr>
          <w:b/>
          <w:sz w:val="36"/>
          <w:szCs w:val="28"/>
        </w:rPr>
      </w:pPr>
      <w:r w:rsidRPr="008C606A">
        <w:rPr>
          <w:b/>
          <w:noProof/>
          <w:sz w:val="36"/>
          <w:szCs w:val="28"/>
        </w:rPr>
        <w:lastRenderedPageBreak/>
        <w:drawing>
          <wp:anchor distT="0" distB="0" distL="114300" distR="114300" simplePos="0" relativeHeight="251671040" behindDoc="1" locked="0" layoutInCell="1" allowOverlap="1" wp14:anchorId="5413B97A" wp14:editId="1812638E">
            <wp:simplePos x="0" y="0"/>
            <wp:positionH relativeFrom="column">
              <wp:posOffset>0</wp:posOffset>
            </wp:positionH>
            <wp:positionV relativeFrom="paragraph">
              <wp:posOffset>419100</wp:posOffset>
            </wp:positionV>
            <wp:extent cx="5476875" cy="7750175"/>
            <wp:effectExtent l="0" t="0" r="9525" b="3175"/>
            <wp:wrapTight wrapText="bothSides">
              <wp:wrapPolygon edited="0">
                <wp:start x="0" y="0"/>
                <wp:lineTo x="0" y="21556"/>
                <wp:lineTo x="21562" y="21556"/>
                <wp:lineTo x="21562" y="0"/>
                <wp:lineTo x="0" y="0"/>
              </wp:wrapPolygon>
            </wp:wrapTight>
            <wp:docPr id="1468947643" name="Pictiú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iúr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76875" cy="7750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C606A">
        <w:rPr>
          <w:noProof/>
          <w:sz w:val="36"/>
          <w:szCs w:val="28"/>
        </w:rPr>
        <w:drawing>
          <wp:anchor distT="0" distB="0" distL="114300" distR="114300" simplePos="0" relativeHeight="251651584" behindDoc="0" locked="0" layoutInCell="1" allowOverlap="1" wp14:anchorId="3C235584" wp14:editId="4D0546AE">
            <wp:simplePos x="0" y="0"/>
            <wp:positionH relativeFrom="column">
              <wp:posOffset>-695325</wp:posOffset>
            </wp:positionH>
            <wp:positionV relativeFrom="paragraph">
              <wp:posOffset>-3180080</wp:posOffset>
            </wp:positionV>
            <wp:extent cx="1896110" cy="559435"/>
            <wp:effectExtent l="0" t="0" r="8890" b="0"/>
            <wp:wrapNone/>
            <wp:docPr id="11" name="Grafaic 2" descr="Kerry ETB Logo, letter K with a book symbol. In white colour">
              <a:extLst xmlns:a="http://schemas.openxmlformats.org/drawingml/2006/main">
                <a:ext uri="{FF2B5EF4-FFF2-40B4-BE49-F238E27FC236}">
                  <a16:creationId xmlns:a16="http://schemas.microsoft.com/office/drawing/2014/main" id="{AE82F94C-7436-0BA6-EED3-C105ABE045A8}"/>
                </a:ext>
              </a:extLst>
            </wp:docPr>
            <wp:cNvGraphicFramePr/>
            <a:graphic xmlns:a="http://schemas.openxmlformats.org/drawingml/2006/main">
              <a:graphicData uri="http://schemas.openxmlformats.org/drawingml/2006/picture">
                <pic:pic xmlns:pic="http://schemas.openxmlformats.org/drawingml/2006/picture">
                  <pic:nvPicPr>
                    <pic:cNvPr id="3" name="Grafaic 2">
                      <a:extLst>
                        <a:ext uri="{FF2B5EF4-FFF2-40B4-BE49-F238E27FC236}">
                          <a16:creationId xmlns:a16="http://schemas.microsoft.com/office/drawing/2014/main" id="{AE82F94C-7436-0BA6-EED3-C105ABE045A8}"/>
                        </a:ext>
                      </a:extLst>
                    </pic:cNvPr>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896110" cy="559435"/>
                    </a:xfrm>
                    <a:prstGeom prst="rect">
                      <a:avLst/>
                    </a:prstGeom>
                  </pic:spPr>
                </pic:pic>
              </a:graphicData>
            </a:graphic>
          </wp:anchor>
        </w:drawing>
      </w:r>
      <w:r w:rsidRPr="008C606A">
        <w:rPr>
          <w:b/>
          <w:sz w:val="36"/>
          <w:szCs w:val="28"/>
        </w:rPr>
        <w:t>Bord BOO Chiarraí 2024</w:t>
      </w:r>
    </w:p>
    <w:p w14:paraId="1BF9D9F6" w14:textId="427190CD" w:rsidR="007A49DE" w:rsidRPr="008C606A" w:rsidRDefault="007A49DE">
      <w:pPr>
        <w:spacing w:before="0" w:beforeAutospacing="0" w:after="0" w:afterAutospacing="0" w:line="360" w:lineRule="auto"/>
        <w:jc w:val="left"/>
        <w:rPr>
          <w:rFonts w:cstheme="minorHAnsi"/>
          <w:b/>
          <w:sz w:val="36"/>
          <w:szCs w:val="28"/>
        </w:rPr>
      </w:pPr>
    </w:p>
    <w:p w14:paraId="0153326C" w14:textId="77777777" w:rsidR="007A49DE" w:rsidRPr="008C606A" w:rsidRDefault="007A49DE">
      <w:pPr>
        <w:spacing w:before="0" w:beforeAutospacing="0" w:after="0" w:afterAutospacing="0" w:line="360" w:lineRule="auto"/>
        <w:jc w:val="left"/>
        <w:rPr>
          <w:rFonts w:cstheme="minorHAnsi"/>
          <w:b/>
          <w:sz w:val="36"/>
          <w:szCs w:val="28"/>
        </w:rPr>
      </w:pPr>
    </w:p>
    <w:p w14:paraId="4F42AB6D" w14:textId="77777777" w:rsidR="007A49DE" w:rsidRPr="008C606A" w:rsidRDefault="007A49DE">
      <w:pPr>
        <w:spacing w:before="0" w:beforeAutospacing="0" w:after="0" w:afterAutospacing="0" w:line="360" w:lineRule="auto"/>
        <w:jc w:val="left"/>
        <w:rPr>
          <w:rFonts w:cstheme="minorHAnsi"/>
          <w:b/>
        </w:rPr>
        <w:sectPr w:rsidR="007A49DE" w:rsidRPr="008C606A" w:rsidSect="00A600A1">
          <w:type w:val="continuous"/>
          <w:pgSz w:w="11906" w:h="16838"/>
          <w:pgMar w:top="1440" w:right="1440" w:bottom="1440" w:left="1440" w:header="708" w:footer="708" w:gutter="0"/>
          <w:cols w:num="2" w:space="708"/>
          <w:docGrid w:linePitch="360"/>
        </w:sectPr>
      </w:pPr>
    </w:p>
    <w:p w14:paraId="3E0195A5" w14:textId="5BC319B9" w:rsidR="007A49DE" w:rsidRPr="008C606A" w:rsidRDefault="007A49DE">
      <w:pPr>
        <w:spacing w:before="0" w:beforeAutospacing="0" w:after="0" w:afterAutospacing="0" w:line="360" w:lineRule="auto"/>
        <w:jc w:val="left"/>
        <w:rPr>
          <w:rFonts w:cstheme="minorHAnsi"/>
          <w:b/>
        </w:rPr>
      </w:pPr>
    </w:p>
    <w:p w14:paraId="2753A307" w14:textId="6DA50D7E" w:rsidR="007A49DE" w:rsidRPr="008C606A" w:rsidRDefault="00DB37F1">
      <w:pPr>
        <w:pStyle w:val="P68B1DB1-NoSpacing2"/>
        <w:pBdr>
          <w:bottom w:val="none" w:sz="0" w:space="0" w:color="auto"/>
        </w:pBdr>
        <w:spacing w:beforeAutospacing="0" w:afterAutospacing="0" w:line="360" w:lineRule="auto"/>
        <w:jc w:val="both"/>
        <w:rPr>
          <w:sz w:val="36"/>
          <w:szCs w:val="22"/>
        </w:rPr>
      </w:pPr>
      <w:r w:rsidRPr="008C606A">
        <w:rPr>
          <w:sz w:val="36"/>
          <w:szCs w:val="22"/>
        </w:rPr>
        <w:lastRenderedPageBreak/>
        <w:t>Coiste Gnó BOO Chiarraí, 2023</w:t>
      </w:r>
    </w:p>
    <w:p w14:paraId="4EA21AE9" w14:textId="1E703E0F" w:rsidR="007A49DE" w:rsidRPr="008C606A" w:rsidRDefault="00DB37F1">
      <w:pPr>
        <w:pStyle w:val="P68B1DB1-Normal3"/>
        <w:spacing w:before="0" w:beforeAutospacing="0" w:after="0" w:afterAutospacing="0" w:line="360" w:lineRule="auto"/>
        <w:jc w:val="left"/>
        <w:rPr>
          <w:sz w:val="22"/>
          <w:szCs w:val="22"/>
        </w:rPr>
      </w:pPr>
      <w:r w:rsidRPr="008C606A">
        <w:rPr>
          <w:sz w:val="22"/>
          <w:szCs w:val="22"/>
        </w:rPr>
        <w:t>Ann O’Dwyer, Uasal</w:t>
      </w:r>
      <w:r w:rsidRPr="008C606A">
        <w:rPr>
          <w:sz w:val="22"/>
          <w:szCs w:val="22"/>
        </w:rPr>
        <w:tab/>
      </w:r>
      <w:r w:rsidRPr="008C606A">
        <w:rPr>
          <w:sz w:val="22"/>
          <w:szCs w:val="22"/>
        </w:rPr>
        <w:tab/>
      </w:r>
      <w:r w:rsidR="008C606A" w:rsidRPr="008C606A">
        <w:rPr>
          <w:sz w:val="22"/>
          <w:szCs w:val="22"/>
        </w:rPr>
        <w:tab/>
      </w:r>
      <w:r w:rsidRPr="008C606A">
        <w:rPr>
          <w:i/>
          <w:iCs/>
          <w:sz w:val="22"/>
          <w:szCs w:val="22"/>
        </w:rPr>
        <w:t>Príomhoifigeach Feidhmiúcháin</w:t>
      </w:r>
    </w:p>
    <w:p w14:paraId="3BEF2E8B" w14:textId="1E9FBB66" w:rsidR="007A49DE" w:rsidRPr="008C606A" w:rsidRDefault="00DB37F1">
      <w:pPr>
        <w:pStyle w:val="P68B1DB1-Normal3"/>
        <w:spacing w:before="0" w:beforeAutospacing="0" w:after="0" w:afterAutospacing="0" w:line="360" w:lineRule="auto"/>
        <w:jc w:val="left"/>
        <w:rPr>
          <w:sz w:val="22"/>
          <w:szCs w:val="22"/>
        </w:rPr>
      </w:pPr>
      <w:r w:rsidRPr="008C606A">
        <w:rPr>
          <w:sz w:val="22"/>
          <w:szCs w:val="22"/>
        </w:rPr>
        <w:t>An tUas. Con Moynihan</w:t>
      </w:r>
      <w:r w:rsidRPr="008C606A">
        <w:rPr>
          <w:sz w:val="22"/>
          <w:szCs w:val="22"/>
        </w:rPr>
        <w:tab/>
      </w:r>
      <w:r w:rsidRPr="008C606A">
        <w:rPr>
          <w:sz w:val="22"/>
          <w:szCs w:val="22"/>
        </w:rPr>
        <w:tab/>
      </w:r>
      <w:r w:rsidR="008C606A">
        <w:rPr>
          <w:sz w:val="22"/>
          <w:szCs w:val="22"/>
        </w:rPr>
        <w:tab/>
      </w:r>
      <w:r w:rsidRPr="008C606A">
        <w:rPr>
          <w:i/>
          <w:sz w:val="22"/>
          <w:szCs w:val="22"/>
        </w:rPr>
        <w:t>Stiúrthóir Scoileanna, Óige agus Ceoil</w:t>
      </w:r>
    </w:p>
    <w:p w14:paraId="61D9526D" w14:textId="53098031" w:rsidR="007A49DE" w:rsidRPr="008C606A" w:rsidRDefault="00DB37F1">
      <w:pPr>
        <w:pStyle w:val="P68B1DB1-Normal3"/>
        <w:spacing w:before="0" w:beforeAutospacing="0" w:after="0" w:afterAutospacing="0" w:line="360" w:lineRule="auto"/>
        <w:jc w:val="left"/>
        <w:rPr>
          <w:sz w:val="22"/>
          <w:szCs w:val="22"/>
        </w:rPr>
      </w:pPr>
      <w:r w:rsidRPr="008C606A">
        <w:rPr>
          <w:sz w:val="22"/>
          <w:szCs w:val="22"/>
        </w:rPr>
        <w:t>Maria Brennan, Uasal</w:t>
      </w:r>
      <w:r w:rsidRPr="008C606A">
        <w:rPr>
          <w:sz w:val="22"/>
          <w:szCs w:val="22"/>
        </w:rPr>
        <w:tab/>
      </w:r>
      <w:r w:rsidRPr="008C606A">
        <w:rPr>
          <w:sz w:val="22"/>
          <w:szCs w:val="22"/>
        </w:rPr>
        <w:tab/>
      </w:r>
      <w:r w:rsidR="008C606A" w:rsidRPr="008C606A">
        <w:rPr>
          <w:sz w:val="22"/>
          <w:szCs w:val="22"/>
        </w:rPr>
        <w:tab/>
      </w:r>
      <w:r w:rsidRPr="008C606A">
        <w:rPr>
          <w:i/>
          <w:sz w:val="22"/>
          <w:szCs w:val="22"/>
        </w:rPr>
        <w:t>Stiúrthóir um Thacaíocht agus Forbairt Eagraíochta</w:t>
      </w:r>
    </w:p>
    <w:p w14:paraId="693C07D2" w14:textId="77777777" w:rsidR="007A49DE" w:rsidRPr="008C606A" w:rsidRDefault="00DB37F1">
      <w:pPr>
        <w:pStyle w:val="P68B1DB1-Normal3"/>
        <w:spacing w:before="0" w:beforeAutospacing="0" w:after="0" w:afterAutospacing="0" w:line="360" w:lineRule="auto"/>
        <w:jc w:val="left"/>
        <w:rPr>
          <w:sz w:val="22"/>
          <w:szCs w:val="22"/>
        </w:rPr>
      </w:pPr>
      <w:r w:rsidRPr="008C606A">
        <w:rPr>
          <w:sz w:val="22"/>
          <w:szCs w:val="22"/>
        </w:rPr>
        <w:t>An tUas. Owen O'Donnell</w:t>
      </w:r>
      <w:r w:rsidRPr="008C606A">
        <w:rPr>
          <w:sz w:val="22"/>
          <w:szCs w:val="22"/>
        </w:rPr>
        <w:tab/>
      </w:r>
      <w:r w:rsidRPr="008C606A">
        <w:rPr>
          <w:sz w:val="22"/>
          <w:szCs w:val="22"/>
        </w:rPr>
        <w:tab/>
      </w:r>
      <w:r w:rsidRPr="008C606A">
        <w:rPr>
          <w:i/>
          <w:sz w:val="22"/>
          <w:szCs w:val="22"/>
        </w:rPr>
        <w:t>Stiúrthóir Breisoideachais agus Oiliúna</w:t>
      </w:r>
    </w:p>
    <w:p w14:paraId="3F04F687" w14:textId="46FD57E8" w:rsidR="007A49DE" w:rsidRPr="008C606A" w:rsidRDefault="00DB37F1">
      <w:pPr>
        <w:pStyle w:val="P68B1DB1-Normal3"/>
        <w:spacing w:before="0" w:beforeAutospacing="0" w:after="0" w:afterAutospacing="0" w:line="360" w:lineRule="auto"/>
        <w:rPr>
          <w:sz w:val="22"/>
          <w:szCs w:val="22"/>
        </w:rPr>
      </w:pPr>
      <w:r w:rsidRPr="008C606A">
        <w:rPr>
          <w:noProof/>
          <w:sz w:val="22"/>
          <w:szCs w:val="22"/>
        </w:rPr>
        <w:drawing>
          <wp:inline distT="0" distB="0" distL="0" distR="0" wp14:anchorId="1918C2BE" wp14:editId="0F8854D3">
            <wp:extent cx="4659741" cy="6734175"/>
            <wp:effectExtent l="0" t="0" r="7620" b="0"/>
            <wp:docPr id="1145878987" name="Pictiú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iúr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77226" cy="6759445"/>
                    </a:xfrm>
                    <a:prstGeom prst="rect">
                      <a:avLst/>
                    </a:prstGeom>
                    <a:noFill/>
                    <a:ln>
                      <a:noFill/>
                    </a:ln>
                  </pic:spPr>
                </pic:pic>
              </a:graphicData>
            </a:graphic>
          </wp:inline>
        </w:drawing>
      </w:r>
      <w:r w:rsidRPr="008C606A">
        <w:rPr>
          <w:sz w:val="22"/>
          <w:szCs w:val="22"/>
        </w:rPr>
        <w:br w:type="page"/>
      </w:r>
    </w:p>
    <w:sdt>
      <w:sdtPr>
        <w:rPr>
          <w:rFonts w:asciiTheme="minorHAnsi" w:eastAsiaTheme="minorHAnsi" w:hAnsiTheme="minorHAnsi" w:cstheme="minorBidi"/>
          <w:color w:val="auto"/>
          <w:sz w:val="21"/>
          <w:szCs w:val="21"/>
        </w:rPr>
        <w:id w:val="-1898037989"/>
        <w:docPartObj>
          <w:docPartGallery w:val="Table of Contents"/>
          <w:docPartUnique/>
        </w:docPartObj>
      </w:sdtPr>
      <w:sdtEndPr>
        <w:rPr>
          <w:b/>
          <w:bCs/>
          <w:noProof/>
        </w:rPr>
      </w:sdtEndPr>
      <w:sdtContent>
        <w:p w14:paraId="3C7280D2" w14:textId="77777777" w:rsidR="007A49DE" w:rsidRPr="008C606A" w:rsidRDefault="00DB37F1">
          <w:pPr>
            <w:pStyle w:val="TOCHeading"/>
            <w:rPr>
              <w:sz w:val="28"/>
              <w:szCs w:val="28"/>
            </w:rPr>
          </w:pPr>
          <w:r w:rsidRPr="008C606A">
            <w:rPr>
              <w:sz w:val="28"/>
              <w:szCs w:val="28"/>
            </w:rPr>
            <w:t>Ábhar</w:t>
          </w:r>
        </w:p>
        <w:p w14:paraId="00D76C69" w14:textId="77777777" w:rsidR="005254BF" w:rsidRDefault="00DB37F1">
          <w:pPr>
            <w:pStyle w:val="TOC1"/>
            <w:rPr>
              <w:noProof/>
            </w:rPr>
          </w:pPr>
          <w:r w:rsidRPr="008C606A">
            <w:rPr>
              <w:sz w:val="21"/>
              <w:szCs w:val="21"/>
            </w:rPr>
            <w:t xml:space="preserve">Comhréamhrá </w:t>
          </w:r>
          <w:r w:rsidRPr="008C606A">
            <w:rPr>
              <w:sz w:val="21"/>
              <w:szCs w:val="21"/>
            </w:rPr>
            <w:fldChar w:fldCharType="begin"/>
          </w:r>
          <w:r w:rsidRPr="008C606A">
            <w:rPr>
              <w:sz w:val="21"/>
              <w:szCs w:val="21"/>
            </w:rPr>
            <w:instrText xml:space="preserve"> TOC \o "1-3" \h \z \u </w:instrText>
          </w:r>
          <w:r w:rsidRPr="008C606A">
            <w:rPr>
              <w:sz w:val="21"/>
              <w:szCs w:val="21"/>
            </w:rPr>
            <w:fldChar w:fldCharType="separate"/>
          </w:r>
        </w:p>
        <w:p w14:paraId="6366B00A" w14:textId="4DB64CC3" w:rsidR="005254BF" w:rsidRDefault="005254BF">
          <w:pPr>
            <w:pStyle w:val="TOC1"/>
            <w:rPr>
              <w:rFonts w:asciiTheme="minorHAnsi" w:eastAsiaTheme="minorEastAsia" w:hAnsiTheme="minorHAnsi"/>
              <w:b w:val="0"/>
              <w:bCs w:val="0"/>
              <w:noProof/>
              <w:kern w:val="2"/>
              <w:sz w:val="24"/>
              <w:szCs w:val="24"/>
              <w14:ligatures w14:val="standardContextual"/>
            </w:rPr>
          </w:pPr>
          <w:hyperlink w:anchor="_Toc211334917" w:history="1">
            <w:r w:rsidRPr="008E5500">
              <w:rPr>
                <w:rStyle w:val="Hyperlink"/>
                <w:noProof/>
              </w:rPr>
              <w:t>Comh-réamhrá an Chathaoirligh agus an Phríomhoifigigh Feidhmiúcháin</w:t>
            </w:r>
            <w:r>
              <w:rPr>
                <w:noProof/>
                <w:webHidden/>
              </w:rPr>
              <w:tab/>
            </w:r>
            <w:r>
              <w:rPr>
                <w:noProof/>
                <w:webHidden/>
              </w:rPr>
              <w:fldChar w:fldCharType="begin"/>
            </w:r>
            <w:r>
              <w:rPr>
                <w:noProof/>
                <w:webHidden/>
              </w:rPr>
              <w:instrText xml:space="preserve"> PAGEREF _Toc211334917 \h </w:instrText>
            </w:r>
            <w:r>
              <w:rPr>
                <w:noProof/>
                <w:webHidden/>
              </w:rPr>
            </w:r>
            <w:r>
              <w:rPr>
                <w:noProof/>
                <w:webHidden/>
              </w:rPr>
              <w:fldChar w:fldCharType="separate"/>
            </w:r>
            <w:r>
              <w:rPr>
                <w:noProof/>
                <w:webHidden/>
              </w:rPr>
              <w:t>6</w:t>
            </w:r>
            <w:r>
              <w:rPr>
                <w:noProof/>
                <w:webHidden/>
              </w:rPr>
              <w:fldChar w:fldCharType="end"/>
            </w:r>
          </w:hyperlink>
        </w:p>
        <w:p w14:paraId="757C5CCD" w14:textId="07618EFD" w:rsidR="005254BF" w:rsidRDefault="005254BF">
          <w:pPr>
            <w:pStyle w:val="TOC1"/>
            <w:rPr>
              <w:rFonts w:asciiTheme="minorHAnsi" w:eastAsiaTheme="minorEastAsia" w:hAnsiTheme="minorHAnsi"/>
              <w:b w:val="0"/>
              <w:bCs w:val="0"/>
              <w:noProof/>
              <w:kern w:val="2"/>
              <w:sz w:val="24"/>
              <w:szCs w:val="24"/>
              <w14:ligatures w14:val="standardContextual"/>
            </w:rPr>
          </w:pPr>
          <w:hyperlink w:anchor="_Toc211334918" w:history="1">
            <w:r w:rsidRPr="008E5500">
              <w:rPr>
                <w:rStyle w:val="Hyperlink"/>
                <w:noProof/>
              </w:rPr>
              <w:t>Cruinnithe Boird</w:t>
            </w:r>
            <w:r>
              <w:rPr>
                <w:noProof/>
                <w:webHidden/>
              </w:rPr>
              <w:tab/>
            </w:r>
            <w:r>
              <w:rPr>
                <w:noProof/>
                <w:webHidden/>
              </w:rPr>
              <w:fldChar w:fldCharType="begin"/>
            </w:r>
            <w:r>
              <w:rPr>
                <w:noProof/>
                <w:webHidden/>
              </w:rPr>
              <w:instrText xml:space="preserve"> PAGEREF _Toc211334918 \h </w:instrText>
            </w:r>
            <w:r>
              <w:rPr>
                <w:noProof/>
                <w:webHidden/>
              </w:rPr>
            </w:r>
            <w:r>
              <w:rPr>
                <w:noProof/>
                <w:webHidden/>
              </w:rPr>
              <w:fldChar w:fldCharType="separate"/>
            </w:r>
            <w:r>
              <w:rPr>
                <w:noProof/>
                <w:webHidden/>
              </w:rPr>
              <w:t>10</w:t>
            </w:r>
            <w:r>
              <w:rPr>
                <w:noProof/>
                <w:webHidden/>
              </w:rPr>
              <w:fldChar w:fldCharType="end"/>
            </w:r>
          </w:hyperlink>
        </w:p>
        <w:p w14:paraId="3F0122BA" w14:textId="43D667A7" w:rsidR="005254BF" w:rsidRDefault="005254BF">
          <w:pPr>
            <w:pStyle w:val="TOC2"/>
            <w:rPr>
              <w:rFonts w:asciiTheme="minorHAnsi" w:eastAsiaTheme="minorEastAsia" w:hAnsiTheme="minorHAnsi"/>
              <w:noProof/>
              <w:kern w:val="2"/>
              <w:sz w:val="24"/>
              <w:szCs w:val="24"/>
              <w14:ligatures w14:val="standardContextual"/>
            </w:rPr>
          </w:pPr>
          <w:hyperlink w:anchor="_Toc211334919" w:history="1">
            <w:r w:rsidRPr="008E5500">
              <w:rPr>
                <w:rStyle w:val="Hyperlink"/>
                <w:noProof/>
              </w:rPr>
              <w:t>Áiteanna</w:t>
            </w:r>
            <w:r>
              <w:rPr>
                <w:noProof/>
                <w:webHidden/>
              </w:rPr>
              <w:tab/>
            </w:r>
            <w:r>
              <w:rPr>
                <w:noProof/>
                <w:webHidden/>
              </w:rPr>
              <w:fldChar w:fldCharType="begin"/>
            </w:r>
            <w:r>
              <w:rPr>
                <w:noProof/>
                <w:webHidden/>
              </w:rPr>
              <w:instrText xml:space="preserve"> PAGEREF _Toc211334919 \h </w:instrText>
            </w:r>
            <w:r>
              <w:rPr>
                <w:noProof/>
                <w:webHidden/>
              </w:rPr>
            </w:r>
            <w:r>
              <w:rPr>
                <w:noProof/>
                <w:webHidden/>
              </w:rPr>
              <w:fldChar w:fldCharType="separate"/>
            </w:r>
            <w:r>
              <w:rPr>
                <w:noProof/>
                <w:webHidden/>
              </w:rPr>
              <w:t>19</w:t>
            </w:r>
            <w:r>
              <w:rPr>
                <w:noProof/>
                <w:webHidden/>
              </w:rPr>
              <w:fldChar w:fldCharType="end"/>
            </w:r>
          </w:hyperlink>
        </w:p>
        <w:p w14:paraId="299E15F5" w14:textId="7E987F7B" w:rsidR="005254BF" w:rsidRDefault="005254BF">
          <w:pPr>
            <w:pStyle w:val="TOC2"/>
            <w:rPr>
              <w:rFonts w:asciiTheme="minorHAnsi" w:eastAsiaTheme="minorEastAsia" w:hAnsiTheme="minorHAnsi"/>
              <w:noProof/>
              <w:kern w:val="2"/>
              <w:sz w:val="24"/>
              <w:szCs w:val="24"/>
              <w14:ligatures w14:val="standardContextual"/>
            </w:rPr>
          </w:pPr>
          <w:hyperlink w:anchor="_Toc211334920" w:history="1">
            <w:r w:rsidRPr="008E5500">
              <w:rPr>
                <w:rStyle w:val="Hyperlink"/>
                <w:noProof/>
              </w:rPr>
              <w:t>Ár bhFís, ár Misean agus ár gCroíluachanna</w:t>
            </w:r>
            <w:r>
              <w:rPr>
                <w:noProof/>
                <w:webHidden/>
              </w:rPr>
              <w:tab/>
            </w:r>
            <w:r>
              <w:rPr>
                <w:noProof/>
                <w:webHidden/>
              </w:rPr>
              <w:fldChar w:fldCharType="begin"/>
            </w:r>
            <w:r>
              <w:rPr>
                <w:noProof/>
                <w:webHidden/>
              </w:rPr>
              <w:instrText xml:space="preserve"> PAGEREF _Toc211334920 \h </w:instrText>
            </w:r>
            <w:r>
              <w:rPr>
                <w:noProof/>
                <w:webHidden/>
              </w:rPr>
            </w:r>
            <w:r>
              <w:rPr>
                <w:noProof/>
                <w:webHidden/>
              </w:rPr>
              <w:fldChar w:fldCharType="separate"/>
            </w:r>
            <w:r>
              <w:rPr>
                <w:noProof/>
                <w:webHidden/>
              </w:rPr>
              <w:t>22</w:t>
            </w:r>
            <w:r>
              <w:rPr>
                <w:noProof/>
                <w:webHidden/>
              </w:rPr>
              <w:fldChar w:fldCharType="end"/>
            </w:r>
          </w:hyperlink>
        </w:p>
        <w:p w14:paraId="30BD306C" w14:textId="5A8F58AE" w:rsidR="005254BF" w:rsidRDefault="005254BF">
          <w:pPr>
            <w:pStyle w:val="TOC2"/>
            <w:rPr>
              <w:rFonts w:asciiTheme="minorHAnsi" w:eastAsiaTheme="minorEastAsia" w:hAnsiTheme="minorHAnsi"/>
              <w:noProof/>
              <w:kern w:val="2"/>
              <w:sz w:val="24"/>
              <w:szCs w:val="24"/>
              <w14:ligatures w14:val="standardContextual"/>
            </w:rPr>
          </w:pPr>
          <w:hyperlink w:anchor="_Toc211334921" w:history="1">
            <w:r w:rsidRPr="008E5500">
              <w:rPr>
                <w:rStyle w:val="Hyperlink"/>
                <w:noProof/>
              </w:rPr>
              <w:t>Struchtúr na hEagraíochta</w:t>
            </w:r>
            <w:r>
              <w:rPr>
                <w:noProof/>
                <w:webHidden/>
              </w:rPr>
              <w:tab/>
            </w:r>
            <w:r>
              <w:rPr>
                <w:noProof/>
                <w:webHidden/>
              </w:rPr>
              <w:fldChar w:fldCharType="begin"/>
            </w:r>
            <w:r>
              <w:rPr>
                <w:noProof/>
                <w:webHidden/>
              </w:rPr>
              <w:instrText xml:space="preserve"> PAGEREF _Toc211334921 \h </w:instrText>
            </w:r>
            <w:r>
              <w:rPr>
                <w:noProof/>
                <w:webHidden/>
              </w:rPr>
            </w:r>
            <w:r>
              <w:rPr>
                <w:noProof/>
                <w:webHidden/>
              </w:rPr>
              <w:fldChar w:fldCharType="separate"/>
            </w:r>
            <w:r>
              <w:rPr>
                <w:noProof/>
                <w:webHidden/>
              </w:rPr>
              <w:t>24</w:t>
            </w:r>
            <w:r>
              <w:rPr>
                <w:noProof/>
                <w:webHidden/>
              </w:rPr>
              <w:fldChar w:fldCharType="end"/>
            </w:r>
          </w:hyperlink>
        </w:p>
        <w:p w14:paraId="64F75F99" w14:textId="55E7D544" w:rsidR="005254BF" w:rsidRDefault="005254BF">
          <w:pPr>
            <w:pStyle w:val="TOC1"/>
            <w:rPr>
              <w:rFonts w:asciiTheme="minorHAnsi" w:eastAsiaTheme="minorEastAsia" w:hAnsiTheme="minorHAnsi"/>
              <w:b w:val="0"/>
              <w:bCs w:val="0"/>
              <w:noProof/>
              <w:kern w:val="2"/>
              <w:sz w:val="24"/>
              <w:szCs w:val="24"/>
              <w14:ligatures w14:val="standardContextual"/>
            </w:rPr>
          </w:pPr>
          <w:hyperlink w:anchor="_Toc211334922" w:history="1">
            <w:r w:rsidRPr="008E5500">
              <w:rPr>
                <w:rStyle w:val="Hyperlink"/>
                <w:noProof/>
              </w:rPr>
              <w:t>Ráiteas faoi Sheirbhísí 2024</w:t>
            </w:r>
            <w:r>
              <w:rPr>
                <w:noProof/>
                <w:webHidden/>
              </w:rPr>
              <w:tab/>
            </w:r>
            <w:r>
              <w:rPr>
                <w:noProof/>
                <w:webHidden/>
              </w:rPr>
              <w:fldChar w:fldCharType="begin"/>
            </w:r>
            <w:r>
              <w:rPr>
                <w:noProof/>
                <w:webHidden/>
              </w:rPr>
              <w:instrText xml:space="preserve"> PAGEREF _Toc211334922 \h </w:instrText>
            </w:r>
            <w:r>
              <w:rPr>
                <w:noProof/>
                <w:webHidden/>
              </w:rPr>
            </w:r>
            <w:r>
              <w:rPr>
                <w:noProof/>
                <w:webHidden/>
              </w:rPr>
              <w:fldChar w:fldCharType="separate"/>
            </w:r>
            <w:r>
              <w:rPr>
                <w:noProof/>
                <w:webHidden/>
              </w:rPr>
              <w:t>25</w:t>
            </w:r>
            <w:r>
              <w:rPr>
                <w:noProof/>
                <w:webHidden/>
              </w:rPr>
              <w:fldChar w:fldCharType="end"/>
            </w:r>
          </w:hyperlink>
        </w:p>
        <w:p w14:paraId="011B4B8D" w14:textId="63942D0E" w:rsidR="005254BF" w:rsidRDefault="005254BF">
          <w:pPr>
            <w:pStyle w:val="TOC2"/>
            <w:rPr>
              <w:rFonts w:asciiTheme="minorHAnsi" w:eastAsiaTheme="minorEastAsia" w:hAnsiTheme="minorHAnsi"/>
              <w:noProof/>
              <w:kern w:val="2"/>
              <w:sz w:val="24"/>
              <w:szCs w:val="24"/>
              <w14:ligatures w14:val="standardContextual"/>
            </w:rPr>
          </w:pPr>
          <w:hyperlink w:anchor="_Toc211334923" w:history="1">
            <w:r w:rsidRPr="008E5500">
              <w:rPr>
                <w:rStyle w:val="Hyperlink"/>
                <w:noProof/>
              </w:rPr>
              <w:t>An Comhaontú Soláthair Feidhmíochta</w:t>
            </w:r>
            <w:r>
              <w:rPr>
                <w:noProof/>
                <w:webHidden/>
              </w:rPr>
              <w:tab/>
            </w:r>
            <w:r>
              <w:rPr>
                <w:noProof/>
                <w:webHidden/>
              </w:rPr>
              <w:fldChar w:fldCharType="begin"/>
            </w:r>
            <w:r>
              <w:rPr>
                <w:noProof/>
                <w:webHidden/>
              </w:rPr>
              <w:instrText xml:space="preserve"> PAGEREF _Toc211334923 \h </w:instrText>
            </w:r>
            <w:r>
              <w:rPr>
                <w:noProof/>
                <w:webHidden/>
              </w:rPr>
            </w:r>
            <w:r>
              <w:rPr>
                <w:noProof/>
                <w:webHidden/>
              </w:rPr>
              <w:fldChar w:fldCharType="separate"/>
            </w:r>
            <w:r>
              <w:rPr>
                <w:noProof/>
                <w:webHidden/>
              </w:rPr>
              <w:t>25</w:t>
            </w:r>
            <w:r>
              <w:rPr>
                <w:noProof/>
                <w:webHidden/>
              </w:rPr>
              <w:fldChar w:fldCharType="end"/>
            </w:r>
          </w:hyperlink>
        </w:p>
        <w:p w14:paraId="0F2E00F8" w14:textId="5236D0F2" w:rsidR="005254BF" w:rsidRDefault="005254BF">
          <w:pPr>
            <w:pStyle w:val="TOC1"/>
            <w:rPr>
              <w:rFonts w:asciiTheme="minorHAnsi" w:eastAsiaTheme="minorEastAsia" w:hAnsiTheme="minorHAnsi"/>
              <w:b w:val="0"/>
              <w:bCs w:val="0"/>
              <w:noProof/>
              <w:kern w:val="2"/>
              <w:sz w:val="24"/>
              <w:szCs w:val="24"/>
              <w14:ligatures w14:val="standardContextual"/>
            </w:rPr>
          </w:pPr>
          <w:hyperlink w:anchor="_Toc211334924" w:history="1">
            <w:r w:rsidRPr="008E5500">
              <w:rPr>
                <w:rStyle w:val="Hyperlink"/>
                <w:noProof/>
              </w:rPr>
              <w:t>Tuarascálacha Straitéiseacha BOO Chiarraí</w:t>
            </w:r>
            <w:r>
              <w:rPr>
                <w:noProof/>
                <w:webHidden/>
              </w:rPr>
              <w:tab/>
            </w:r>
            <w:r>
              <w:rPr>
                <w:noProof/>
                <w:webHidden/>
              </w:rPr>
              <w:fldChar w:fldCharType="begin"/>
            </w:r>
            <w:r>
              <w:rPr>
                <w:noProof/>
                <w:webHidden/>
              </w:rPr>
              <w:instrText xml:space="preserve"> PAGEREF _Toc211334924 \h </w:instrText>
            </w:r>
            <w:r>
              <w:rPr>
                <w:noProof/>
                <w:webHidden/>
              </w:rPr>
            </w:r>
            <w:r>
              <w:rPr>
                <w:noProof/>
                <w:webHidden/>
              </w:rPr>
              <w:fldChar w:fldCharType="separate"/>
            </w:r>
            <w:r>
              <w:rPr>
                <w:noProof/>
                <w:webHidden/>
              </w:rPr>
              <w:t>54</w:t>
            </w:r>
            <w:r>
              <w:rPr>
                <w:noProof/>
                <w:webHidden/>
              </w:rPr>
              <w:fldChar w:fldCharType="end"/>
            </w:r>
          </w:hyperlink>
        </w:p>
        <w:p w14:paraId="72E7EC07" w14:textId="7C3EA764" w:rsidR="005254BF" w:rsidRDefault="005254BF">
          <w:pPr>
            <w:pStyle w:val="TOC2"/>
            <w:rPr>
              <w:rFonts w:asciiTheme="minorHAnsi" w:eastAsiaTheme="minorEastAsia" w:hAnsiTheme="minorHAnsi"/>
              <w:noProof/>
              <w:kern w:val="2"/>
              <w:sz w:val="24"/>
              <w:szCs w:val="24"/>
              <w14:ligatures w14:val="standardContextual"/>
            </w:rPr>
          </w:pPr>
          <w:hyperlink w:anchor="_Toc211334925" w:history="1">
            <w:r w:rsidRPr="008E5500">
              <w:rPr>
                <w:rStyle w:val="Hyperlink"/>
                <w:noProof/>
              </w:rPr>
              <w:t>Plean Corparáideach Soláthair 2023-2024</w:t>
            </w:r>
            <w:r>
              <w:rPr>
                <w:noProof/>
                <w:webHidden/>
              </w:rPr>
              <w:tab/>
            </w:r>
            <w:r>
              <w:rPr>
                <w:noProof/>
                <w:webHidden/>
              </w:rPr>
              <w:fldChar w:fldCharType="begin"/>
            </w:r>
            <w:r>
              <w:rPr>
                <w:noProof/>
                <w:webHidden/>
              </w:rPr>
              <w:instrText xml:space="preserve"> PAGEREF _Toc211334925 \h </w:instrText>
            </w:r>
            <w:r>
              <w:rPr>
                <w:noProof/>
                <w:webHidden/>
              </w:rPr>
            </w:r>
            <w:r>
              <w:rPr>
                <w:noProof/>
                <w:webHidden/>
              </w:rPr>
              <w:fldChar w:fldCharType="separate"/>
            </w:r>
            <w:r>
              <w:rPr>
                <w:noProof/>
                <w:webHidden/>
              </w:rPr>
              <w:t>54</w:t>
            </w:r>
            <w:r>
              <w:rPr>
                <w:noProof/>
                <w:webHidden/>
              </w:rPr>
              <w:fldChar w:fldCharType="end"/>
            </w:r>
          </w:hyperlink>
        </w:p>
        <w:p w14:paraId="4656CE41" w14:textId="045DB081" w:rsidR="005254BF" w:rsidRDefault="005254BF">
          <w:pPr>
            <w:pStyle w:val="TOC2"/>
            <w:rPr>
              <w:rFonts w:asciiTheme="minorHAnsi" w:eastAsiaTheme="minorEastAsia" w:hAnsiTheme="minorHAnsi"/>
              <w:noProof/>
              <w:kern w:val="2"/>
              <w:sz w:val="24"/>
              <w:szCs w:val="24"/>
              <w14:ligatures w14:val="standardContextual"/>
            </w:rPr>
          </w:pPr>
          <w:hyperlink w:anchor="_Toc211334926" w:history="1">
            <w:r w:rsidRPr="008E5500">
              <w:rPr>
                <w:rStyle w:val="Hyperlink"/>
                <w:noProof/>
              </w:rPr>
              <w:t>Cairt Custaiméirí agus Plean Gníomhaíochta 2023-2025</w:t>
            </w:r>
            <w:r>
              <w:rPr>
                <w:noProof/>
                <w:webHidden/>
              </w:rPr>
              <w:tab/>
            </w:r>
            <w:r>
              <w:rPr>
                <w:noProof/>
                <w:webHidden/>
              </w:rPr>
              <w:fldChar w:fldCharType="begin"/>
            </w:r>
            <w:r>
              <w:rPr>
                <w:noProof/>
                <w:webHidden/>
              </w:rPr>
              <w:instrText xml:space="preserve"> PAGEREF _Toc211334926 \h </w:instrText>
            </w:r>
            <w:r>
              <w:rPr>
                <w:noProof/>
                <w:webHidden/>
              </w:rPr>
            </w:r>
            <w:r>
              <w:rPr>
                <w:noProof/>
                <w:webHidden/>
              </w:rPr>
              <w:fldChar w:fldCharType="separate"/>
            </w:r>
            <w:r>
              <w:rPr>
                <w:noProof/>
                <w:webHidden/>
              </w:rPr>
              <w:t>54</w:t>
            </w:r>
            <w:r>
              <w:rPr>
                <w:noProof/>
                <w:webHidden/>
              </w:rPr>
              <w:fldChar w:fldCharType="end"/>
            </w:r>
          </w:hyperlink>
        </w:p>
        <w:p w14:paraId="0B335F85" w14:textId="1DBFA68D" w:rsidR="005254BF" w:rsidRDefault="005254BF">
          <w:pPr>
            <w:pStyle w:val="TOC2"/>
            <w:rPr>
              <w:rFonts w:asciiTheme="minorHAnsi" w:eastAsiaTheme="minorEastAsia" w:hAnsiTheme="minorHAnsi"/>
              <w:noProof/>
              <w:kern w:val="2"/>
              <w:sz w:val="24"/>
              <w:szCs w:val="24"/>
              <w14:ligatures w14:val="standardContextual"/>
            </w:rPr>
          </w:pPr>
          <w:hyperlink w:anchor="_Toc211334927" w:history="1">
            <w:r w:rsidRPr="008E5500">
              <w:rPr>
                <w:rStyle w:val="Hyperlink"/>
                <w:noProof/>
              </w:rPr>
              <w:t>Straitéis Bhreisoideachais agus Oiliúint um Fhoirgnimh agus Bainistíocht Eastáit</w:t>
            </w:r>
            <w:r>
              <w:rPr>
                <w:noProof/>
                <w:webHidden/>
              </w:rPr>
              <w:tab/>
            </w:r>
            <w:r>
              <w:rPr>
                <w:noProof/>
                <w:webHidden/>
              </w:rPr>
              <w:fldChar w:fldCharType="begin"/>
            </w:r>
            <w:r>
              <w:rPr>
                <w:noProof/>
                <w:webHidden/>
              </w:rPr>
              <w:instrText xml:space="preserve"> PAGEREF _Toc211334927 \h </w:instrText>
            </w:r>
            <w:r>
              <w:rPr>
                <w:noProof/>
                <w:webHidden/>
              </w:rPr>
            </w:r>
            <w:r>
              <w:rPr>
                <w:noProof/>
                <w:webHidden/>
              </w:rPr>
              <w:fldChar w:fldCharType="separate"/>
            </w:r>
            <w:r>
              <w:rPr>
                <w:noProof/>
                <w:webHidden/>
              </w:rPr>
              <w:t>54</w:t>
            </w:r>
            <w:r>
              <w:rPr>
                <w:noProof/>
                <w:webHidden/>
              </w:rPr>
              <w:fldChar w:fldCharType="end"/>
            </w:r>
          </w:hyperlink>
        </w:p>
        <w:p w14:paraId="4CE424DE" w14:textId="2EE85F17" w:rsidR="005254BF" w:rsidRDefault="005254BF">
          <w:pPr>
            <w:pStyle w:val="TOC2"/>
            <w:rPr>
              <w:rFonts w:asciiTheme="minorHAnsi" w:eastAsiaTheme="minorEastAsia" w:hAnsiTheme="minorHAnsi"/>
              <w:noProof/>
              <w:kern w:val="2"/>
              <w:sz w:val="24"/>
              <w:szCs w:val="24"/>
              <w14:ligatures w14:val="standardContextual"/>
            </w:rPr>
          </w:pPr>
          <w:hyperlink w:anchor="_Toc211334928" w:history="1">
            <w:r w:rsidRPr="008E5500">
              <w:rPr>
                <w:rStyle w:val="Hyperlink"/>
                <w:noProof/>
              </w:rPr>
              <w:t>Straitéis TFC 2023-2027</w:t>
            </w:r>
            <w:r>
              <w:rPr>
                <w:noProof/>
                <w:webHidden/>
              </w:rPr>
              <w:tab/>
            </w:r>
            <w:r>
              <w:rPr>
                <w:noProof/>
                <w:webHidden/>
              </w:rPr>
              <w:fldChar w:fldCharType="begin"/>
            </w:r>
            <w:r>
              <w:rPr>
                <w:noProof/>
                <w:webHidden/>
              </w:rPr>
              <w:instrText xml:space="preserve"> PAGEREF _Toc211334928 \h </w:instrText>
            </w:r>
            <w:r>
              <w:rPr>
                <w:noProof/>
                <w:webHidden/>
              </w:rPr>
            </w:r>
            <w:r>
              <w:rPr>
                <w:noProof/>
                <w:webHidden/>
              </w:rPr>
              <w:fldChar w:fldCharType="separate"/>
            </w:r>
            <w:r>
              <w:rPr>
                <w:noProof/>
                <w:webHidden/>
              </w:rPr>
              <w:t>54</w:t>
            </w:r>
            <w:r>
              <w:rPr>
                <w:noProof/>
                <w:webHidden/>
              </w:rPr>
              <w:fldChar w:fldCharType="end"/>
            </w:r>
          </w:hyperlink>
        </w:p>
        <w:p w14:paraId="67673149" w14:textId="1AE6D07E" w:rsidR="005254BF" w:rsidRDefault="005254BF">
          <w:pPr>
            <w:pStyle w:val="TOC2"/>
            <w:rPr>
              <w:rFonts w:asciiTheme="minorHAnsi" w:eastAsiaTheme="minorEastAsia" w:hAnsiTheme="minorHAnsi"/>
              <w:noProof/>
              <w:kern w:val="2"/>
              <w:sz w:val="24"/>
              <w:szCs w:val="24"/>
              <w14:ligatures w14:val="standardContextual"/>
            </w:rPr>
          </w:pPr>
          <w:hyperlink w:anchor="_Toc211334929" w:history="1">
            <w:r w:rsidRPr="008E5500">
              <w:rPr>
                <w:rStyle w:val="Hyperlink"/>
                <w:noProof/>
              </w:rPr>
              <w:t>Plean na Gaeilge 2020-2023</w:t>
            </w:r>
            <w:r>
              <w:rPr>
                <w:noProof/>
                <w:webHidden/>
              </w:rPr>
              <w:tab/>
            </w:r>
            <w:r>
              <w:rPr>
                <w:noProof/>
                <w:webHidden/>
              </w:rPr>
              <w:fldChar w:fldCharType="begin"/>
            </w:r>
            <w:r>
              <w:rPr>
                <w:noProof/>
                <w:webHidden/>
              </w:rPr>
              <w:instrText xml:space="preserve"> PAGEREF _Toc211334929 \h </w:instrText>
            </w:r>
            <w:r>
              <w:rPr>
                <w:noProof/>
                <w:webHidden/>
              </w:rPr>
            </w:r>
            <w:r>
              <w:rPr>
                <w:noProof/>
                <w:webHidden/>
              </w:rPr>
              <w:fldChar w:fldCharType="separate"/>
            </w:r>
            <w:r>
              <w:rPr>
                <w:noProof/>
                <w:webHidden/>
              </w:rPr>
              <w:t>54</w:t>
            </w:r>
            <w:r>
              <w:rPr>
                <w:noProof/>
                <w:webHidden/>
              </w:rPr>
              <w:fldChar w:fldCharType="end"/>
            </w:r>
          </w:hyperlink>
        </w:p>
        <w:p w14:paraId="7CDAB926" w14:textId="5BEFC000" w:rsidR="005254BF" w:rsidRDefault="005254BF">
          <w:pPr>
            <w:pStyle w:val="TOC2"/>
            <w:rPr>
              <w:rFonts w:asciiTheme="minorHAnsi" w:eastAsiaTheme="minorEastAsia" w:hAnsiTheme="minorHAnsi"/>
              <w:noProof/>
              <w:kern w:val="2"/>
              <w:sz w:val="24"/>
              <w:szCs w:val="24"/>
              <w14:ligatures w14:val="standardContextual"/>
            </w:rPr>
          </w:pPr>
          <w:hyperlink w:anchor="_Toc211334930" w:history="1">
            <w:r w:rsidRPr="008E5500">
              <w:rPr>
                <w:rStyle w:val="Hyperlink"/>
                <w:noProof/>
              </w:rPr>
              <w:t>Plean Straitéiseach Chomhpháirtíocht Áitiúil Óige Chruthaitheach 2023-2027</w:t>
            </w:r>
            <w:r>
              <w:rPr>
                <w:noProof/>
                <w:webHidden/>
              </w:rPr>
              <w:tab/>
            </w:r>
            <w:r>
              <w:rPr>
                <w:noProof/>
                <w:webHidden/>
              </w:rPr>
              <w:fldChar w:fldCharType="begin"/>
            </w:r>
            <w:r>
              <w:rPr>
                <w:noProof/>
                <w:webHidden/>
              </w:rPr>
              <w:instrText xml:space="preserve"> PAGEREF _Toc211334930 \h </w:instrText>
            </w:r>
            <w:r>
              <w:rPr>
                <w:noProof/>
                <w:webHidden/>
              </w:rPr>
            </w:r>
            <w:r>
              <w:rPr>
                <w:noProof/>
                <w:webHidden/>
              </w:rPr>
              <w:fldChar w:fldCharType="separate"/>
            </w:r>
            <w:r>
              <w:rPr>
                <w:noProof/>
                <w:webHidden/>
              </w:rPr>
              <w:t>54</w:t>
            </w:r>
            <w:r>
              <w:rPr>
                <w:noProof/>
                <w:webHidden/>
              </w:rPr>
              <w:fldChar w:fldCharType="end"/>
            </w:r>
          </w:hyperlink>
        </w:p>
        <w:p w14:paraId="6DFDDBC4" w14:textId="47423C52" w:rsidR="005254BF" w:rsidRDefault="005254BF">
          <w:pPr>
            <w:pStyle w:val="TOC2"/>
            <w:rPr>
              <w:rFonts w:asciiTheme="minorHAnsi" w:eastAsiaTheme="minorEastAsia" w:hAnsiTheme="minorHAnsi"/>
              <w:noProof/>
              <w:kern w:val="2"/>
              <w:sz w:val="24"/>
              <w:szCs w:val="24"/>
              <w14:ligatures w14:val="standardContextual"/>
            </w:rPr>
          </w:pPr>
          <w:hyperlink w:anchor="_Toc211334931" w:history="1">
            <w:r w:rsidRPr="008E5500">
              <w:rPr>
                <w:rStyle w:val="Hyperlink"/>
                <w:noProof/>
              </w:rPr>
              <w:t>Dualgas na hEarnála Poiblí um Chomhionannas agus Cearta an Duine 2024-2026</w:t>
            </w:r>
            <w:r>
              <w:rPr>
                <w:noProof/>
                <w:webHidden/>
              </w:rPr>
              <w:tab/>
            </w:r>
            <w:r>
              <w:rPr>
                <w:noProof/>
                <w:webHidden/>
              </w:rPr>
              <w:fldChar w:fldCharType="begin"/>
            </w:r>
            <w:r>
              <w:rPr>
                <w:noProof/>
                <w:webHidden/>
              </w:rPr>
              <w:instrText xml:space="preserve"> PAGEREF _Toc211334931 \h </w:instrText>
            </w:r>
            <w:r>
              <w:rPr>
                <w:noProof/>
                <w:webHidden/>
              </w:rPr>
            </w:r>
            <w:r>
              <w:rPr>
                <w:noProof/>
                <w:webHidden/>
              </w:rPr>
              <w:fldChar w:fldCharType="separate"/>
            </w:r>
            <w:r>
              <w:rPr>
                <w:noProof/>
                <w:webHidden/>
              </w:rPr>
              <w:t>54</w:t>
            </w:r>
            <w:r>
              <w:rPr>
                <w:noProof/>
                <w:webHidden/>
              </w:rPr>
              <w:fldChar w:fldCharType="end"/>
            </w:r>
          </w:hyperlink>
        </w:p>
        <w:p w14:paraId="3EE4DCDF" w14:textId="4B7828A7" w:rsidR="005254BF" w:rsidRDefault="005254BF">
          <w:pPr>
            <w:pStyle w:val="TOC2"/>
            <w:rPr>
              <w:rFonts w:asciiTheme="minorHAnsi" w:eastAsiaTheme="minorEastAsia" w:hAnsiTheme="minorHAnsi"/>
              <w:noProof/>
              <w:kern w:val="2"/>
              <w:sz w:val="24"/>
              <w:szCs w:val="24"/>
              <w14:ligatures w14:val="standardContextual"/>
            </w:rPr>
          </w:pPr>
          <w:hyperlink w:anchor="_Toc211334932" w:history="1">
            <w:r w:rsidRPr="008E5500">
              <w:rPr>
                <w:rStyle w:val="Hyperlink"/>
                <w:noProof/>
              </w:rPr>
              <w:t>Plean Gníomhaíochta um Dhearbhú Cáilíochta 2022-2027</w:t>
            </w:r>
            <w:r>
              <w:rPr>
                <w:noProof/>
                <w:webHidden/>
              </w:rPr>
              <w:tab/>
            </w:r>
            <w:r>
              <w:rPr>
                <w:noProof/>
                <w:webHidden/>
              </w:rPr>
              <w:fldChar w:fldCharType="begin"/>
            </w:r>
            <w:r>
              <w:rPr>
                <w:noProof/>
                <w:webHidden/>
              </w:rPr>
              <w:instrText xml:space="preserve"> PAGEREF _Toc211334932 \h </w:instrText>
            </w:r>
            <w:r>
              <w:rPr>
                <w:noProof/>
                <w:webHidden/>
              </w:rPr>
            </w:r>
            <w:r>
              <w:rPr>
                <w:noProof/>
                <w:webHidden/>
              </w:rPr>
              <w:fldChar w:fldCharType="separate"/>
            </w:r>
            <w:r>
              <w:rPr>
                <w:noProof/>
                <w:webHidden/>
              </w:rPr>
              <w:t>54</w:t>
            </w:r>
            <w:r>
              <w:rPr>
                <w:noProof/>
                <w:webHidden/>
              </w:rPr>
              <w:fldChar w:fldCharType="end"/>
            </w:r>
          </w:hyperlink>
        </w:p>
        <w:p w14:paraId="6CFA3BCA" w14:textId="655E3C45" w:rsidR="005254BF" w:rsidRDefault="005254BF">
          <w:pPr>
            <w:pStyle w:val="TOC2"/>
            <w:rPr>
              <w:rFonts w:asciiTheme="minorHAnsi" w:eastAsiaTheme="minorEastAsia" w:hAnsiTheme="minorHAnsi"/>
              <w:noProof/>
              <w:kern w:val="2"/>
              <w:sz w:val="24"/>
              <w:szCs w:val="24"/>
              <w14:ligatures w14:val="standardContextual"/>
            </w:rPr>
          </w:pPr>
          <w:hyperlink w:anchor="_Toc211334933" w:history="1">
            <w:r w:rsidRPr="008E5500">
              <w:rPr>
                <w:rStyle w:val="Hyperlink"/>
                <w:noProof/>
              </w:rPr>
              <w:t>Comhaontú Straitéiseach Feidhmíochta 2022-2024</w:t>
            </w:r>
            <w:r>
              <w:rPr>
                <w:noProof/>
                <w:webHidden/>
              </w:rPr>
              <w:tab/>
            </w:r>
            <w:r>
              <w:rPr>
                <w:noProof/>
                <w:webHidden/>
              </w:rPr>
              <w:fldChar w:fldCharType="begin"/>
            </w:r>
            <w:r>
              <w:rPr>
                <w:noProof/>
                <w:webHidden/>
              </w:rPr>
              <w:instrText xml:space="preserve"> PAGEREF _Toc211334933 \h </w:instrText>
            </w:r>
            <w:r>
              <w:rPr>
                <w:noProof/>
                <w:webHidden/>
              </w:rPr>
            </w:r>
            <w:r>
              <w:rPr>
                <w:noProof/>
                <w:webHidden/>
              </w:rPr>
              <w:fldChar w:fldCharType="separate"/>
            </w:r>
            <w:r>
              <w:rPr>
                <w:noProof/>
                <w:webHidden/>
              </w:rPr>
              <w:t>54</w:t>
            </w:r>
            <w:r>
              <w:rPr>
                <w:noProof/>
                <w:webHidden/>
              </w:rPr>
              <w:fldChar w:fldCharType="end"/>
            </w:r>
          </w:hyperlink>
        </w:p>
        <w:p w14:paraId="56D499FC" w14:textId="51A8FA95" w:rsidR="005254BF" w:rsidRDefault="005254BF">
          <w:pPr>
            <w:pStyle w:val="TOC2"/>
            <w:rPr>
              <w:rFonts w:asciiTheme="minorHAnsi" w:eastAsiaTheme="minorEastAsia" w:hAnsiTheme="minorHAnsi"/>
              <w:noProof/>
              <w:kern w:val="2"/>
              <w:sz w:val="24"/>
              <w:szCs w:val="24"/>
              <w14:ligatures w14:val="standardContextual"/>
            </w:rPr>
          </w:pPr>
          <w:hyperlink w:anchor="_Toc211334934" w:history="1">
            <w:r w:rsidRPr="008E5500">
              <w:rPr>
                <w:rStyle w:val="Hyperlink"/>
                <w:noProof/>
              </w:rPr>
              <w:t>Straitéis Inbhuanaitheachta 2024-2026</w:t>
            </w:r>
            <w:r>
              <w:rPr>
                <w:noProof/>
                <w:webHidden/>
              </w:rPr>
              <w:tab/>
            </w:r>
            <w:r>
              <w:rPr>
                <w:noProof/>
                <w:webHidden/>
              </w:rPr>
              <w:fldChar w:fldCharType="begin"/>
            </w:r>
            <w:r>
              <w:rPr>
                <w:noProof/>
                <w:webHidden/>
              </w:rPr>
              <w:instrText xml:space="preserve"> PAGEREF _Toc211334934 \h </w:instrText>
            </w:r>
            <w:r>
              <w:rPr>
                <w:noProof/>
                <w:webHidden/>
              </w:rPr>
            </w:r>
            <w:r>
              <w:rPr>
                <w:noProof/>
                <w:webHidden/>
              </w:rPr>
              <w:fldChar w:fldCharType="separate"/>
            </w:r>
            <w:r>
              <w:rPr>
                <w:noProof/>
                <w:webHidden/>
              </w:rPr>
              <w:t>54</w:t>
            </w:r>
            <w:r>
              <w:rPr>
                <w:noProof/>
                <w:webHidden/>
              </w:rPr>
              <w:fldChar w:fldCharType="end"/>
            </w:r>
          </w:hyperlink>
        </w:p>
        <w:p w14:paraId="35243E13" w14:textId="13222790" w:rsidR="005254BF" w:rsidRDefault="005254BF">
          <w:pPr>
            <w:pStyle w:val="TOC2"/>
            <w:rPr>
              <w:rFonts w:asciiTheme="minorHAnsi" w:eastAsiaTheme="minorEastAsia" w:hAnsiTheme="minorHAnsi"/>
              <w:noProof/>
              <w:kern w:val="2"/>
              <w:sz w:val="24"/>
              <w:szCs w:val="24"/>
              <w14:ligatures w14:val="standardContextual"/>
            </w:rPr>
          </w:pPr>
          <w:hyperlink w:anchor="_Toc211334935" w:history="1">
            <w:r w:rsidRPr="008E5500">
              <w:rPr>
                <w:rStyle w:val="Hyperlink"/>
                <w:noProof/>
              </w:rPr>
              <w:t>Plean um Dhearadh Uilíoch don Fhoghlaim 2023-2025</w:t>
            </w:r>
            <w:r>
              <w:rPr>
                <w:noProof/>
                <w:webHidden/>
              </w:rPr>
              <w:tab/>
            </w:r>
            <w:r>
              <w:rPr>
                <w:noProof/>
                <w:webHidden/>
              </w:rPr>
              <w:fldChar w:fldCharType="begin"/>
            </w:r>
            <w:r>
              <w:rPr>
                <w:noProof/>
                <w:webHidden/>
              </w:rPr>
              <w:instrText xml:space="preserve"> PAGEREF _Toc211334935 \h </w:instrText>
            </w:r>
            <w:r>
              <w:rPr>
                <w:noProof/>
                <w:webHidden/>
              </w:rPr>
            </w:r>
            <w:r>
              <w:rPr>
                <w:noProof/>
                <w:webHidden/>
              </w:rPr>
              <w:fldChar w:fldCharType="separate"/>
            </w:r>
            <w:r>
              <w:rPr>
                <w:noProof/>
                <w:webHidden/>
              </w:rPr>
              <w:t>54</w:t>
            </w:r>
            <w:r>
              <w:rPr>
                <w:noProof/>
                <w:webHidden/>
              </w:rPr>
              <w:fldChar w:fldCharType="end"/>
            </w:r>
          </w:hyperlink>
        </w:p>
        <w:p w14:paraId="4A6E3D76" w14:textId="6473ADA7" w:rsidR="005254BF" w:rsidRDefault="005254BF">
          <w:pPr>
            <w:pStyle w:val="TOC2"/>
            <w:rPr>
              <w:rFonts w:asciiTheme="minorHAnsi" w:eastAsiaTheme="minorEastAsia" w:hAnsiTheme="minorHAnsi"/>
              <w:noProof/>
              <w:kern w:val="2"/>
              <w:sz w:val="24"/>
              <w:szCs w:val="24"/>
              <w14:ligatures w14:val="standardContextual"/>
            </w:rPr>
          </w:pPr>
          <w:hyperlink w:anchor="_Toc211334936" w:history="1">
            <w:r w:rsidRPr="008E5500">
              <w:rPr>
                <w:rStyle w:val="Hyperlink"/>
                <w:noProof/>
              </w:rPr>
              <w:t>Cairt Custaiméirí agus Plean Gníomhaíochta 2023-2025</w:t>
            </w:r>
            <w:r>
              <w:rPr>
                <w:noProof/>
                <w:webHidden/>
              </w:rPr>
              <w:tab/>
            </w:r>
            <w:r>
              <w:rPr>
                <w:noProof/>
                <w:webHidden/>
              </w:rPr>
              <w:fldChar w:fldCharType="begin"/>
            </w:r>
            <w:r>
              <w:rPr>
                <w:noProof/>
                <w:webHidden/>
              </w:rPr>
              <w:instrText xml:space="preserve"> PAGEREF _Toc211334936 \h </w:instrText>
            </w:r>
            <w:r>
              <w:rPr>
                <w:noProof/>
                <w:webHidden/>
              </w:rPr>
            </w:r>
            <w:r>
              <w:rPr>
                <w:noProof/>
                <w:webHidden/>
              </w:rPr>
              <w:fldChar w:fldCharType="separate"/>
            </w:r>
            <w:r>
              <w:rPr>
                <w:noProof/>
                <w:webHidden/>
              </w:rPr>
              <w:t>57</w:t>
            </w:r>
            <w:r>
              <w:rPr>
                <w:noProof/>
                <w:webHidden/>
              </w:rPr>
              <w:fldChar w:fldCharType="end"/>
            </w:r>
          </w:hyperlink>
        </w:p>
        <w:p w14:paraId="0238BA8D" w14:textId="74B647F5" w:rsidR="005254BF" w:rsidRDefault="005254BF">
          <w:pPr>
            <w:pStyle w:val="TOC2"/>
            <w:rPr>
              <w:rFonts w:asciiTheme="minorHAnsi" w:eastAsiaTheme="minorEastAsia" w:hAnsiTheme="minorHAnsi"/>
              <w:noProof/>
              <w:kern w:val="2"/>
              <w:sz w:val="24"/>
              <w:szCs w:val="24"/>
              <w14:ligatures w14:val="standardContextual"/>
            </w:rPr>
          </w:pPr>
          <w:hyperlink w:anchor="_Toc211334937" w:history="1">
            <w:r w:rsidRPr="008E5500">
              <w:rPr>
                <w:rStyle w:val="Hyperlink"/>
                <w:noProof/>
              </w:rPr>
              <w:t>Straitéis Bhreisoideachais agus Oiliúint um Fhoirgnimh agus Bainistíocht Eastáit</w:t>
            </w:r>
            <w:r>
              <w:rPr>
                <w:noProof/>
                <w:webHidden/>
              </w:rPr>
              <w:tab/>
            </w:r>
            <w:r>
              <w:rPr>
                <w:noProof/>
                <w:webHidden/>
              </w:rPr>
              <w:fldChar w:fldCharType="begin"/>
            </w:r>
            <w:r>
              <w:rPr>
                <w:noProof/>
                <w:webHidden/>
              </w:rPr>
              <w:instrText xml:space="preserve"> PAGEREF _Toc211334937 \h </w:instrText>
            </w:r>
            <w:r>
              <w:rPr>
                <w:noProof/>
                <w:webHidden/>
              </w:rPr>
            </w:r>
            <w:r>
              <w:rPr>
                <w:noProof/>
                <w:webHidden/>
              </w:rPr>
              <w:fldChar w:fldCharType="separate"/>
            </w:r>
            <w:r>
              <w:rPr>
                <w:noProof/>
                <w:webHidden/>
              </w:rPr>
              <w:t>57</w:t>
            </w:r>
            <w:r>
              <w:rPr>
                <w:noProof/>
                <w:webHidden/>
              </w:rPr>
              <w:fldChar w:fldCharType="end"/>
            </w:r>
          </w:hyperlink>
        </w:p>
        <w:p w14:paraId="55596F2A" w14:textId="0B0DC60F" w:rsidR="005254BF" w:rsidRDefault="005254BF">
          <w:pPr>
            <w:pStyle w:val="TOC2"/>
            <w:rPr>
              <w:rFonts w:asciiTheme="minorHAnsi" w:eastAsiaTheme="minorEastAsia" w:hAnsiTheme="minorHAnsi"/>
              <w:noProof/>
              <w:kern w:val="2"/>
              <w:sz w:val="24"/>
              <w:szCs w:val="24"/>
              <w14:ligatures w14:val="standardContextual"/>
            </w:rPr>
          </w:pPr>
          <w:hyperlink w:anchor="_Toc211334938" w:history="1">
            <w:r w:rsidRPr="008E5500">
              <w:rPr>
                <w:rStyle w:val="Hyperlink"/>
                <w:noProof/>
              </w:rPr>
              <w:t>Straitéis TFC 2023-2027</w:t>
            </w:r>
            <w:r>
              <w:rPr>
                <w:noProof/>
                <w:webHidden/>
              </w:rPr>
              <w:tab/>
            </w:r>
            <w:r>
              <w:rPr>
                <w:noProof/>
                <w:webHidden/>
              </w:rPr>
              <w:fldChar w:fldCharType="begin"/>
            </w:r>
            <w:r>
              <w:rPr>
                <w:noProof/>
                <w:webHidden/>
              </w:rPr>
              <w:instrText xml:space="preserve"> PAGEREF _Toc211334938 \h </w:instrText>
            </w:r>
            <w:r>
              <w:rPr>
                <w:noProof/>
                <w:webHidden/>
              </w:rPr>
            </w:r>
            <w:r>
              <w:rPr>
                <w:noProof/>
                <w:webHidden/>
              </w:rPr>
              <w:fldChar w:fldCharType="separate"/>
            </w:r>
            <w:r>
              <w:rPr>
                <w:noProof/>
                <w:webHidden/>
              </w:rPr>
              <w:t>58</w:t>
            </w:r>
            <w:r>
              <w:rPr>
                <w:noProof/>
                <w:webHidden/>
              </w:rPr>
              <w:fldChar w:fldCharType="end"/>
            </w:r>
          </w:hyperlink>
        </w:p>
        <w:p w14:paraId="630A8416" w14:textId="38BFAA55" w:rsidR="005254BF" w:rsidRDefault="005254BF">
          <w:pPr>
            <w:pStyle w:val="TOC2"/>
            <w:rPr>
              <w:rFonts w:asciiTheme="minorHAnsi" w:eastAsiaTheme="minorEastAsia" w:hAnsiTheme="minorHAnsi"/>
              <w:noProof/>
              <w:kern w:val="2"/>
              <w:sz w:val="24"/>
              <w:szCs w:val="24"/>
              <w14:ligatures w14:val="standardContextual"/>
            </w:rPr>
          </w:pPr>
          <w:hyperlink w:anchor="_Toc211334939" w:history="1">
            <w:r w:rsidRPr="008E5500">
              <w:rPr>
                <w:rStyle w:val="Hyperlink"/>
                <w:noProof/>
              </w:rPr>
              <w:t>Plean na Gaeilge 2020-2023</w:t>
            </w:r>
            <w:r>
              <w:rPr>
                <w:noProof/>
                <w:webHidden/>
              </w:rPr>
              <w:tab/>
            </w:r>
            <w:r>
              <w:rPr>
                <w:noProof/>
                <w:webHidden/>
              </w:rPr>
              <w:fldChar w:fldCharType="begin"/>
            </w:r>
            <w:r>
              <w:rPr>
                <w:noProof/>
                <w:webHidden/>
              </w:rPr>
              <w:instrText xml:space="preserve"> PAGEREF _Toc211334939 \h </w:instrText>
            </w:r>
            <w:r>
              <w:rPr>
                <w:noProof/>
                <w:webHidden/>
              </w:rPr>
            </w:r>
            <w:r>
              <w:rPr>
                <w:noProof/>
                <w:webHidden/>
              </w:rPr>
              <w:fldChar w:fldCharType="separate"/>
            </w:r>
            <w:r>
              <w:rPr>
                <w:noProof/>
                <w:webHidden/>
              </w:rPr>
              <w:t>59</w:t>
            </w:r>
            <w:r>
              <w:rPr>
                <w:noProof/>
                <w:webHidden/>
              </w:rPr>
              <w:fldChar w:fldCharType="end"/>
            </w:r>
          </w:hyperlink>
        </w:p>
        <w:p w14:paraId="257A2B11" w14:textId="251AF7FE" w:rsidR="005254BF" w:rsidRDefault="005254BF">
          <w:pPr>
            <w:pStyle w:val="TOC2"/>
            <w:rPr>
              <w:rFonts w:asciiTheme="minorHAnsi" w:eastAsiaTheme="minorEastAsia" w:hAnsiTheme="minorHAnsi"/>
              <w:noProof/>
              <w:kern w:val="2"/>
              <w:sz w:val="24"/>
              <w:szCs w:val="24"/>
              <w14:ligatures w14:val="standardContextual"/>
            </w:rPr>
          </w:pPr>
          <w:hyperlink w:anchor="_Toc211334940" w:history="1">
            <w:r w:rsidRPr="008E5500">
              <w:rPr>
                <w:rStyle w:val="Hyperlink"/>
                <w:noProof/>
              </w:rPr>
              <w:t>Plean Straitéiseach Chomhpháirtíocht Áitiúil Óige Chruthaitheach 2023-2027</w:t>
            </w:r>
            <w:r>
              <w:rPr>
                <w:noProof/>
                <w:webHidden/>
              </w:rPr>
              <w:tab/>
            </w:r>
            <w:r>
              <w:rPr>
                <w:noProof/>
                <w:webHidden/>
              </w:rPr>
              <w:fldChar w:fldCharType="begin"/>
            </w:r>
            <w:r>
              <w:rPr>
                <w:noProof/>
                <w:webHidden/>
              </w:rPr>
              <w:instrText xml:space="preserve"> PAGEREF _Toc211334940 \h </w:instrText>
            </w:r>
            <w:r>
              <w:rPr>
                <w:noProof/>
                <w:webHidden/>
              </w:rPr>
            </w:r>
            <w:r>
              <w:rPr>
                <w:noProof/>
                <w:webHidden/>
              </w:rPr>
              <w:fldChar w:fldCharType="separate"/>
            </w:r>
            <w:r>
              <w:rPr>
                <w:noProof/>
                <w:webHidden/>
              </w:rPr>
              <w:t>60</w:t>
            </w:r>
            <w:r>
              <w:rPr>
                <w:noProof/>
                <w:webHidden/>
              </w:rPr>
              <w:fldChar w:fldCharType="end"/>
            </w:r>
          </w:hyperlink>
        </w:p>
        <w:p w14:paraId="5AD2F44E" w14:textId="5A63AE4A" w:rsidR="005254BF" w:rsidRDefault="005254BF">
          <w:pPr>
            <w:pStyle w:val="TOC2"/>
            <w:rPr>
              <w:rFonts w:asciiTheme="minorHAnsi" w:eastAsiaTheme="minorEastAsia" w:hAnsiTheme="minorHAnsi"/>
              <w:noProof/>
              <w:kern w:val="2"/>
              <w:sz w:val="24"/>
              <w:szCs w:val="24"/>
              <w14:ligatures w14:val="standardContextual"/>
            </w:rPr>
          </w:pPr>
          <w:hyperlink w:anchor="_Toc211334941" w:history="1">
            <w:r w:rsidRPr="008E5500">
              <w:rPr>
                <w:rStyle w:val="Hyperlink"/>
                <w:noProof/>
              </w:rPr>
              <w:t>Leanadh ar aghaidh leis an gcur i bhfeidhm ar fud na dTosaíochtaí Straitéiseacha uile de chuid Straitéis na Comhpháirtíochta Óige Cruthaithí Áitiúla 2023-2027, lena n-áirítear:</w:t>
            </w:r>
            <w:r>
              <w:rPr>
                <w:noProof/>
                <w:webHidden/>
              </w:rPr>
              <w:tab/>
            </w:r>
            <w:r>
              <w:rPr>
                <w:noProof/>
                <w:webHidden/>
              </w:rPr>
              <w:fldChar w:fldCharType="begin"/>
            </w:r>
            <w:r>
              <w:rPr>
                <w:noProof/>
                <w:webHidden/>
              </w:rPr>
              <w:instrText xml:space="preserve"> PAGEREF _Toc211334941 \h </w:instrText>
            </w:r>
            <w:r>
              <w:rPr>
                <w:noProof/>
                <w:webHidden/>
              </w:rPr>
            </w:r>
            <w:r>
              <w:rPr>
                <w:noProof/>
                <w:webHidden/>
              </w:rPr>
              <w:fldChar w:fldCharType="separate"/>
            </w:r>
            <w:r>
              <w:rPr>
                <w:noProof/>
                <w:webHidden/>
              </w:rPr>
              <w:t>60</w:t>
            </w:r>
            <w:r>
              <w:rPr>
                <w:noProof/>
                <w:webHidden/>
              </w:rPr>
              <w:fldChar w:fldCharType="end"/>
            </w:r>
          </w:hyperlink>
        </w:p>
        <w:p w14:paraId="69F338F6" w14:textId="649E5D12" w:rsidR="005254BF" w:rsidRDefault="005254BF">
          <w:pPr>
            <w:pStyle w:val="TOC2"/>
            <w:rPr>
              <w:rFonts w:asciiTheme="minorHAnsi" w:eastAsiaTheme="minorEastAsia" w:hAnsiTheme="minorHAnsi"/>
              <w:noProof/>
              <w:kern w:val="2"/>
              <w:sz w:val="24"/>
              <w:szCs w:val="24"/>
              <w14:ligatures w14:val="standardContextual"/>
            </w:rPr>
          </w:pPr>
          <w:hyperlink w:anchor="_Toc211334942" w:history="1">
            <w:r w:rsidRPr="008E5500">
              <w:rPr>
                <w:rStyle w:val="Hyperlink"/>
                <w:noProof/>
              </w:rPr>
              <w:t>Dualgas na hEarnála Poiblí um Chomhionannas agus Cearta an Duine 2024-2026</w:t>
            </w:r>
            <w:r>
              <w:rPr>
                <w:noProof/>
                <w:webHidden/>
              </w:rPr>
              <w:tab/>
            </w:r>
            <w:r>
              <w:rPr>
                <w:noProof/>
                <w:webHidden/>
              </w:rPr>
              <w:fldChar w:fldCharType="begin"/>
            </w:r>
            <w:r>
              <w:rPr>
                <w:noProof/>
                <w:webHidden/>
              </w:rPr>
              <w:instrText xml:space="preserve"> PAGEREF _Toc211334942 \h </w:instrText>
            </w:r>
            <w:r>
              <w:rPr>
                <w:noProof/>
                <w:webHidden/>
              </w:rPr>
            </w:r>
            <w:r>
              <w:rPr>
                <w:noProof/>
                <w:webHidden/>
              </w:rPr>
              <w:fldChar w:fldCharType="separate"/>
            </w:r>
            <w:r>
              <w:rPr>
                <w:noProof/>
                <w:webHidden/>
              </w:rPr>
              <w:t>61</w:t>
            </w:r>
            <w:r>
              <w:rPr>
                <w:noProof/>
                <w:webHidden/>
              </w:rPr>
              <w:fldChar w:fldCharType="end"/>
            </w:r>
          </w:hyperlink>
        </w:p>
        <w:p w14:paraId="32DD3366" w14:textId="11AAE0D0" w:rsidR="005254BF" w:rsidRDefault="005254BF">
          <w:pPr>
            <w:pStyle w:val="TOC2"/>
            <w:rPr>
              <w:rFonts w:asciiTheme="minorHAnsi" w:eastAsiaTheme="minorEastAsia" w:hAnsiTheme="minorHAnsi"/>
              <w:noProof/>
              <w:kern w:val="2"/>
              <w:sz w:val="24"/>
              <w:szCs w:val="24"/>
              <w14:ligatures w14:val="standardContextual"/>
            </w:rPr>
          </w:pPr>
          <w:hyperlink w:anchor="_Toc211334943" w:history="1">
            <w:r w:rsidRPr="008E5500">
              <w:rPr>
                <w:rStyle w:val="Hyperlink"/>
                <w:noProof/>
              </w:rPr>
              <w:t>Comhaontú Straitéiseach Feidhmíochta 2022-2024</w:t>
            </w:r>
            <w:r>
              <w:rPr>
                <w:noProof/>
                <w:webHidden/>
              </w:rPr>
              <w:tab/>
            </w:r>
            <w:r>
              <w:rPr>
                <w:noProof/>
                <w:webHidden/>
              </w:rPr>
              <w:fldChar w:fldCharType="begin"/>
            </w:r>
            <w:r>
              <w:rPr>
                <w:noProof/>
                <w:webHidden/>
              </w:rPr>
              <w:instrText xml:space="preserve"> PAGEREF _Toc211334943 \h </w:instrText>
            </w:r>
            <w:r>
              <w:rPr>
                <w:noProof/>
                <w:webHidden/>
              </w:rPr>
            </w:r>
            <w:r>
              <w:rPr>
                <w:noProof/>
                <w:webHidden/>
              </w:rPr>
              <w:fldChar w:fldCharType="separate"/>
            </w:r>
            <w:r>
              <w:rPr>
                <w:noProof/>
                <w:webHidden/>
              </w:rPr>
              <w:t>65</w:t>
            </w:r>
            <w:r>
              <w:rPr>
                <w:noProof/>
                <w:webHidden/>
              </w:rPr>
              <w:fldChar w:fldCharType="end"/>
            </w:r>
          </w:hyperlink>
        </w:p>
        <w:p w14:paraId="6B099776" w14:textId="2309DB29" w:rsidR="005254BF" w:rsidRDefault="005254BF">
          <w:pPr>
            <w:pStyle w:val="TOC2"/>
            <w:rPr>
              <w:rFonts w:asciiTheme="minorHAnsi" w:eastAsiaTheme="minorEastAsia" w:hAnsiTheme="minorHAnsi"/>
              <w:noProof/>
              <w:kern w:val="2"/>
              <w:sz w:val="24"/>
              <w:szCs w:val="24"/>
              <w14:ligatures w14:val="standardContextual"/>
            </w:rPr>
          </w:pPr>
          <w:hyperlink w:anchor="_Toc211334944" w:history="1">
            <w:r w:rsidRPr="008E5500">
              <w:rPr>
                <w:rStyle w:val="Hyperlink"/>
                <w:noProof/>
              </w:rPr>
              <w:t>Straitéis Inbhuanaitheachta 2024-2026</w:t>
            </w:r>
            <w:r>
              <w:rPr>
                <w:noProof/>
                <w:webHidden/>
              </w:rPr>
              <w:tab/>
            </w:r>
            <w:r>
              <w:rPr>
                <w:noProof/>
                <w:webHidden/>
              </w:rPr>
              <w:fldChar w:fldCharType="begin"/>
            </w:r>
            <w:r>
              <w:rPr>
                <w:noProof/>
                <w:webHidden/>
              </w:rPr>
              <w:instrText xml:space="preserve"> PAGEREF _Toc211334944 \h </w:instrText>
            </w:r>
            <w:r>
              <w:rPr>
                <w:noProof/>
                <w:webHidden/>
              </w:rPr>
            </w:r>
            <w:r>
              <w:rPr>
                <w:noProof/>
                <w:webHidden/>
              </w:rPr>
              <w:fldChar w:fldCharType="separate"/>
            </w:r>
            <w:r>
              <w:rPr>
                <w:noProof/>
                <w:webHidden/>
              </w:rPr>
              <w:t>66</w:t>
            </w:r>
            <w:r>
              <w:rPr>
                <w:noProof/>
                <w:webHidden/>
              </w:rPr>
              <w:fldChar w:fldCharType="end"/>
            </w:r>
          </w:hyperlink>
        </w:p>
        <w:p w14:paraId="6A0467AD" w14:textId="6F5AAC0C" w:rsidR="005254BF" w:rsidRDefault="005254BF">
          <w:pPr>
            <w:pStyle w:val="TOC2"/>
            <w:rPr>
              <w:rFonts w:asciiTheme="minorHAnsi" w:eastAsiaTheme="minorEastAsia" w:hAnsiTheme="minorHAnsi"/>
              <w:noProof/>
              <w:kern w:val="2"/>
              <w:sz w:val="24"/>
              <w:szCs w:val="24"/>
              <w14:ligatures w14:val="standardContextual"/>
            </w:rPr>
          </w:pPr>
          <w:hyperlink w:anchor="_Toc211334945" w:history="1">
            <w:r w:rsidRPr="008E5500">
              <w:rPr>
                <w:rStyle w:val="Hyperlink"/>
                <w:noProof/>
              </w:rPr>
              <w:t>Plean um Dhearadh Uilíoch don Fhoghlaim 2023-2025</w:t>
            </w:r>
            <w:r>
              <w:rPr>
                <w:noProof/>
                <w:webHidden/>
              </w:rPr>
              <w:tab/>
            </w:r>
            <w:r>
              <w:rPr>
                <w:noProof/>
                <w:webHidden/>
              </w:rPr>
              <w:fldChar w:fldCharType="begin"/>
            </w:r>
            <w:r>
              <w:rPr>
                <w:noProof/>
                <w:webHidden/>
              </w:rPr>
              <w:instrText xml:space="preserve"> PAGEREF _Toc211334945 \h </w:instrText>
            </w:r>
            <w:r>
              <w:rPr>
                <w:noProof/>
                <w:webHidden/>
              </w:rPr>
            </w:r>
            <w:r>
              <w:rPr>
                <w:noProof/>
                <w:webHidden/>
              </w:rPr>
              <w:fldChar w:fldCharType="separate"/>
            </w:r>
            <w:r>
              <w:rPr>
                <w:noProof/>
                <w:webHidden/>
              </w:rPr>
              <w:t>68</w:t>
            </w:r>
            <w:r>
              <w:rPr>
                <w:noProof/>
                <w:webHidden/>
              </w:rPr>
              <w:fldChar w:fldCharType="end"/>
            </w:r>
          </w:hyperlink>
        </w:p>
        <w:p w14:paraId="460A4192" w14:textId="5214CF38" w:rsidR="005254BF" w:rsidRDefault="005254BF">
          <w:pPr>
            <w:pStyle w:val="TOC2"/>
            <w:rPr>
              <w:rFonts w:asciiTheme="minorHAnsi" w:eastAsiaTheme="minorEastAsia" w:hAnsiTheme="minorHAnsi"/>
              <w:noProof/>
              <w:kern w:val="2"/>
              <w:sz w:val="24"/>
              <w:szCs w:val="24"/>
              <w14:ligatures w14:val="standardContextual"/>
            </w:rPr>
          </w:pPr>
          <w:hyperlink w:anchor="_Toc211334946" w:history="1">
            <w:r w:rsidRPr="008E5500">
              <w:rPr>
                <w:rStyle w:val="Hyperlink"/>
                <w:noProof/>
              </w:rPr>
              <w:t>Plean Forbartha Obair don Aos Óg 2023-2027</w:t>
            </w:r>
            <w:r>
              <w:rPr>
                <w:noProof/>
                <w:webHidden/>
              </w:rPr>
              <w:tab/>
            </w:r>
            <w:r>
              <w:rPr>
                <w:noProof/>
                <w:webHidden/>
              </w:rPr>
              <w:fldChar w:fldCharType="begin"/>
            </w:r>
            <w:r>
              <w:rPr>
                <w:noProof/>
                <w:webHidden/>
              </w:rPr>
              <w:instrText xml:space="preserve"> PAGEREF _Toc211334946 \h </w:instrText>
            </w:r>
            <w:r>
              <w:rPr>
                <w:noProof/>
                <w:webHidden/>
              </w:rPr>
            </w:r>
            <w:r>
              <w:rPr>
                <w:noProof/>
                <w:webHidden/>
              </w:rPr>
              <w:fldChar w:fldCharType="separate"/>
            </w:r>
            <w:r>
              <w:rPr>
                <w:noProof/>
                <w:webHidden/>
              </w:rPr>
              <w:t>70</w:t>
            </w:r>
            <w:r>
              <w:rPr>
                <w:noProof/>
                <w:webHidden/>
              </w:rPr>
              <w:fldChar w:fldCharType="end"/>
            </w:r>
          </w:hyperlink>
        </w:p>
        <w:p w14:paraId="102C0627" w14:textId="77777777" w:rsidR="007A49DE" w:rsidRPr="008C606A" w:rsidRDefault="00DB37F1">
          <w:pPr>
            <w:rPr>
              <w:sz w:val="21"/>
              <w:szCs w:val="21"/>
            </w:rPr>
          </w:pPr>
          <w:r w:rsidRPr="008C606A">
            <w:rPr>
              <w:b/>
              <w:bCs/>
              <w:sz w:val="21"/>
              <w:szCs w:val="21"/>
            </w:rPr>
            <w:fldChar w:fldCharType="end"/>
          </w:r>
        </w:p>
      </w:sdtContent>
    </w:sdt>
    <w:p w14:paraId="3F42F714" w14:textId="474FF6FB" w:rsidR="007A49DE" w:rsidRPr="008C606A" w:rsidRDefault="00DB37F1" w:rsidP="008C606A">
      <w:pPr>
        <w:pStyle w:val="P68B1DB1-Normal4"/>
        <w:spacing w:before="0" w:beforeAutospacing="0" w:after="0" w:afterAutospacing="0" w:line="360" w:lineRule="auto"/>
        <w:jc w:val="left"/>
        <w:outlineLvl w:val="0"/>
        <w:rPr>
          <w:rStyle w:val="normaltextrun"/>
          <w:sz w:val="21"/>
          <w:szCs w:val="21"/>
        </w:rPr>
      </w:pPr>
      <w:r w:rsidRPr="008C606A">
        <w:rPr>
          <w:sz w:val="21"/>
          <w:szCs w:val="21"/>
        </w:rPr>
        <w:br w:type="page"/>
      </w:r>
      <w:bookmarkStart w:id="1" w:name="_Toc211334917"/>
      <w:bookmarkStart w:id="2" w:name="_Hlk193788051"/>
      <w:r w:rsidRPr="008C606A">
        <w:rPr>
          <w:sz w:val="36"/>
          <w:szCs w:val="21"/>
        </w:rPr>
        <w:lastRenderedPageBreak/>
        <w:t>Comh</w:t>
      </w:r>
      <w:r w:rsidR="008C606A" w:rsidRPr="008C606A">
        <w:rPr>
          <w:sz w:val="36"/>
          <w:szCs w:val="21"/>
        </w:rPr>
        <w:t>-</w:t>
      </w:r>
      <w:r w:rsidRPr="008C606A">
        <w:rPr>
          <w:sz w:val="36"/>
          <w:szCs w:val="21"/>
        </w:rPr>
        <w:t>réamhr</w:t>
      </w:r>
      <w:r w:rsidR="008C606A" w:rsidRPr="008C606A">
        <w:rPr>
          <w:sz w:val="36"/>
          <w:szCs w:val="21"/>
        </w:rPr>
        <w:t>á an Chathaoirligh agus an Phríomhoifigigh Feidhmiúcháin</w:t>
      </w:r>
      <w:bookmarkEnd w:id="1"/>
    </w:p>
    <w:p w14:paraId="070D9A2D" w14:textId="77777777" w:rsidR="007A49DE" w:rsidRPr="008C606A" w:rsidRDefault="00DB37F1">
      <w:pPr>
        <w:pStyle w:val="paragraph"/>
        <w:spacing w:before="0" w:beforeAutospacing="0" w:after="0" w:afterAutospacing="0" w:line="360" w:lineRule="auto"/>
        <w:textAlignment w:val="baseline"/>
        <w:rPr>
          <w:rStyle w:val="eop"/>
          <w:rFonts w:ascii="Calibri" w:hAnsi="Calibri" w:cs="Calibri"/>
          <w:sz w:val="22"/>
          <w:szCs w:val="22"/>
        </w:rPr>
      </w:pPr>
      <w:r w:rsidRPr="008C606A">
        <w:rPr>
          <w:rStyle w:val="normaltextrun"/>
          <w:rFonts w:ascii="Calibri" w:hAnsi="Calibri" w:cs="Calibri"/>
          <w:sz w:val="22"/>
          <w:szCs w:val="22"/>
        </w:rPr>
        <w:t xml:space="preserve">Tá áthas orainn Tuarascáil Bhliantúil Bhord Oideachais agus Oiliúna Chiarraí (BOO Chiarraí) 2024, arna hullmhú de réir Alt 28 d'Acht na mBord Oideachais agus Oiliúna, 2013, a chur i láthair. </w:t>
      </w:r>
    </w:p>
    <w:p w14:paraId="2FE07702" w14:textId="77777777" w:rsidR="007A49DE" w:rsidRPr="008C606A" w:rsidRDefault="007A49DE">
      <w:pPr>
        <w:pStyle w:val="paragraph"/>
        <w:spacing w:before="0" w:beforeAutospacing="0" w:after="0" w:afterAutospacing="0" w:line="360" w:lineRule="auto"/>
        <w:textAlignment w:val="baseline"/>
        <w:rPr>
          <w:rFonts w:ascii="Segoe UI" w:hAnsi="Segoe UI" w:cs="Segoe UI"/>
          <w:sz w:val="22"/>
          <w:szCs w:val="22"/>
        </w:rPr>
      </w:pPr>
    </w:p>
    <w:p w14:paraId="51424637" w14:textId="77777777" w:rsidR="007A49DE" w:rsidRPr="008C606A" w:rsidRDefault="00DB37F1">
      <w:pPr>
        <w:pStyle w:val="paragraph"/>
        <w:spacing w:before="0" w:beforeAutospacing="0" w:after="0" w:afterAutospacing="0" w:line="360" w:lineRule="auto"/>
        <w:textAlignment w:val="baseline"/>
        <w:rPr>
          <w:rStyle w:val="eop"/>
          <w:rFonts w:ascii="Calibri" w:hAnsi="Calibri" w:cs="Calibri"/>
          <w:sz w:val="22"/>
          <w:szCs w:val="22"/>
        </w:rPr>
      </w:pPr>
      <w:r w:rsidRPr="008C606A">
        <w:rPr>
          <w:rStyle w:val="normaltextrun"/>
          <w:rFonts w:ascii="Calibri" w:hAnsi="Calibri" w:cs="Calibri"/>
          <w:sz w:val="22"/>
          <w:szCs w:val="22"/>
        </w:rPr>
        <w:t xml:space="preserve">Agus sinn ag cuimhneamh siar ar an mbliain atá imithe tharainn, is cúis mhór bhróid dúinn na héachtaí comhchoiteanna a bhaineadh amach ar fud ár n-eagraíochta agus treisítear ár dtiomantas don treocht straitéiseach a leagtar amach i Ráiteas Straitéise 2023–2027, </w:t>
      </w:r>
      <w:r w:rsidRPr="008C606A">
        <w:rPr>
          <w:rStyle w:val="normaltextrun"/>
          <w:rFonts w:ascii="Calibri" w:hAnsi="Calibri" w:cs="Calibri"/>
          <w:i/>
          <w:iCs/>
          <w:sz w:val="22"/>
          <w:szCs w:val="22"/>
        </w:rPr>
        <w:t>Ag Tógáil do Thodhchaí</w:t>
      </w:r>
      <w:r w:rsidRPr="008C606A">
        <w:rPr>
          <w:rStyle w:val="normaltextrun"/>
          <w:rFonts w:ascii="Calibri" w:hAnsi="Calibri" w:cs="Calibri"/>
          <w:sz w:val="22"/>
          <w:szCs w:val="22"/>
        </w:rPr>
        <w:t>. </w:t>
      </w:r>
    </w:p>
    <w:p w14:paraId="768C988C" w14:textId="77777777" w:rsidR="007A49DE" w:rsidRPr="008C606A" w:rsidRDefault="007A49DE">
      <w:pPr>
        <w:pStyle w:val="paragraph"/>
        <w:spacing w:before="0" w:beforeAutospacing="0" w:after="0" w:afterAutospacing="0" w:line="360" w:lineRule="auto"/>
        <w:textAlignment w:val="baseline"/>
        <w:rPr>
          <w:rFonts w:ascii="Segoe UI" w:hAnsi="Segoe UI" w:cs="Segoe UI"/>
          <w:sz w:val="22"/>
          <w:szCs w:val="22"/>
        </w:rPr>
      </w:pPr>
    </w:p>
    <w:p w14:paraId="0AC53AA2" w14:textId="77777777" w:rsidR="007A49DE" w:rsidRPr="008C606A" w:rsidRDefault="00DB37F1">
      <w:pPr>
        <w:pStyle w:val="paragraph"/>
        <w:spacing w:before="0" w:beforeAutospacing="0" w:after="0" w:afterAutospacing="0" w:line="360" w:lineRule="auto"/>
        <w:textAlignment w:val="baseline"/>
        <w:rPr>
          <w:rStyle w:val="eop"/>
          <w:rFonts w:ascii="Calibri" w:hAnsi="Calibri" w:cs="Calibri"/>
          <w:sz w:val="22"/>
          <w:szCs w:val="22"/>
        </w:rPr>
      </w:pPr>
      <w:r w:rsidRPr="008C606A">
        <w:rPr>
          <w:rStyle w:val="normaltextrun"/>
          <w:rFonts w:ascii="Calibri" w:hAnsi="Calibri" w:cs="Calibri"/>
          <w:sz w:val="22"/>
          <w:szCs w:val="22"/>
        </w:rPr>
        <w:t>I rith 2024, lean BOO Chiarraí ar aghaidh ag cur dlús le cur i bhfeidhm ár gcúig sprioc straitéiseacha, atá bunaithe ar na croíluachanna a threoraíonn gach a ndéanaimid: Cuimsiú, Meas, Comhionannas, Cáilíocht, agus Sármhaitheas san Fhoghlaim. Ní hamháin go bhfuil na luachanna seo mar bhunús againn, is iad ár gcleachtas laethúil iad, ag múnlú ár seirbhísí, ár gcultúir, agus ár gcaidrimh leis na pobail a bhfreastalaímid orthu.</w:t>
      </w:r>
    </w:p>
    <w:p w14:paraId="4B67116C" w14:textId="77777777" w:rsidR="007A49DE" w:rsidRPr="008C606A" w:rsidRDefault="007A49DE">
      <w:pPr>
        <w:pStyle w:val="paragraph"/>
        <w:spacing w:before="0" w:beforeAutospacing="0" w:after="0" w:afterAutospacing="0" w:line="360" w:lineRule="auto"/>
        <w:textAlignment w:val="baseline"/>
        <w:rPr>
          <w:rFonts w:ascii="Segoe UI" w:hAnsi="Segoe UI" w:cs="Segoe UI"/>
          <w:sz w:val="22"/>
          <w:szCs w:val="22"/>
        </w:rPr>
      </w:pPr>
    </w:p>
    <w:p w14:paraId="4C143B65" w14:textId="77777777" w:rsidR="007A49DE" w:rsidRPr="008C606A" w:rsidRDefault="00DB37F1">
      <w:pPr>
        <w:pStyle w:val="paragraph"/>
        <w:spacing w:before="0" w:beforeAutospacing="0" w:after="0" w:afterAutospacing="0" w:line="360" w:lineRule="auto"/>
        <w:textAlignment w:val="baseline"/>
        <w:rPr>
          <w:rStyle w:val="eop"/>
          <w:rFonts w:ascii="Calibri" w:hAnsi="Calibri" w:cs="Calibri"/>
          <w:sz w:val="22"/>
          <w:szCs w:val="22"/>
        </w:rPr>
      </w:pPr>
      <w:r w:rsidRPr="008C606A">
        <w:rPr>
          <w:rStyle w:val="normaltextrun"/>
          <w:rFonts w:ascii="Calibri" w:hAnsi="Calibri" w:cs="Calibri"/>
          <w:sz w:val="22"/>
          <w:szCs w:val="22"/>
        </w:rPr>
        <w:t>I mbliana, dhíríomar ar an straitéis a leabú inár dtrí cholún, Scoileanna, Óige agus Ceol; Breisoideachas agus Oiliúint; agus Tacaíocht agus Forbairt Eagraíochtúla, ag cinntiú go bhfuil gach réimse ag obair go comhtháite chun ár misean comhroinnte a chur chun cinn:</w:t>
      </w:r>
    </w:p>
    <w:p w14:paraId="3F375F64" w14:textId="77777777" w:rsidR="007A49DE" w:rsidRPr="008C606A" w:rsidRDefault="007A49DE">
      <w:pPr>
        <w:pStyle w:val="paragraph"/>
        <w:spacing w:before="0" w:beforeAutospacing="0" w:after="0" w:afterAutospacing="0" w:line="360" w:lineRule="auto"/>
        <w:textAlignment w:val="baseline"/>
        <w:rPr>
          <w:rFonts w:ascii="Segoe UI" w:hAnsi="Segoe UI" w:cs="Segoe UI"/>
          <w:sz w:val="22"/>
          <w:szCs w:val="22"/>
        </w:rPr>
      </w:pPr>
    </w:p>
    <w:p w14:paraId="4A536707" w14:textId="77777777" w:rsidR="007A49DE" w:rsidRPr="008C606A" w:rsidRDefault="00DB37F1">
      <w:pPr>
        <w:pStyle w:val="paragraph"/>
        <w:spacing w:before="0" w:beforeAutospacing="0" w:after="0" w:afterAutospacing="0" w:line="360" w:lineRule="auto"/>
        <w:textAlignment w:val="baseline"/>
        <w:rPr>
          <w:rFonts w:ascii="Segoe UI" w:hAnsi="Segoe UI" w:cs="Segoe UI"/>
          <w:sz w:val="22"/>
          <w:szCs w:val="22"/>
        </w:rPr>
      </w:pPr>
      <w:r w:rsidRPr="008C606A">
        <w:rPr>
          <w:rStyle w:val="normaltextrun"/>
          <w:rFonts w:ascii="Calibri" w:hAnsi="Calibri" w:cs="Calibri"/>
          <w:i/>
          <w:iCs/>
          <w:sz w:val="22"/>
          <w:szCs w:val="22"/>
        </w:rPr>
        <w:t>Chun sochaí foghlama ar feadh an tsaoil agus ar fud an tsaoil a chur chun cinn i gCiarraí, áit a mbeidh an rochtain chéanna ag gach duine ar dheiseanna oideachais agus oiliúna atá ar ardchaighdeán agus ionchuimsitheach.</w:t>
      </w:r>
      <w:r w:rsidRPr="008C606A">
        <w:rPr>
          <w:rStyle w:val="eop"/>
          <w:rFonts w:ascii="Calibri" w:hAnsi="Calibri" w:cs="Calibri"/>
          <w:sz w:val="22"/>
          <w:szCs w:val="22"/>
        </w:rPr>
        <w:t> </w:t>
      </w:r>
    </w:p>
    <w:p w14:paraId="7CA4605D" w14:textId="77777777" w:rsidR="007A49DE" w:rsidRPr="008C606A" w:rsidRDefault="00DB37F1">
      <w:pPr>
        <w:pStyle w:val="paragraph"/>
        <w:spacing w:before="0" w:beforeAutospacing="0" w:after="0" w:afterAutospacing="0" w:line="360" w:lineRule="auto"/>
        <w:textAlignment w:val="baseline"/>
        <w:rPr>
          <w:rStyle w:val="eop"/>
          <w:rFonts w:ascii="Calibri" w:hAnsi="Calibri" w:cs="Calibri"/>
          <w:sz w:val="22"/>
          <w:szCs w:val="22"/>
        </w:rPr>
      </w:pPr>
      <w:r w:rsidRPr="008C606A">
        <w:rPr>
          <w:rStyle w:val="normaltextrun"/>
          <w:rFonts w:ascii="Calibri" w:hAnsi="Calibri" w:cs="Calibri"/>
          <w:sz w:val="22"/>
          <w:szCs w:val="22"/>
        </w:rPr>
        <w:t>I measc bhuaicphointí 2024, tá na nithe seo a leanas:</w:t>
      </w:r>
    </w:p>
    <w:p w14:paraId="4911D468" w14:textId="77777777" w:rsidR="007A49DE" w:rsidRPr="008C606A" w:rsidRDefault="007A49DE">
      <w:pPr>
        <w:pStyle w:val="paragraph"/>
        <w:spacing w:before="0" w:beforeAutospacing="0" w:after="0" w:afterAutospacing="0" w:line="360" w:lineRule="auto"/>
        <w:textAlignment w:val="baseline"/>
        <w:rPr>
          <w:rFonts w:ascii="Segoe UI" w:hAnsi="Segoe UI" w:cs="Segoe UI"/>
          <w:sz w:val="22"/>
          <w:szCs w:val="22"/>
        </w:rPr>
      </w:pPr>
    </w:p>
    <w:p w14:paraId="4C0E871A" w14:textId="77777777" w:rsidR="007A49DE" w:rsidRPr="008C606A" w:rsidRDefault="00DB37F1">
      <w:pPr>
        <w:pStyle w:val="paragraph"/>
        <w:numPr>
          <w:ilvl w:val="0"/>
          <w:numId w:val="6"/>
        </w:numPr>
        <w:spacing w:before="0" w:beforeAutospacing="0" w:after="0" w:afterAutospacing="0" w:line="360" w:lineRule="auto"/>
        <w:ind w:left="1080" w:firstLine="0"/>
        <w:textAlignment w:val="baseline"/>
        <w:rPr>
          <w:rFonts w:ascii="Calibri" w:hAnsi="Calibri" w:cs="Calibri"/>
          <w:sz w:val="22"/>
          <w:szCs w:val="22"/>
        </w:rPr>
      </w:pPr>
      <w:r w:rsidRPr="008C606A">
        <w:rPr>
          <w:rStyle w:val="normaltextrun"/>
          <w:rFonts w:ascii="Calibri" w:hAnsi="Calibri" w:cs="Calibri"/>
          <w:sz w:val="22"/>
          <w:szCs w:val="22"/>
        </w:rPr>
        <w:t>Seasamh straitéiseach BOO Chiarraí mar an soláthraí oideachais agus oiliúna is fearr i gCiarraí, agus cumarsáid spriocdhírithe agus rannpháirtíocht le páirtithe leasmhara mar thaca leis.</w:t>
      </w:r>
    </w:p>
    <w:p w14:paraId="6461CACF" w14:textId="77777777" w:rsidR="007A49DE" w:rsidRPr="008C606A" w:rsidRDefault="00DB37F1">
      <w:pPr>
        <w:pStyle w:val="paragraph"/>
        <w:numPr>
          <w:ilvl w:val="0"/>
          <w:numId w:val="7"/>
        </w:numPr>
        <w:spacing w:before="0" w:beforeAutospacing="0" w:after="0" w:afterAutospacing="0" w:line="360" w:lineRule="auto"/>
        <w:ind w:left="1080" w:firstLine="0"/>
        <w:textAlignment w:val="baseline"/>
        <w:rPr>
          <w:rFonts w:ascii="Calibri" w:hAnsi="Calibri" w:cs="Calibri"/>
          <w:sz w:val="22"/>
          <w:szCs w:val="22"/>
        </w:rPr>
      </w:pPr>
      <w:r w:rsidRPr="008C606A">
        <w:rPr>
          <w:rStyle w:val="normaltextrun"/>
          <w:rFonts w:ascii="Calibri" w:hAnsi="Calibri" w:cs="Calibri"/>
          <w:sz w:val="22"/>
          <w:szCs w:val="22"/>
        </w:rPr>
        <w:t>Neartú ár struchtúir chumarsáide agus rialachais inmheánaigh, rud a chothaíonn ailíniú, trédhearcacht agus comhoibriú níos fearr.</w:t>
      </w:r>
    </w:p>
    <w:p w14:paraId="16AE434A" w14:textId="77777777" w:rsidR="007A49DE" w:rsidRPr="008C606A" w:rsidRDefault="00DB37F1">
      <w:pPr>
        <w:pStyle w:val="paragraph"/>
        <w:numPr>
          <w:ilvl w:val="0"/>
          <w:numId w:val="8"/>
        </w:numPr>
        <w:spacing w:before="0" w:beforeAutospacing="0" w:after="0" w:afterAutospacing="0" w:line="360" w:lineRule="auto"/>
        <w:ind w:left="1080" w:firstLine="0"/>
        <w:textAlignment w:val="baseline"/>
        <w:rPr>
          <w:rFonts w:ascii="Calibri" w:hAnsi="Calibri" w:cs="Calibri"/>
          <w:sz w:val="22"/>
          <w:szCs w:val="22"/>
        </w:rPr>
      </w:pPr>
      <w:r w:rsidRPr="008C606A">
        <w:rPr>
          <w:rStyle w:val="normaltextrun"/>
          <w:rFonts w:ascii="Calibri" w:hAnsi="Calibri" w:cs="Calibri"/>
          <w:sz w:val="22"/>
          <w:szCs w:val="22"/>
        </w:rPr>
        <w:t>Béim fheabhsaithe ar fhorbairt foirne agus ar ghlór an fhoghlaimeora, cumhachtú ár ndaoine agus seirbhísí a mhúnlú atá freagrúil, inrochtana agus dírithe ar an bhfoghlaimeoir.</w:t>
      </w:r>
    </w:p>
    <w:p w14:paraId="36582A6D" w14:textId="77777777" w:rsidR="007A49DE" w:rsidRPr="008C606A" w:rsidRDefault="00DB37F1">
      <w:pPr>
        <w:pStyle w:val="paragraph"/>
        <w:numPr>
          <w:ilvl w:val="0"/>
          <w:numId w:val="9"/>
        </w:numPr>
        <w:spacing w:before="0" w:beforeAutospacing="0" w:after="0" w:afterAutospacing="0" w:line="360" w:lineRule="auto"/>
        <w:ind w:left="1080" w:firstLine="0"/>
        <w:textAlignment w:val="baseline"/>
        <w:rPr>
          <w:rFonts w:ascii="Calibri" w:hAnsi="Calibri" w:cs="Calibri"/>
          <w:sz w:val="22"/>
          <w:szCs w:val="22"/>
        </w:rPr>
      </w:pPr>
      <w:r w:rsidRPr="008C606A">
        <w:rPr>
          <w:rStyle w:val="normaltextrun"/>
          <w:rFonts w:ascii="Calibri" w:hAnsi="Calibri" w:cs="Calibri"/>
          <w:sz w:val="22"/>
          <w:szCs w:val="22"/>
        </w:rPr>
        <w:lastRenderedPageBreak/>
        <w:t>Tiomantas leanúnach do chleachtas inbhuanaithe, ag cinntiú go gcuireann ár gcuid oibre go dearfach le stádas sóisialta, eacnamaíoch agus comhshaoil Chiarraí.</w:t>
      </w:r>
    </w:p>
    <w:p w14:paraId="6F606871" w14:textId="77777777" w:rsidR="007A49DE" w:rsidRPr="008C606A" w:rsidRDefault="007A49DE">
      <w:pPr>
        <w:pStyle w:val="paragraph"/>
        <w:spacing w:before="0" w:beforeAutospacing="0" w:after="0" w:afterAutospacing="0" w:line="360" w:lineRule="auto"/>
        <w:textAlignment w:val="baseline"/>
        <w:rPr>
          <w:rStyle w:val="normaltextrun"/>
          <w:rFonts w:ascii="Calibri" w:hAnsi="Calibri" w:cs="Calibri"/>
          <w:sz w:val="22"/>
          <w:szCs w:val="22"/>
        </w:rPr>
      </w:pPr>
    </w:p>
    <w:p w14:paraId="6093B6E0" w14:textId="77777777" w:rsidR="007A49DE" w:rsidRPr="008C606A" w:rsidRDefault="00DB37F1">
      <w:pPr>
        <w:pStyle w:val="paragraph"/>
        <w:spacing w:before="0" w:beforeAutospacing="0" w:after="0" w:afterAutospacing="0" w:line="360" w:lineRule="auto"/>
        <w:textAlignment w:val="baseline"/>
        <w:rPr>
          <w:rFonts w:ascii="Segoe UI" w:hAnsi="Segoe UI" w:cs="Segoe UI"/>
          <w:sz w:val="22"/>
          <w:szCs w:val="22"/>
        </w:rPr>
      </w:pPr>
      <w:r w:rsidRPr="008C606A">
        <w:rPr>
          <w:rStyle w:val="normaltextrun"/>
          <w:rFonts w:ascii="Calibri" w:hAnsi="Calibri" w:cs="Calibri"/>
          <w:sz w:val="22"/>
          <w:szCs w:val="22"/>
        </w:rPr>
        <w:t xml:space="preserve">Agus sinn ag comóradh na chéad bhliana iomláine dár straitéis nua i mbun gnímh, léiríonn na garspriocanna agus an </w:t>
      </w:r>
      <w:r w:rsidRPr="008C606A">
        <w:rPr>
          <w:rStyle w:val="normaltextrun"/>
          <w:rFonts w:ascii="Calibri" w:hAnsi="Calibri" w:cs="Calibri"/>
          <w:color w:val="000000"/>
          <w:sz w:val="22"/>
          <w:szCs w:val="22"/>
        </w:rPr>
        <w:t xml:space="preserve">dul chun cinn </w:t>
      </w:r>
      <w:r w:rsidRPr="008C606A">
        <w:rPr>
          <w:rStyle w:val="normaltextrun"/>
          <w:rFonts w:ascii="Calibri" w:hAnsi="Calibri" w:cs="Calibri"/>
          <w:sz w:val="22"/>
          <w:szCs w:val="22"/>
        </w:rPr>
        <w:t xml:space="preserve"> atá gafa sa tuarascáil seo dúthracht, inoiriúnaitheacht agus gairmiúlacht ár bhfoirne agus ár bpáirtithe leasmhara.</w:t>
      </w:r>
    </w:p>
    <w:p w14:paraId="1DDBAB16" w14:textId="77777777" w:rsidR="007A49DE" w:rsidRPr="008C606A" w:rsidRDefault="007A49DE">
      <w:pPr>
        <w:pStyle w:val="paragraph"/>
        <w:spacing w:before="0" w:beforeAutospacing="0" w:after="0" w:afterAutospacing="0" w:line="360" w:lineRule="auto"/>
        <w:textAlignment w:val="baseline"/>
        <w:rPr>
          <w:rStyle w:val="normaltextrun"/>
          <w:rFonts w:ascii="Calibri" w:hAnsi="Calibri" w:cs="Calibri"/>
          <w:sz w:val="22"/>
          <w:szCs w:val="22"/>
        </w:rPr>
      </w:pPr>
    </w:p>
    <w:p w14:paraId="0F3F1A33" w14:textId="77777777" w:rsidR="007A49DE" w:rsidRPr="008C606A" w:rsidRDefault="00DB37F1">
      <w:pPr>
        <w:pStyle w:val="paragraph"/>
        <w:spacing w:before="0" w:beforeAutospacing="0" w:after="0" w:afterAutospacing="0" w:line="360" w:lineRule="auto"/>
        <w:textAlignment w:val="baseline"/>
        <w:rPr>
          <w:rStyle w:val="eop"/>
          <w:rFonts w:ascii="Calibri" w:hAnsi="Calibri" w:cs="Calibri"/>
          <w:sz w:val="22"/>
          <w:szCs w:val="22"/>
        </w:rPr>
      </w:pPr>
      <w:r w:rsidRPr="008C606A">
        <w:rPr>
          <w:rStyle w:val="normaltextrun"/>
          <w:rFonts w:ascii="Calibri" w:hAnsi="Calibri" w:cs="Calibri"/>
          <w:sz w:val="22"/>
          <w:szCs w:val="22"/>
        </w:rPr>
        <w:t>Ba mhaith linn buíochas a ghabháil le gach duine a chuireann le rath BOO Chiarraí, lenár ndaltaí/foghlaimeoirí, lenár bhfoireann, le baill an bhoird agus na gcoistí, lenár gcomhpháirtithe, agus leis an bpobal. Le bhur muinín, bhur dtacaíocht agus bhur gcreideamh leanúnach i luach na foghlama ar feadh an tsaoil, cuirtear ar ár gcumas ár misean a bhaint amach.</w:t>
      </w:r>
    </w:p>
    <w:p w14:paraId="02DCDAA4" w14:textId="77777777" w:rsidR="007A49DE" w:rsidRPr="008C606A" w:rsidRDefault="007A49DE">
      <w:pPr>
        <w:pStyle w:val="paragraph"/>
        <w:spacing w:before="0" w:beforeAutospacing="0" w:after="0" w:afterAutospacing="0" w:line="360" w:lineRule="auto"/>
        <w:textAlignment w:val="baseline"/>
        <w:rPr>
          <w:rFonts w:ascii="Segoe UI" w:hAnsi="Segoe UI" w:cs="Segoe UI"/>
          <w:sz w:val="22"/>
          <w:szCs w:val="22"/>
        </w:rPr>
      </w:pPr>
    </w:p>
    <w:p w14:paraId="6DBC7D53" w14:textId="4265FD39" w:rsidR="007A49DE" w:rsidRPr="008C606A" w:rsidRDefault="00DB37F1">
      <w:pPr>
        <w:pStyle w:val="P68B1DB1-Normal6"/>
        <w:spacing w:before="0" w:beforeAutospacing="0" w:after="0" w:afterAutospacing="0" w:line="360" w:lineRule="auto"/>
        <w:jc w:val="left"/>
        <w:rPr>
          <w:sz w:val="22"/>
          <w:szCs w:val="22"/>
        </w:rPr>
      </w:pPr>
      <w:r w:rsidRPr="008C606A">
        <w:rPr>
          <w:b/>
          <w:bCs/>
          <w:sz w:val="22"/>
          <w:szCs w:val="22"/>
        </w:rPr>
        <w:t xml:space="preserve">Norma Moriarty </w:t>
      </w:r>
      <w:r w:rsidRPr="008C606A">
        <w:rPr>
          <w:b/>
          <w:bCs/>
          <w:sz w:val="22"/>
          <w:szCs w:val="22"/>
        </w:rPr>
        <w:tab/>
      </w:r>
      <w:r w:rsidRPr="008C606A">
        <w:rPr>
          <w:b/>
          <w:bCs/>
          <w:sz w:val="22"/>
          <w:szCs w:val="22"/>
        </w:rPr>
        <w:tab/>
      </w:r>
      <w:r w:rsidRPr="008C606A">
        <w:rPr>
          <w:b/>
          <w:bCs/>
          <w:sz w:val="22"/>
          <w:szCs w:val="22"/>
        </w:rPr>
        <w:tab/>
      </w:r>
      <w:r w:rsidRPr="008C606A">
        <w:rPr>
          <w:b/>
          <w:bCs/>
          <w:sz w:val="22"/>
          <w:szCs w:val="22"/>
        </w:rPr>
        <w:tab/>
      </w:r>
      <w:r w:rsidR="008C606A" w:rsidRPr="008C606A">
        <w:rPr>
          <w:b/>
          <w:bCs/>
          <w:sz w:val="22"/>
          <w:szCs w:val="22"/>
        </w:rPr>
        <w:tab/>
      </w:r>
      <w:r w:rsidRPr="008C606A">
        <w:rPr>
          <w:b/>
          <w:bCs/>
          <w:sz w:val="22"/>
          <w:szCs w:val="22"/>
        </w:rPr>
        <w:t>Ann O’Dwyer</w:t>
      </w:r>
      <w:r w:rsidRPr="008C606A">
        <w:rPr>
          <w:sz w:val="22"/>
          <w:szCs w:val="22"/>
        </w:rPr>
        <w:br/>
        <w:t xml:space="preserve">Cathaoirleach </w:t>
      </w:r>
      <w:r w:rsidRPr="008C606A">
        <w:rPr>
          <w:sz w:val="22"/>
          <w:szCs w:val="22"/>
        </w:rPr>
        <w:tab/>
      </w:r>
      <w:r w:rsidRPr="008C606A">
        <w:rPr>
          <w:sz w:val="22"/>
          <w:szCs w:val="22"/>
        </w:rPr>
        <w:tab/>
      </w:r>
      <w:r w:rsidRPr="008C606A">
        <w:rPr>
          <w:sz w:val="22"/>
          <w:szCs w:val="22"/>
        </w:rPr>
        <w:tab/>
      </w:r>
      <w:r w:rsidRPr="008C606A">
        <w:rPr>
          <w:sz w:val="22"/>
          <w:szCs w:val="22"/>
        </w:rPr>
        <w:tab/>
      </w:r>
      <w:r w:rsidRPr="008C606A">
        <w:rPr>
          <w:sz w:val="22"/>
          <w:szCs w:val="22"/>
        </w:rPr>
        <w:tab/>
      </w:r>
      <w:r w:rsidR="008C606A" w:rsidRPr="008C606A">
        <w:rPr>
          <w:sz w:val="22"/>
          <w:szCs w:val="22"/>
        </w:rPr>
        <w:tab/>
      </w:r>
      <w:r w:rsidRPr="008C606A">
        <w:rPr>
          <w:sz w:val="22"/>
          <w:szCs w:val="22"/>
        </w:rPr>
        <w:t>Príomhoifigeach Feidhmiúcháin</w:t>
      </w:r>
      <w:r w:rsidRPr="008C606A">
        <w:rPr>
          <w:sz w:val="22"/>
          <w:szCs w:val="22"/>
        </w:rPr>
        <w:br/>
        <w:t xml:space="preserve">Bord Oideachais agus Oiliúna Chiarraí </w:t>
      </w:r>
      <w:r w:rsidRPr="008C606A">
        <w:rPr>
          <w:sz w:val="22"/>
          <w:szCs w:val="22"/>
        </w:rPr>
        <w:tab/>
      </w:r>
      <w:r w:rsidRPr="008C606A">
        <w:rPr>
          <w:sz w:val="22"/>
          <w:szCs w:val="22"/>
        </w:rPr>
        <w:tab/>
      </w:r>
      <w:r w:rsidR="005254BF">
        <w:rPr>
          <w:sz w:val="22"/>
          <w:szCs w:val="22"/>
        </w:rPr>
        <w:tab/>
      </w:r>
      <w:r w:rsidRPr="008C606A">
        <w:rPr>
          <w:sz w:val="22"/>
          <w:szCs w:val="22"/>
        </w:rPr>
        <w:t>Bord Oideachais agus Oiliúna Chiarraí</w:t>
      </w:r>
    </w:p>
    <w:bookmarkEnd w:id="2"/>
    <w:p w14:paraId="7320B863" w14:textId="77777777" w:rsidR="007A49DE" w:rsidRPr="008C606A" w:rsidRDefault="00DB37F1">
      <w:pPr>
        <w:pStyle w:val="P68B1DB1-Normal7"/>
        <w:spacing w:before="0" w:beforeAutospacing="0" w:after="0" w:afterAutospacing="0"/>
        <w:jc w:val="left"/>
        <w:rPr>
          <w:sz w:val="28"/>
          <w:szCs w:val="28"/>
        </w:rPr>
      </w:pPr>
      <w:r w:rsidRPr="008C606A">
        <w:rPr>
          <w:sz w:val="28"/>
          <w:szCs w:val="28"/>
        </w:rPr>
        <w:br w:type="page"/>
      </w:r>
    </w:p>
    <w:p w14:paraId="494E99A3" w14:textId="77777777" w:rsidR="007A49DE" w:rsidRPr="008C606A" w:rsidRDefault="00DB37F1">
      <w:pPr>
        <w:pStyle w:val="P68B1DB1-Normal7"/>
        <w:spacing w:before="0" w:beforeAutospacing="0" w:after="0" w:afterAutospacing="0" w:line="360" w:lineRule="auto"/>
        <w:textAlignment w:val="baseline"/>
        <w:rPr>
          <w:sz w:val="28"/>
          <w:szCs w:val="28"/>
        </w:rPr>
      </w:pPr>
      <w:r w:rsidRPr="008C606A">
        <w:rPr>
          <w:sz w:val="28"/>
          <w:szCs w:val="28"/>
        </w:rPr>
        <w:lastRenderedPageBreak/>
        <w:t>Ráiteas Bhord Oideachais agus Oiliúna Chiarraí</w:t>
      </w:r>
    </w:p>
    <w:p w14:paraId="6768DCCD" w14:textId="77777777" w:rsidR="007A49DE" w:rsidRPr="008C606A" w:rsidRDefault="00DB37F1">
      <w:pPr>
        <w:pStyle w:val="P68B1DB1-Normal8"/>
        <w:spacing w:before="0" w:beforeAutospacing="0" w:after="0" w:afterAutospacing="0" w:line="360" w:lineRule="auto"/>
        <w:textAlignment w:val="baseline"/>
        <w:rPr>
          <w:rFonts w:ascii="Segoe UI" w:hAnsi="Segoe UI" w:cs="Segoe UI"/>
          <w:sz w:val="16"/>
          <w:szCs w:val="16"/>
        </w:rPr>
      </w:pPr>
      <w:r w:rsidRPr="008C606A">
        <w:rPr>
          <w:sz w:val="21"/>
          <w:szCs w:val="21"/>
        </w:rPr>
        <w:t> </w:t>
      </w:r>
    </w:p>
    <w:p w14:paraId="3CEB9577"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Bunaíodh Bord Oideachais agus Oiliúna Chiarraí faoin Acht um Boird Oideachais agus Oiliúna, 2013. Tá sé freagrach agus cuntasach as stiúradh agus rialú cuí a dhéanamh ar a chuid feidhmeanna i limistéar údaráis áitiúil Chiarraí.  </w:t>
      </w:r>
    </w:p>
    <w:p w14:paraId="34D1CCC6"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w:t>
      </w:r>
    </w:p>
    <w:p w14:paraId="6FA999E6"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Comhlíonann BOO Chiarraí Cód Cleachtais um Rialachas na mBord Oideachais agus Oiliúna, Ciorclán 0083/2024 ón Roinn Oideachais. Is é cuspóir an chóid a chinntiú go gcuireann BOO Chiarraí prionsabail an dea-rialachais agus na dea-bhainistíochta i bhfeidhm.</w:t>
      </w:r>
    </w:p>
    <w:p w14:paraId="588201D1"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w:t>
      </w:r>
    </w:p>
    <w:p w14:paraId="0E8C931C" w14:textId="77777777" w:rsidR="007A49DE" w:rsidRPr="008C606A" w:rsidRDefault="00DB37F1">
      <w:pPr>
        <w:pStyle w:val="P68B1DB1-Normal10"/>
        <w:spacing w:before="0" w:beforeAutospacing="0" w:after="0" w:afterAutospacing="0" w:line="360" w:lineRule="auto"/>
        <w:jc w:val="left"/>
        <w:textAlignment w:val="baseline"/>
        <w:rPr>
          <w:sz w:val="22"/>
          <w:szCs w:val="22"/>
        </w:rPr>
      </w:pPr>
      <w:r w:rsidRPr="008C606A">
        <w:rPr>
          <w:sz w:val="22"/>
          <w:szCs w:val="22"/>
        </w:rPr>
        <w:t>Feidhmeanna Bhord BOO:</w:t>
      </w:r>
    </w:p>
    <w:p w14:paraId="41F44707"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w:t>
      </w:r>
    </w:p>
    <w:p w14:paraId="5355B7AD"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Is feidhmeanna forchoimeádta iad cinntí arna ndéanamh ag an mBord agus tá siad leagtha amach in Alt 12 (2) d’Acht na mBord Oideachais agus Oiliúna, 2013 agus sa Chód Cleachtais 2019, le sceideal iomlán atá leagtha amach in Aguisín A den Chód. Meastar gur Feidhmeanna Feidhmiúcháin don Phríomhfheidhmeannach iad cinntí nach sonraítear sa Chód. Tá an Bord sásta go ndéanann an POF feidhmeanna a tharmligean nuair is cuí agus de réir an Achta um Boird Oideachais agus Oiliúna 2013.</w:t>
      </w:r>
    </w:p>
    <w:p w14:paraId="1A74436A"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w:t>
      </w:r>
    </w:p>
    <w:p w14:paraId="794AEBA2" w14:textId="77777777" w:rsidR="007A49DE" w:rsidRPr="008C606A" w:rsidRDefault="00DB37F1">
      <w:pPr>
        <w:pStyle w:val="P68B1DB1-Normal10"/>
        <w:spacing w:before="0" w:beforeAutospacing="0" w:after="0" w:afterAutospacing="0" w:line="360" w:lineRule="auto"/>
        <w:jc w:val="left"/>
        <w:textAlignment w:val="baseline"/>
        <w:rPr>
          <w:sz w:val="22"/>
          <w:szCs w:val="22"/>
        </w:rPr>
      </w:pPr>
      <w:r w:rsidRPr="008C606A">
        <w:rPr>
          <w:sz w:val="22"/>
          <w:szCs w:val="22"/>
        </w:rPr>
        <w:t>Freagrachtaí an Bhoird:</w:t>
      </w:r>
    </w:p>
    <w:p w14:paraId="4A3E938C"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w:t>
      </w:r>
    </w:p>
    <w:p w14:paraId="5DAF38B3"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Tá an Bord freagrach as leabhair chuntais chuí a choinneáil ina nochtar le cruinneas réasúnta tráth ar bith staid airgeadais an Bhoird agus a chuireann ar a chumas a chinntiú go gcomhlíonann na Ráitis Airgeadais Alt 51 den Acht um Boird Oideachais agus Oiliúna 2013. Bíonn an Bord freagrach freisin as a chuid sócmhainní a chosaint agus as bearta réasúnta a dhéanamh chun calaois agus mírialtachtaí eile a chosc agus a bhrath. Measann an Bord go gcuirtear ioncam agus caiteachas an Bhoird agus staid chúrsaí an Bhoird i láthair i gceart sna Ráitis Airgeadais Bliantúla.</w:t>
      </w:r>
    </w:p>
    <w:p w14:paraId="261F18E0" w14:textId="77777777" w:rsidR="007A49DE" w:rsidRPr="008C606A" w:rsidRDefault="007A49DE">
      <w:pPr>
        <w:spacing w:before="0" w:beforeAutospacing="0" w:after="0" w:afterAutospacing="0" w:line="360" w:lineRule="auto"/>
        <w:jc w:val="left"/>
        <w:textAlignment w:val="baseline"/>
        <w:rPr>
          <w:rFonts w:eastAsia="Calibri" w:cstheme="minorHAnsi"/>
          <w:szCs w:val="20"/>
        </w:rPr>
      </w:pPr>
    </w:p>
    <w:p w14:paraId="120A07CB"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Agus na cuntais sin á n-ullmhú, tá sé de dhualgas ar an mBord:</w:t>
      </w:r>
    </w:p>
    <w:p w14:paraId="25D9B5FD"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w:t>
      </w:r>
    </w:p>
    <w:p w14:paraId="2C276A14"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(a) na polasaithe cuntasaíochta caighdeánacha a chur i bhfeidhm chun ráitis airgeadais an BOO a ullmhú</w:t>
      </w:r>
    </w:p>
    <w:p w14:paraId="7F1D3975"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(b) na breithiúnais agus meastacháin a dhéanamh atá réasúnta agus stuama</w:t>
      </w:r>
    </w:p>
    <w:p w14:paraId="1F32468D"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(c) aon imeachtaí ábhartha ó na beartais chaighdeánacha chuntasaíochta a nochtadh agus a mhíniú</w:t>
      </w:r>
    </w:p>
    <w:p w14:paraId="66C94B3D"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w:t>
      </w:r>
    </w:p>
    <w:p w14:paraId="53584FF5"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lastRenderedPageBreak/>
        <w:t>Le linn 2024 cheadaigh an Coimisiún na gníomhaireachtaí seo a leanas:</w:t>
      </w:r>
    </w:p>
    <w:p w14:paraId="7E0039F3"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w:t>
      </w:r>
    </w:p>
    <w:p w14:paraId="69BC1836" w14:textId="77777777" w:rsidR="007A49DE" w:rsidRPr="008C606A" w:rsidRDefault="00DB37F1">
      <w:pPr>
        <w:pStyle w:val="P68B1DB1-ListParagraph11"/>
        <w:numPr>
          <w:ilvl w:val="0"/>
          <w:numId w:val="2"/>
        </w:numPr>
        <w:spacing w:after="0" w:line="360" w:lineRule="auto"/>
        <w:textAlignment w:val="baseline"/>
        <w:rPr>
          <w:sz w:val="22"/>
          <w:szCs w:val="20"/>
        </w:rPr>
      </w:pPr>
      <w:r w:rsidRPr="008C606A">
        <w:rPr>
          <w:sz w:val="22"/>
          <w:szCs w:val="20"/>
        </w:rPr>
        <w:t>Glacadh le Tuarascáil Bhliantúil 2023</w:t>
      </w:r>
    </w:p>
    <w:p w14:paraId="6FF9B00C" w14:textId="77777777" w:rsidR="007A49DE" w:rsidRPr="008C606A" w:rsidRDefault="00DB37F1">
      <w:pPr>
        <w:pStyle w:val="P68B1DB1-ListParagraph11"/>
        <w:numPr>
          <w:ilvl w:val="0"/>
          <w:numId w:val="2"/>
        </w:numPr>
        <w:spacing w:after="0" w:line="360" w:lineRule="auto"/>
        <w:textAlignment w:val="baseline"/>
        <w:rPr>
          <w:sz w:val="22"/>
          <w:szCs w:val="20"/>
        </w:rPr>
      </w:pPr>
      <w:r w:rsidRPr="008C606A">
        <w:rPr>
          <w:sz w:val="22"/>
          <w:szCs w:val="20"/>
        </w:rPr>
        <w:t>Ráitis Airgeadais 2023:</w:t>
      </w:r>
    </w:p>
    <w:p w14:paraId="58E3B3CB" w14:textId="77777777" w:rsidR="007A49DE" w:rsidRPr="008C606A" w:rsidRDefault="00DB37F1">
      <w:pPr>
        <w:pStyle w:val="P68B1DB1-ListParagraph11"/>
        <w:numPr>
          <w:ilvl w:val="0"/>
          <w:numId w:val="2"/>
        </w:numPr>
        <w:spacing w:after="0" w:line="360" w:lineRule="auto"/>
        <w:textAlignment w:val="baseline"/>
        <w:rPr>
          <w:sz w:val="22"/>
          <w:szCs w:val="20"/>
        </w:rPr>
      </w:pPr>
      <w:r w:rsidRPr="008C606A">
        <w:rPr>
          <w:sz w:val="22"/>
          <w:szCs w:val="20"/>
        </w:rPr>
        <w:t>Glacadh le Plean Seirbhíse 2024</w:t>
      </w:r>
    </w:p>
    <w:p w14:paraId="32756144" w14:textId="77777777" w:rsidR="007A49DE" w:rsidRPr="008C606A" w:rsidRDefault="00DB37F1">
      <w:pPr>
        <w:pStyle w:val="P68B1DB1-ListParagraph11"/>
        <w:numPr>
          <w:ilvl w:val="0"/>
          <w:numId w:val="2"/>
        </w:numPr>
        <w:spacing w:after="0" w:line="360" w:lineRule="auto"/>
        <w:textAlignment w:val="baseline"/>
        <w:rPr>
          <w:sz w:val="22"/>
          <w:szCs w:val="20"/>
        </w:rPr>
      </w:pPr>
      <w:r w:rsidRPr="008C606A">
        <w:rPr>
          <w:sz w:val="22"/>
          <w:szCs w:val="20"/>
        </w:rPr>
        <w:t xml:space="preserve">Rinneadh freastal comhaltaí ar chomhdhálacha a údarú </w:t>
      </w:r>
    </w:p>
    <w:p w14:paraId="5C214478" w14:textId="77777777" w:rsidR="007A49DE" w:rsidRPr="008C606A" w:rsidRDefault="00DB37F1">
      <w:pPr>
        <w:pStyle w:val="P68B1DB1-ListParagraph11"/>
        <w:numPr>
          <w:ilvl w:val="0"/>
          <w:numId w:val="2"/>
        </w:numPr>
        <w:spacing w:after="0" w:line="360" w:lineRule="auto"/>
        <w:textAlignment w:val="baseline"/>
        <w:rPr>
          <w:sz w:val="22"/>
          <w:szCs w:val="20"/>
        </w:rPr>
      </w:pPr>
      <w:r w:rsidRPr="008C606A">
        <w:rPr>
          <w:sz w:val="22"/>
          <w:szCs w:val="20"/>
        </w:rPr>
        <w:t xml:space="preserve">Faomhadh talamh nó leas a fháil, a shealbhú agus a dhiúscairt, de réir rialacháin na Roinne Oideachais </w:t>
      </w:r>
    </w:p>
    <w:p w14:paraId="034C9679" w14:textId="77777777" w:rsidR="007A49DE" w:rsidRPr="008C606A" w:rsidRDefault="00DB37F1">
      <w:pPr>
        <w:pStyle w:val="P68B1DB1-ListParagraph11"/>
        <w:numPr>
          <w:ilvl w:val="0"/>
          <w:numId w:val="2"/>
        </w:numPr>
        <w:spacing w:after="0" w:line="360" w:lineRule="auto"/>
        <w:textAlignment w:val="baseline"/>
        <w:rPr>
          <w:sz w:val="22"/>
          <w:szCs w:val="20"/>
        </w:rPr>
      </w:pPr>
      <w:r w:rsidRPr="008C606A">
        <w:rPr>
          <w:sz w:val="22"/>
          <w:szCs w:val="20"/>
        </w:rPr>
        <w:t>Cinntíodh gur coinníodh taifid chruinne ar chruinnithe agus ar chinntí</w:t>
      </w:r>
    </w:p>
    <w:p w14:paraId="2C35627F" w14:textId="77777777" w:rsidR="007A49DE" w:rsidRPr="008C606A" w:rsidRDefault="00DB37F1">
      <w:pPr>
        <w:pStyle w:val="P68B1DB1-Normal9"/>
        <w:spacing w:line="240" w:lineRule="auto"/>
        <w:textAlignment w:val="baseline"/>
        <w:rPr>
          <w:sz w:val="22"/>
          <w:szCs w:val="20"/>
        </w:rPr>
      </w:pPr>
      <w:r w:rsidRPr="008C606A">
        <w:rPr>
          <w:noProof/>
          <w:sz w:val="22"/>
          <w:szCs w:val="20"/>
        </w:rPr>
        <w:drawing>
          <wp:anchor distT="0" distB="0" distL="114300" distR="114300" simplePos="0" relativeHeight="251658752" behindDoc="1" locked="0" layoutInCell="1" allowOverlap="1" wp14:anchorId="6D804EDB" wp14:editId="6E5E1205">
            <wp:simplePos x="0" y="0"/>
            <wp:positionH relativeFrom="margin">
              <wp:posOffset>285750</wp:posOffset>
            </wp:positionH>
            <wp:positionV relativeFrom="paragraph">
              <wp:posOffset>64135</wp:posOffset>
            </wp:positionV>
            <wp:extent cx="5553075" cy="5581024"/>
            <wp:effectExtent l="0" t="0" r="0" b="635"/>
            <wp:wrapNone/>
            <wp:docPr id="817457694" name="Picture 1" descr="A group of people posing for a photo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457694" name="Picture 1" descr="A group of people posing for a photo  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553075" cy="5581024"/>
                    </a:xfrm>
                    <a:prstGeom prst="rect">
                      <a:avLst/>
                    </a:prstGeom>
                  </pic:spPr>
                </pic:pic>
              </a:graphicData>
            </a:graphic>
            <wp14:sizeRelH relativeFrom="margin">
              <wp14:pctWidth>0</wp14:pctWidth>
            </wp14:sizeRelH>
            <wp14:sizeRelV relativeFrom="margin">
              <wp14:pctHeight>0</wp14:pctHeight>
            </wp14:sizeRelV>
          </wp:anchor>
        </w:drawing>
      </w:r>
    </w:p>
    <w:p w14:paraId="17106102" w14:textId="77777777" w:rsidR="007A49DE" w:rsidRPr="008C606A" w:rsidRDefault="00DB37F1">
      <w:pPr>
        <w:pStyle w:val="P68B1DB1-Normal9"/>
        <w:spacing w:line="240" w:lineRule="auto"/>
        <w:textAlignment w:val="baseline"/>
        <w:rPr>
          <w:sz w:val="22"/>
          <w:szCs w:val="20"/>
        </w:rPr>
      </w:pPr>
      <w:r w:rsidRPr="008C606A">
        <w:rPr>
          <w:sz w:val="22"/>
          <w:szCs w:val="20"/>
        </w:rPr>
        <w:t> </w:t>
      </w:r>
    </w:p>
    <w:p w14:paraId="6A663D0D" w14:textId="77777777" w:rsidR="007A49DE" w:rsidRPr="008C606A" w:rsidRDefault="007A49DE">
      <w:pPr>
        <w:spacing w:after="0" w:line="240" w:lineRule="auto"/>
        <w:textAlignment w:val="baseline"/>
        <w:rPr>
          <w:rFonts w:eastAsia="Calibri" w:cstheme="minorHAnsi"/>
          <w:szCs w:val="20"/>
        </w:rPr>
      </w:pPr>
    </w:p>
    <w:p w14:paraId="6F4105D2" w14:textId="77777777" w:rsidR="007A49DE" w:rsidRPr="008C606A" w:rsidRDefault="007A49DE">
      <w:pPr>
        <w:spacing w:after="0" w:line="240" w:lineRule="auto"/>
        <w:jc w:val="left"/>
        <w:textAlignment w:val="baseline"/>
        <w:rPr>
          <w:rFonts w:eastAsia="Calibri" w:cstheme="minorHAnsi"/>
          <w:szCs w:val="20"/>
        </w:rPr>
      </w:pPr>
    </w:p>
    <w:tbl>
      <w:tblPr>
        <w:tblpPr w:leftFromText="180" w:rightFromText="180" w:vertAnchor="page" w:horzAnchor="margin" w:tblpY="1601"/>
        <w:tblW w:w="9634" w:type="dxa"/>
        <w:tblCellMar>
          <w:left w:w="0" w:type="dxa"/>
          <w:right w:w="0" w:type="dxa"/>
        </w:tblCellMar>
        <w:tblLook w:val="04A0" w:firstRow="1" w:lastRow="0" w:firstColumn="1" w:lastColumn="0" w:noHBand="0" w:noVBand="1"/>
      </w:tblPr>
      <w:tblGrid>
        <w:gridCol w:w="2221"/>
        <w:gridCol w:w="1813"/>
        <w:gridCol w:w="422"/>
        <w:gridCol w:w="423"/>
        <w:gridCol w:w="423"/>
        <w:gridCol w:w="423"/>
        <w:gridCol w:w="422"/>
        <w:gridCol w:w="423"/>
        <w:gridCol w:w="422"/>
        <w:gridCol w:w="421"/>
        <w:gridCol w:w="421"/>
        <w:gridCol w:w="427"/>
        <w:gridCol w:w="421"/>
        <w:gridCol w:w="421"/>
        <w:gridCol w:w="531"/>
      </w:tblGrid>
      <w:tr w:rsidR="007A49DE" w:rsidRPr="008C606A" w14:paraId="25406D4A" w14:textId="77777777">
        <w:trPr>
          <w:trHeight w:val="59"/>
        </w:trPr>
        <w:tc>
          <w:tcPr>
            <w:tcW w:w="9634" w:type="dxa"/>
            <w:gridSpan w:val="15"/>
            <w:tcBorders>
              <w:top w:val="single" w:sz="4" w:space="0" w:color="auto"/>
              <w:left w:val="single" w:sz="4" w:space="0" w:color="auto"/>
              <w:bottom w:val="single" w:sz="4" w:space="0" w:color="auto"/>
              <w:right w:val="single" w:sz="4" w:space="0" w:color="auto"/>
            </w:tcBorders>
            <w:shd w:val="clear" w:color="auto" w:fill="6EC5BD"/>
            <w:tcMar>
              <w:top w:w="15" w:type="dxa"/>
              <w:left w:w="15" w:type="dxa"/>
              <w:bottom w:w="0" w:type="dxa"/>
              <w:right w:w="15" w:type="dxa"/>
            </w:tcMar>
            <w:vAlign w:val="center"/>
          </w:tcPr>
          <w:p w14:paraId="2C892AEC" w14:textId="77777777" w:rsidR="007A49DE" w:rsidRPr="008C606A" w:rsidRDefault="00DB37F1">
            <w:pPr>
              <w:spacing w:before="0" w:beforeAutospacing="0" w:after="0" w:afterAutospacing="0" w:line="240" w:lineRule="auto"/>
              <w:rPr>
                <w:rFonts w:cstheme="minorHAnsi"/>
                <w:b/>
                <w:bCs/>
                <w:color w:val="000000"/>
                <w:sz w:val="18"/>
                <w:szCs w:val="18"/>
              </w:rPr>
            </w:pPr>
            <w:bookmarkStart w:id="3" w:name="_Toc211334918"/>
            <w:r w:rsidRPr="008C606A">
              <w:rPr>
                <w:rStyle w:val="Heading1Char"/>
                <w:b/>
                <w:bCs/>
                <w:color w:val="auto"/>
                <w:sz w:val="18"/>
                <w:szCs w:val="18"/>
                <w:u w:val="single"/>
              </w:rPr>
              <w:lastRenderedPageBreak/>
              <w:t>Cruinnithe Boird</w:t>
            </w:r>
            <w:bookmarkEnd w:id="3"/>
            <w:r w:rsidRPr="008C606A">
              <w:rPr>
                <w:rFonts w:cstheme="minorHAnsi"/>
                <w:b/>
                <w:bCs/>
                <w:sz w:val="18"/>
                <w:szCs w:val="18"/>
              </w:rPr>
              <w:t xml:space="preserve"> - </w:t>
            </w:r>
            <w:r w:rsidRPr="008C606A">
              <w:rPr>
                <w:rFonts w:cstheme="minorHAnsi"/>
                <w:sz w:val="18"/>
                <w:szCs w:val="18"/>
              </w:rPr>
              <w:t xml:space="preserve">Tháinig an Bord le chéile 12 uair le linn </w:t>
            </w:r>
            <w:r w:rsidRPr="008C606A">
              <w:rPr>
                <w:rFonts w:cstheme="minorHAnsi"/>
                <w:b/>
                <w:bCs/>
                <w:sz w:val="18"/>
                <w:szCs w:val="18"/>
              </w:rPr>
              <w:t>2024</w:t>
            </w:r>
            <w:r w:rsidRPr="008C606A">
              <w:rPr>
                <w:rFonts w:cstheme="minorHAnsi"/>
                <w:sz w:val="18"/>
                <w:szCs w:val="18"/>
              </w:rPr>
              <w:t>, agus tá na sonraí tinrimh leagtha amach sa tábla thíos.</w:t>
            </w:r>
          </w:p>
        </w:tc>
      </w:tr>
      <w:tr w:rsidR="007A49DE" w:rsidRPr="008C606A" w14:paraId="029532C7" w14:textId="77777777">
        <w:trPr>
          <w:trHeight w:val="59"/>
        </w:trPr>
        <w:tc>
          <w:tcPr>
            <w:tcW w:w="2235" w:type="dxa"/>
            <w:tcBorders>
              <w:top w:val="single" w:sz="4" w:space="0" w:color="auto"/>
              <w:left w:val="single" w:sz="4" w:space="0" w:color="auto"/>
              <w:bottom w:val="single" w:sz="4" w:space="0" w:color="auto"/>
              <w:right w:val="single" w:sz="4" w:space="0" w:color="auto"/>
            </w:tcBorders>
            <w:shd w:val="clear" w:color="auto" w:fill="6EC5BD"/>
            <w:tcMar>
              <w:top w:w="15" w:type="dxa"/>
              <w:left w:w="15" w:type="dxa"/>
              <w:bottom w:w="0" w:type="dxa"/>
              <w:right w:w="15" w:type="dxa"/>
            </w:tcMar>
            <w:vAlign w:val="center"/>
          </w:tcPr>
          <w:p w14:paraId="33AD6349" w14:textId="77777777" w:rsidR="007A49DE" w:rsidRPr="008C606A" w:rsidRDefault="00DB37F1">
            <w:pPr>
              <w:pStyle w:val="P68B1DB1-Normal12"/>
              <w:spacing w:before="0" w:beforeAutospacing="0" w:after="0" w:afterAutospacing="0" w:line="240" w:lineRule="auto"/>
              <w:rPr>
                <w:sz w:val="18"/>
                <w:szCs w:val="18"/>
              </w:rPr>
            </w:pPr>
            <w:r w:rsidRPr="008C606A">
              <w:rPr>
                <w:sz w:val="18"/>
                <w:szCs w:val="18"/>
              </w:rPr>
              <w:t>Name</w:t>
            </w:r>
          </w:p>
        </w:tc>
        <w:tc>
          <w:tcPr>
            <w:tcW w:w="1823" w:type="dxa"/>
            <w:tcBorders>
              <w:top w:val="single" w:sz="4" w:space="0" w:color="auto"/>
              <w:left w:val="nil"/>
              <w:bottom w:val="single" w:sz="4" w:space="0" w:color="auto"/>
              <w:right w:val="single" w:sz="4" w:space="0" w:color="auto"/>
            </w:tcBorders>
            <w:shd w:val="clear" w:color="auto" w:fill="6EC5BD"/>
            <w:tcMar>
              <w:top w:w="15" w:type="dxa"/>
              <w:left w:w="15" w:type="dxa"/>
              <w:bottom w:w="0" w:type="dxa"/>
              <w:right w:w="15" w:type="dxa"/>
            </w:tcMar>
            <w:vAlign w:val="center"/>
          </w:tcPr>
          <w:p w14:paraId="1DC6B23A" w14:textId="77777777" w:rsidR="007A49DE" w:rsidRPr="008C606A" w:rsidRDefault="00DB37F1">
            <w:pPr>
              <w:pStyle w:val="P68B1DB1-Normal12"/>
              <w:spacing w:before="0" w:beforeAutospacing="0" w:after="0" w:afterAutospacing="0" w:line="240" w:lineRule="auto"/>
              <w:rPr>
                <w:sz w:val="18"/>
                <w:szCs w:val="18"/>
              </w:rPr>
            </w:pPr>
            <w:r w:rsidRPr="008C606A">
              <w:rPr>
                <w:sz w:val="18"/>
                <w:szCs w:val="18"/>
              </w:rPr>
              <w:t>Comhlacht ainmnithe</w:t>
            </w:r>
          </w:p>
        </w:tc>
        <w:tc>
          <w:tcPr>
            <w:tcW w:w="423" w:type="dxa"/>
            <w:tcBorders>
              <w:top w:val="single" w:sz="4" w:space="0" w:color="auto"/>
              <w:left w:val="nil"/>
              <w:bottom w:val="single" w:sz="4" w:space="0" w:color="auto"/>
              <w:right w:val="single" w:sz="4" w:space="0" w:color="auto"/>
            </w:tcBorders>
            <w:shd w:val="clear" w:color="auto" w:fill="6EC5BD"/>
            <w:tcMar>
              <w:top w:w="15" w:type="dxa"/>
              <w:left w:w="15" w:type="dxa"/>
              <w:bottom w:w="0" w:type="dxa"/>
              <w:right w:w="15" w:type="dxa"/>
            </w:tcMar>
            <w:vAlign w:val="center"/>
          </w:tcPr>
          <w:p w14:paraId="6AB01237" w14:textId="77777777" w:rsidR="007A49DE" w:rsidRPr="008C606A" w:rsidRDefault="00DB37F1">
            <w:pPr>
              <w:pStyle w:val="P68B1DB1-Normal12"/>
              <w:spacing w:before="0" w:beforeAutospacing="0" w:after="0" w:afterAutospacing="0" w:line="240" w:lineRule="auto"/>
              <w:rPr>
                <w:sz w:val="18"/>
                <w:szCs w:val="18"/>
              </w:rPr>
            </w:pPr>
            <w:r w:rsidRPr="008C606A">
              <w:rPr>
                <w:sz w:val="18"/>
                <w:szCs w:val="18"/>
              </w:rPr>
              <w:t>30 Ean</w:t>
            </w:r>
          </w:p>
        </w:tc>
        <w:tc>
          <w:tcPr>
            <w:tcW w:w="424" w:type="dxa"/>
            <w:tcBorders>
              <w:top w:val="single" w:sz="4" w:space="0" w:color="auto"/>
              <w:left w:val="nil"/>
              <w:bottom w:val="single" w:sz="4" w:space="0" w:color="auto"/>
              <w:right w:val="single" w:sz="4" w:space="0" w:color="auto"/>
            </w:tcBorders>
            <w:shd w:val="clear" w:color="auto" w:fill="6EC5BD"/>
            <w:tcMar>
              <w:top w:w="15" w:type="dxa"/>
              <w:left w:w="15" w:type="dxa"/>
              <w:bottom w:w="0" w:type="dxa"/>
              <w:right w:w="15" w:type="dxa"/>
            </w:tcMar>
            <w:vAlign w:val="center"/>
          </w:tcPr>
          <w:p w14:paraId="7FB7BC31" w14:textId="77777777" w:rsidR="007A49DE" w:rsidRPr="008C606A" w:rsidRDefault="00DB37F1">
            <w:pPr>
              <w:pStyle w:val="P68B1DB1-Normal12"/>
              <w:spacing w:before="0" w:beforeAutospacing="0" w:after="0" w:afterAutospacing="0" w:line="240" w:lineRule="auto"/>
              <w:rPr>
                <w:sz w:val="18"/>
                <w:szCs w:val="18"/>
              </w:rPr>
            </w:pPr>
            <w:r w:rsidRPr="008C606A">
              <w:rPr>
                <w:sz w:val="18"/>
                <w:szCs w:val="18"/>
              </w:rPr>
              <w:t>27 Fea</w:t>
            </w:r>
          </w:p>
        </w:tc>
        <w:tc>
          <w:tcPr>
            <w:tcW w:w="424" w:type="dxa"/>
            <w:tcBorders>
              <w:top w:val="single" w:sz="4" w:space="0" w:color="auto"/>
              <w:left w:val="nil"/>
              <w:bottom w:val="single" w:sz="4" w:space="0" w:color="auto"/>
              <w:right w:val="single" w:sz="4" w:space="0" w:color="auto"/>
            </w:tcBorders>
            <w:shd w:val="clear" w:color="auto" w:fill="6EC5BD"/>
            <w:tcMar>
              <w:top w:w="15" w:type="dxa"/>
              <w:left w:w="15" w:type="dxa"/>
              <w:bottom w:w="0" w:type="dxa"/>
              <w:right w:w="15" w:type="dxa"/>
            </w:tcMar>
            <w:vAlign w:val="center"/>
          </w:tcPr>
          <w:p w14:paraId="46BB9970" w14:textId="77777777" w:rsidR="007A49DE" w:rsidRPr="008C606A" w:rsidRDefault="00DB37F1">
            <w:pPr>
              <w:pStyle w:val="P68B1DB1-Normal12"/>
              <w:spacing w:before="0" w:beforeAutospacing="0" w:after="0" w:afterAutospacing="0" w:line="240" w:lineRule="auto"/>
              <w:rPr>
                <w:sz w:val="18"/>
                <w:szCs w:val="18"/>
              </w:rPr>
            </w:pPr>
            <w:r w:rsidRPr="008C606A">
              <w:rPr>
                <w:sz w:val="18"/>
                <w:szCs w:val="18"/>
              </w:rPr>
              <w:t>26 Már</w:t>
            </w:r>
          </w:p>
        </w:tc>
        <w:tc>
          <w:tcPr>
            <w:tcW w:w="424" w:type="dxa"/>
            <w:tcBorders>
              <w:top w:val="single" w:sz="4" w:space="0" w:color="auto"/>
              <w:left w:val="nil"/>
              <w:bottom w:val="single" w:sz="4" w:space="0" w:color="auto"/>
              <w:right w:val="single" w:sz="4" w:space="0" w:color="auto"/>
            </w:tcBorders>
            <w:shd w:val="clear" w:color="auto" w:fill="6EC5BD"/>
            <w:tcMar>
              <w:top w:w="15" w:type="dxa"/>
              <w:left w:w="15" w:type="dxa"/>
              <w:bottom w:w="0" w:type="dxa"/>
              <w:right w:w="15" w:type="dxa"/>
            </w:tcMar>
            <w:vAlign w:val="center"/>
          </w:tcPr>
          <w:p w14:paraId="25FA3E6C" w14:textId="77777777" w:rsidR="007A49DE" w:rsidRPr="008C606A" w:rsidRDefault="00DB37F1">
            <w:pPr>
              <w:pStyle w:val="P68B1DB1-Normal12"/>
              <w:spacing w:before="0" w:beforeAutospacing="0" w:after="0" w:afterAutospacing="0" w:line="240" w:lineRule="auto"/>
              <w:rPr>
                <w:sz w:val="18"/>
                <w:szCs w:val="18"/>
              </w:rPr>
            </w:pPr>
            <w:r w:rsidRPr="008C606A">
              <w:rPr>
                <w:sz w:val="18"/>
                <w:szCs w:val="18"/>
              </w:rPr>
              <w:t>28 Bea</w:t>
            </w:r>
          </w:p>
        </w:tc>
        <w:tc>
          <w:tcPr>
            <w:tcW w:w="423" w:type="dxa"/>
            <w:tcBorders>
              <w:top w:val="single" w:sz="4" w:space="0" w:color="auto"/>
              <w:left w:val="nil"/>
              <w:bottom w:val="single" w:sz="4" w:space="0" w:color="auto"/>
              <w:right w:val="single" w:sz="4" w:space="0" w:color="auto"/>
            </w:tcBorders>
            <w:shd w:val="clear" w:color="auto" w:fill="6EC5BD"/>
            <w:tcMar>
              <w:top w:w="15" w:type="dxa"/>
              <w:left w:w="15" w:type="dxa"/>
              <w:bottom w:w="0" w:type="dxa"/>
              <w:right w:w="15" w:type="dxa"/>
            </w:tcMar>
            <w:vAlign w:val="center"/>
          </w:tcPr>
          <w:p w14:paraId="0C397BD2" w14:textId="77777777" w:rsidR="007A49DE" w:rsidRPr="008C606A" w:rsidRDefault="00DB37F1">
            <w:pPr>
              <w:pStyle w:val="P68B1DB1-Normal12"/>
              <w:spacing w:before="0" w:beforeAutospacing="0" w:after="0" w:afterAutospacing="0" w:line="240" w:lineRule="auto"/>
              <w:rPr>
                <w:sz w:val="18"/>
                <w:szCs w:val="18"/>
              </w:rPr>
            </w:pPr>
            <w:r w:rsidRPr="008C606A">
              <w:rPr>
                <w:sz w:val="18"/>
                <w:szCs w:val="18"/>
              </w:rPr>
              <w:t>27 Lún</w:t>
            </w:r>
          </w:p>
        </w:tc>
        <w:tc>
          <w:tcPr>
            <w:tcW w:w="425" w:type="dxa"/>
            <w:tcBorders>
              <w:top w:val="single" w:sz="4" w:space="0" w:color="auto"/>
              <w:left w:val="nil"/>
              <w:bottom w:val="single" w:sz="4" w:space="0" w:color="auto"/>
              <w:right w:val="single" w:sz="4" w:space="0" w:color="auto"/>
            </w:tcBorders>
            <w:shd w:val="clear" w:color="auto" w:fill="6EC5BD"/>
            <w:tcMar>
              <w:top w:w="15" w:type="dxa"/>
              <w:left w:w="15" w:type="dxa"/>
              <w:bottom w:w="0" w:type="dxa"/>
              <w:right w:w="15" w:type="dxa"/>
            </w:tcMar>
            <w:vAlign w:val="center"/>
          </w:tcPr>
          <w:p w14:paraId="144FDED0" w14:textId="77777777" w:rsidR="007A49DE" w:rsidRPr="008C606A" w:rsidRDefault="00DB37F1">
            <w:pPr>
              <w:pStyle w:val="P68B1DB1-Normal12"/>
              <w:spacing w:before="0" w:beforeAutospacing="0" w:after="0" w:afterAutospacing="0" w:line="240" w:lineRule="auto"/>
              <w:rPr>
                <w:sz w:val="18"/>
                <w:szCs w:val="18"/>
              </w:rPr>
            </w:pPr>
            <w:r w:rsidRPr="008C606A">
              <w:rPr>
                <w:sz w:val="18"/>
                <w:szCs w:val="18"/>
              </w:rPr>
              <w:t>3</w:t>
            </w:r>
            <w:r w:rsidRPr="008C606A">
              <w:rPr>
                <w:sz w:val="18"/>
                <w:szCs w:val="18"/>
                <w:vertAlign w:val="superscript"/>
              </w:rPr>
              <w:t xml:space="preserve"> </w:t>
            </w:r>
            <w:r w:rsidRPr="008C606A">
              <w:rPr>
                <w:sz w:val="18"/>
                <w:szCs w:val="18"/>
              </w:rPr>
              <w:t xml:space="preserve"> MF</w:t>
            </w:r>
          </w:p>
        </w:tc>
        <w:tc>
          <w:tcPr>
            <w:tcW w:w="424" w:type="dxa"/>
            <w:tcBorders>
              <w:top w:val="single" w:sz="4" w:space="0" w:color="auto"/>
              <w:left w:val="nil"/>
              <w:bottom w:val="single" w:sz="4" w:space="0" w:color="auto"/>
              <w:right w:val="single" w:sz="4" w:space="0" w:color="auto"/>
            </w:tcBorders>
            <w:shd w:val="clear" w:color="auto" w:fill="6EC5BD"/>
            <w:tcMar>
              <w:top w:w="15" w:type="dxa"/>
              <w:left w:w="15" w:type="dxa"/>
              <w:bottom w:w="0" w:type="dxa"/>
              <w:right w:w="15" w:type="dxa"/>
            </w:tcMar>
            <w:vAlign w:val="center"/>
          </w:tcPr>
          <w:p w14:paraId="57239BE4" w14:textId="77777777" w:rsidR="007A49DE" w:rsidRPr="008C606A" w:rsidRDefault="00DB37F1">
            <w:pPr>
              <w:pStyle w:val="P68B1DB1-Normal12"/>
              <w:spacing w:before="0" w:beforeAutospacing="0" w:after="0" w:afterAutospacing="0" w:line="240" w:lineRule="auto"/>
              <w:rPr>
                <w:sz w:val="18"/>
                <w:szCs w:val="18"/>
              </w:rPr>
            </w:pPr>
            <w:r w:rsidRPr="008C606A">
              <w:rPr>
                <w:sz w:val="18"/>
                <w:szCs w:val="18"/>
              </w:rPr>
              <w:t>10 MF</w:t>
            </w:r>
          </w:p>
        </w:tc>
        <w:tc>
          <w:tcPr>
            <w:tcW w:w="423" w:type="dxa"/>
            <w:tcBorders>
              <w:top w:val="single" w:sz="4" w:space="0" w:color="auto"/>
              <w:left w:val="nil"/>
              <w:bottom w:val="single" w:sz="4" w:space="0" w:color="auto"/>
              <w:right w:val="single" w:sz="4" w:space="0" w:color="auto"/>
            </w:tcBorders>
            <w:shd w:val="clear" w:color="auto" w:fill="6EC5BD"/>
            <w:vAlign w:val="center"/>
          </w:tcPr>
          <w:p w14:paraId="0C205ADD" w14:textId="77777777" w:rsidR="007A49DE" w:rsidRPr="008C606A" w:rsidRDefault="00DB37F1">
            <w:pPr>
              <w:pStyle w:val="P68B1DB1-Normal12"/>
              <w:spacing w:before="0" w:beforeAutospacing="0" w:after="0" w:afterAutospacing="0" w:line="240" w:lineRule="auto"/>
              <w:rPr>
                <w:sz w:val="18"/>
                <w:szCs w:val="18"/>
              </w:rPr>
            </w:pPr>
            <w:r w:rsidRPr="008C606A">
              <w:rPr>
                <w:sz w:val="18"/>
                <w:szCs w:val="18"/>
              </w:rPr>
              <w:t>15 DF</w:t>
            </w:r>
          </w:p>
        </w:tc>
        <w:tc>
          <w:tcPr>
            <w:tcW w:w="423" w:type="dxa"/>
            <w:tcBorders>
              <w:top w:val="single" w:sz="4" w:space="0" w:color="auto"/>
              <w:left w:val="single" w:sz="4" w:space="0" w:color="auto"/>
              <w:bottom w:val="single" w:sz="4" w:space="0" w:color="auto"/>
              <w:right w:val="single" w:sz="4" w:space="0" w:color="auto"/>
            </w:tcBorders>
            <w:shd w:val="clear" w:color="auto" w:fill="6EC5BD"/>
            <w:tcMar>
              <w:top w:w="15" w:type="dxa"/>
              <w:left w:w="15" w:type="dxa"/>
              <w:bottom w:w="0" w:type="dxa"/>
              <w:right w:w="15" w:type="dxa"/>
            </w:tcMar>
            <w:vAlign w:val="center"/>
          </w:tcPr>
          <w:p w14:paraId="504A8C61" w14:textId="77777777" w:rsidR="007A49DE" w:rsidRPr="008C606A" w:rsidRDefault="00DB37F1">
            <w:pPr>
              <w:pStyle w:val="P68B1DB1-Normal12"/>
              <w:spacing w:before="0" w:beforeAutospacing="0" w:after="0" w:afterAutospacing="0" w:line="240" w:lineRule="auto"/>
              <w:rPr>
                <w:sz w:val="18"/>
                <w:szCs w:val="18"/>
              </w:rPr>
            </w:pPr>
            <w:r w:rsidRPr="008C606A">
              <w:rPr>
                <w:sz w:val="18"/>
                <w:szCs w:val="18"/>
              </w:rPr>
              <w:t>29 DF</w:t>
            </w:r>
          </w:p>
        </w:tc>
        <w:tc>
          <w:tcPr>
            <w:tcW w:w="424" w:type="dxa"/>
            <w:tcBorders>
              <w:top w:val="single" w:sz="4" w:space="0" w:color="auto"/>
              <w:left w:val="single" w:sz="4" w:space="0" w:color="auto"/>
              <w:bottom w:val="single" w:sz="4" w:space="0" w:color="auto"/>
              <w:right w:val="single" w:sz="4" w:space="0" w:color="auto"/>
            </w:tcBorders>
            <w:shd w:val="clear" w:color="auto" w:fill="6EC5BD"/>
            <w:vAlign w:val="center"/>
          </w:tcPr>
          <w:p w14:paraId="56F832A3" w14:textId="77777777" w:rsidR="007A49DE" w:rsidRPr="008C606A" w:rsidRDefault="00DB37F1">
            <w:pPr>
              <w:pStyle w:val="P68B1DB1-Normal12"/>
              <w:spacing w:before="0" w:beforeAutospacing="0" w:after="0" w:afterAutospacing="0" w:line="240" w:lineRule="auto"/>
              <w:rPr>
                <w:sz w:val="18"/>
                <w:szCs w:val="18"/>
              </w:rPr>
            </w:pPr>
            <w:r w:rsidRPr="008C606A">
              <w:rPr>
                <w:sz w:val="18"/>
                <w:szCs w:val="18"/>
              </w:rPr>
              <w:t>19 Samh</w:t>
            </w:r>
          </w:p>
        </w:tc>
        <w:tc>
          <w:tcPr>
            <w:tcW w:w="423" w:type="dxa"/>
            <w:tcBorders>
              <w:top w:val="single" w:sz="4" w:space="0" w:color="auto"/>
              <w:left w:val="single" w:sz="4" w:space="0" w:color="auto"/>
              <w:bottom w:val="single" w:sz="4" w:space="0" w:color="auto"/>
              <w:right w:val="single" w:sz="4" w:space="0" w:color="auto"/>
            </w:tcBorders>
            <w:shd w:val="clear" w:color="auto" w:fill="6EC5BD"/>
            <w:vAlign w:val="center"/>
          </w:tcPr>
          <w:p w14:paraId="0ABB8969" w14:textId="77777777" w:rsidR="007A49DE" w:rsidRPr="008C606A" w:rsidRDefault="00DB37F1">
            <w:pPr>
              <w:pStyle w:val="P68B1DB1-Normal12"/>
              <w:spacing w:before="0" w:beforeAutospacing="0" w:after="0" w:afterAutospacing="0" w:line="240" w:lineRule="auto"/>
              <w:rPr>
                <w:sz w:val="18"/>
                <w:szCs w:val="18"/>
              </w:rPr>
            </w:pPr>
            <w:r w:rsidRPr="008C606A">
              <w:rPr>
                <w:sz w:val="18"/>
                <w:szCs w:val="18"/>
              </w:rPr>
              <w:t>10 Nol</w:t>
            </w:r>
          </w:p>
        </w:tc>
        <w:tc>
          <w:tcPr>
            <w:tcW w:w="423" w:type="dxa"/>
            <w:tcBorders>
              <w:top w:val="single" w:sz="4" w:space="0" w:color="auto"/>
              <w:left w:val="single" w:sz="4" w:space="0" w:color="auto"/>
              <w:bottom w:val="single" w:sz="4" w:space="0" w:color="auto"/>
              <w:right w:val="single" w:sz="4" w:space="0" w:color="auto"/>
            </w:tcBorders>
            <w:shd w:val="clear" w:color="auto" w:fill="6EC5BD"/>
            <w:vAlign w:val="center"/>
          </w:tcPr>
          <w:p w14:paraId="57932DBA" w14:textId="77777777" w:rsidR="007A49DE" w:rsidRPr="008C606A" w:rsidRDefault="00DB37F1">
            <w:pPr>
              <w:pStyle w:val="P68B1DB1-Normal12"/>
              <w:spacing w:before="0" w:beforeAutospacing="0" w:after="0" w:afterAutospacing="0" w:line="240" w:lineRule="auto"/>
              <w:rPr>
                <w:sz w:val="18"/>
                <w:szCs w:val="18"/>
              </w:rPr>
            </w:pPr>
            <w:r w:rsidRPr="008C606A">
              <w:rPr>
                <w:sz w:val="18"/>
                <w:szCs w:val="18"/>
              </w:rPr>
              <w:t>23</w:t>
            </w:r>
            <w:r w:rsidRPr="008C606A">
              <w:rPr>
                <w:sz w:val="18"/>
                <w:szCs w:val="18"/>
                <w:vertAlign w:val="superscript"/>
              </w:rPr>
              <w:t xml:space="preserve"> </w:t>
            </w:r>
            <w:r w:rsidRPr="008C606A">
              <w:rPr>
                <w:sz w:val="18"/>
                <w:szCs w:val="18"/>
              </w:rPr>
              <w:t xml:space="preserve"> Nol</w:t>
            </w:r>
          </w:p>
        </w:tc>
        <w:tc>
          <w:tcPr>
            <w:tcW w:w="493" w:type="dxa"/>
            <w:tcBorders>
              <w:top w:val="single" w:sz="4" w:space="0" w:color="auto"/>
              <w:left w:val="single" w:sz="4" w:space="0" w:color="auto"/>
              <w:bottom w:val="single" w:sz="4" w:space="0" w:color="auto"/>
              <w:right w:val="single" w:sz="4" w:space="0" w:color="auto"/>
            </w:tcBorders>
            <w:shd w:val="clear" w:color="auto" w:fill="6EC5BD"/>
            <w:vAlign w:val="center"/>
          </w:tcPr>
          <w:p w14:paraId="444E1555" w14:textId="77777777" w:rsidR="007A49DE" w:rsidRPr="008C606A" w:rsidRDefault="00DB37F1">
            <w:pPr>
              <w:pStyle w:val="P68B1DB1-Normal12"/>
              <w:spacing w:before="0" w:beforeAutospacing="0" w:after="0" w:afterAutospacing="0" w:line="240" w:lineRule="auto"/>
              <w:rPr>
                <w:sz w:val="18"/>
                <w:szCs w:val="18"/>
              </w:rPr>
            </w:pPr>
            <w:r w:rsidRPr="008C606A">
              <w:rPr>
                <w:sz w:val="18"/>
                <w:szCs w:val="18"/>
              </w:rPr>
              <w:t>Iomlán</w:t>
            </w:r>
          </w:p>
        </w:tc>
      </w:tr>
      <w:tr w:rsidR="007A49DE" w:rsidRPr="008C606A" w14:paraId="58F5AAAB"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0C9A80D"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Cathal Foley</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4340D790"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99A7BD1"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68CC5DD"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18F66F6"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56D9D44"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93738DC"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268D1861"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DED0D85"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single" w:sz="4" w:space="0" w:color="auto"/>
              <w:left w:val="nil"/>
              <w:bottom w:val="single" w:sz="4" w:space="0" w:color="auto"/>
              <w:right w:val="single" w:sz="4" w:space="0" w:color="auto"/>
            </w:tcBorders>
            <w:vAlign w:val="center"/>
          </w:tcPr>
          <w:p w14:paraId="5A2C5758"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21FB55D"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457DAE4A"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01943051"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2D0E4854"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17F97B23"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2/4</w:t>
            </w:r>
          </w:p>
        </w:tc>
      </w:tr>
      <w:tr w:rsidR="007A49DE" w:rsidRPr="008C606A" w14:paraId="40049EDD"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3A1461C"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Fionnán Fitzgerald</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3D0B9C8E"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181BB2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8F53FD3"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39E6323"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E4E00B9"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617E65DD"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4916B304"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6DE713B"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single" w:sz="4" w:space="0" w:color="auto"/>
              <w:left w:val="nil"/>
              <w:bottom w:val="single" w:sz="4" w:space="0" w:color="auto"/>
              <w:right w:val="single" w:sz="4" w:space="0" w:color="auto"/>
            </w:tcBorders>
            <w:vAlign w:val="center"/>
          </w:tcPr>
          <w:p w14:paraId="1EAA9092"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078E3FE"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08CF4E89"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14048748"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0CC6A0C3"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3B1216E2"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3/4</w:t>
            </w:r>
          </w:p>
        </w:tc>
      </w:tr>
      <w:tr w:rsidR="007A49DE" w:rsidRPr="008C606A" w14:paraId="3EE5E805"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C4F580F"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Jim Finucane</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5AF1EDC5"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E3B92DC"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E7DB1CE"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71AE1EF"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D5A6D35"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511C6CDC"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4A890F42"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71B40EE"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single" w:sz="4" w:space="0" w:color="auto"/>
              <w:left w:val="nil"/>
              <w:bottom w:val="single" w:sz="4" w:space="0" w:color="auto"/>
              <w:right w:val="single" w:sz="4" w:space="0" w:color="auto"/>
            </w:tcBorders>
            <w:vAlign w:val="center"/>
          </w:tcPr>
          <w:p w14:paraId="3B9697CB"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B4A1C77"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0532D348"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09E020AA"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7651D360"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3C26FDDD"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4/4</w:t>
            </w:r>
          </w:p>
        </w:tc>
      </w:tr>
      <w:tr w:rsidR="007A49DE" w:rsidRPr="008C606A" w14:paraId="33675C12"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502CE67"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Johnnie Wall</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27B4FCF1"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655873E1"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D625FC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200EB0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8451295"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CE6A9F5"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5812EEF3"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965BD09"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single" w:sz="4" w:space="0" w:color="auto"/>
              <w:left w:val="nil"/>
              <w:bottom w:val="single" w:sz="4" w:space="0" w:color="auto"/>
              <w:right w:val="single" w:sz="4" w:space="0" w:color="auto"/>
            </w:tcBorders>
            <w:vAlign w:val="center"/>
          </w:tcPr>
          <w:p w14:paraId="7F11FD86"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037F629"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2DEB8618"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3F8422A8"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4B325C00"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6600451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4/4</w:t>
            </w:r>
          </w:p>
        </w:tc>
      </w:tr>
      <w:tr w:rsidR="007A49DE" w:rsidRPr="008C606A" w14:paraId="53D97186"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F43FAC7"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Michael Cahill</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0DF86EC6"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EBE6A8A"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A09E3FC"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87C08B3"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9667FD0"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C421EAA"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7F9F19E6"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5B18AF6"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single" w:sz="4" w:space="0" w:color="auto"/>
              <w:left w:val="nil"/>
              <w:bottom w:val="single" w:sz="4" w:space="0" w:color="auto"/>
              <w:right w:val="single" w:sz="4" w:space="0" w:color="auto"/>
            </w:tcBorders>
            <w:vAlign w:val="center"/>
          </w:tcPr>
          <w:p w14:paraId="572CC353"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B4E3DB0"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33A1706A"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53626680"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01032E18"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720C1047"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3/4</w:t>
            </w:r>
          </w:p>
        </w:tc>
      </w:tr>
      <w:tr w:rsidR="007A49DE" w:rsidRPr="008C606A" w14:paraId="1C7C013C"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7E4FF1D"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Niall O’Callaghan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071BE8C9"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54BE140D"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B1416EF"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CC08AFD"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1A106A5"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988AFCD"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5BCD065D"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37A1525"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single" w:sz="4" w:space="0" w:color="auto"/>
              <w:left w:val="nil"/>
              <w:bottom w:val="single" w:sz="4" w:space="0" w:color="auto"/>
              <w:right w:val="single" w:sz="4" w:space="0" w:color="auto"/>
            </w:tcBorders>
            <w:vAlign w:val="center"/>
          </w:tcPr>
          <w:p w14:paraId="5D8A13D7"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528126C"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3D57819E"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61144FB5"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6342AD44"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0FFDF3BB"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3/4</w:t>
            </w:r>
          </w:p>
        </w:tc>
      </w:tr>
      <w:tr w:rsidR="007A49DE" w:rsidRPr="008C606A" w14:paraId="37716EF0"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C482C64"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Terry O’Brien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57DBF11D"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BBDB7E2"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844247B"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938522E"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0B5A432"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3690B2D"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5FDE7E3C"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59DA92C"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single" w:sz="4" w:space="0" w:color="auto"/>
              <w:left w:val="nil"/>
              <w:bottom w:val="single" w:sz="4" w:space="0" w:color="auto"/>
              <w:right w:val="single" w:sz="4" w:space="0" w:color="auto"/>
            </w:tcBorders>
            <w:vAlign w:val="center"/>
          </w:tcPr>
          <w:p w14:paraId="3C6FF3F9"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DEF5C05"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52A9E702"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5B102499"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1558D880"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0C7674F4"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3/4</w:t>
            </w:r>
          </w:p>
        </w:tc>
      </w:tr>
      <w:tr w:rsidR="007A49DE" w:rsidRPr="008C606A" w14:paraId="4CB4668D"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5B9ACCE"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Aoife Thornton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0F27167B"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699636A3"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2BAEFC5"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88D2944"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A74E13A"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70F171DE"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79AA3EF7"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33E8A89"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single" w:sz="4" w:space="0" w:color="auto"/>
              <w:left w:val="nil"/>
              <w:bottom w:val="single" w:sz="4" w:space="0" w:color="auto"/>
              <w:right w:val="single" w:sz="4" w:space="0" w:color="auto"/>
            </w:tcBorders>
            <w:vAlign w:val="center"/>
          </w:tcPr>
          <w:p w14:paraId="61556689"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44B7B86"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7ECE90C7"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55951EF9"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54D219E3"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1B37F4BB"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3/4</w:t>
            </w:r>
          </w:p>
        </w:tc>
      </w:tr>
      <w:tr w:rsidR="007A49DE" w:rsidRPr="008C606A" w14:paraId="0422D06D"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FCF070A"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Celia O’Shea</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044DDFFB" w14:textId="77777777" w:rsidR="007A49DE" w:rsidRPr="008C606A" w:rsidRDefault="00DB37F1">
            <w:pPr>
              <w:pStyle w:val="P68B1DB1-Normal14"/>
              <w:spacing w:before="0" w:beforeAutospacing="0" w:after="0" w:afterAutospacing="0" w:line="240" w:lineRule="auto"/>
              <w:jc w:val="left"/>
              <w:rPr>
                <w:color w:val="000000"/>
                <w:sz w:val="18"/>
                <w:szCs w:val="18"/>
              </w:rPr>
            </w:pPr>
            <w:r w:rsidRPr="008C606A">
              <w:rPr>
                <w:sz w:val="18"/>
                <w:szCs w:val="18"/>
              </w:rPr>
              <w:t>Ball Foirne</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A964F64"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3707370"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C096DCB"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0C60A59"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887A6B7"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27137EAB"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1EF24D6"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single" w:sz="4" w:space="0" w:color="auto"/>
              <w:left w:val="nil"/>
              <w:bottom w:val="single" w:sz="4" w:space="0" w:color="auto"/>
              <w:right w:val="single" w:sz="4" w:space="0" w:color="auto"/>
            </w:tcBorders>
            <w:vAlign w:val="center"/>
          </w:tcPr>
          <w:p w14:paraId="3E6500DB"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3DEA69A"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4FAA4201"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51B2F4F5"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596C379D"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279E6F5B"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3/4</w:t>
            </w:r>
          </w:p>
        </w:tc>
      </w:tr>
      <w:tr w:rsidR="007A49DE" w:rsidRPr="008C606A" w14:paraId="59C175D3"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6A29B52"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John O’Roarke</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672D7BB1" w14:textId="77777777" w:rsidR="007A49DE" w:rsidRPr="008C606A" w:rsidRDefault="00DB37F1">
            <w:pPr>
              <w:pStyle w:val="P68B1DB1-Normal15"/>
              <w:spacing w:before="0" w:beforeAutospacing="0" w:after="0" w:afterAutospacing="0" w:line="240" w:lineRule="auto"/>
              <w:jc w:val="left"/>
              <w:rPr>
                <w:color w:val="000000"/>
                <w:sz w:val="18"/>
                <w:szCs w:val="18"/>
              </w:rPr>
            </w:pPr>
            <w:r w:rsidRPr="008C606A">
              <w:rPr>
                <w:sz w:val="18"/>
                <w:szCs w:val="18"/>
              </w:rPr>
              <w:t>Sainleas</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56EF2C83"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08B770E"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1632947"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43376CB"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4560EFBC"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32D9DCA9"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AF2FF4E"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single" w:sz="4" w:space="0" w:color="auto"/>
              <w:left w:val="nil"/>
              <w:bottom w:val="single" w:sz="4" w:space="0" w:color="auto"/>
              <w:right w:val="single" w:sz="4" w:space="0" w:color="auto"/>
            </w:tcBorders>
            <w:vAlign w:val="center"/>
          </w:tcPr>
          <w:p w14:paraId="07395138"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CED8AD0"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7FF3339C"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300FF703"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6F83F3FF"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34346989"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1/4</w:t>
            </w:r>
          </w:p>
        </w:tc>
      </w:tr>
      <w:tr w:rsidR="007A49DE" w:rsidRPr="008C606A" w14:paraId="1BA1F0C2"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DD1FD4F"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Joan McCrohan, Uasal</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2BEFC1DA"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Sainleas</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7EC8F4E"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942654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3340246"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D481B1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243E4CD"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51AD3CBA"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DFF8482"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single" w:sz="4" w:space="0" w:color="auto"/>
              <w:left w:val="nil"/>
              <w:bottom w:val="single" w:sz="4" w:space="0" w:color="auto"/>
              <w:right w:val="single" w:sz="4" w:space="0" w:color="auto"/>
            </w:tcBorders>
            <w:vAlign w:val="center"/>
          </w:tcPr>
          <w:p w14:paraId="4E8B605E"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3FCDAC7"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2661DBF6"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134033C7"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210F10BE"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5A020C62"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3/4</w:t>
            </w:r>
          </w:p>
        </w:tc>
      </w:tr>
      <w:tr w:rsidR="007A49DE" w:rsidRPr="008C606A" w14:paraId="44B5723B"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E9DFE32"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tUas. Tim Daly</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7E2D9515"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Sainleas</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5BD4D6D"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A501FBF"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EDEB15D"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047017F"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F112E45"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4128CB55"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50D538B"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single" w:sz="4" w:space="0" w:color="auto"/>
              <w:left w:val="nil"/>
              <w:bottom w:val="single" w:sz="4" w:space="0" w:color="auto"/>
              <w:right w:val="single" w:sz="4" w:space="0" w:color="auto"/>
            </w:tcBorders>
            <w:vAlign w:val="center"/>
          </w:tcPr>
          <w:p w14:paraId="7B4AE943"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3E3B384"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516A9250"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007BEC38"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2D21DC10"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070422BD"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3/4</w:t>
            </w:r>
          </w:p>
        </w:tc>
      </w:tr>
      <w:tr w:rsidR="007A49DE" w:rsidRPr="008C606A" w14:paraId="70BB9EDB" w14:textId="77777777">
        <w:trPr>
          <w:trHeight w:val="147"/>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FEC2127"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tUasal Zaid Kassoob</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20C0C3EA"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Sainleas</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E28AD78"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99396AF"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E0872FE"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53055B0"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A540B7E"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2549B059"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6FF1C6D"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single" w:sz="4" w:space="0" w:color="auto"/>
              <w:left w:val="nil"/>
              <w:bottom w:val="single" w:sz="4" w:space="0" w:color="auto"/>
              <w:right w:val="single" w:sz="4" w:space="0" w:color="auto"/>
            </w:tcBorders>
            <w:vAlign w:val="center"/>
          </w:tcPr>
          <w:p w14:paraId="53F2501F"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1F89CE4"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09A79253"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7CA5362B"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691BFC6A"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71AF64D1"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2/4</w:t>
            </w:r>
          </w:p>
        </w:tc>
      </w:tr>
      <w:tr w:rsidR="007A49DE" w:rsidRPr="008C606A" w14:paraId="2F3AF30E"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8CA3E5A"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tUas. Niall Lucey</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31C6FA35"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Tuismitheoir</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979923B"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7EBA62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651A292"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4D69FAB"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8B83ADD"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3EB6FEA9"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D547316"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single" w:sz="4" w:space="0" w:color="auto"/>
              <w:left w:val="nil"/>
              <w:bottom w:val="single" w:sz="4" w:space="0" w:color="auto"/>
              <w:right w:val="single" w:sz="4" w:space="0" w:color="auto"/>
            </w:tcBorders>
            <w:vAlign w:val="center"/>
          </w:tcPr>
          <w:p w14:paraId="7BCFD6B9"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F6D7F33"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56B5BB71"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14E4B7E5"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256F7780"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404842E4"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2/4</w:t>
            </w:r>
          </w:p>
        </w:tc>
      </w:tr>
      <w:tr w:rsidR="007A49DE" w:rsidRPr="008C606A" w14:paraId="25D72597"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38B2BD8"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Tara Donoghue, Uasal</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0D1DA316"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Tuismitheoir</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45063D83"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B729F1D"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74ECAD1"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4C77F01"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460235A"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6739134D"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3A6687C"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single" w:sz="4" w:space="0" w:color="auto"/>
              <w:left w:val="nil"/>
              <w:bottom w:val="single" w:sz="4" w:space="0" w:color="auto"/>
              <w:right w:val="single" w:sz="4" w:space="0" w:color="auto"/>
            </w:tcBorders>
            <w:vAlign w:val="center"/>
          </w:tcPr>
          <w:p w14:paraId="72032C05"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EBCA6E3"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265B4209"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16011895"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4318C047"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27954DD1"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1/4</w:t>
            </w:r>
          </w:p>
        </w:tc>
      </w:tr>
      <w:tr w:rsidR="007A49DE" w:rsidRPr="008C606A" w14:paraId="164D8AEF"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9C9E374"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Angie Baily</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127AB8F"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49ED85A9"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82D6FC6"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225CE6E"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F6D2116"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589B1BA3"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51802377"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BDD719C"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nil"/>
              <w:bottom w:val="single" w:sz="4" w:space="0" w:color="auto"/>
              <w:right w:val="single" w:sz="4" w:space="0" w:color="auto"/>
            </w:tcBorders>
            <w:vAlign w:val="center"/>
          </w:tcPr>
          <w:p w14:paraId="395C3E4C"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2CEAE2C"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single" w:sz="4" w:space="0" w:color="auto"/>
              <w:bottom w:val="single" w:sz="4" w:space="0" w:color="auto"/>
              <w:right w:val="single" w:sz="4" w:space="0" w:color="auto"/>
            </w:tcBorders>
            <w:vAlign w:val="center"/>
          </w:tcPr>
          <w:p w14:paraId="6DFC892D"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0C277039"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6008EB55"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93" w:type="dxa"/>
            <w:tcBorders>
              <w:top w:val="nil"/>
              <w:left w:val="single" w:sz="4" w:space="0" w:color="auto"/>
              <w:bottom w:val="single" w:sz="4" w:space="0" w:color="auto"/>
              <w:right w:val="single" w:sz="4" w:space="0" w:color="auto"/>
            </w:tcBorders>
            <w:vAlign w:val="center"/>
          </w:tcPr>
          <w:p w14:paraId="513917A9"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6/8</w:t>
            </w:r>
          </w:p>
        </w:tc>
      </w:tr>
      <w:tr w:rsidR="007A49DE" w:rsidRPr="008C606A" w14:paraId="08CC0F2B"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7D7B2D0"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Ann O’Sullivan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8F3B40B"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684F0C12"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B8EF4F7"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6588D2E"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E2D1BAA"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638B2FA2"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6DAF42C0"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7A0A4FA"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nil"/>
              <w:bottom w:val="single" w:sz="4" w:space="0" w:color="auto"/>
              <w:right w:val="single" w:sz="4" w:space="0" w:color="auto"/>
            </w:tcBorders>
            <w:vAlign w:val="center"/>
          </w:tcPr>
          <w:p w14:paraId="68E5F3F1"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8CC5EC2"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single" w:sz="4" w:space="0" w:color="auto"/>
              <w:bottom w:val="single" w:sz="4" w:space="0" w:color="auto"/>
              <w:right w:val="single" w:sz="4" w:space="0" w:color="auto"/>
            </w:tcBorders>
            <w:vAlign w:val="center"/>
          </w:tcPr>
          <w:p w14:paraId="335C1C22"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6FB00E27"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501BEB26"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5A18E9BE"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7/8</w:t>
            </w:r>
          </w:p>
        </w:tc>
      </w:tr>
      <w:tr w:rsidR="007A49DE" w:rsidRPr="008C606A" w14:paraId="3A3C04D3"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76EA2BD"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Deirdre Ferris</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A65F665"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4AA29FB"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F1938E2"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5A80081"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9283CDE"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7B3C8A0"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1724498A"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625FB70"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single" w:sz="4" w:space="0" w:color="auto"/>
              <w:left w:val="nil"/>
              <w:bottom w:val="single" w:sz="4" w:space="0" w:color="auto"/>
              <w:right w:val="single" w:sz="4" w:space="0" w:color="auto"/>
            </w:tcBorders>
            <w:vAlign w:val="center"/>
          </w:tcPr>
          <w:p w14:paraId="5A2BDC64"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FB2C6F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single" w:sz="4" w:space="0" w:color="auto"/>
              <w:bottom w:val="single" w:sz="4" w:space="0" w:color="auto"/>
              <w:right w:val="single" w:sz="4" w:space="0" w:color="auto"/>
            </w:tcBorders>
            <w:vAlign w:val="center"/>
          </w:tcPr>
          <w:p w14:paraId="6887B504"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393838A4" w14:textId="77777777" w:rsidR="007A49DE" w:rsidRPr="008C606A" w:rsidRDefault="00DB37F1">
            <w:pPr>
              <w:pStyle w:val="P68B1DB1-Normal16"/>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3CE1AB6B"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93" w:type="dxa"/>
            <w:tcBorders>
              <w:top w:val="nil"/>
              <w:left w:val="single" w:sz="4" w:space="0" w:color="auto"/>
              <w:bottom w:val="single" w:sz="4" w:space="0" w:color="auto"/>
              <w:right w:val="single" w:sz="4" w:space="0" w:color="auto"/>
            </w:tcBorders>
            <w:vAlign w:val="center"/>
          </w:tcPr>
          <w:p w14:paraId="3879F86B"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9/12</w:t>
            </w:r>
          </w:p>
        </w:tc>
      </w:tr>
      <w:tr w:rsidR="007A49DE" w:rsidRPr="008C606A" w14:paraId="38EE3C91"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B91F855"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Liam Nolan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9F09B04"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E779C87"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DBCCA1A"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EA1FFDE"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7E1B8DF"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97E18F5"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35902F98"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77EA3B8"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nil"/>
              <w:bottom w:val="single" w:sz="4" w:space="0" w:color="auto"/>
              <w:right w:val="single" w:sz="4" w:space="0" w:color="auto"/>
            </w:tcBorders>
            <w:vAlign w:val="center"/>
          </w:tcPr>
          <w:p w14:paraId="505BD150"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D79D37C"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75B32BB0"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759FF1A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1406711B"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93" w:type="dxa"/>
            <w:tcBorders>
              <w:top w:val="nil"/>
              <w:left w:val="single" w:sz="4" w:space="0" w:color="auto"/>
              <w:bottom w:val="single" w:sz="4" w:space="0" w:color="auto"/>
              <w:right w:val="single" w:sz="4" w:space="0" w:color="auto"/>
            </w:tcBorders>
            <w:vAlign w:val="center"/>
          </w:tcPr>
          <w:p w14:paraId="562DDFC4"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4/8</w:t>
            </w:r>
          </w:p>
        </w:tc>
      </w:tr>
      <w:tr w:rsidR="007A49DE" w:rsidRPr="008C606A" w14:paraId="50EC733D"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69662C4"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Marie Moloney</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257B5BE"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9E4313C"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241A45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B4A5368"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D6E804C"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633C89F9"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2485EF4C"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13A0848"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single" w:sz="4" w:space="0" w:color="auto"/>
              <w:left w:val="nil"/>
              <w:bottom w:val="single" w:sz="4" w:space="0" w:color="auto"/>
              <w:right w:val="single" w:sz="4" w:space="0" w:color="auto"/>
            </w:tcBorders>
            <w:vAlign w:val="center"/>
          </w:tcPr>
          <w:p w14:paraId="6A5C8B8B"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B624815"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04743FC0"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7ABE4E70"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71D40689"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6E0BACAE"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5/12</w:t>
            </w:r>
          </w:p>
        </w:tc>
      </w:tr>
      <w:tr w:rsidR="007A49DE" w:rsidRPr="008C606A" w14:paraId="1DE22F38"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A0DD7E2"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Martin Grady</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01FC216"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7D657651"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87907B3"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62924B0"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371326E"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68A86C2B"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204A8F08"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75DDE7A"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nil"/>
              <w:bottom w:val="single" w:sz="4" w:space="0" w:color="auto"/>
              <w:right w:val="single" w:sz="4" w:space="0" w:color="auto"/>
            </w:tcBorders>
            <w:vAlign w:val="center"/>
          </w:tcPr>
          <w:p w14:paraId="172CCD7B"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CD3B563"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single" w:sz="4" w:space="0" w:color="auto"/>
              <w:bottom w:val="single" w:sz="4" w:space="0" w:color="auto"/>
              <w:right w:val="single" w:sz="4" w:space="0" w:color="auto"/>
            </w:tcBorders>
            <w:vAlign w:val="center"/>
          </w:tcPr>
          <w:p w14:paraId="50E2584D"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16626ACD"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58A7F25E"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93" w:type="dxa"/>
            <w:tcBorders>
              <w:top w:val="nil"/>
              <w:left w:val="single" w:sz="4" w:space="0" w:color="auto"/>
              <w:bottom w:val="single" w:sz="4" w:space="0" w:color="auto"/>
              <w:right w:val="single" w:sz="4" w:space="0" w:color="auto"/>
            </w:tcBorders>
            <w:vAlign w:val="center"/>
          </w:tcPr>
          <w:p w14:paraId="3E09ED52"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5/8</w:t>
            </w:r>
          </w:p>
        </w:tc>
      </w:tr>
      <w:tr w:rsidR="007A49DE" w:rsidRPr="008C606A" w14:paraId="5F4C93DC"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93A3550"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Maura HealyRae</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91BF9DC"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614D1E73"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695FE16"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34189CE"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4506853"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BBEEC61"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267F0FDE"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3908E30"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single" w:sz="4" w:space="0" w:color="auto"/>
              <w:left w:val="nil"/>
              <w:bottom w:val="single" w:sz="4" w:space="0" w:color="auto"/>
              <w:right w:val="single" w:sz="4" w:space="0" w:color="auto"/>
            </w:tcBorders>
            <w:vAlign w:val="center"/>
          </w:tcPr>
          <w:p w14:paraId="0BABBFC7"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6E8DDFA"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3E98B1DD"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02EC304C"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3A059240"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02C87567"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2/12</w:t>
            </w:r>
          </w:p>
        </w:tc>
      </w:tr>
      <w:tr w:rsidR="007A49DE" w:rsidRPr="008C606A" w14:paraId="0A30EED2"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7D1358B"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Niall Kelleher</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FFFDF13"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61DC3FB"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EF4331F"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95A1C47"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0FBBED6"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4D4F8EE"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795E6633"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583A505"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nil"/>
              <w:bottom w:val="single" w:sz="4" w:space="0" w:color="auto"/>
              <w:right w:val="single" w:sz="4" w:space="0" w:color="auto"/>
            </w:tcBorders>
            <w:vAlign w:val="center"/>
          </w:tcPr>
          <w:p w14:paraId="165E7946"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15F3EB5"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single" w:sz="4" w:space="0" w:color="auto"/>
              <w:bottom w:val="single" w:sz="4" w:space="0" w:color="auto"/>
              <w:right w:val="single" w:sz="4" w:space="0" w:color="auto"/>
            </w:tcBorders>
            <w:vAlign w:val="center"/>
          </w:tcPr>
          <w:p w14:paraId="7DF57C25"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4DA881D7"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5489EC3F"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93" w:type="dxa"/>
            <w:tcBorders>
              <w:top w:val="nil"/>
              <w:left w:val="single" w:sz="4" w:space="0" w:color="auto"/>
              <w:bottom w:val="single" w:sz="4" w:space="0" w:color="auto"/>
              <w:right w:val="single" w:sz="4" w:space="0" w:color="auto"/>
            </w:tcBorders>
            <w:vAlign w:val="center"/>
          </w:tcPr>
          <w:p w14:paraId="4A39103E"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5/8</w:t>
            </w:r>
          </w:p>
        </w:tc>
      </w:tr>
      <w:tr w:rsidR="007A49DE" w:rsidRPr="008C606A" w14:paraId="5E4D5146"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246AF08"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Norma Moriarty</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CB576FC"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8A27A6A"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C3EF852"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6C92408"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D77E9E5"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C54EFBA"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517D7E0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65882A5"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nil"/>
              <w:bottom w:val="single" w:sz="4" w:space="0" w:color="auto"/>
              <w:right w:val="single" w:sz="4" w:space="0" w:color="auto"/>
            </w:tcBorders>
            <w:vAlign w:val="center"/>
          </w:tcPr>
          <w:p w14:paraId="1C98E54F"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0A1DAB9"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single" w:sz="4" w:space="0" w:color="auto"/>
              <w:bottom w:val="single" w:sz="4" w:space="0" w:color="auto"/>
              <w:right w:val="single" w:sz="4" w:space="0" w:color="auto"/>
            </w:tcBorders>
            <w:vAlign w:val="center"/>
          </w:tcPr>
          <w:p w14:paraId="4C50A893"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4D5FE02D"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7227F0D7"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93" w:type="dxa"/>
            <w:tcBorders>
              <w:top w:val="nil"/>
              <w:left w:val="single" w:sz="4" w:space="0" w:color="auto"/>
              <w:bottom w:val="single" w:sz="4" w:space="0" w:color="auto"/>
              <w:right w:val="single" w:sz="4" w:space="0" w:color="auto"/>
            </w:tcBorders>
            <w:vAlign w:val="center"/>
          </w:tcPr>
          <w:p w14:paraId="014F67CA"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12/12</w:t>
            </w:r>
          </w:p>
        </w:tc>
      </w:tr>
      <w:tr w:rsidR="007A49DE" w:rsidRPr="008C606A" w14:paraId="23A18857"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733E0AB"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Paul Daly</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C3ED72F"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1D228D4"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674FF25"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16CF5C7"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C1D83C6"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3550A6A"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607D42EC"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07D3D5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nil"/>
              <w:bottom w:val="single" w:sz="4" w:space="0" w:color="auto"/>
              <w:right w:val="single" w:sz="4" w:space="0" w:color="auto"/>
            </w:tcBorders>
            <w:vAlign w:val="center"/>
          </w:tcPr>
          <w:p w14:paraId="1FA6F1C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295F120"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single" w:sz="4" w:space="0" w:color="auto"/>
              <w:bottom w:val="single" w:sz="4" w:space="0" w:color="auto"/>
              <w:right w:val="single" w:sz="4" w:space="0" w:color="auto"/>
            </w:tcBorders>
            <w:vAlign w:val="center"/>
          </w:tcPr>
          <w:p w14:paraId="2D503B4F"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7A0001A3"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6D4BD667"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93" w:type="dxa"/>
            <w:tcBorders>
              <w:top w:val="nil"/>
              <w:left w:val="single" w:sz="4" w:space="0" w:color="auto"/>
              <w:bottom w:val="single" w:sz="4" w:space="0" w:color="auto"/>
              <w:right w:val="single" w:sz="4" w:space="0" w:color="auto"/>
            </w:tcBorders>
            <w:vAlign w:val="center"/>
          </w:tcPr>
          <w:p w14:paraId="116D27EE"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8/8</w:t>
            </w:r>
          </w:p>
        </w:tc>
      </w:tr>
      <w:tr w:rsidR="007A49DE" w:rsidRPr="008C606A" w14:paraId="1E5EB326"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6F831E6"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Teddy O’Sullivan Casey</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A9EF22F"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EBDE6AA"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646EFB0"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A65E3F1"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1E66672"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EF511B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0AB534FC"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4BE4E0F"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nil"/>
              <w:bottom w:val="single" w:sz="4" w:space="0" w:color="auto"/>
              <w:right w:val="single" w:sz="4" w:space="0" w:color="auto"/>
            </w:tcBorders>
            <w:vAlign w:val="center"/>
          </w:tcPr>
          <w:p w14:paraId="73C57D39"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A61E37F"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single" w:sz="4" w:space="0" w:color="auto"/>
              <w:bottom w:val="single" w:sz="4" w:space="0" w:color="auto"/>
              <w:right w:val="single" w:sz="4" w:space="0" w:color="auto"/>
            </w:tcBorders>
            <w:vAlign w:val="center"/>
          </w:tcPr>
          <w:p w14:paraId="18617FA4"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6F6A7DD5"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636A4A9D"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7FBD5B2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7/8</w:t>
            </w:r>
          </w:p>
        </w:tc>
      </w:tr>
      <w:tr w:rsidR="007A49DE" w:rsidRPr="008C606A" w14:paraId="698C7F31"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20B737A"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Clr. Tommy Griffin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C59CB69"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Comhairle Contae Chiarraí</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BDD6EE9"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8F4AC8D"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D8C50C5"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B039493"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3677A62"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53CED72B"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1217718"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nil"/>
              <w:bottom w:val="single" w:sz="4" w:space="0" w:color="auto"/>
              <w:right w:val="single" w:sz="4" w:space="0" w:color="auto"/>
            </w:tcBorders>
            <w:vAlign w:val="center"/>
          </w:tcPr>
          <w:p w14:paraId="3BE2B1D4"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2CCF141"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single" w:sz="4" w:space="0" w:color="auto"/>
              <w:bottom w:val="single" w:sz="4" w:space="0" w:color="auto"/>
              <w:right w:val="single" w:sz="4" w:space="0" w:color="auto"/>
            </w:tcBorders>
            <w:vAlign w:val="center"/>
          </w:tcPr>
          <w:p w14:paraId="0B4FF8EC"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160D32F5"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13689479"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93" w:type="dxa"/>
            <w:tcBorders>
              <w:top w:val="nil"/>
              <w:left w:val="single" w:sz="4" w:space="0" w:color="auto"/>
              <w:bottom w:val="single" w:sz="4" w:space="0" w:color="auto"/>
              <w:right w:val="single" w:sz="4" w:space="0" w:color="auto"/>
            </w:tcBorders>
            <w:vAlign w:val="center"/>
          </w:tcPr>
          <w:p w14:paraId="2E14A862"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8/8</w:t>
            </w:r>
          </w:p>
        </w:tc>
      </w:tr>
      <w:tr w:rsidR="007A49DE" w:rsidRPr="008C606A" w14:paraId="0828A87B"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DF87D37"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Annette Steinborn, Uas.</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0E87342"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Ball Foirne</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09A8160"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261DD8C"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F7D1B01"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D81BDD2"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55BED91"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22B5AA12"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E4A3893"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nil"/>
              <w:bottom w:val="single" w:sz="4" w:space="0" w:color="auto"/>
              <w:right w:val="single" w:sz="4" w:space="0" w:color="auto"/>
            </w:tcBorders>
            <w:vAlign w:val="center"/>
          </w:tcPr>
          <w:p w14:paraId="7069368B"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F5E55DB"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311060A4"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5C584240"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40F286D0"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332AB32E"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6/8</w:t>
            </w:r>
          </w:p>
        </w:tc>
      </w:tr>
      <w:tr w:rsidR="007A49DE" w:rsidRPr="008C606A" w14:paraId="7393840B"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AD43613"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tUas. Joseph Brennan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A2B4401"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Ball Foirne</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48DCB0AE"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572E6A4"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406FCD8"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B1EA717"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1FCCECF"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4A96B08B"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1FF9A11"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nil"/>
              <w:bottom w:val="single" w:sz="4" w:space="0" w:color="auto"/>
              <w:right w:val="single" w:sz="4" w:space="0" w:color="auto"/>
            </w:tcBorders>
            <w:vAlign w:val="center"/>
          </w:tcPr>
          <w:p w14:paraId="15C6424A"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1E9C8A0"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single" w:sz="4" w:space="0" w:color="auto"/>
              <w:bottom w:val="single" w:sz="4" w:space="0" w:color="auto"/>
              <w:right w:val="single" w:sz="4" w:space="0" w:color="auto"/>
            </w:tcBorders>
            <w:vAlign w:val="center"/>
          </w:tcPr>
          <w:p w14:paraId="30C2A7B9"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36A938F4"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14FAACD4"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93" w:type="dxa"/>
            <w:tcBorders>
              <w:top w:val="nil"/>
              <w:left w:val="single" w:sz="4" w:space="0" w:color="auto"/>
              <w:bottom w:val="single" w:sz="4" w:space="0" w:color="auto"/>
              <w:right w:val="single" w:sz="4" w:space="0" w:color="auto"/>
            </w:tcBorders>
            <w:vAlign w:val="center"/>
          </w:tcPr>
          <w:p w14:paraId="6FC4FFBA"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9/12</w:t>
            </w:r>
          </w:p>
        </w:tc>
      </w:tr>
      <w:tr w:rsidR="007A49DE" w:rsidRPr="008C606A" w14:paraId="2BCCEB07"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D3D9566"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Lorraine O’Sullivan, Uas.</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E99708D"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Tuismitheoir</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F7FACDD"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0175362"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9E699D1"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EA797C8"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E76A54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68AF38FB"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529EB1F"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nil"/>
              <w:bottom w:val="single" w:sz="4" w:space="0" w:color="auto"/>
              <w:right w:val="single" w:sz="4" w:space="0" w:color="auto"/>
            </w:tcBorders>
            <w:vAlign w:val="center"/>
          </w:tcPr>
          <w:p w14:paraId="542DDA5A"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E1EA394"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single" w:sz="4" w:space="0" w:color="auto"/>
              <w:bottom w:val="single" w:sz="4" w:space="0" w:color="auto"/>
              <w:right w:val="single" w:sz="4" w:space="0" w:color="auto"/>
            </w:tcBorders>
            <w:vAlign w:val="center"/>
          </w:tcPr>
          <w:p w14:paraId="787672C0"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731D380B"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42FBE76C"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93" w:type="dxa"/>
            <w:tcBorders>
              <w:top w:val="nil"/>
              <w:left w:val="single" w:sz="4" w:space="0" w:color="auto"/>
              <w:bottom w:val="single" w:sz="4" w:space="0" w:color="auto"/>
              <w:right w:val="single" w:sz="4" w:space="0" w:color="auto"/>
            </w:tcBorders>
            <w:vAlign w:val="center"/>
          </w:tcPr>
          <w:p w14:paraId="54E9E397"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7/8</w:t>
            </w:r>
          </w:p>
        </w:tc>
      </w:tr>
      <w:tr w:rsidR="007A49DE" w:rsidRPr="008C606A" w14:paraId="4143F82D"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F6136D8"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tUas. Daniel O’Donoghue</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F81EB5C"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Tuismitheoir</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62F2208"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9395F41"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9080BFE"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4C0DEC7"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762F210D"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0913E8BC"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BD43542"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nil"/>
              <w:bottom w:val="single" w:sz="4" w:space="0" w:color="auto"/>
              <w:right w:val="single" w:sz="4" w:space="0" w:color="auto"/>
            </w:tcBorders>
            <w:vAlign w:val="center"/>
          </w:tcPr>
          <w:p w14:paraId="770C1152"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50169A8"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single" w:sz="4" w:space="0" w:color="auto"/>
              <w:bottom w:val="single" w:sz="4" w:space="0" w:color="auto"/>
              <w:right w:val="single" w:sz="4" w:space="0" w:color="auto"/>
            </w:tcBorders>
            <w:vAlign w:val="center"/>
          </w:tcPr>
          <w:p w14:paraId="423F170A"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0963BFA4"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single" w:sz="4" w:space="0" w:color="auto"/>
              <w:bottom w:val="single" w:sz="4" w:space="0" w:color="auto"/>
              <w:right w:val="single" w:sz="4" w:space="0" w:color="auto"/>
            </w:tcBorders>
            <w:vAlign w:val="center"/>
          </w:tcPr>
          <w:p w14:paraId="52BBA45C"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93" w:type="dxa"/>
            <w:tcBorders>
              <w:top w:val="nil"/>
              <w:left w:val="single" w:sz="4" w:space="0" w:color="auto"/>
              <w:bottom w:val="single" w:sz="4" w:space="0" w:color="auto"/>
              <w:right w:val="single" w:sz="4" w:space="0" w:color="auto"/>
            </w:tcBorders>
            <w:vAlign w:val="center"/>
          </w:tcPr>
          <w:p w14:paraId="039D3697"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6/7</w:t>
            </w:r>
          </w:p>
        </w:tc>
      </w:tr>
      <w:tr w:rsidR="007A49DE" w:rsidRPr="008C606A" w14:paraId="76B637F5"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794AE76"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tUas. John O Connor</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4DF5D615" w14:textId="77777777" w:rsidR="007A49DE" w:rsidRPr="008C606A" w:rsidRDefault="00DB37F1">
            <w:pPr>
              <w:pStyle w:val="P68B1DB1-Normal15"/>
              <w:spacing w:before="0" w:beforeAutospacing="0" w:after="0" w:afterAutospacing="0" w:line="240" w:lineRule="auto"/>
              <w:jc w:val="left"/>
              <w:rPr>
                <w:color w:val="000000"/>
                <w:sz w:val="18"/>
                <w:szCs w:val="18"/>
              </w:rPr>
            </w:pPr>
            <w:r w:rsidRPr="008C606A">
              <w:rPr>
                <w:sz w:val="18"/>
                <w:szCs w:val="18"/>
              </w:rPr>
              <w:t>Sainleas</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6B22CF13"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16EF7E0"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9281C7A"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2D92E76"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40D86346"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48653851"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E2E44A1"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nil"/>
              <w:bottom w:val="single" w:sz="4" w:space="0" w:color="auto"/>
              <w:right w:val="single" w:sz="4" w:space="0" w:color="auto"/>
            </w:tcBorders>
            <w:vAlign w:val="center"/>
          </w:tcPr>
          <w:p w14:paraId="000BC017"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DD4DF89"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single" w:sz="4" w:space="0" w:color="auto"/>
              <w:bottom w:val="single" w:sz="4" w:space="0" w:color="auto"/>
              <w:right w:val="single" w:sz="4" w:space="0" w:color="auto"/>
            </w:tcBorders>
            <w:vAlign w:val="center"/>
          </w:tcPr>
          <w:p w14:paraId="4A9078EA"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237B90EF"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5673F831"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93" w:type="dxa"/>
            <w:tcBorders>
              <w:top w:val="nil"/>
              <w:left w:val="single" w:sz="4" w:space="0" w:color="auto"/>
              <w:bottom w:val="single" w:sz="4" w:space="0" w:color="auto"/>
              <w:right w:val="single" w:sz="4" w:space="0" w:color="auto"/>
            </w:tcBorders>
            <w:vAlign w:val="center"/>
          </w:tcPr>
          <w:p w14:paraId="3A0541B3"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6/7</w:t>
            </w:r>
          </w:p>
        </w:tc>
      </w:tr>
      <w:tr w:rsidR="007A49DE" w:rsidRPr="008C606A" w14:paraId="276557AC"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78D9A3B"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Katherina Broderick, Uas.</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1E629663" w14:textId="77777777" w:rsidR="007A49DE" w:rsidRPr="008C606A" w:rsidRDefault="00DB37F1">
            <w:pPr>
              <w:pStyle w:val="P68B1DB1-Normal15"/>
              <w:spacing w:before="0" w:beforeAutospacing="0" w:after="0" w:afterAutospacing="0" w:line="240" w:lineRule="auto"/>
              <w:jc w:val="left"/>
              <w:rPr>
                <w:color w:val="000000"/>
                <w:sz w:val="18"/>
                <w:szCs w:val="18"/>
              </w:rPr>
            </w:pPr>
            <w:r w:rsidRPr="008C606A">
              <w:rPr>
                <w:sz w:val="18"/>
                <w:szCs w:val="18"/>
              </w:rPr>
              <w:t>Sainleas</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47301C58"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BBC47A5"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1153918"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63C1161"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97390E8"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318ABF84"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2E1FD60"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nil"/>
              <w:bottom w:val="single" w:sz="4" w:space="0" w:color="auto"/>
              <w:right w:val="single" w:sz="4" w:space="0" w:color="auto"/>
            </w:tcBorders>
            <w:vAlign w:val="center"/>
          </w:tcPr>
          <w:p w14:paraId="22C21E39"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C0E3C17"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single" w:sz="4" w:space="0" w:color="auto"/>
              <w:bottom w:val="single" w:sz="4" w:space="0" w:color="auto"/>
              <w:right w:val="single" w:sz="4" w:space="0" w:color="auto"/>
            </w:tcBorders>
            <w:vAlign w:val="center"/>
          </w:tcPr>
          <w:p w14:paraId="1923E77E"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11749BE7"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418D9933" w14:textId="77777777" w:rsidR="007A49DE" w:rsidRPr="008C606A" w:rsidRDefault="007A49DE">
            <w:pPr>
              <w:spacing w:before="0" w:beforeAutospacing="0" w:after="0" w:afterAutospacing="0" w:line="240" w:lineRule="auto"/>
              <w:rPr>
                <w:rFonts w:cstheme="minorHAnsi"/>
                <w:color w:val="000000"/>
                <w:sz w:val="18"/>
                <w:szCs w:val="18"/>
              </w:rPr>
            </w:pPr>
          </w:p>
        </w:tc>
        <w:tc>
          <w:tcPr>
            <w:tcW w:w="493" w:type="dxa"/>
            <w:tcBorders>
              <w:top w:val="nil"/>
              <w:left w:val="single" w:sz="4" w:space="0" w:color="auto"/>
              <w:bottom w:val="single" w:sz="4" w:space="0" w:color="auto"/>
              <w:right w:val="single" w:sz="4" w:space="0" w:color="auto"/>
            </w:tcBorders>
            <w:vAlign w:val="center"/>
          </w:tcPr>
          <w:p w14:paraId="703B20C7"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6/7</w:t>
            </w:r>
          </w:p>
        </w:tc>
      </w:tr>
      <w:tr w:rsidR="007A49DE" w:rsidRPr="008C606A" w14:paraId="4E67E3BD"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5E1322E"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tUas. Noel Keenan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B4F009A" w14:textId="77777777" w:rsidR="007A49DE" w:rsidRPr="008C606A" w:rsidRDefault="00DB37F1">
            <w:pPr>
              <w:pStyle w:val="P68B1DB1-Normal15"/>
              <w:spacing w:before="0" w:beforeAutospacing="0" w:after="0" w:afterAutospacing="0" w:line="240" w:lineRule="auto"/>
              <w:jc w:val="left"/>
              <w:rPr>
                <w:color w:val="000000"/>
                <w:sz w:val="18"/>
                <w:szCs w:val="18"/>
              </w:rPr>
            </w:pPr>
            <w:r w:rsidRPr="008C606A">
              <w:rPr>
                <w:sz w:val="18"/>
                <w:szCs w:val="18"/>
              </w:rPr>
              <w:t>Sainleas</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0D6F163"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0F7037C"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F4D7F72"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B1EFDB9"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7EF87CB8"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1DD588DF"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3F08763"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nil"/>
              <w:bottom w:val="single" w:sz="4" w:space="0" w:color="auto"/>
              <w:right w:val="single" w:sz="4" w:space="0" w:color="auto"/>
            </w:tcBorders>
            <w:vAlign w:val="center"/>
          </w:tcPr>
          <w:p w14:paraId="5D86B987"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48864B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single" w:sz="4" w:space="0" w:color="auto"/>
              <w:bottom w:val="single" w:sz="4" w:space="0" w:color="auto"/>
              <w:right w:val="single" w:sz="4" w:space="0" w:color="auto"/>
            </w:tcBorders>
            <w:vAlign w:val="center"/>
          </w:tcPr>
          <w:p w14:paraId="4F8C4679"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53787E2D"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508D659B"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93" w:type="dxa"/>
            <w:tcBorders>
              <w:top w:val="nil"/>
              <w:left w:val="single" w:sz="4" w:space="0" w:color="auto"/>
              <w:bottom w:val="single" w:sz="4" w:space="0" w:color="auto"/>
              <w:right w:val="single" w:sz="4" w:space="0" w:color="auto"/>
            </w:tcBorders>
            <w:vAlign w:val="center"/>
          </w:tcPr>
          <w:p w14:paraId="5B7FBC4E"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7/7</w:t>
            </w:r>
          </w:p>
        </w:tc>
      </w:tr>
      <w:tr w:rsidR="007A49DE" w:rsidRPr="008C606A" w14:paraId="03CCF1A5" w14:textId="77777777">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298969E"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Maria O’Gorman, Uas.</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2D6CD6B" w14:textId="77777777" w:rsidR="007A49DE" w:rsidRPr="008C606A" w:rsidRDefault="00DB37F1">
            <w:pPr>
              <w:pStyle w:val="P68B1DB1-Normal15"/>
              <w:spacing w:before="0" w:beforeAutospacing="0" w:after="0" w:afterAutospacing="0" w:line="240" w:lineRule="auto"/>
              <w:jc w:val="left"/>
              <w:rPr>
                <w:color w:val="000000"/>
                <w:sz w:val="18"/>
                <w:szCs w:val="18"/>
              </w:rPr>
            </w:pPr>
            <w:r w:rsidRPr="008C606A">
              <w:rPr>
                <w:sz w:val="18"/>
                <w:szCs w:val="18"/>
              </w:rPr>
              <w:t>Sainleas</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7593472E"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E1EA13B"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81C0F1A"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77C3AE7"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3EC7D52"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72907E9D"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C564658"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nil"/>
              <w:bottom w:val="single" w:sz="4" w:space="0" w:color="auto"/>
              <w:right w:val="single" w:sz="4" w:space="0" w:color="auto"/>
            </w:tcBorders>
            <w:vAlign w:val="center"/>
          </w:tcPr>
          <w:p w14:paraId="04D57ACF"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CD50CB4"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nil"/>
              <w:left w:val="single" w:sz="4" w:space="0" w:color="auto"/>
              <w:bottom w:val="single" w:sz="4" w:space="0" w:color="auto"/>
              <w:right w:val="single" w:sz="4" w:space="0" w:color="auto"/>
            </w:tcBorders>
            <w:vAlign w:val="center"/>
          </w:tcPr>
          <w:p w14:paraId="6454FD07"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2B7BD2C1"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nil"/>
              <w:left w:val="single" w:sz="4" w:space="0" w:color="auto"/>
              <w:bottom w:val="single" w:sz="4" w:space="0" w:color="auto"/>
              <w:right w:val="single" w:sz="4" w:space="0" w:color="auto"/>
            </w:tcBorders>
            <w:vAlign w:val="center"/>
          </w:tcPr>
          <w:p w14:paraId="48510E74"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93" w:type="dxa"/>
            <w:tcBorders>
              <w:top w:val="nil"/>
              <w:left w:val="single" w:sz="4" w:space="0" w:color="auto"/>
              <w:bottom w:val="single" w:sz="4" w:space="0" w:color="auto"/>
              <w:right w:val="single" w:sz="4" w:space="0" w:color="auto"/>
            </w:tcBorders>
            <w:vAlign w:val="center"/>
          </w:tcPr>
          <w:p w14:paraId="68A457E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11/11</w:t>
            </w:r>
          </w:p>
        </w:tc>
      </w:tr>
      <w:tr w:rsidR="007A49DE" w:rsidRPr="008C606A" w14:paraId="5B6FABEA" w14:textId="77777777">
        <w:trPr>
          <w:trHeight w:val="51"/>
        </w:trPr>
        <w:tc>
          <w:tcPr>
            <w:tcW w:w="223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85EE74F" w14:textId="77777777" w:rsidR="007A49DE" w:rsidRPr="008C606A" w:rsidRDefault="00DB37F1">
            <w:pPr>
              <w:pStyle w:val="P68B1DB1-Normal13"/>
              <w:spacing w:before="0" w:beforeAutospacing="0" w:after="0" w:afterAutospacing="0" w:line="240" w:lineRule="auto"/>
              <w:jc w:val="left"/>
              <w:rPr>
                <w:sz w:val="18"/>
                <w:szCs w:val="18"/>
              </w:rPr>
            </w:pPr>
            <w:r w:rsidRPr="008C606A">
              <w:rPr>
                <w:sz w:val="18"/>
                <w:szCs w:val="18"/>
              </w:rPr>
              <w:t>An tUasal Michael Larkin McCarthy</w:t>
            </w:r>
          </w:p>
        </w:tc>
        <w:tc>
          <w:tcPr>
            <w:tcW w:w="182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BDCAD86" w14:textId="77777777" w:rsidR="007A49DE" w:rsidRPr="008C606A" w:rsidRDefault="00DB37F1">
            <w:pPr>
              <w:pStyle w:val="P68B1DB1-Normal15"/>
              <w:spacing w:before="0" w:beforeAutospacing="0" w:after="0" w:afterAutospacing="0" w:line="240" w:lineRule="auto"/>
              <w:jc w:val="left"/>
              <w:rPr>
                <w:color w:val="000000"/>
                <w:sz w:val="18"/>
                <w:szCs w:val="18"/>
              </w:rPr>
            </w:pPr>
            <w:r w:rsidRPr="008C606A">
              <w:rPr>
                <w:sz w:val="18"/>
                <w:szCs w:val="18"/>
              </w:rPr>
              <w:t>Sainleas</w:t>
            </w:r>
          </w:p>
        </w:tc>
        <w:tc>
          <w:tcPr>
            <w:tcW w:w="42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BF9AFC3"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4D8D3FC"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D494608" w14:textId="77777777" w:rsidR="007A49DE" w:rsidRPr="008C606A" w:rsidRDefault="007A49DE">
            <w:pPr>
              <w:spacing w:before="0" w:beforeAutospacing="0" w:after="0" w:afterAutospacing="0" w:line="240" w:lineRule="auto"/>
              <w:rPr>
                <w:rFonts w:cstheme="minorHAnsi"/>
                <w:color w:val="000000"/>
                <w:sz w:val="18"/>
                <w:szCs w:val="18"/>
              </w:rPr>
            </w:pPr>
          </w:p>
        </w:tc>
        <w:tc>
          <w:tcPr>
            <w:tcW w:w="42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F1098CA" w14:textId="77777777" w:rsidR="007A49DE" w:rsidRPr="008C606A" w:rsidRDefault="007A49DE">
            <w:pPr>
              <w:spacing w:before="0" w:beforeAutospacing="0" w:after="0" w:afterAutospacing="0" w:line="240" w:lineRule="auto"/>
              <w:rPr>
                <w:rFonts w:cstheme="minorHAnsi"/>
                <w:color w:val="000000"/>
                <w:sz w:val="18"/>
                <w:szCs w:val="18"/>
              </w:rPr>
            </w:pPr>
          </w:p>
        </w:tc>
        <w:tc>
          <w:tcPr>
            <w:tcW w:w="42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AC26F33" w14:textId="77777777" w:rsidR="007A49DE" w:rsidRPr="008C606A" w:rsidRDefault="007A49DE">
            <w:pPr>
              <w:spacing w:before="0" w:beforeAutospacing="0" w:after="0" w:afterAutospacing="0" w:line="240" w:lineRule="auto"/>
              <w:rPr>
                <w:rFonts w:cstheme="minorHAnsi"/>
                <w:color w:val="000000"/>
                <w:sz w:val="18"/>
                <w:szCs w:val="18"/>
              </w:rPr>
            </w:pPr>
          </w:p>
        </w:tc>
        <w:tc>
          <w:tcPr>
            <w:tcW w:w="42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030CE12"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B5E5A82"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nil"/>
              <w:bottom w:val="single" w:sz="4" w:space="0" w:color="auto"/>
              <w:right w:val="single" w:sz="4" w:space="0" w:color="auto"/>
            </w:tcBorders>
            <w:vAlign w:val="center"/>
          </w:tcPr>
          <w:p w14:paraId="6DC3227D" w14:textId="77777777" w:rsidR="007A49DE" w:rsidRPr="008C606A" w:rsidRDefault="00DB37F1">
            <w:pPr>
              <w:pStyle w:val="P68B1DB1-Normal13"/>
              <w:spacing w:before="0" w:beforeAutospacing="0" w:after="0" w:afterAutospacing="0" w:line="240" w:lineRule="auto"/>
              <w:jc w:val="both"/>
              <w:rPr>
                <w:sz w:val="18"/>
                <w:szCs w:val="18"/>
              </w:rPr>
            </w:pPr>
            <w:r w:rsidRPr="008C606A">
              <w:rPr>
                <w:sz w:val="18"/>
                <w:szCs w:val="18"/>
              </w:rPr>
              <w:t>x</w:t>
            </w:r>
          </w:p>
        </w:tc>
        <w:tc>
          <w:tcPr>
            <w:tcW w:w="42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20EF99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4" w:type="dxa"/>
            <w:tcBorders>
              <w:top w:val="single" w:sz="4" w:space="0" w:color="auto"/>
              <w:left w:val="single" w:sz="4" w:space="0" w:color="auto"/>
              <w:bottom w:val="single" w:sz="4" w:space="0" w:color="auto"/>
              <w:right w:val="single" w:sz="4" w:space="0" w:color="auto"/>
            </w:tcBorders>
            <w:vAlign w:val="center"/>
          </w:tcPr>
          <w:p w14:paraId="4389EA2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single" w:sz="4" w:space="0" w:color="auto"/>
              <w:bottom w:val="single" w:sz="4" w:space="0" w:color="auto"/>
              <w:right w:val="single" w:sz="4" w:space="0" w:color="auto"/>
            </w:tcBorders>
            <w:vAlign w:val="center"/>
          </w:tcPr>
          <w:p w14:paraId="1CE89AFC"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23" w:type="dxa"/>
            <w:tcBorders>
              <w:top w:val="single" w:sz="4" w:space="0" w:color="auto"/>
              <w:left w:val="single" w:sz="4" w:space="0" w:color="auto"/>
              <w:bottom w:val="single" w:sz="4" w:space="0" w:color="auto"/>
              <w:right w:val="single" w:sz="4" w:space="0" w:color="auto"/>
            </w:tcBorders>
            <w:vAlign w:val="center"/>
          </w:tcPr>
          <w:p w14:paraId="228E6D98"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x</w:t>
            </w:r>
          </w:p>
        </w:tc>
        <w:tc>
          <w:tcPr>
            <w:tcW w:w="493" w:type="dxa"/>
            <w:tcBorders>
              <w:top w:val="single" w:sz="4" w:space="0" w:color="auto"/>
              <w:left w:val="single" w:sz="4" w:space="0" w:color="auto"/>
              <w:bottom w:val="single" w:sz="4" w:space="0" w:color="auto"/>
              <w:right w:val="single" w:sz="4" w:space="0" w:color="auto"/>
            </w:tcBorders>
            <w:vAlign w:val="center"/>
          </w:tcPr>
          <w:p w14:paraId="4D0F34F6" w14:textId="77777777" w:rsidR="007A49DE" w:rsidRPr="008C606A" w:rsidRDefault="00DB37F1">
            <w:pPr>
              <w:pStyle w:val="P68B1DB1-Normal13"/>
              <w:spacing w:before="0" w:beforeAutospacing="0" w:after="0" w:afterAutospacing="0" w:line="240" w:lineRule="auto"/>
              <w:rPr>
                <w:sz w:val="18"/>
                <w:szCs w:val="18"/>
              </w:rPr>
            </w:pPr>
            <w:r w:rsidRPr="008C606A">
              <w:rPr>
                <w:sz w:val="18"/>
                <w:szCs w:val="18"/>
              </w:rPr>
              <w:t>7/7</w:t>
            </w:r>
          </w:p>
        </w:tc>
      </w:tr>
      <w:tr w:rsidR="007A49DE" w:rsidRPr="008C606A" w14:paraId="4876F5A0" w14:textId="77777777">
        <w:trPr>
          <w:trHeight w:val="51"/>
        </w:trPr>
        <w:tc>
          <w:tcPr>
            <w:tcW w:w="9634" w:type="dxa"/>
            <w:gridSpan w:val="15"/>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8C588DB" w14:textId="77777777" w:rsidR="007A49DE" w:rsidRPr="008C606A" w:rsidRDefault="00DB37F1">
            <w:pPr>
              <w:pStyle w:val="P68B1DB1-Normal17"/>
              <w:spacing w:before="0" w:beforeAutospacing="0" w:after="0" w:afterAutospacing="0" w:line="240" w:lineRule="auto"/>
              <w:jc w:val="left"/>
              <w:rPr>
                <w:sz w:val="18"/>
                <w:szCs w:val="18"/>
              </w:rPr>
            </w:pPr>
            <w:r w:rsidRPr="008C606A">
              <w:rPr>
                <w:sz w:val="18"/>
                <w:szCs w:val="18"/>
              </w:rPr>
              <w:lastRenderedPageBreak/>
              <w:t>Tabhair do d'aire:</w:t>
            </w:r>
          </w:p>
          <w:p w14:paraId="6D1FF353" w14:textId="59B672D6" w:rsidR="007A49DE" w:rsidRPr="008C606A" w:rsidRDefault="00DB37F1">
            <w:pPr>
              <w:pStyle w:val="P68B1DB1-Normal15"/>
              <w:spacing w:before="0" w:beforeAutospacing="0" w:after="0" w:afterAutospacing="0" w:line="240" w:lineRule="auto"/>
              <w:jc w:val="left"/>
              <w:rPr>
                <w:sz w:val="18"/>
                <w:szCs w:val="18"/>
              </w:rPr>
            </w:pPr>
            <w:r w:rsidRPr="008C606A">
              <w:rPr>
                <w:sz w:val="18"/>
                <w:szCs w:val="18"/>
              </w:rPr>
              <w:t>Tionóladh cruinniú deireanach Bhord BOO Chiarraí 2019 – 2024 ar siúl ar an 28 Bealtaine 2024.</w:t>
            </w:r>
          </w:p>
          <w:p w14:paraId="7DC6B913" w14:textId="77777777" w:rsidR="007A49DE" w:rsidRPr="008C606A" w:rsidRDefault="007A49DE">
            <w:pPr>
              <w:spacing w:before="0" w:beforeAutospacing="0" w:after="0" w:afterAutospacing="0" w:line="240" w:lineRule="auto"/>
              <w:jc w:val="left"/>
              <w:rPr>
                <w:rFonts w:cstheme="minorHAnsi"/>
                <w:sz w:val="18"/>
                <w:szCs w:val="18"/>
              </w:rPr>
            </w:pPr>
          </w:p>
          <w:p w14:paraId="4BB70CE8" w14:textId="77777777" w:rsidR="007A49DE" w:rsidRPr="008C606A" w:rsidRDefault="00DB37F1">
            <w:pPr>
              <w:pStyle w:val="P68B1DB1-Normal15"/>
              <w:spacing w:before="0" w:beforeAutospacing="0" w:after="0" w:afterAutospacing="0" w:line="240" w:lineRule="auto"/>
              <w:jc w:val="left"/>
              <w:rPr>
                <w:color w:val="FF0000"/>
                <w:sz w:val="18"/>
                <w:szCs w:val="18"/>
              </w:rPr>
            </w:pPr>
            <w:r w:rsidRPr="008C606A">
              <w:rPr>
                <w:sz w:val="18"/>
                <w:szCs w:val="18"/>
              </w:rPr>
              <w:t>Tionóladh an chéad chruinniú den bhord nuabhunaithe ar an 27 Lúnasa 2024 agus tionóladh an chéad chruinniú le ballraíocht iomlán ar an 15 Deireadh Fómhair 2024.</w:t>
            </w:r>
          </w:p>
        </w:tc>
      </w:tr>
    </w:tbl>
    <w:p w14:paraId="16B9D0B2" w14:textId="77777777" w:rsidR="007A49DE" w:rsidRPr="008C606A" w:rsidRDefault="007A49DE">
      <w:pPr>
        <w:spacing w:before="0" w:beforeAutospacing="0" w:after="0" w:afterAutospacing="0" w:line="240" w:lineRule="auto"/>
        <w:jc w:val="left"/>
        <w:textAlignment w:val="baseline"/>
        <w:rPr>
          <w:rFonts w:eastAsia="Calibri" w:cstheme="minorHAnsi"/>
          <w:color w:val="FF0000"/>
          <w:szCs w:val="20"/>
        </w:rPr>
        <w:sectPr w:rsidR="007A49DE" w:rsidRPr="008C606A" w:rsidSect="000376E9">
          <w:footerReference w:type="default" r:id="rId21"/>
          <w:type w:val="continuous"/>
          <w:pgSz w:w="11906" w:h="16838"/>
          <w:pgMar w:top="1440" w:right="1440" w:bottom="1440" w:left="1440" w:header="737" w:footer="567" w:gutter="0"/>
          <w:cols w:space="708"/>
          <w:docGrid w:linePitch="360"/>
        </w:sectPr>
      </w:pPr>
    </w:p>
    <w:p w14:paraId="718800C5" w14:textId="77777777" w:rsidR="007A49DE" w:rsidRPr="008C606A" w:rsidRDefault="007A49DE">
      <w:pPr>
        <w:spacing w:before="0" w:beforeAutospacing="0" w:after="0" w:afterAutospacing="0" w:line="360" w:lineRule="auto"/>
        <w:jc w:val="both"/>
        <w:rPr>
          <w:rFonts w:cstheme="minorHAnsi"/>
          <w:color w:val="FF0000"/>
          <w:sz w:val="21"/>
          <w:szCs w:val="21"/>
        </w:rPr>
        <w:sectPr w:rsidR="007A49DE" w:rsidRPr="008C606A" w:rsidSect="00BA0B1B">
          <w:pgSz w:w="11906" w:h="16838"/>
          <w:pgMar w:top="1440" w:right="1440" w:bottom="1440" w:left="1440" w:header="737" w:footer="708" w:gutter="0"/>
          <w:cols w:space="708"/>
          <w:docGrid w:linePitch="360"/>
        </w:sectPr>
      </w:pPr>
    </w:p>
    <w:p w14:paraId="09928A0B" w14:textId="77777777" w:rsidR="007A49DE" w:rsidRPr="008C606A" w:rsidRDefault="00DB37F1">
      <w:pPr>
        <w:pStyle w:val="P68B1DB1-NormalWeb18"/>
        <w:spacing w:before="0" w:beforeAutospacing="0" w:after="0" w:afterAutospacing="0" w:line="360" w:lineRule="auto"/>
        <w:rPr>
          <w:sz w:val="21"/>
          <w:szCs w:val="21"/>
        </w:rPr>
      </w:pPr>
      <w:r w:rsidRPr="008C606A">
        <w:rPr>
          <w:sz w:val="21"/>
          <w:szCs w:val="21"/>
        </w:rPr>
        <w:t>Cothromaíocht Inscne i mballraíocht an Bhoird</w:t>
      </w:r>
    </w:p>
    <w:p w14:paraId="55C680DE" w14:textId="77777777" w:rsidR="007A49DE" w:rsidRPr="008C606A" w:rsidRDefault="00DB37F1">
      <w:pPr>
        <w:pStyle w:val="P68B1DB1-NormalWeb19"/>
        <w:spacing w:before="0" w:beforeAutospacing="0" w:after="0" w:afterAutospacing="0" w:line="360" w:lineRule="auto"/>
        <w:rPr>
          <w:sz w:val="22"/>
          <w:szCs w:val="22"/>
        </w:rPr>
      </w:pPr>
      <w:r w:rsidRPr="008C606A">
        <w:rPr>
          <w:sz w:val="22"/>
          <w:szCs w:val="22"/>
        </w:rPr>
        <w:t xml:space="preserve">Amhail an 31 Nollaig, bhí 10 ban (48%) agus 11 fear (52%) ar an mbord, agus ní raibh ról ar bith (0) ar an mbord folamh. Mar sin, comhlíonann an tÚdarás sprioc an Rialtais i dtaobh ionadaíocht ar a laghad 40% a bheith ag fir agus mná araon ar na Boird Stáit. Tá sé beartaithe na bearta seo a leanas a dhéanamh chun cothromaíocht inscne a choinneáil chun tacú léi ar an mbord seo: </w:t>
      </w:r>
    </w:p>
    <w:p w14:paraId="3B4A9951" w14:textId="77777777" w:rsidR="007A49DE" w:rsidRPr="008C606A" w:rsidRDefault="00DB37F1">
      <w:pPr>
        <w:pStyle w:val="P68B1DB1-NormalWeb19"/>
        <w:numPr>
          <w:ilvl w:val="0"/>
          <w:numId w:val="24"/>
        </w:numPr>
        <w:spacing w:before="0" w:beforeAutospacing="0" w:after="0" w:afterAutospacing="0" w:line="360" w:lineRule="auto"/>
        <w:rPr>
          <w:sz w:val="22"/>
          <w:szCs w:val="22"/>
        </w:rPr>
      </w:pPr>
      <w:r w:rsidRPr="008C606A">
        <w:rPr>
          <w:sz w:val="22"/>
          <w:szCs w:val="22"/>
        </w:rPr>
        <w:t>A chinntiú go gcuireann ceannairí sinsearacha cothromaíocht inscne chun cinn go gníomhach</w:t>
      </w:r>
    </w:p>
    <w:p w14:paraId="37E89C02" w14:textId="77777777" w:rsidR="007A49DE" w:rsidRPr="008C606A" w:rsidRDefault="00DB37F1">
      <w:pPr>
        <w:pStyle w:val="P68B1DB1-NormalWeb19"/>
        <w:numPr>
          <w:ilvl w:val="0"/>
          <w:numId w:val="24"/>
        </w:numPr>
        <w:spacing w:before="0" w:beforeAutospacing="0" w:after="0" w:afterAutospacing="0" w:line="360" w:lineRule="auto"/>
        <w:rPr>
          <w:sz w:val="22"/>
          <w:szCs w:val="22"/>
        </w:rPr>
      </w:pPr>
      <w:r w:rsidRPr="008C606A">
        <w:rPr>
          <w:sz w:val="22"/>
          <w:szCs w:val="22"/>
        </w:rPr>
        <w:t>Monatóireacht a dhéanamh ar spriocanna éagsúlachta inscne ar leibhéal an bhoird</w:t>
      </w:r>
    </w:p>
    <w:p w14:paraId="71B5BB8F" w14:textId="77777777" w:rsidR="007A49DE" w:rsidRPr="008C606A" w:rsidRDefault="007A49DE">
      <w:pPr>
        <w:pStyle w:val="NormalWeb"/>
        <w:spacing w:before="0" w:beforeAutospacing="0" w:after="0" w:afterAutospacing="0" w:line="360" w:lineRule="auto"/>
        <w:rPr>
          <w:rFonts w:asciiTheme="minorHAnsi" w:eastAsiaTheme="minorHAnsi" w:hAnsiTheme="minorHAnsi" w:cstheme="minorBidi"/>
          <w:sz w:val="22"/>
          <w:szCs w:val="22"/>
        </w:rPr>
      </w:pPr>
    </w:p>
    <w:p w14:paraId="63E95E0C" w14:textId="77777777" w:rsidR="007A49DE" w:rsidRPr="008C606A" w:rsidRDefault="00DB37F1">
      <w:pPr>
        <w:pStyle w:val="P68B1DB1-Normal20"/>
        <w:spacing w:before="0" w:beforeAutospacing="0" w:after="0" w:afterAutospacing="0" w:line="360" w:lineRule="auto"/>
        <w:jc w:val="left"/>
        <w:rPr>
          <w:sz w:val="22"/>
          <w:szCs w:val="20"/>
        </w:rPr>
      </w:pPr>
      <w:r w:rsidRPr="008C606A">
        <w:rPr>
          <w:sz w:val="22"/>
          <w:szCs w:val="20"/>
        </w:rPr>
        <w:t>An Coiste Iniúchóireachta agus Riosca</w:t>
      </w:r>
    </w:p>
    <w:p w14:paraId="0AC9F15E" w14:textId="77777777" w:rsidR="007A49DE" w:rsidRPr="008C606A" w:rsidRDefault="00DB37F1">
      <w:pPr>
        <w:pStyle w:val="P68B1DB1-Normal21"/>
        <w:spacing w:before="0" w:beforeAutospacing="0" w:after="0" w:afterAutospacing="0" w:line="360" w:lineRule="auto"/>
        <w:jc w:val="left"/>
        <w:rPr>
          <w:sz w:val="22"/>
          <w:szCs w:val="20"/>
        </w:rPr>
      </w:pPr>
      <w:r w:rsidRPr="008C606A">
        <w:rPr>
          <w:sz w:val="22"/>
          <w:szCs w:val="20"/>
        </w:rPr>
        <w:t>Tháinig an Coiste Iniúchóireachta agus Riosca le chéile 5 huaire le linn na bliana, agus tá na sonraí tinrimh le feiceáil sa tábla thíos:</w:t>
      </w:r>
    </w:p>
    <w:tbl>
      <w:tblPr>
        <w:tblStyle w:val="TableGrid5"/>
        <w:tblW w:w="9294" w:type="dxa"/>
        <w:jc w:val="center"/>
        <w:tblLayout w:type="fixed"/>
        <w:tblLook w:val="04A0" w:firstRow="1" w:lastRow="0" w:firstColumn="1" w:lastColumn="0" w:noHBand="0" w:noVBand="1"/>
      </w:tblPr>
      <w:tblGrid>
        <w:gridCol w:w="1710"/>
        <w:gridCol w:w="1089"/>
        <w:gridCol w:w="1090"/>
        <w:gridCol w:w="1090"/>
        <w:gridCol w:w="1089"/>
        <w:gridCol w:w="1090"/>
        <w:gridCol w:w="1068"/>
        <w:gridCol w:w="1068"/>
      </w:tblGrid>
      <w:tr w:rsidR="007A49DE" w:rsidRPr="008C606A" w14:paraId="4B81B1AF" w14:textId="77777777">
        <w:trPr>
          <w:trHeight w:val="345"/>
          <w:jc w:val="center"/>
        </w:trPr>
        <w:tc>
          <w:tcPr>
            <w:tcW w:w="9294" w:type="dxa"/>
            <w:gridSpan w:val="8"/>
            <w:shd w:val="clear" w:color="auto" w:fill="6EC5BD"/>
          </w:tcPr>
          <w:p w14:paraId="003D520F" w14:textId="77777777" w:rsidR="007A49DE" w:rsidRPr="008C606A" w:rsidRDefault="00DB37F1">
            <w:pPr>
              <w:pStyle w:val="P68B1DB1-Caption22"/>
              <w:keepNext/>
              <w:rPr>
                <w:b w:val="0"/>
                <w:sz w:val="16"/>
                <w:szCs w:val="16"/>
              </w:rPr>
            </w:pPr>
            <w:bookmarkStart w:id="4" w:name="_Hlk163136952"/>
            <w:bookmarkStart w:id="5" w:name="_Toc166668108"/>
            <w:r w:rsidRPr="008C606A">
              <w:rPr>
                <w:sz w:val="16"/>
                <w:szCs w:val="16"/>
              </w:rPr>
              <w:t>Clár Tinrimh agus Minicíocht Chruinnithe an Choiste Iniúchta agus Riosca</w:t>
            </w:r>
            <w:bookmarkEnd w:id="4"/>
            <w:bookmarkEnd w:id="5"/>
            <w:r w:rsidRPr="008C606A">
              <w:rPr>
                <w:sz w:val="16"/>
                <w:szCs w:val="16"/>
              </w:rPr>
              <w:t xml:space="preserve"> </w:t>
            </w:r>
          </w:p>
        </w:tc>
      </w:tr>
      <w:tr w:rsidR="007A49DE" w:rsidRPr="008C606A" w14:paraId="6793DE9A" w14:textId="77777777">
        <w:trPr>
          <w:trHeight w:val="283"/>
          <w:jc w:val="center"/>
        </w:trPr>
        <w:tc>
          <w:tcPr>
            <w:tcW w:w="1710" w:type="dxa"/>
            <w:shd w:val="clear" w:color="auto" w:fill="6EC5BD"/>
            <w:noWrap/>
            <w:vAlign w:val="center"/>
            <w:hideMark/>
          </w:tcPr>
          <w:p w14:paraId="498A752B" w14:textId="77777777" w:rsidR="007A49DE" w:rsidRPr="008C606A" w:rsidRDefault="00DB37F1">
            <w:pPr>
              <w:pStyle w:val="P68B1DB1-Normal23"/>
              <w:spacing w:before="0" w:beforeAutospacing="0" w:after="0" w:afterAutospacing="0"/>
              <w:jc w:val="left"/>
              <w:rPr>
                <w:sz w:val="16"/>
                <w:szCs w:val="16"/>
              </w:rPr>
            </w:pPr>
            <w:r w:rsidRPr="008C606A">
              <w:rPr>
                <w:sz w:val="16"/>
                <w:szCs w:val="16"/>
              </w:rPr>
              <w:t>Name</w:t>
            </w:r>
          </w:p>
        </w:tc>
        <w:tc>
          <w:tcPr>
            <w:tcW w:w="1089" w:type="dxa"/>
            <w:shd w:val="clear" w:color="auto" w:fill="6EC5BD"/>
            <w:noWrap/>
            <w:vAlign w:val="center"/>
            <w:hideMark/>
          </w:tcPr>
          <w:p w14:paraId="5FBDDEBE" w14:textId="77777777" w:rsidR="007A49DE" w:rsidRPr="008C606A" w:rsidRDefault="00DB37F1">
            <w:pPr>
              <w:pStyle w:val="P68B1DB1-Normal23"/>
              <w:spacing w:before="0" w:beforeAutospacing="0" w:after="0" w:afterAutospacing="0"/>
              <w:jc w:val="left"/>
              <w:rPr>
                <w:sz w:val="16"/>
                <w:szCs w:val="16"/>
              </w:rPr>
            </w:pPr>
            <w:r w:rsidRPr="008C606A">
              <w:rPr>
                <w:sz w:val="16"/>
                <w:szCs w:val="16"/>
              </w:rPr>
              <w:t>Ainmní</w:t>
            </w:r>
          </w:p>
        </w:tc>
        <w:tc>
          <w:tcPr>
            <w:tcW w:w="1090" w:type="dxa"/>
            <w:shd w:val="clear" w:color="auto" w:fill="6EC5BD"/>
            <w:noWrap/>
            <w:vAlign w:val="center"/>
            <w:hideMark/>
          </w:tcPr>
          <w:p w14:paraId="1216FCFD" w14:textId="77777777" w:rsidR="007A49DE" w:rsidRPr="008C606A" w:rsidRDefault="00DB37F1">
            <w:pPr>
              <w:pStyle w:val="P68B1DB1-Normal23"/>
              <w:spacing w:before="0" w:beforeAutospacing="0" w:after="0" w:afterAutospacing="0"/>
              <w:jc w:val="left"/>
              <w:rPr>
                <w:sz w:val="16"/>
                <w:szCs w:val="16"/>
              </w:rPr>
            </w:pPr>
            <w:r w:rsidRPr="008C606A">
              <w:rPr>
                <w:sz w:val="16"/>
                <w:szCs w:val="16"/>
              </w:rPr>
              <w:t>19.03</w:t>
            </w:r>
          </w:p>
        </w:tc>
        <w:tc>
          <w:tcPr>
            <w:tcW w:w="1090" w:type="dxa"/>
            <w:shd w:val="clear" w:color="auto" w:fill="6EC5BD"/>
            <w:noWrap/>
            <w:vAlign w:val="center"/>
            <w:hideMark/>
          </w:tcPr>
          <w:p w14:paraId="16F420D9" w14:textId="77777777" w:rsidR="007A49DE" w:rsidRPr="008C606A" w:rsidRDefault="00DB37F1">
            <w:pPr>
              <w:pStyle w:val="P68B1DB1-Normal23"/>
              <w:spacing w:before="0" w:beforeAutospacing="0" w:after="0" w:afterAutospacing="0"/>
              <w:jc w:val="left"/>
              <w:rPr>
                <w:sz w:val="16"/>
                <w:szCs w:val="16"/>
              </w:rPr>
            </w:pPr>
            <w:r w:rsidRPr="008C606A">
              <w:rPr>
                <w:sz w:val="16"/>
                <w:szCs w:val="16"/>
              </w:rPr>
              <w:t>08.05</w:t>
            </w:r>
          </w:p>
        </w:tc>
        <w:tc>
          <w:tcPr>
            <w:tcW w:w="1089" w:type="dxa"/>
            <w:shd w:val="clear" w:color="auto" w:fill="6EC5BD"/>
            <w:vAlign w:val="center"/>
          </w:tcPr>
          <w:p w14:paraId="2E9CDB62" w14:textId="77777777" w:rsidR="007A49DE" w:rsidRPr="008C606A" w:rsidRDefault="00DB37F1">
            <w:pPr>
              <w:pStyle w:val="P68B1DB1-Normal23"/>
              <w:spacing w:before="0" w:beforeAutospacing="0" w:after="0" w:afterAutospacing="0"/>
              <w:jc w:val="left"/>
              <w:rPr>
                <w:sz w:val="16"/>
                <w:szCs w:val="16"/>
              </w:rPr>
            </w:pPr>
            <w:r w:rsidRPr="008C606A">
              <w:rPr>
                <w:sz w:val="16"/>
                <w:szCs w:val="16"/>
              </w:rPr>
              <w:t>22.05</w:t>
            </w:r>
          </w:p>
        </w:tc>
        <w:tc>
          <w:tcPr>
            <w:tcW w:w="1090" w:type="dxa"/>
            <w:shd w:val="clear" w:color="auto" w:fill="6EC5BD"/>
            <w:vAlign w:val="center"/>
          </w:tcPr>
          <w:p w14:paraId="5298FB11" w14:textId="77777777" w:rsidR="007A49DE" w:rsidRPr="008C606A" w:rsidRDefault="00DB37F1">
            <w:pPr>
              <w:pStyle w:val="P68B1DB1-Normal23"/>
              <w:spacing w:before="0" w:beforeAutospacing="0" w:after="0" w:afterAutospacing="0"/>
              <w:jc w:val="left"/>
              <w:rPr>
                <w:sz w:val="16"/>
                <w:szCs w:val="16"/>
              </w:rPr>
            </w:pPr>
            <w:r w:rsidRPr="008C606A">
              <w:rPr>
                <w:sz w:val="16"/>
                <w:szCs w:val="16"/>
              </w:rPr>
              <w:t>20.11</w:t>
            </w:r>
          </w:p>
        </w:tc>
        <w:tc>
          <w:tcPr>
            <w:tcW w:w="1068" w:type="dxa"/>
            <w:shd w:val="clear" w:color="auto" w:fill="6EC5BD"/>
          </w:tcPr>
          <w:p w14:paraId="51E4AB6B" w14:textId="77777777" w:rsidR="007A49DE" w:rsidRPr="008C606A" w:rsidRDefault="007A49DE">
            <w:pPr>
              <w:spacing w:before="0" w:beforeAutospacing="0" w:after="0" w:afterAutospacing="0"/>
              <w:jc w:val="left"/>
              <w:rPr>
                <w:rFonts w:cstheme="minorHAnsi"/>
                <w:b/>
                <w:bCs/>
                <w:color w:val="FFFFFF" w:themeColor="background1"/>
                <w:sz w:val="16"/>
                <w:szCs w:val="16"/>
              </w:rPr>
            </w:pPr>
          </w:p>
          <w:p w14:paraId="4C910575" w14:textId="77777777" w:rsidR="007A49DE" w:rsidRPr="008C606A" w:rsidRDefault="00DB37F1">
            <w:pPr>
              <w:pStyle w:val="P68B1DB1-Normal23"/>
              <w:spacing w:before="0" w:beforeAutospacing="0" w:after="0" w:afterAutospacing="0"/>
              <w:jc w:val="left"/>
              <w:rPr>
                <w:sz w:val="16"/>
                <w:szCs w:val="16"/>
              </w:rPr>
            </w:pPr>
            <w:r w:rsidRPr="008C606A">
              <w:rPr>
                <w:sz w:val="16"/>
                <w:szCs w:val="16"/>
              </w:rPr>
              <w:t>05/12*</w:t>
            </w:r>
          </w:p>
        </w:tc>
        <w:tc>
          <w:tcPr>
            <w:tcW w:w="1068" w:type="dxa"/>
            <w:shd w:val="clear" w:color="auto" w:fill="6EC5BD"/>
            <w:vAlign w:val="center"/>
            <w:hideMark/>
          </w:tcPr>
          <w:p w14:paraId="728B2E52" w14:textId="77777777" w:rsidR="007A49DE" w:rsidRPr="008C606A" w:rsidRDefault="00DB37F1">
            <w:pPr>
              <w:pStyle w:val="P68B1DB1-Normal23"/>
              <w:spacing w:before="0" w:beforeAutospacing="0" w:after="0" w:afterAutospacing="0"/>
              <w:jc w:val="left"/>
              <w:rPr>
                <w:sz w:val="16"/>
                <w:szCs w:val="16"/>
              </w:rPr>
            </w:pPr>
            <w:r w:rsidRPr="008C606A">
              <w:rPr>
                <w:sz w:val="16"/>
                <w:szCs w:val="16"/>
              </w:rPr>
              <w:t>Iomlán</w:t>
            </w:r>
          </w:p>
          <w:p w14:paraId="607CF14E" w14:textId="77777777" w:rsidR="007A49DE" w:rsidRPr="008C606A" w:rsidRDefault="00DB37F1">
            <w:pPr>
              <w:pStyle w:val="P68B1DB1-Normal23"/>
              <w:spacing w:before="0" w:beforeAutospacing="0" w:after="0" w:afterAutospacing="0"/>
              <w:jc w:val="left"/>
              <w:rPr>
                <w:sz w:val="16"/>
                <w:szCs w:val="16"/>
              </w:rPr>
            </w:pPr>
            <w:r w:rsidRPr="008C606A">
              <w:rPr>
                <w:sz w:val="16"/>
                <w:szCs w:val="16"/>
              </w:rPr>
              <w:t>Líon de</w:t>
            </w:r>
          </w:p>
          <w:p w14:paraId="34421E5E" w14:textId="77777777" w:rsidR="007A49DE" w:rsidRPr="008C606A" w:rsidRDefault="00DB37F1">
            <w:pPr>
              <w:pStyle w:val="P68B1DB1-Normal23"/>
              <w:spacing w:before="0" w:beforeAutospacing="0" w:after="0" w:afterAutospacing="0"/>
              <w:jc w:val="left"/>
              <w:rPr>
                <w:sz w:val="16"/>
                <w:szCs w:val="16"/>
              </w:rPr>
            </w:pPr>
            <w:r w:rsidRPr="008C606A">
              <w:rPr>
                <w:sz w:val="16"/>
                <w:szCs w:val="16"/>
              </w:rPr>
              <w:t>Cruinnithe</w:t>
            </w:r>
          </w:p>
        </w:tc>
      </w:tr>
      <w:tr w:rsidR="007A49DE" w:rsidRPr="008C606A" w14:paraId="711E26C9" w14:textId="77777777">
        <w:trPr>
          <w:trHeight w:val="283"/>
          <w:jc w:val="center"/>
        </w:trPr>
        <w:tc>
          <w:tcPr>
            <w:tcW w:w="1710" w:type="dxa"/>
            <w:noWrap/>
            <w:vAlign w:val="center"/>
          </w:tcPr>
          <w:p w14:paraId="2ECFADB6" w14:textId="77777777" w:rsidR="007A49DE" w:rsidRPr="008C606A" w:rsidRDefault="00DB37F1">
            <w:pPr>
              <w:pStyle w:val="P68B1DB1-Normal24"/>
              <w:spacing w:before="0" w:beforeAutospacing="0" w:after="0" w:afterAutospacing="0"/>
              <w:jc w:val="left"/>
              <w:rPr>
                <w:sz w:val="16"/>
                <w:szCs w:val="16"/>
              </w:rPr>
            </w:pPr>
            <w:r w:rsidRPr="008C606A">
              <w:rPr>
                <w:sz w:val="16"/>
                <w:szCs w:val="16"/>
              </w:rPr>
              <w:t>An tUas. John C. O’Connor</w:t>
            </w:r>
          </w:p>
        </w:tc>
        <w:tc>
          <w:tcPr>
            <w:tcW w:w="1089" w:type="dxa"/>
            <w:noWrap/>
            <w:vAlign w:val="center"/>
          </w:tcPr>
          <w:p w14:paraId="7047EAF1" w14:textId="77777777" w:rsidR="007A49DE" w:rsidRPr="008C606A" w:rsidRDefault="00DB37F1">
            <w:pPr>
              <w:pStyle w:val="P68B1DB1-Normal24"/>
              <w:spacing w:before="0" w:beforeAutospacing="0" w:after="0" w:afterAutospacing="0"/>
              <w:jc w:val="left"/>
              <w:rPr>
                <w:sz w:val="16"/>
                <w:szCs w:val="16"/>
              </w:rPr>
            </w:pPr>
            <w:r w:rsidRPr="008C606A">
              <w:rPr>
                <w:sz w:val="16"/>
                <w:szCs w:val="16"/>
              </w:rPr>
              <w:t>Seachtrach</w:t>
            </w:r>
          </w:p>
        </w:tc>
        <w:tc>
          <w:tcPr>
            <w:tcW w:w="1090" w:type="dxa"/>
            <w:noWrap/>
            <w:vAlign w:val="center"/>
          </w:tcPr>
          <w:p w14:paraId="120D18DD" w14:textId="77777777" w:rsidR="007A49DE" w:rsidRPr="008C606A" w:rsidRDefault="00DB37F1">
            <w:pPr>
              <w:pStyle w:val="P68B1DB1-Normal24"/>
              <w:spacing w:before="0" w:beforeAutospacing="0" w:after="0" w:afterAutospacing="0"/>
              <w:rPr>
                <w:sz w:val="16"/>
                <w:szCs w:val="16"/>
              </w:rPr>
            </w:pPr>
            <w:r w:rsidRPr="008C606A">
              <w:rPr>
                <w:sz w:val="16"/>
                <w:szCs w:val="16"/>
              </w:rPr>
              <w:t>X</w:t>
            </w:r>
          </w:p>
        </w:tc>
        <w:tc>
          <w:tcPr>
            <w:tcW w:w="1090" w:type="dxa"/>
            <w:noWrap/>
          </w:tcPr>
          <w:p w14:paraId="1B7F8CC3" w14:textId="77777777" w:rsidR="007A49DE" w:rsidRPr="008C606A" w:rsidRDefault="00DB37F1">
            <w:pPr>
              <w:pStyle w:val="P68B1DB1-Normal24"/>
              <w:spacing w:before="0" w:beforeAutospacing="0" w:after="0" w:afterAutospacing="0"/>
              <w:rPr>
                <w:sz w:val="16"/>
                <w:szCs w:val="16"/>
              </w:rPr>
            </w:pPr>
            <w:r w:rsidRPr="008C606A">
              <w:rPr>
                <w:sz w:val="16"/>
                <w:szCs w:val="16"/>
              </w:rPr>
              <w:t>X</w:t>
            </w:r>
          </w:p>
        </w:tc>
        <w:tc>
          <w:tcPr>
            <w:tcW w:w="1089" w:type="dxa"/>
          </w:tcPr>
          <w:p w14:paraId="0747CA58" w14:textId="77777777" w:rsidR="007A49DE" w:rsidRPr="008C606A" w:rsidRDefault="00DB37F1">
            <w:pPr>
              <w:pStyle w:val="P68B1DB1-Normal24"/>
              <w:spacing w:before="0" w:beforeAutospacing="0" w:after="0" w:afterAutospacing="0"/>
              <w:rPr>
                <w:sz w:val="16"/>
                <w:szCs w:val="16"/>
              </w:rPr>
            </w:pPr>
            <w:r w:rsidRPr="008C606A">
              <w:rPr>
                <w:sz w:val="16"/>
                <w:szCs w:val="16"/>
              </w:rPr>
              <w:t>X</w:t>
            </w:r>
          </w:p>
        </w:tc>
        <w:tc>
          <w:tcPr>
            <w:tcW w:w="1090" w:type="dxa"/>
          </w:tcPr>
          <w:p w14:paraId="682A399B" w14:textId="77777777" w:rsidR="007A49DE" w:rsidRPr="008C606A" w:rsidRDefault="00DB37F1">
            <w:pPr>
              <w:pStyle w:val="P68B1DB1-Normal24"/>
              <w:spacing w:before="0" w:beforeAutospacing="0" w:after="0" w:afterAutospacing="0"/>
              <w:rPr>
                <w:sz w:val="16"/>
                <w:szCs w:val="16"/>
              </w:rPr>
            </w:pPr>
            <w:r w:rsidRPr="008C606A">
              <w:rPr>
                <w:sz w:val="16"/>
                <w:szCs w:val="16"/>
              </w:rPr>
              <w:t>X</w:t>
            </w:r>
          </w:p>
        </w:tc>
        <w:tc>
          <w:tcPr>
            <w:tcW w:w="1068" w:type="dxa"/>
          </w:tcPr>
          <w:p w14:paraId="36F0CC85" w14:textId="77777777" w:rsidR="007A49DE" w:rsidRPr="008C606A" w:rsidRDefault="00DB37F1">
            <w:pPr>
              <w:pStyle w:val="P68B1DB1-Normal24"/>
              <w:spacing w:before="0" w:beforeAutospacing="0" w:after="0" w:afterAutospacing="0"/>
              <w:rPr>
                <w:sz w:val="16"/>
                <w:szCs w:val="16"/>
              </w:rPr>
            </w:pPr>
            <w:r w:rsidRPr="008C606A">
              <w:rPr>
                <w:sz w:val="16"/>
                <w:szCs w:val="16"/>
              </w:rPr>
              <w:t>X</w:t>
            </w:r>
          </w:p>
        </w:tc>
        <w:tc>
          <w:tcPr>
            <w:tcW w:w="1068" w:type="dxa"/>
            <w:vAlign w:val="center"/>
          </w:tcPr>
          <w:p w14:paraId="4EE2E2A8" w14:textId="77777777" w:rsidR="007A49DE" w:rsidRPr="008C606A" w:rsidRDefault="00DB37F1">
            <w:pPr>
              <w:pStyle w:val="P68B1DB1-Normal24"/>
              <w:spacing w:before="0" w:beforeAutospacing="0" w:after="0" w:afterAutospacing="0"/>
              <w:rPr>
                <w:sz w:val="16"/>
                <w:szCs w:val="16"/>
              </w:rPr>
            </w:pPr>
            <w:r w:rsidRPr="008C606A">
              <w:rPr>
                <w:sz w:val="16"/>
                <w:szCs w:val="16"/>
              </w:rPr>
              <w:t>5/5</w:t>
            </w:r>
          </w:p>
        </w:tc>
      </w:tr>
      <w:tr w:rsidR="007A49DE" w:rsidRPr="008C606A" w14:paraId="6111900B" w14:textId="77777777">
        <w:trPr>
          <w:trHeight w:val="283"/>
          <w:jc w:val="center"/>
        </w:trPr>
        <w:tc>
          <w:tcPr>
            <w:tcW w:w="1710" w:type="dxa"/>
            <w:noWrap/>
            <w:vAlign w:val="center"/>
          </w:tcPr>
          <w:p w14:paraId="2CC2F278" w14:textId="77777777" w:rsidR="007A49DE" w:rsidRPr="008C606A" w:rsidRDefault="00DB37F1">
            <w:pPr>
              <w:pStyle w:val="P68B1DB1-Normal24"/>
              <w:spacing w:before="0" w:beforeAutospacing="0" w:after="0" w:afterAutospacing="0"/>
              <w:jc w:val="left"/>
              <w:rPr>
                <w:sz w:val="16"/>
                <w:szCs w:val="16"/>
              </w:rPr>
            </w:pPr>
            <w:r w:rsidRPr="008C606A">
              <w:rPr>
                <w:sz w:val="16"/>
                <w:szCs w:val="16"/>
              </w:rPr>
              <w:t>An Clr. Jim Finucane</w:t>
            </w:r>
          </w:p>
        </w:tc>
        <w:tc>
          <w:tcPr>
            <w:tcW w:w="1089" w:type="dxa"/>
            <w:noWrap/>
            <w:vAlign w:val="center"/>
          </w:tcPr>
          <w:p w14:paraId="4DDCAC67" w14:textId="77777777" w:rsidR="007A49DE" w:rsidRPr="008C606A" w:rsidRDefault="00DB37F1">
            <w:pPr>
              <w:pStyle w:val="P68B1DB1-Normal24"/>
              <w:spacing w:before="0" w:beforeAutospacing="0" w:after="0" w:afterAutospacing="0"/>
              <w:jc w:val="left"/>
              <w:rPr>
                <w:sz w:val="16"/>
                <w:szCs w:val="16"/>
              </w:rPr>
            </w:pPr>
            <w:r w:rsidRPr="008C606A">
              <w:rPr>
                <w:sz w:val="16"/>
                <w:szCs w:val="16"/>
              </w:rPr>
              <w:t>BOO Chiarraí</w:t>
            </w:r>
          </w:p>
        </w:tc>
        <w:tc>
          <w:tcPr>
            <w:tcW w:w="1090" w:type="dxa"/>
            <w:noWrap/>
            <w:vAlign w:val="center"/>
          </w:tcPr>
          <w:p w14:paraId="25CEB7D9" w14:textId="77777777" w:rsidR="007A49DE" w:rsidRPr="008C606A" w:rsidRDefault="007A49DE">
            <w:pPr>
              <w:spacing w:before="0" w:beforeAutospacing="0" w:after="0" w:afterAutospacing="0"/>
              <w:rPr>
                <w:rFonts w:cstheme="minorHAnsi"/>
                <w:color w:val="000000" w:themeColor="text1"/>
                <w:sz w:val="16"/>
                <w:szCs w:val="16"/>
              </w:rPr>
            </w:pPr>
          </w:p>
        </w:tc>
        <w:tc>
          <w:tcPr>
            <w:tcW w:w="1090" w:type="dxa"/>
            <w:noWrap/>
            <w:vAlign w:val="center"/>
          </w:tcPr>
          <w:p w14:paraId="066FBDCD" w14:textId="77777777" w:rsidR="007A49DE" w:rsidRPr="008C606A" w:rsidRDefault="007A49DE">
            <w:pPr>
              <w:spacing w:before="0" w:beforeAutospacing="0" w:after="0" w:afterAutospacing="0"/>
              <w:rPr>
                <w:rFonts w:cstheme="minorHAnsi"/>
                <w:color w:val="000000" w:themeColor="text1"/>
                <w:sz w:val="16"/>
                <w:szCs w:val="16"/>
              </w:rPr>
            </w:pPr>
          </w:p>
        </w:tc>
        <w:tc>
          <w:tcPr>
            <w:tcW w:w="1089" w:type="dxa"/>
            <w:vAlign w:val="center"/>
          </w:tcPr>
          <w:p w14:paraId="07D11D45" w14:textId="77777777" w:rsidR="007A49DE" w:rsidRPr="008C606A" w:rsidRDefault="007A49DE">
            <w:pPr>
              <w:spacing w:before="0" w:beforeAutospacing="0" w:after="0" w:afterAutospacing="0"/>
              <w:rPr>
                <w:rFonts w:cstheme="minorHAnsi"/>
                <w:color w:val="000000" w:themeColor="text1"/>
                <w:sz w:val="16"/>
                <w:szCs w:val="16"/>
              </w:rPr>
            </w:pPr>
          </w:p>
        </w:tc>
        <w:tc>
          <w:tcPr>
            <w:tcW w:w="1090" w:type="dxa"/>
            <w:vAlign w:val="center"/>
          </w:tcPr>
          <w:p w14:paraId="7C5C9197" w14:textId="77777777" w:rsidR="007A49DE" w:rsidRPr="008C606A" w:rsidRDefault="00DB37F1">
            <w:pPr>
              <w:pStyle w:val="P68B1DB1-Normal24"/>
              <w:spacing w:before="0" w:beforeAutospacing="0" w:after="0" w:afterAutospacing="0"/>
              <w:rPr>
                <w:sz w:val="16"/>
                <w:szCs w:val="16"/>
              </w:rPr>
            </w:pPr>
            <w:r w:rsidRPr="008C606A">
              <w:rPr>
                <w:sz w:val="16"/>
                <w:szCs w:val="16"/>
              </w:rPr>
              <w:t>X</w:t>
            </w:r>
          </w:p>
        </w:tc>
        <w:tc>
          <w:tcPr>
            <w:tcW w:w="1068" w:type="dxa"/>
          </w:tcPr>
          <w:p w14:paraId="064A5089" w14:textId="77777777" w:rsidR="007A49DE" w:rsidRPr="008C606A" w:rsidRDefault="007A49DE">
            <w:pPr>
              <w:spacing w:before="0" w:beforeAutospacing="0" w:after="0" w:afterAutospacing="0"/>
              <w:rPr>
                <w:rFonts w:cstheme="minorHAnsi"/>
                <w:color w:val="000000" w:themeColor="text1"/>
                <w:sz w:val="16"/>
                <w:szCs w:val="16"/>
              </w:rPr>
            </w:pPr>
          </w:p>
        </w:tc>
        <w:tc>
          <w:tcPr>
            <w:tcW w:w="1068" w:type="dxa"/>
            <w:vAlign w:val="center"/>
          </w:tcPr>
          <w:p w14:paraId="6C0042DA" w14:textId="77777777" w:rsidR="007A49DE" w:rsidRPr="008C606A" w:rsidRDefault="00DB37F1">
            <w:pPr>
              <w:pStyle w:val="P68B1DB1-Normal24"/>
              <w:spacing w:before="0" w:beforeAutospacing="0" w:after="0" w:afterAutospacing="0"/>
              <w:rPr>
                <w:sz w:val="16"/>
                <w:szCs w:val="16"/>
              </w:rPr>
            </w:pPr>
            <w:r w:rsidRPr="008C606A">
              <w:rPr>
                <w:sz w:val="16"/>
                <w:szCs w:val="16"/>
              </w:rPr>
              <w:t>1/5</w:t>
            </w:r>
          </w:p>
        </w:tc>
      </w:tr>
      <w:tr w:rsidR="007A49DE" w:rsidRPr="008C606A" w14:paraId="27034FE5" w14:textId="77777777">
        <w:trPr>
          <w:trHeight w:val="283"/>
          <w:jc w:val="center"/>
        </w:trPr>
        <w:tc>
          <w:tcPr>
            <w:tcW w:w="1710" w:type="dxa"/>
            <w:noWrap/>
            <w:vAlign w:val="center"/>
          </w:tcPr>
          <w:p w14:paraId="79CFD0BB" w14:textId="77777777" w:rsidR="007A49DE" w:rsidRPr="008C606A" w:rsidRDefault="00DB37F1">
            <w:pPr>
              <w:pStyle w:val="P68B1DB1-Normal24"/>
              <w:spacing w:before="0" w:beforeAutospacing="0" w:after="0" w:afterAutospacing="0"/>
              <w:jc w:val="left"/>
              <w:rPr>
                <w:sz w:val="16"/>
                <w:szCs w:val="16"/>
              </w:rPr>
            </w:pPr>
            <w:r w:rsidRPr="008C606A">
              <w:rPr>
                <w:sz w:val="16"/>
                <w:szCs w:val="16"/>
              </w:rPr>
              <w:t>An Clr. Norma Moriarty</w:t>
            </w:r>
          </w:p>
        </w:tc>
        <w:tc>
          <w:tcPr>
            <w:tcW w:w="1089" w:type="dxa"/>
            <w:noWrap/>
            <w:vAlign w:val="center"/>
          </w:tcPr>
          <w:p w14:paraId="348794DD" w14:textId="77777777" w:rsidR="007A49DE" w:rsidRPr="008C606A" w:rsidRDefault="00DB37F1">
            <w:pPr>
              <w:pStyle w:val="P68B1DB1-Normal24"/>
              <w:spacing w:before="0" w:beforeAutospacing="0" w:after="0" w:afterAutospacing="0"/>
              <w:jc w:val="left"/>
              <w:rPr>
                <w:sz w:val="16"/>
                <w:szCs w:val="16"/>
              </w:rPr>
            </w:pPr>
            <w:r w:rsidRPr="008C606A">
              <w:rPr>
                <w:sz w:val="16"/>
                <w:szCs w:val="16"/>
              </w:rPr>
              <w:t>BOO Chiarraí</w:t>
            </w:r>
          </w:p>
        </w:tc>
        <w:tc>
          <w:tcPr>
            <w:tcW w:w="1090" w:type="dxa"/>
            <w:noWrap/>
            <w:vAlign w:val="center"/>
          </w:tcPr>
          <w:p w14:paraId="5066B0BC" w14:textId="77777777" w:rsidR="007A49DE" w:rsidRPr="008C606A" w:rsidRDefault="00DB37F1">
            <w:pPr>
              <w:pStyle w:val="P68B1DB1-Normal24"/>
              <w:spacing w:before="0" w:beforeAutospacing="0" w:after="0" w:afterAutospacing="0"/>
              <w:rPr>
                <w:sz w:val="16"/>
                <w:szCs w:val="16"/>
              </w:rPr>
            </w:pPr>
            <w:r w:rsidRPr="008C606A">
              <w:rPr>
                <w:sz w:val="16"/>
                <w:szCs w:val="16"/>
              </w:rPr>
              <w:t>X</w:t>
            </w:r>
          </w:p>
        </w:tc>
        <w:tc>
          <w:tcPr>
            <w:tcW w:w="1090" w:type="dxa"/>
            <w:noWrap/>
            <w:vAlign w:val="center"/>
          </w:tcPr>
          <w:p w14:paraId="0E96FCF5" w14:textId="77777777" w:rsidR="007A49DE" w:rsidRPr="008C606A" w:rsidRDefault="007A49DE">
            <w:pPr>
              <w:spacing w:before="0" w:beforeAutospacing="0" w:after="0" w:afterAutospacing="0"/>
              <w:rPr>
                <w:rFonts w:cstheme="minorHAnsi"/>
                <w:color w:val="000000" w:themeColor="text1"/>
                <w:sz w:val="16"/>
                <w:szCs w:val="16"/>
              </w:rPr>
            </w:pPr>
          </w:p>
        </w:tc>
        <w:tc>
          <w:tcPr>
            <w:tcW w:w="1089" w:type="dxa"/>
            <w:vAlign w:val="center"/>
          </w:tcPr>
          <w:p w14:paraId="5173029E" w14:textId="77777777" w:rsidR="007A49DE" w:rsidRPr="008C606A" w:rsidRDefault="007A49DE">
            <w:pPr>
              <w:spacing w:before="0" w:beforeAutospacing="0" w:after="0" w:afterAutospacing="0"/>
              <w:rPr>
                <w:rFonts w:cstheme="minorHAnsi"/>
                <w:color w:val="000000" w:themeColor="text1"/>
                <w:sz w:val="16"/>
                <w:szCs w:val="16"/>
              </w:rPr>
            </w:pPr>
          </w:p>
        </w:tc>
        <w:tc>
          <w:tcPr>
            <w:tcW w:w="1090" w:type="dxa"/>
            <w:vAlign w:val="center"/>
          </w:tcPr>
          <w:p w14:paraId="44384968" w14:textId="77777777" w:rsidR="007A49DE" w:rsidRPr="008C606A" w:rsidRDefault="00DB37F1">
            <w:pPr>
              <w:pStyle w:val="P68B1DB1-Normal24"/>
              <w:spacing w:before="0" w:beforeAutospacing="0" w:after="0" w:afterAutospacing="0"/>
              <w:rPr>
                <w:sz w:val="16"/>
                <w:szCs w:val="16"/>
              </w:rPr>
            </w:pPr>
            <w:r w:rsidRPr="008C606A">
              <w:rPr>
                <w:sz w:val="16"/>
                <w:szCs w:val="16"/>
              </w:rPr>
              <w:t>X</w:t>
            </w:r>
          </w:p>
        </w:tc>
        <w:tc>
          <w:tcPr>
            <w:tcW w:w="1068" w:type="dxa"/>
          </w:tcPr>
          <w:p w14:paraId="3E64E4BC" w14:textId="77777777" w:rsidR="007A49DE" w:rsidRPr="008C606A" w:rsidRDefault="00DB37F1">
            <w:pPr>
              <w:pStyle w:val="P68B1DB1-Normal24"/>
              <w:spacing w:before="0" w:beforeAutospacing="0" w:after="0" w:afterAutospacing="0"/>
              <w:rPr>
                <w:sz w:val="16"/>
                <w:szCs w:val="16"/>
              </w:rPr>
            </w:pPr>
            <w:r w:rsidRPr="008C606A">
              <w:rPr>
                <w:sz w:val="16"/>
                <w:szCs w:val="16"/>
              </w:rPr>
              <w:t>X</w:t>
            </w:r>
          </w:p>
        </w:tc>
        <w:tc>
          <w:tcPr>
            <w:tcW w:w="1068" w:type="dxa"/>
            <w:vAlign w:val="center"/>
          </w:tcPr>
          <w:p w14:paraId="3FA7E4DA" w14:textId="77777777" w:rsidR="007A49DE" w:rsidRPr="008C606A" w:rsidRDefault="00DB37F1">
            <w:pPr>
              <w:pStyle w:val="P68B1DB1-Normal24"/>
              <w:spacing w:before="0" w:beforeAutospacing="0" w:after="0" w:afterAutospacing="0"/>
              <w:rPr>
                <w:sz w:val="16"/>
                <w:szCs w:val="16"/>
              </w:rPr>
            </w:pPr>
            <w:r w:rsidRPr="008C606A">
              <w:rPr>
                <w:sz w:val="16"/>
                <w:szCs w:val="16"/>
              </w:rPr>
              <w:t>3/5</w:t>
            </w:r>
          </w:p>
        </w:tc>
      </w:tr>
      <w:tr w:rsidR="007A49DE" w:rsidRPr="008C606A" w14:paraId="536F1140" w14:textId="77777777">
        <w:trPr>
          <w:trHeight w:val="283"/>
          <w:jc w:val="center"/>
        </w:trPr>
        <w:tc>
          <w:tcPr>
            <w:tcW w:w="1710" w:type="dxa"/>
            <w:noWrap/>
            <w:vAlign w:val="center"/>
          </w:tcPr>
          <w:p w14:paraId="451CCFB8" w14:textId="77777777" w:rsidR="007A49DE" w:rsidRPr="008C606A" w:rsidRDefault="00DB37F1">
            <w:pPr>
              <w:pStyle w:val="P68B1DB1-Normal24"/>
              <w:spacing w:before="0" w:beforeAutospacing="0" w:after="0" w:afterAutospacing="0"/>
              <w:jc w:val="left"/>
              <w:rPr>
                <w:sz w:val="16"/>
                <w:szCs w:val="16"/>
              </w:rPr>
            </w:pPr>
            <w:r w:rsidRPr="008C606A">
              <w:rPr>
                <w:sz w:val="16"/>
                <w:szCs w:val="16"/>
              </w:rPr>
              <w:t>Maria O’Gorman, Uas.</w:t>
            </w:r>
          </w:p>
        </w:tc>
        <w:tc>
          <w:tcPr>
            <w:tcW w:w="1089" w:type="dxa"/>
            <w:noWrap/>
            <w:vAlign w:val="center"/>
          </w:tcPr>
          <w:p w14:paraId="7D59A347" w14:textId="77777777" w:rsidR="007A49DE" w:rsidRPr="008C606A" w:rsidRDefault="00DB37F1">
            <w:pPr>
              <w:pStyle w:val="P68B1DB1-Normal24"/>
              <w:spacing w:before="0" w:beforeAutospacing="0" w:after="0" w:afterAutospacing="0"/>
              <w:jc w:val="left"/>
              <w:rPr>
                <w:sz w:val="16"/>
                <w:szCs w:val="16"/>
              </w:rPr>
            </w:pPr>
            <w:r w:rsidRPr="008C606A">
              <w:rPr>
                <w:sz w:val="16"/>
                <w:szCs w:val="16"/>
              </w:rPr>
              <w:t>BOO Chiarraí</w:t>
            </w:r>
          </w:p>
        </w:tc>
        <w:tc>
          <w:tcPr>
            <w:tcW w:w="1090" w:type="dxa"/>
            <w:noWrap/>
            <w:vAlign w:val="center"/>
          </w:tcPr>
          <w:p w14:paraId="72D9C809" w14:textId="77777777" w:rsidR="007A49DE" w:rsidRPr="008C606A" w:rsidRDefault="007A49DE">
            <w:pPr>
              <w:spacing w:before="0" w:beforeAutospacing="0" w:after="0" w:afterAutospacing="0"/>
              <w:rPr>
                <w:rFonts w:cstheme="minorHAnsi"/>
                <w:color w:val="000000" w:themeColor="text1"/>
                <w:sz w:val="16"/>
                <w:szCs w:val="16"/>
              </w:rPr>
            </w:pPr>
          </w:p>
        </w:tc>
        <w:tc>
          <w:tcPr>
            <w:tcW w:w="1090" w:type="dxa"/>
            <w:noWrap/>
            <w:vAlign w:val="center"/>
          </w:tcPr>
          <w:p w14:paraId="27DBFB2E" w14:textId="77777777" w:rsidR="007A49DE" w:rsidRPr="008C606A" w:rsidRDefault="00DB37F1">
            <w:pPr>
              <w:pStyle w:val="P68B1DB1-Normal24"/>
              <w:spacing w:before="0" w:beforeAutospacing="0" w:after="0" w:afterAutospacing="0"/>
              <w:rPr>
                <w:sz w:val="16"/>
                <w:szCs w:val="16"/>
              </w:rPr>
            </w:pPr>
            <w:r w:rsidRPr="008C606A">
              <w:rPr>
                <w:sz w:val="16"/>
                <w:szCs w:val="16"/>
              </w:rPr>
              <w:t>X</w:t>
            </w:r>
          </w:p>
        </w:tc>
        <w:tc>
          <w:tcPr>
            <w:tcW w:w="1089" w:type="dxa"/>
            <w:vAlign w:val="center"/>
          </w:tcPr>
          <w:p w14:paraId="3D3FDB91" w14:textId="77777777" w:rsidR="007A49DE" w:rsidRPr="008C606A" w:rsidRDefault="007A49DE">
            <w:pPr>
              <w:spacing w:before="0" w:beforeAutospacing="0" w:after="0" w:afterAutospacing="0"/>
              <w:rPr>
                <w:rFonts w:cstheme="minorHAnsi"/>
                <w:color w:val="000000" w:themeColor="text1"/>
                <w:sz w:val="16"/>
                <w:szCs w:val="16"/>
              </w:rPr>
            </w:pPr>
          </w:p>
        </w:tc>
        <w:tc>
          <w:tcPr>
            <w:tcW w:w="1090" w:type="dxa"/>
            <w:vAlign w:val="center"/>
          </w:tcPr>
          <w:p w14:paraId="55D72AEF" w14:textId="77777777" w:rsidR="007A49DE" w:rsidRPr="008C606A" w:rsidRDefault="007A49DE">
            <w:pPr>
              <w:spacing w:before="0" w:beforeAutospacing="0" w:after="0" w:afterAutospacing="0"/>
              <w:rPr>
                <w:rFonts w:cstheme="minorHAnsi"/>
                <w:color w:val="000000" w:themeColor="text1"/>
                <w:sz w:val="16"/>
                <w:szCs w:val="16"/>
              </w:rPr>
            </w:pPr>
          </w:p>
        </w:tc>
        <w:tc>
          <w:tcPr>
            <w:tcW w:w="1068" w:type="dxa"/>
          </w:tcPr>
          <w:p w14:paraId="3A96E3D3" w14:textId="77777777" w:rsidR="007A49DE" w:rsidRPr="008C606A" w:rsidRDefault="007A49DE">
            <w:pPr>
              <w:spacing w:before="0" w:beforeAutospacing="0" w:after="0" w:afterAutospacing="0"/>
              <w:rPr>
                <w:rFonts w:cstheme="minorHAnsi"/>
                <w:color w:val="000000" w:themeColor="text1"/>
                <w:sz w:val="16"/>
                <w:szCs w:val="16"/>
              </w:rPr>
            </w:pPr>
          </w:p>
        </w:tc>
        <w:tc>
          <w:tcPr>
            <w:tcW w:w="1068" w:type="dxa"/>
            <w:vAlign w:val="center"/>
          </w:tcPr>
          <w:p w14:paraId="49AED6B1" w14:textId="77777777" w:rsidR="007A49DE" w:rsidRPr="008C606A" w:rsidRDefault="00DB37F1">
            <w:pPr>
              <w:pStyle w:val="P68B1DB1-Normal24"/>
              <w:spacing w:before="0" w:beforeAutospacing="0" w:after="0" w:afterAutospacing="0"/>
              <w:rPr>
                <w:sz w:val="16"/>
                <w:szCs w:val="16"/>
              </w:rPr>
            </w:pPr>
            <w:r w:rsidRPr="008C606A">
              <w:rPr>
                <w:sz w:val="16"/>
                <w:szCs w:val="16"/>
              </w:rPr>
              <w:t>1/5</w:t>
            </w:r>
          </w:p>
        </w:tc>
      </w:tr>
      <w:tr w:rsidR="007A49DE" w:rsidRPr="008C606A" w14:paraId="38240A7C" w14:textId="77777777">
        <w:trPr>
          <w:trHeight w:val="283"/>
          <w:jc w:val="center"/>
        </w:trPr>
        <w:tc>
          <w:tcPr>
            <w:tcW w:w="1710" w:type="dxa"/>
            <w:noWrap/>
            <w:vAlign w:val="center"/>
          </w:tcPr>
          <w:p w14:paraId="66F5B2FE" w14:textId="77777777" w:rsidR="007A49DE" w:rsidRPr="008C606A" w:rsidRDefault="00DB37F1">
            <w:pPr>
              <w:pStyle w:val="P68B1DB1-Normal24"/>
              <w:spacing w:before="0" w:beforeAutospacing="0" w:after="0" w:afterAutospacing="0"/>
              <w:jc w:val="left"/>
              <w:rPr>
                <w:sz w:val="16"/>
                <w:szCs w:val="16"/>
              </w:rPr>
            </w:pPr>
            <w:r w:rsidRPr="008C606A">
              <w:rPr>
                <w:sz w:val="16"/>
                <w:szCs w:val="16"/>
              </w:rPr>
              <w:t>An tUas. Pádraig Ó Donnabháin</w:t>
            </w:r>
          </w:p>
        </w:tc>
        <w:tc>
          <w:tcPr>
            <w:tcW w:w="1089" w:type="dxa"/>
            <w:noWrap/>
            <w:vAlign w:val="center"/>
          </w:tcPr>
          <w:p w14:paraId="7AE0A5F1" w14:textId="77777777" w:rsidR="007A49DE" w:rsidRPr="008C606A" w:rsidRDefault="00DB37F1">
            <w:pPr>
              <w:pStyle w:val="P68B1DB1-Normal24"/>
              <w:spacing w:before="0" w:beforeAutospacing="0" w:after="0" w:afterAutospacing="0"/>
              <w:jc w:val="left"/>
              <w:rPr>
                <w:sz w:val="16"/>
                <w:szCs w:val="16"/>
              </w:rPr>
            </w:pPr>
            <w:r w:rsidRPr="008C606A">
              <w:rPr>
                <w:sz w:val="16"/>
                <w:szCs w:val="16"/>
              </w:rPr>
              <w:t>Seachtrach</w:t>
            </w:r>
          </w:p>
        </w:tc>
        <w:tc>
          <w:tcPr>
            <w:tcW w:w="1090" w:type="dxa"/>
            <w:noWrap/>
            <w:vAlign w:val="center"/>
          </w:tcPr>
          <w:p w14:paraId="174B0F6E" w14:textId="77777777" w:rsidR="007A49DE" w:rsidRPr="008C606A" w:rsidRDefault="00DB37F1">
            <w:pPr>
              <w:pStyle w:val="P68B1DB1-Normal24"/>
              <w:spacing w:before="0" w:beforeAutospacing="0" w:after="0" w:afterAutospacing="0"/>
              <w:rPr>
                <w:sz w:val="16"/>
                <w:szCs w:val="16"/>
              </w:rPr>
            </w:pPr>
            <w:r w:rsidRPr="008C606A">
              <w:rPr>
                <w:sz w:val="16"/>
                <w:szCs w:val="16"/>
              </w:rPr>
              <w:t>X</w:t>
            </w:r>
          </w:p>
        </w:tc>
        <w:tc>
          <w:tcPr>
            <w:tcW w:w="1090" w:type="dxa"/>
            <w:noWrap/>
            <w:vAlign w:val="center"/>
          </w:tcPr>
          <w:p w14:paraId="359BB29F" w14:textId="77777777" w:rsidR="007A49DE" w:rsidRPr="008C606A" w:rsidRDefault="00DB37F1">
            <w:pPr>
              <w:pStyle w:val="P68B1DB1-Normal24"/>
              <w:spacing w:before="0" w:beforeAutospacing="0" w:after="0" w:afterAutospacing="0"/>
              <w:rPr>
                <w:sz w:val="16"/>
                <w:szCs w:val="16"/>
              </w:rPr>
            </w:pPr>
            <w:r w:rsidRPr="008C606A">
              <w:rPr>
                <w:sz w:val="16"/>
                <w:szCs w:val="16"/>
              </w:rPr>
              <w:t>X</w:t>
            </w:r>
          </w:p>
        </w:tc>
        <w:tc>
          <w:tcPr>
            <w:tcW w:w="1089" w:type="dxa"/>
            <w:vAlign w:val="center"/>
          </w:tcPr>
          <w:p w14:paraId="3120586D" w14:textId="77777777" w:rsidR="007A49DE" w:rsidRPr="008C606A" w:rsidRDefault="00DB37F1">
            <w:pPr>
              <w:pStyle w:val="P68B1DB1-Normal24"/>
              <w:spacing w:before="0" w:beforeAutospacing="0" w:after="0" w:afterAutospacing="0"/>
              <w:rPr>
                <w:sz w:val="16"/>
                <w:szCs w:val="16"/>
              </w:rPr>
            </w:pPr>
            <w:r w:rsidRPr="008C606A">
              <w:rPr>
                <w:sz w:val="16"/>
                <w:szCs w:val="16"/>
              </w:rPr>
              <w:t>X</w:t>
            </w:r>
          </w:p>
        </w:tc>
        <w:tc>
          <w:tcPr>
            <w:tcW w:w="1090" w:type="dxa"/>
            <w:vAlign w:val="center"/>
          </w:tcPr>
          <w:p w14:paraId="40ED1F32" w14:textId="77777777" w:rsidR="007A49DE" w:rsidRPr="008C606A" w:rsidRDefault="00DB37F1">
            <w:pPr>
              <w:pStyle w:val="P68B1DB1-Normal24"/>
              <w:spacing w:before="0" w:beforeAutospacing="0" w:after="0" w:afterAutospacing="0"/>
              <w:rPr>
                <w:sz w:val="16"/>
                <w:szCs w:val="16"/>
              </w:rPr>
            </w:pPr>
            <w:r w:rsidRPr="008C606A">
              <w:rPr>
                <w:sz w:val="16"/>
                <w:szCs w:val="16"/>
              </w:rPr>
              <w:t>X</w:t>
            </w:r>
          </w:p>
        </w:tc>
        <w:tc>
          <w:tcPr>
            <w:tcW w:w="1068" w:type="dxa"/>
          </w:tcPr>
          <w:p w14:paraId="63D29395" w14:textId="77777777" w:rsidR="007A49DE" w:rsidRPr="008C606A" w:rsidRDefault="00DB37F1">
            <w:pPr>
              <w:pStyle w:val="P68B1DB1-Normal24"/>
              <w:spacing w:before="0" w:beforeAutospacing="0" w:after="0" w:afterAutospacing="0"/>
              <w:rPr>
                <w:sz w:val="16"/>
                <w:szCs w:val="16"/>
              </w:rPr>
            </w:pPr>
            <w:r w:rsidRPr="008C606A">
              <w:rPr>
                <w:sz w:val="16"/>
                <w:szCs w:val="16"/>
              </w:rPr>
              <w:t>X</w:t>
            </w:r>
          </w:p>
        </w:tc>
        <w:tc>
          <w:tcPr>
            <w:tcW w:w="1068" w:type="dxa"/>
            <w:vAlign w:val="center"/>
          </w:tcPr>
          <w:p w14:paraId="2074B3D7" w14:textId="77777777" w:rsidR="007A49DE" w:rsidRPr="008C606A" w:rsidRDefault="00DB37F1">
            <w:pPr>
              <w:pStyle w:val="P68B1DB1-Normal24"/>
              <w:spacing w:before="0" w:beforeAutospacing="0" w:after="0" w:afterAutospacing="0"/>
              <w:rPr>
                <w:sz w:val="16"/>
                <w:szCs w:val="16"/>
              </w:rPr>
            </w:pPr>
            <w:r w:rsidRPr="008C606A">
              <w:rPr>
                <w:sz w:val="16"/>
                <w:szCs w:val="16"/>
              </w:rPr>
              <w:t>5/5</w:t>
            </w:r>
          </w:p>
        </w:tc>
      </w:tr>
      <w:tr w:rsidR="007A49DE" w:rsidRPr="008C606A" w14:paraId="27C1EAF5" w14:textId="77777777">
        <w:trPr>
          <w:trHeight w:val="283"/>
          <w:jc w:val="center"/>
        </w:trPr>
        <w:tc>
          <w:tcPr>
            <w:tcW w:w="1710" w:type="dxa"/>
            <w:noWrap/>
            <w:vAlign w:val="center"/>
          </w:tcPr>
          <w:p w14:paraId="59B3068B" w14:textId="77777777" w:rsidR="007A49DE" w:rsidRPr="008C606A" w:rsidRDefault="00DB37F1">
            <w:pPr>
              <w:pStyle w:val="P68B1DB1-Normal24"/>
              <w:spacing w:before="0" w:beforeAutospacing="0" w:after="0" w:afterAutospacing="0"/>
              <w:jc w:val="left"/>
              <w:rPr>
                <w:sz w:val="16"/>
                <w:szCs w:val="16"/>
              </w:rPr>
            </w:pPr>
            <w:r w:rsidRPr="008C606A">
              <w:rPr>
                <w:sz w:val="16"/>
                <w:szCs w:val="16"/>
              </w:rPr>
              <w:t>An tUas. John M. Naughton</w:t>
            </w:r>
          </w:p>
        </w:tc>
        <w:tc>
          <w:tcPr>
            <w:tcW w:w="1089" w:type="dxa"/>
            <w:noWrap/>
            <w:vAlign w:val="center"/>
          </w:tcPr>
          <w:p w14:paraId="440EF7FC" w14:textId="77777777" w:rsidR="007A49DE" w:rsidRPr="008C606A" w:rsidRDefault="00DB37F1">
            <w:pPr>
              <w:pStyle w:val="P68B1DB1-Normal24"/>
              <w:spacing w:before="0" w:beforeAutospacing="0" w:after="0" w:afterAutospacing="0"/>
              <w:jc w:val="left"/>
              <w:rPr>
                <w:sz w:val="16"/>
                <w:szCs w:val="16"/>
              </w:rPr>
            </w:pPr>
            <w:r w:rsidRPr="008C606A">
              <w:rPr>
                <w:sz w:val="16"/>
                <w:szCs w:val="16"/>
              </w:rPr>
              <w:t>Seachtrach</w:t>
            </w:r>
          </w:p>
        </w:tc>
        <w:tc>
          <w:tcPr>
            <w:tcW w:w="1090" w:type="dxa"/>
            <w:noWrap/>
            <w:vAlign w:val="center"/>
          </w:tcPr>
          <w:p w14:paraId="0D4C5132" w14:textId="77777777" w:rsidR="007A49DE" w:rsidRPr="008C606A" w:rsidRDefault="007A49DE">
            <w:pPr>
              <w:spacing w:before="0" w:beforeAutospacing="0" w:after="0" w:afterAutospacing="0"/>
              <w:rPr>
                <w:rFonts w:cstheme="minorHAnsi"/>
                <w:color w:val="000000" w:themeColor="text1"/>
                <w:sz w:val="16"/>
                <w:szCs w:val="16"/>
              </w:rPr>
            </w:pPr>
          </w:p>
        </w:tc>
        <w:tc>
          <w:tcPr>
            <w:tcW w:w="1090" w:type="dxa"/>
            <w:noWrap/>
            <w:vAlign w:val="center"/>
          </w:tcPr>
          <w:p w14:paraId="43D3AC0D" w14:textId="77777777" w:rsidR="007A49DE" w:rsidRPr="008C606A" w:rsidRDefault="007A49DE">
            <w:pPr>
              <w:spacing w:before="0" w:beforeAutospacing="0" w:after="0" w:afterAutospacing="0"/>
              <w:rPr>
                <w:rFonts w:cstheme="minorHAnsi"/>
                <w:color w:val="000000" w:themeColor="text1"/>
                <w:sz w:val="16"/>
                <w:szCs w:val="16"/>
              </w:rPr>
            </w:pPr>
          </w:p>
        </w:tc>
        <w:tc>
          <w:tcPr>
            <w:tcW w:w="1089" w:type="dxa"/>
            <w:vAlign w:val="center"/>
          </w:tcPr>
          <w:p w14:paraId="2A7C541A" w14:textId="77777777" w:rsidR="007A49DE" w:rsidRPr="008C606A" w:rsidRDefault="007A49DE">
            <w:pPr>
              <w:spacing w:before="0" w:beforeAutospacing="0" w:after="0" w:afterAutospacing="0"/>
              <w:rPr>
                <w:rFonts w:cstheme="minorHAnsi"/>
                <w:color w:val="000000" w:themeColor="text1"/>
                <w:sz w:val="16"/>
                <w:szCs w:val="16"/>
              </w:rPr>
            </w:pPr>
          </w:p>
        </w:tc>
        <w:tc>
          <w:tcPr>
            <w:tcW w:w="1090" w:type="dxa"/>
            <w:vAlign w:val="center"/>
          </w:tcPr>
          <w:p w14:paraId="7EB33A11" w14:textId="77777777" w:rsidR="007A49DE" w:rsidRPr="008C606A" w:rsidRDefault="007A49DE">
            <w:pPr>
              <w:spacing w:before="0" w:beforeAutospacing="0" w:after="0" w:afterAutospacing="0"/>
              <w:rPr>
                <w:rFonts w:cstheme="minorHAnsi"/>
                <w:color w:val="000000" w:themeColor="text1"/>
                <w:sz w:val="16"/>
                <w:szCs w:val="16"/>
              </w:rPr>
            </w:pPr>
          </w:p>
        </w:tc>
        <w:tc>
          <w:tcPr>
            <w:tcW w:w="1068" w:type="dxa"/>
          </w:tcPr>
          <w:p w14:paraId="3CC78919" w14:textId="77777777" w:rsidR="007A49DE" w:rsidRPr="008C606A" w:rsidRDefault="007A49DE">
            <w:pPr>
              <w:spacing w:before="0" w:beforeAutospacing="0" w:after="0" w:afterAutospacing="0"/>
              <w:rPr>
                <w:rFonts w:cstheme="minorHAnsi"/>
                <w:color w:val="000000" w:themeColor="text1"/>
                <w:sz w:val="16"/>
                <w:szCs w:val="16"/>
              </w:rPr>
            </w:pPr>
          </w:p>
        </w:tc>
        <w:tc>
          <w:tcPr>
            <w:tcW w:w="1068" w:type="dxa"/>
            <w:vAlign w:val="center"/>
          </w:tcPr>
          <w:p w14:paraId="4DE365B7" w14:textId="77777777" w:rsidR="007A49DE" w:rsidRPr="008C606A" w:rsidRDefault="00DB37F1">
            <w:pPr>
              <w:pStyle w:val="P68B1DB1-Normal24"/>
              <w:spacing w:before="0" w:beforeAutospacing="0" w:after="0" w:afterAutospacing="0"/>
              <w:rPr>
                <w:sz w:val="16"/>
                <w:szCs w:val="16"/>
              </w:rPr>
            </w:pPr>
            <w:r w:rsidRPr="008C606A">
              <w:rPr>
                <w:sz w:val="16"/>
                <w:szCs w:val="16"/>
              </w:rPr>
              <w:t>0/5</w:t>
            </w:r>
          </w:p>
        </w:tc>
      </w:tr>
      <w:tr w:rsidR="007A49DE" w:rsidRPr="008C606A" w14:paraId="0607FD47" w14:textId="77777777">
        <w:trPr>
          <w:trHeight w:val="283"/>
          <w:jc w:val="center"/>
        </w:trPr>
        <w:tc>
          <w:tcPr>
            <w:tcW w:w="1710" w:type="dxa"/>
            <w:noWrap/>
            <w:vAlign w:val="center"/>
          </w:tcPr>
          <w:p w14:paraId="555F8BCC" w14:textId="77777777" w:rsidR="007A49DE" w:rsidRPr="008C606A" w:rsidRDefault="00DB37F1">
            <w:pPr>
              <w:pStyle w:val="P68B1DB1-Normal24"/>
              <w:spacing w:before="0" w:beforeAutospacing="0" w:after="0" w:afterAutospacing="0"/>
              <w:jc w:val="left"/>
              <w:rPr>
                <w:sz w:val="16"/>
                <w:szCs w:val="16"/>
              </w:rPr>
            </w:pPr>
            <w:r w:rsidRPr="008C606A">
              <w:rPr>
                <w:sz w:val="16"/>
                <w:szCs w:val="16"/>
              </w:rPr>
              <w:t>An tUas. Gerard O’Donoghue</w:t>
            </w:r>
          </w:p>
        </w:tc>
        <w:tc>
          <w:tcPr>
            <w:tcW w:w="1089" w:type="dxa"/>
            <w:noWrap/>
            <w:vAlign w:val="center"/>
          </w:tcPr>
          <w:p w14:paraId="4D83064C" w14:textId="77777777" w:rsidR="007A49DE" w:rsidRPr="008C606A" w:rsidRDefault="00DB37F1">
            <w:pPr>
              <w:pStyle w:val="P68B1DB1-Normal24"/>
              <w:spacing w:before="0" w:beforeAutospacing="0" w:after="0" w:afterAutospacing="0"/>
              <w:jc w:val="left"/>
              <w:rPr>
                <w:sz w:val="16"/>
                <w:szCs w:val="16"/>
              </w:rPr>
            </w:pPr>
            <w:r w:rsidRPr="008C606A">
              <w:rPr>
                <w:sz w:val="16"/>
                <w:szCs w:val="16"/>
              </w:rPr>
              <w:t>Seachtrach</w:t>
            </w:r>
          </w:p>
        </w:tc>
        <w:tc>
          <w:tcPr>
            <w:tcW w:w="1090" w:type="dxa"/>
            <w:noWrap/>
            <w:vAlign w:val="center"/>
          </w:tcPr>
          <w:p w14:paraId="36956EBF" w14:textId="77777777" w:rsidR="007A49DE" w:rsidRPr="008C606A" w:rsidRDefault="00DB37F1">
            <w:pPr>
              <w:pStyle w:val="P68B1DB1-Normal24"/>
              <w:spacing w:before="0" w:beforeAutospacing="0" w:after="0" w:afterAutospacing="0"/>
              <w:rPr>
                <w:sz w:val="16"/>
                <w:szCs w:val="16"/>
              </w:rPr>
            </w:pPr>
            <w:r w:rsidRPr="008C606A">
              <w:rPr>
                <w:sz w:val="16"/>
                <w:szCs w:val="16"/>
              </w:rPr>
              <w:t>X</w:t>
            </w:r>
          </w:p>
        </w:tc>
        <w:tc>
          <w:tcPr>
            <w:tcW w:w="1090" w:type="dxa"/>
            <w:noWrap/>
            <w:vAlign w:val="center"/>
          </w:tcPr>
          <w:p w14:paraId="1DC666C3" w14:textId="77777777" w:rsidR="007A49DE" w:rsidRPr="008C606A" w:rsidRDefault="007A49DE">
            <w:pPr>
              <w:spacing w:before="0" w:beforeAutospacing="0" w:after="0" w:afterAutospacing="0"/>
              <w:rPr>
                <w:rFonts w:cstheme="minorHAnsi"/>
                <w:color w:val="000000" w:themeColor="text1"/>
                <w:sz w:val="16"/>
                <w:szCs w:val="16"/>
              </w:rPr>
            </w:pPr>
          </w:p>
        </w:tc>
        <w:tc>
          <w:tcPr>
            <w:tcW w:w="1089" w:type="dxa"/>
            <w:vAlign w:val="center"/>
          </w:tcPr>
          <w:p w14:paraId="5F61045B" w14:textId="77777777" w:rsidR="007A49DE" w:rsidRPr="008C606A" w:rsidRDefault="00DB37F1">
            <w:pPr>
              <w:pStyle w:val="P68B1DB1-Normal24"/>
              <w:spacing w:before="0" w:beforeAutospacing="0" w:after="0" w:afterAutospacing="0"/>
              <w:rPr>
                <w:sz w:val="16"/>
                <w:szCs w:val="16"/>
              </w:rPr>
            </w:pPr>
            <w:r w:rsidRPr="008C606A">
              <w:rPr>
                <w:sz w:val="16"/>
                <w:szCs w:val="16"/>
              </w:rPr>
              <w:t>X</w:t>
            </w:r>
          </w:p>
        </w:tc>
        <w:tc>
          <w:tcPr>
            <w:tcW w:w="1090" w:type="dxa"/>
            <w:vAlign w:val="center"/>
          </w:tcPr>
          <w:p w14:paraId="27F0F5C5" w14:textId="77777777" w:rsidR="007A49DE" w:rsidRPr="008C606A" w:rsidRDefault="00DB37F1">
            <w:pPr>
              <w:pStyle w:val="P68B1DB1-Normal24"/>
              <w:spacing w:before="0" w:beforeAutospacing="0" w:after="0" w:afterAutospacing="0"/>
              <w:rPr>
                <w:sz w:val="16"/>
                <w:szCs w:val="16"/>
              </w:rPr>
            </w:pPr>
            <w:r w:rsidRPr="008C606A">
              <w:rPr>
                <w:sz w:val="16"/>
                <w:szCs w:val="16"/>
              </w:rPr>
              <w:t>X</w:t>
            </w:r>
          </w:p>
        </w:tc>
        <w:tc>
          <w:tcPr>
            <w:tcW w:w="1068" w:type="dxa"/>
          </w:tcPr>
          <w:p w14:paraId="621150D2" w14:textId="77777777" w:rsidR="007A49DE" w:rsidRPr="008C606A" w:rsidRDefault="007A49DE">
            <w:pPr>
              <w:spacing w:before="0" w:beforeAutospacing="0" w:after="0" w:afterAutospacing="0"/>
              <w:rPr>
                <w:rFonts w:cstheme="minorHAnsi"/>
                <w:color w:val="000000" w:themeColor="text1"/>
                <w:sz w:val="16"/>
                <w:szCs w:val="16"/>
              </w:rPr>
            </w:pPr>
          </w:p>
        </w:tc>
        <w:tc>
          <w:tcPr>
            <w:tcW w:w="1068" w:type="dxa"/>
            <w:vAlign w:val="center"/>
          </w:tcPr>
          <w:p w14:paraId="4D56625A" w14:textId="77777777" w:rsidR="007A49DE" w:rsidRPr="008C606A" w:rsidRDefault="00DB37F1">
            <w:pPr>
              <w:pStyle w:val="P68B1DB1-Normal24"/>
              <w:spacing w:before="0" w:beforeAutospacing="0" w:after="0" w:afterAutospacing="0"/>
              <w:rPr>
                <w:sz w:val="16"/>
                <w:szCs w:val="16"/>
              </w:rPr>
            </w:pPr>
            <w:r w:rsidRPr="008C606A">
              <w:rPr>
                <w:sz w:val="16"/>
                <w:szCs w:val="16"/>
              </w:rPr>
              <w:t>3/5</w:t>
            </w:r>
          </w:p>
        </w:tc>
      </w:tr>
    </w:tbl>
    <w:p w14:paraId="7B8C3374" w14:textId="77777777" w:rsidR="007A49DE" w:rsidRPr="008C606A" w:rsidRDefault="00DB37F1">
      <w:pPr>
        <w:spacing w:before="0" w:beforeAutospacing="0" w:line="240" w:lineRule="auto"/>
        <w:jc w:val="left"/>
        <w:rPr>
          <w:sz w:val="21"/>
          <w:szCs w:val="21"/>
        </w:rPr>
      </w:pPr>
      <w:r w:rsidRPr="008C606A">
        <w:rPr>
          <w:sz w:val="21"/>
          <w:szCs w:val="21"/>
        </w:rPr>
        <w:t xml:space="preserve">* </w:t>
      </w:r>
      <w:r w:rsidRPr="008C606A">
        <w:rPr>
          <w:i/>
          <w:sz w:val="16"/>
          <w:szCs w:val="16"/>
        </w:rPr>
        <w:t>Ba é cuspóir chruinniú 05/12 ná miontuairiscí chruinniú 20/11/24 a chomhaontú.</w:t>
      </w:r>
    </w:p>
    <w:p w14:paraId="4C9EDEDA" w14:textId="77777777" w:rsidR="007A49DE" w:rsidRPr="008C606A" w:rsidRDefault="00DB37F1">
      <w:pPr>
        <w:pStyle w:val="P68B1DB1-NormalWeb25"/>
        <w:spacing w:before="0" w:beforeAutospacing="0" w:after="0" w:afterAutospacing="0" w:line="360" w:lineRule="auto"/>
        <w:rPr>
          <w:sz w:val="22"/>
          <w:szCs w:val="20"/>
        </w:rPr>
      </w:pPr>
      <w:r w:rsidRPr="008C606A">
        <w:rPr>
          <w:sz w:val="22"/>
          <w:szCs w:val="20"/>
        </w:rPr>
        <w:t>An Coiste Airgeadais</w:t>
      </w:r>
    </w:p>
    <w:p w14:paraId="05D838D3" w14:textId="77777777" w:rsidR="007A49DE" w:rsidRPr="008C606A" w:rsidRDefault="00DB37F1">
      <w:pPr>
        <w:pStyle w:val="P68B1DB1-Normal21"/>
        <w:spacing w:before="0" w:beforeAutospacing="0" w:after="0" w:afterAutospacing="0" w:line="240" w:lineRule="auto"/>
        <w:jc w:val="left"/>
        <w:rPr>
          <w:sz w:val="22"/>
          <w:szCs w:val="20"/>
        </w:rPr>
      </w:pPr>
      <w:r w:rsidRPr="008C606A">
        <w:rPr>
          <w:sz w:val="22"/>
          <w:szCs w:val="20"/>
        </w:rPr>
        <w:t>Tháinig an Coiste Airgeadas le chéile 5 huaire in 2024, agus tá na sonraí tinrimh le feiceáil sa tábla thíos:</w:t>
      </w:r>
    </w:p>
    <w:tbl>
      <w:tblPr>
        <w:tblStyle w:val="TableGrid5"/>
        <w:tblW w:w="9469" w:type="dxa"/>
        <w:jc w:val="center"/>
        <w:tblLayout w:type="fixed"/>
        <w:tblLook w:val="04A0" w:firstRow="1" w:lastRow="0" w:firstColumn="1" w:lastColumn="0" w:noHBand="0" w:noVBand="1"/>
      </w:tblPr>
      <w:tblGrid>
        <w:gridCol w:w="1856"/>
        <w:gridCol w:w="1087"/>
        <w:gridCol w:w="1088"/>
        <w:gridCol w:w="1087"/>
        <w:gridCol w:w="1088"/>
        <w:gridCol w:w="1087"/>
        <w:gridCol w:w="1088"/>
        <w:gridCol w:w="1088"/>
      </w:tblGrid>
      <w:tr w:rsidR="007A49DE" w:rsidRPr="008C606A" w14:paraId="0FA717D3" w14:textId="77777777">
        <w:trPr>
          <w:trHeight w:val="345"/>
          <w:jc w:val="center"/>
        </w:trPr>
        <w:tc>
          <w:tcPr>
            <w:tcW w:w="9469" w:type="dxa"/>
            <w:gridSpan w:val="8"/>
            <w:shd w:val="clear" w:color="auto" w:fill="6EC5BD"/>
          </w:tcPr>
          <w:p w14:paraId="5308B225" w14:textId="77777777" w:rsidR="007A49DE" w:rsidRPr="008C606A" w:rsidRDefault="00DB37F1">
            <w:pPr>
              <w:pStyle w:val="P68B1DB1-Caption22"/>
              <w:keepNext/>
              <w:rPr>
                <w:b w:val="0"/>
                <w:sz w:val="16"/>
                <w:szCs w:val="16"/>
              </w:rPr>
            </w:pPr>
            <w:bookmarkStart w:id="6" w:name="_Hlk163136965"/>
            <w:bookmarkStart w:id="7" w:name="_Toc166668109"/>
            <w:r w:rsidRPr="008C606A">
              <w:rPr>
                <w:sz w:val="16"/>
                <w:szCs w:val="16"/>
              </w:rPr>
              <w:t>Clár Tinrimh agus Minicíocht Chruinnithe an Choiste Airgeadais</w:t>
            </w:r>
            <w:bookmarkEnd w:id="6"/>
            <w:bookmarkEnd w:id="7"/>
          </w:p>
        </w:tc>
      </w:tr>
      <w:tr w:rsidR="007A49DE" w:rsidRPr="008C606A" w14:paraId="100302EC" w14:textId="77777777">
        <w:trPr>
          <w:trHeight w:val="283"/>
          <w:jc w:val="center"/>
        </w:trPr>
        <w:tc>
          <w:tcPr>
            <w:tcW w:w="1856" w:type="dxa"/>
            <w:shd w:val="clear" w:color="auto" w:fill="6EC5BD"/>
            <w:noWrap/>
            <w:vAlign w:val="center"/>
            <w:hideMark/>
          </w:tcPr>
          <w:p w14:paraId="1849C016" w14:textId="77777777" w:rsidR="007A49DE" w:rsidRPr="008C606A" w:rsidRDefault="00DB37F1">
            <w:pPr>
              <w:pStyle w:val="P68B1DB1-Normal23"/>
              <w:spacing w:before="0" w:beforeAutospacing="0" w:after="0" w:afterAutospacing="0"/>
              <w:jc w:val="left"/>
              <w:rPr>
                <w:sz w:val="16"/>
                <w:szCs w:val="16"/>
              </w:rPr>
            </w:pPr>
            <w:r w:rsidRPr="008C606A">
              <w:rPr>
                <w:sz w:val="16"/>
                <w:szCs w:val="16"/>
              </w:rPr>
              <w:t>Name</w:t>
            </w:r>
          </w:p>
        </w:tc>
        <w:tc>
          <w:tcPr>
            <w:tcW w:w="1087" w:type="dxa"/>
            <w:shd w:val="clear" w:color="auto" w:fill="6EC5BD"/>
            <w:noWrap/>
            <w:vAlign w:val="center"/>
            <w:hideMark/>
          </w:tcPr>
          <w:p w14:paraId="605ADBF0" w14:textId="77777777" w:rsidR="007A49DE" w:rsidRPr="008C606A" w:rsidRDefault="00DB37F1">
            <w:pPr>
              <w:pStyle w:val="P68B1DB1-Normal23"/>
              <w:spacing w:before="0" w:beforeAutospacing="0" w:after="0" w:afterAutospacing="0"/>
              <w:jc w:val="left"/>
              <w:rPr>
                <w:sz w:val="16"/>
                <w:szCs w:val="16"/>
              </w:rPr>
            </w:pPr>
            <w:r w:rsidRPr="008C606A">
              <w:rPr>
                <w:sz w:val="16"/>
                <w:szCs w:val="16"/>
              </w:rPr>
              <w:t>Ainmní</w:t>
            </w:r>
          </w:p>
        </w:tc>
        <w:tc>
          <w:tcPr>
            <w:tcW w:w="1088" w:type="dxa"/>
            <w:shd w:val="clear" w:color="auto" w:fill="6EC5BD"/>
            <w:noWrap/>
            <w:vAlign w:val="center"/>
            <w:hideMark/>
          </w:tcPr>
          <w:p w14:paraId="18B47F20" w14:textId="77777777" w:rsidR="007A49DE" w:rsidRPr="008C606A" w:rsidRDefault="00DB37F1">
            <w:pPr>
              <w:pStyle w:val="P68B1DB1-Normal23"/>
              <w:spacing w:before="0" w:beforeAutospacing="0" w:after="0" w:afterAutospacing="0"/>
              <w:jc w:val="left"/>
              <w:rPr>
                <w:sz w:val="16"/>
                <w:szCs w:val="16"/>
              </w:rPr>
            </w:pPr>
            <w:r w:rsidRPr="008C606A">
              <w:rPr>
                <w:sz w:val="16"/>
                <w:szCs w:val="16"/>
              </w:rPr>
              <w:t>20.02</w:t>
            </w:r>
          </w:p>
        </w:tc>
        <w:tc>
          <w:tcPr>
            <w:tcW w:w="1087" w:type="dxa"/>
            <w:shd w:val="clear" w:color="auto" w:fill="6EC5BD"/>
            <w:noWrap/>
            <w:vAlign w:val="center"/>
            <w:hideMark/>
          </w:tcPr>
          <w:p w14:paraId="5F7DA88B" w14:textId="77777777" w:rsidR="007A49DE" w:rsidRPr="008C606A" w:rsidRDefault="00DB37F1">
            <w:pPr>
              <w:pStyle w:val="P68B1DB1-Normal26"/>
              <w:spacing w:before="0" w:beforeAutospacing="0" w:after="0" w:afterAutospacing="0"/>
              <w:jc w:val="left"/>
              <w:rPr>
                <w:sz w:val="16"/>
                <w:szCs w:val="16"/>
              </w:rPr>
            </w:pPr>
            <w:r w:rsidRPr="008C606A">
              <w:rPr>
                <w:sz w:val="16"/>
                <w:szCs w:val="16"/>
              </w:rPr>
              <w:t>25.03</w:t>
            </w:r>
          </w:p>
        </w:tc>
        <w:tc>
          <w:tcPr>
            <w:tcW w:w="1088" w:type="dxa"/>
            <w:shd w:val="clear" w:color="auto" w:fill="6EC5BD"/>
            <w:vAlign w:val="center"/>
          </w:tcPr>
          <w:p w14:paraId="72B7C5FE" w14:textId="77777777" w:rsidR="007A49DE" w:rsidRPr="008C606A" w:rsidRDefault="00DB37F1">
            <w:pPr>
              <w:pStyle w:val="P68B1DB1-Normal26"/>
              <w:spacing w:before="0" w:beforeAutospacing="0" w:after="0" w:afterAutospacing="0"/>
              <w:jc w:val="left"/>
              <w:rPr>
                <w:sz w:val="16"/>
                <w:szCs w:val="16"/>
              </w:rPr>
            </w:pPr>
            <w:r w:rsidRPr="008C606A">
              <w:rPr>
                <w:sz w:val="16"/>
                <w:szCs w:val="16"/>
              </w:rPr>
              <w:t>28.03</w:t>
            </w:r>
          </w:p>
        </w:tc>
        <w:tc>
          <w:tcPr>
            <w:tcW w:w="1087" w:type="dxa"/>
            <w:shd w:val="clear" w:color="auto" w:fill="6EC5BD"/>
            <w:vAlign w:val="center"/>
          </w:tcPr>
          <w:p w14:paraId="0F3397E3" w14:textId="77777777" w:rsidR="007A49DE" w:rsidRPr="008C606A" w:rsidRDefault="00DB37F1">
            <w:pPr>
              <w:pStyle w:val="P68B1DB1-Normal26"/>
              <w:spacing w:before="0" w:beforeAutospacing="0" w:after="0" w:afterAutospacing="0"/>
              <w:jc w:val="left"/>
              <w:rPr>
                <w:sz w:val="16"/>
                <w:szCs w:val="16"/>
              </w:rPr>
            </w:pPr>
            <w:r w:rsidRPr="008C606A">
              <w:rPr>
                <w:sz w:val="16"/>
                <w:szCs w:val="16"/>
              </w:rPr>
              <w:t>01.05</w:t>
            </w:r>
          </w:p>
        </w:tc>
        <w:tc>
          <w:tcPr>
            <w:tcW w:w="1088" w:type="dxa"/>
            <w:shd w:val="clear" w:color="auto" w:fill="6EC5BD"/>
            <w:vAlign w:val="center"/>
          </w:tcPr>
          <w:p w14:paraId="4956A79F" w14:textId="77777777" w:rsidR="007A49DE" w:rsidRPr="008C606A" w:rsidRDefault="00DB37F1">
            <w:pPr>
              <w:pStyle w:val="P68B1DB1-Normal23"/>
              <w:spacing w:before="0" w:beforeAutospacing="0" w:after="0" w:afterAutospacing="0"/>
              <w:jc w:val="left"/>
              <w:rPr>
                <w:sz w:val="16"/>
                <w:szCs w:val="16"/>
              </w:rPr>
            </w:pPr>
            <w:r w:rsidRPr="008C606A">
              <w:rPr>
                <w:sz w:val="16"/>
                <w:szCs w:val="16"/>
              </w:rPr>
              <w:t>28.11</w:t>
            </w:r>
          </w:p>
        </w:tc>
        <w:tc>
          <w:tcPr>
            <w:tcW w:w="1088" w:type="dxa"/>
            <w:shd w:val="clear" w:color="auto" w:fill="6EC5BD"/>
            <w:vAlign w:val="center"/>
          </w:tcPr>
          <w:p w14:paraId="1C695588" w14:textId="77777777" w:rsidR="007A49DE" w:rsidRPr="008C606A" w:rsidRDefault="00DB37F1">
            <w:pPr>
              <w:pStyle w:val="P68B1DB1-Normal23"/>
              <w:spacing w:before="0" w:beforeAutospacing="0" w:after="0" w:afterAutospacing="0"/>
              <w:jc w:val="left"/>
              <w:rPr>
                <w:sz w:val="16"/>
                <w:szCs w:val="16"/>
              </w:rPr>
            </w:pPr>
            <w:r w:rsidRPr="008C606A">
              <w:rPr>
                <w:sz w:val="16"/>
                <w:szCs w:val="16"/>
              </w:rPr>
              <w:t xml:space="preserve">Líon na gCruinnithe </w:t>
            </w:r>
          </w:p>
        </w:tc>
      </w:tr>
      <w:tr w:rsidR="007A49DE" w:rsidRPr="008C606A" w14:paraId="73CA661D" w14:textId="77777777">
        <w:trPr>
          <w:trHeight w:val="283"/>
          <w:jc w:val="center"/>
        </w:trPr>
        <w:tc>
          <w:tcPr>
            <w:tcW w:w="1856" w:type="dxa"/>
            <w:noWrap/>
            <w:vAlign w:val="center"/>
          </w:tcPr>
          <w:p w14:paraId="5E93DA45" w14:textId="77777777" w:rsidR="007A49DE" w:rsidRPr="008C606A" w:rsidRDefault="00DB37F1">
            <w:pPr>
              <w:pStyle w:val="P68B1DB1-Normal27"/>
              <w:spacing w:before="0" w:beforeAutospacing="0" w:after="0" w:afterAutospacing="0"/>
              <w:jc w:val="left"/>
              <w:rPr>
                <w:sz w:val="16"/>
                <w:szCs w:val="16"/>
              </w:rPr>
            </w:pPr>
            <w:r w:rsidRPr="008C606A">
              <w:rPr>
                <w:sz w:val="16"/>
                <w:szCs w:val="16"/>
              </w:rPr>
              <w:t>An tUas. Brendan Tuohy</w:t>
            </w:r>
          </w:p>
        </w:tc>
        <w:tc>
          <w:tcPr>
            <w:tcW w:w="1087" w:type="dxa"/>
            <w:noWrap/>
            <w:vAlign w:val="center"/>
          </w:tcPr>
          <w:p w14:paraId="69296E4B" w14:textId="77777777" w:rsidR="007A49DE" w:rsidRPr="008C606A" w:rsidRDefault="00DB37F1">
            <w:pPr>
              <w:pStyle w:val="P68B1DB1-Normal27"/>
              <w:spacing w:before="0" w:beforeAutospacing="0" w:after="0" w:afterAutospacing="0"/>
              <w:jc w:val="left"/>
              <w:rPr>
                <w:sz w:val="16"/>
                <w:szCs w:val="16"/>
              </w:rPr>
            </w:pPr>
            <w:r w:rsidRPr="008C606A">
              <w:rPr>
                <w:sz w:val="16"/>
                <w:szCs w:val="16"/>
              </w:rPr>
              <w:t>Seachtrach</w:t>
            </w:r>
          </w:p>
        </w:tc>
        <w:tc>
          <w:tcPr>
            <w:tcW w:w="1088" w:type="dxa"/>
            <w:noWrap/>
            <w:vAlign w:val="center"/>
          </w:tcPr>
          <w:p w14:paraId="75791C4B" w14:textId="77777777" w:rsidR="007A49DE" w:rsidRPr="008C606A" w:rsidRDefault="00DB37F1">
            <w:pPr>
              <w:pStyle w:val="P68B1DB1-Normal27"/>
              <w:spacing w:before="0" w:beforeAutospacing="0" w:after="0" w:afterAutospacing="0"/>
              <w:rPr>
                <w:sz w:val="16"/>
                <w:szCs w:val="16"/>
              </w:rPr>
            </w:pPr>
            <w:r w:rsidRPr="008C606A">
              <w:rPr>
                <w:sz w:val="16"/>
                <w:szCs w:val="16"/>
              </w:rPr>
              <w:t>X</w:t>
            </w:r>
          </w:p>
        </w:tc>
        <w:tc>
          <w:tcPr>
            <w:tcW w:w="1087" w:type="dxa"/>
            <w:noWrap/>
            <w:vAlign w:val="center"/>
          </w:tcPr>
          <w:p w14:paraId="423F5C69" w14:textId="77777777" w:rsidR="007A49DE" w:rsidRPr="008C606A" w:rsidRDefault="007A49DE">
            <w:pPr>
              <w:spacing w:before="0" w:beforeAutospacing="0" w:after="0" w:afterAutospacing="0"/>
              <w:rPr>
                <w:rFonts w:cstheme="minorHAnsi"/>
                <w:sz w:val="16"/>
                <w:szCs w:val="16"/>
              </w:rPr>
            </w:pPr>
          </w:p>
        </w:tc>
        <w:tc>
          <w:tcPr>
            <w:tcW w:w="1088" w:type="dxa"/>
            <w:vAlign w:val="center"/>
          </w:tcPr>
          <w:p w14:paraId="13C90908" w14:textId="77777777" w:rsidR="007A49DE" w:rsidRPr="008C606A" w:rsidRDefault="00DB37F1">
            <w:pPr>
              <w:pStyle w:val="P68B1DB1-Normal27"/>
              <w:spacing w:before="0" w:beforeAutospacing="0" w:after="0" w:afterAutospacing="0"/>
              <w:rPr>
                <w:sz w:val="16"/>
                <w:szCs w:val="16"/>
              </w:rPr>
            </w:pPr>
            <w:r w:rsidRPr="008C606A">
              <w:rPr>
                <w:sz w:val="16"/>
                <w:szCs w:val="16"/>
              </w:rPr>
              <w:t>X</w:t>
            </w:r>
          </w:p>
        </w:tc>
        <w:tc>
          <w:tcPr>
            <w:tcW w:w="1087" w:type="dxa"/>
            <w:vAlign w:val="center"/>
          </w:tcPr>
          <w:p w14:paraId="226C2610" w14:textId="77777777" w:rsidR="007A49DE" w:rsidRPr="008C606A" w:rsidRDefault="00DB37F1">
            <w:pPr>
              <w:pStyle w:val="P68B1DB1-Normal27"/>
              <w:spacing w:before="0" w:beforeAutospacing="0" w:after="0" w:afterAutospacing="0"/>
              <w:rPr>
                <w:sz w:val="16"/>
                <w:szCs w:val="16"/>
              </w:rPr>
            </w:pPr>
            <w:r w:rsidRPr="008C606A">
              <w:rPr>
                <w:sz w:val="16"/>
                <w:szCs w:val="16"/>
              </w:rPr>
              <w:t>X</w:t>
            </w:r>
          </w:p>
        </w:tc>
        <w:tc>
          <w:tcPr>
            <w:tcW w:w="1088" w:type="dxa"/>
          </w:tcPr>
          <w:p w14:paraId="29FD0975" w14:textId="77777777" w:rsidR="007A49DE" w:rsidRPr="008C606A" w:rsidRDefault="00DB37F1">
            <w:pPr>
              <w:pStyle w:val="P68B1DB1-Normal27"/>
              <w:spacing w:before="0" w:beforeAutospacing="0" w:after="0" w:afterAutospacing="0"/>
              <w:rPr>
                <w:sz w:val="16"/>
                <w:szCs w:val="16"/>
              </w:rPr>
            </w:pPr>
            <w:r w:rsidRPr="008C606A">
              <w:rPr>
                <w:sz w:val="16"/>
                <w:szCs w:val="16"/>
              </w:rPr>
              <w:t>X</w:t>
            </w:r>
          </w:p>
        </w:tc>
        <w:tc>
          <w:tcPr>
            <w:tcW w:w="1088" w:type="dxa"/>
            <w:vAlign w:val="center"/>
          </w:tcPr>
          <w:p w14:paraId="6B609894" w14:textId="77777777" w:rsidR="007A49DE" w:rsidRPr="008C606A" w:rsidRDefault="00DB37F1">
            <w:pPr>
              <w:pStyle w:val="P68B1DB1-Normal27"/>
              <w:spacing w:before="0" w:beforeAutospacing="0" w:after="0" w:afterAutospacing="0"/>
              <w:rPr>
                <w:sz w:val="16"/>
                <w:szCs w:val="16"/>
              </w:rPr>
            </w:pPr>
            <w:r w:rsidRPr="008C606A">
              <w:rPr>
                <w:sz w:val="16"/>
                <w:szCs w:val="16"/>
              </w:rPr>
              <w:t>4/5</w:t>
            </w:r>
          </w:p>
        </w:tc>
      </w:tr>
      <w:tr w:rsidR="007A49DE" w:rsidRPr="008C606A" w14:paraId="23498A72" w14:textId="77777777">
        <w:trPr>
          <w:trHeight w:val="283"/>
          <w:jc w:val="center"/>
        </w:trPr>
        <w:tc>
          <w:tcPr>
            <w:tcW w:w="1856" w:type="dxa"/>
            <w:noWrap/>
            <w:vAlign w:val="center"/>
          </w:tcPr>
          <w:p w14:paraId="36BC6C95" w14:textId="77777777" w:rsidR="007A49DE" w:rsidRPr="008C606A" w:rsidRDefault="00DB37F1">
            <w:pPr>
              <w:pStyle w:val="P68B1DB1-Normal27"/>
              <w:spacing w:before="0" w:beforeAutospacing="0" w:after="0" w:afterAutospacing="0"/>
              <w:jc w:val="left"/>
              <w:rPr>
                <w:sz w:val="16"/>
                <w:szCs w:val="16"/>
              </w:rPr>
            </w:pPr>
            <w:r w:rsidRPr="008C606A">
              <w:rPr>
                <w:sz w:val="16"/>
                <w:szCs w:val="16"/>
              </w:rPr>
              <w:t>An Clr. Deirdre Ferris</w:t>
            </w:r>
          </w:p>
        </w:tc>
        <w:tc>
          <w:tcPr>
            <w:tcW w:w="1087" w:type="dxa"/>
            <w:noWrap/>
            <w:vAlign w:val="center"/>
          </w:tcPr>
          <w:p w14:paraId="759E6851" w14:textId="77777777" w:rsidR="007A49DE" w:rsidRPr="008C606A" w:rsidRDefault="00DB37F1">
            <w:pPr>
              <w:pStyle w:val="P68B1DB1-Normal27"/>
              <w:spacing w:before="0" w:beforeAutospacing="0" w:after="0" w:afterAutospacing="0"/>
              <w:jc w:val="left"/>
              <w:rPr>
                <w:sz w:val="16"/>
                <w:szCs w:val="16"/>
              </w:rPr>
            </w:pPr>
            <w:r w:rsidRPr="008C606A">
              <w:rPr>
                <w:sz w:val="16"/>
                <w:szCs w:val="16"/>
              </w:rPr>
              <w:t>BOO Chiarraí</w:t>
            </w:r>
          </w:p>
        </w:tc>
        <w:tc>
          <w:tcPr>
            <w:tcW w:w="1088" w:type="dxa"/>
            <w:noWrap/>
            <w:vAlign w:val="center"/>
          </w:tcPr>
          <w:p w14:paraId="5914E39C" w14:textId="77777777" w:rsidR="007A49DE" w:rsidRPr="008C606A" w:rsidRDefault="007A49DE">
            <w:pPr>
              <w:spacing w:before="0" w:beforeAutospacing="0" w:after="0" w:afterAutospacing="0"/>
              <w:rPr>
                <w:rFonts w:cstheme="minorHAnsi"/>
                <w:sz w:val="16"/>
                <w:szCs w:val="16"/>
              </w:rPr>
            </w:pPr>
          </w:p>
        </w:tc>
        <w:tc>
          <w:tcPr>
            <w:tcW w:w="1087" w:type="dxa"/>
            <w:noWrap/>
            <w:vAlign w:val="center"/>
          </w:tcPr>
          <w:p w14:paraId="116CBF00" w14:textId="77777777" w:rsidR="007A49DE" w:rsidRPr="008C606A" w:rsidRDefault="007A49DE">
            <w:pPr>
              <w:spacing w:before="0" w:beforeAutospacing="0" w:after="0" w:afterAutospacing="0"/>
              <w:rPr>
                <w:rFonts w:cstheme="minorHAnsi"/>
                <w:sz w:val="16"/>
                <w:szCs w:val="16"/>
              </w:rPr>
            </w:pPr>
          </w:p>
        </w:tc>
        <w:tc>
          <w:tcPr>
            <w:tcW w:w="1088" w:type="dxa"/>
            <w:vAlign w:val="center"/>
          </w:tcPr>
          <w:p w14:paraId="13E828FC" w14:textId="77777777" w:rsidR="007A49DE" w:rsidRPr="008C606A" w:rsidRDefault="007A49DE">
            <w:pPr>
              <w:spacing w:before="0" w:beforeAutospacing="0" w:after="0" w:afterAutospacing="0"/>
              <w:rPr>
                <w:rFonts w:cstheme="minorHAnsi"/>
                <w:sz w:val="16"/>
                <w:szCs w:val="16"/>
              </w:rPr>
            </w:pPr>
          </w:p>
        </w:tc>
        <w:tc>
          <w:tcPr>
            <w:tcW w:w="1087" w:type="dxa"/>
            <w:vAlign w:val="center"/>
          </w:tcPr>
          <w:p w14:paraId="4C79180C" w14:textId="77777777" w:rsidR="007A49DE" w:rsidRPr="008C606A" w:rsidRDefault="00DB37F1">
            <w:pPr>
              <w:pStyle w:val="P68B1DB1-Normal27"/>
              <w:spacing w:before="0" w:beforeAutospacing="0" w:after="0" w:afterAutospacing="0"/>
              <w:rPr>
                <w:sz w:val="16"/>
                <w:szCs w:val="16"/>
              </w:rPr>
            </w:pPr>
            <w:r w:rsidRPr="008C606A">
              <w:rPr>
                <w:sz w:val="16"/>
                <w:szCs w:val="16"/>
              </w:rPr>
              <w:t>X</w:t>
            </w:r>
          </w:p>
        </w:tc>
        <w:tc>
          <w:tcPr>
            <w:tcW w:w="1088" w:type="dxa"/>
          </w:tcPr>
          <w:p w14:paraId="5C9C6FA8" w14:textId="77777777" w:rsidR="007A49DE" w:rsidRPr="008C606A" w:rsidRDefault="007A49DE">
            <w:pPr>
              <w:spacing w:before="0" w:beforeAutospacing="0" w:after="0" w:afterAutospacing="0"/>
              <w:rPr>
                <w:rFonts w:cstheme="minorHAnsi"/>
                <w:sz w:val="16"/>
                <w:szCs w:val="16"/>
              </w:rPr>
            </w:pPr>
          </w:p>
        </w:tc>
        <w:tc>
          <w:tcPr>
            <w:tcW w:w="1088" w:type="dxa"/>
            <w:vAlign w:val="center"/>
          </w:tcPr>
          <w:p w14:paraId="78745E10" w14:textId="77777777" w:rsidR="007A49DE" w:rsidRPr="008C606A" w:rsidRDefault="00DB37F1">
            <w:pPr>
              <w:pStyle w:val="P68B1DB1-Normal27"/>
              <w:spacing w:before="0" w:beforeAutospacing="0" w:after="0" w:afterAutospacing="0"/>
              <w:rPr>
                <w:sz w:val="16"/>
                <w:szCs w:val="16"/>
              </w:rPr>
            </w:pPr>
            <w:r w:rsidRPr="008C606A">
              <w:rPr>
                <w:sz w:val="16"/>
                <w:szCs w:val="16"/>
              </w:rPr>
              <w:t>1/5</w:t>
            </w:r>
          </w:p>
        </w:tc>
      </w:tr>
      <w:tr w:rsidR="007A49DE" w:rsidRPr="008C606A" w14:paraId="3F08183E" w14:textId="77777777">
        <w:trPr>
          <w:trHeight w:val="283"/>
          <w:jc w:val="center"/>
        </w:trPr>
        <w:tc>
          <w:tcPr>
            <w:tcW w:w="1856" w:type="dxa"/>
            <w:noWrap/>
            <w:vAlign w:val="center"/>
          </w:tcPr>
          <w:p w14:paraId="5750E9FD" w14:textId="77777777" w:rsidR="007A49DE" w:rsidRPr="008C606A" w:rsidRDefault="00DB37F1">
            <w:pPr>
              <w:pStyle w:val="P68B1DB1-Normal27"/>
              <w:spacing w:before="0" w:beforeAutospacing="0" w:after="0" w:afterAutospacing="0"/>
              <w:jc w:val="left"/>
              <w:rPr>
                <w:sz w:val="16"/>
                <w:szCs w:val="16"/>
              </w:rPr>
            </w:pPr>
            <w:r w:rsidRPr="008C606A">
              <w:rPr>
                <w:sz w:val="16"/>
                <w:szCs w:val="16"/>
              </w:rPr>
              <w:t>An tUas. Brendan Daly</w:t>
            </w:r>
          </w:p>
        </w:tc>
        <w:tc>
          <w:tcPr>
            <w:tcW w:w="1087" w:type="dxa"/>
            <w:noWrap/>
            <w:vAlign w:val="center"/>
          </w:tcPr>
          <w:p w14:paraId="562D800D" w14:textId="77777777" w:rsidR="007A49DE" w:rsidRPr="008C606A" w:rsidRDefault="00DB37F1">
            <w:pPr>
              <w:pStyle w:val="P68B1DB1-Normal27"/>
              <w:spacing w:before="0" w:beforeAutospacing="0" w:after="0" w:afterAutospacing="0"/>
              <w:jc w:val="left"/>
              <w:rPr>
                <w:sz w:val="16"/>
                <w:szCs w:val="16"/>
              </w:rPr>
            </w:pPr>
            <w:r w:rsidRPr="008C606A">
              <w:rPr>
                <w:sz w:val="16"/>
                <w:szCs w:val="16"/>
              </w:rPr>
              <w:t>Seachtrach</w:t>
            </w:r>
          </w:p>
        </w:tc>
        <w:tc>
          <w:tcPr>
            <w:tcW w:w="1088" w:type="dxa"/>
            <w:noWrap/>
            <w:vAlign w:val="center"/>
          </w:tcPr>
          <w:p w14:paraId="2A965734" w14:textId="77777777" w:rsidR="007A49DE" w:rsidRPr="008C606A" w:rsidRDefault="00DB37F1">
            <w:pPr>
              <w:pStyle w:val="P68B1DB1-Normal27"/>
              <w:spacing w:before="0" w:beforeAutospacing="0" w:after="0" w:afterAutospacing="0"/>
              <w:rPr>
                <w:sz w:val="16"/>
                <w:szCs w:val="16"/>
              </w:rPr>
            </w:pPr>
            <w:r w:rsidRPr="008C606A">
              <w:rPr>
                <w:sz w:val="16"/>
                <w:szCs w:val="16"/>
              </w:rPr>
              <w:t>X</w:t>
            </w:r>
          </w:p>
        </w:tc>
        <w:tc>
          <w:tcPr>
            <w:tcW w:w="1087" w:type="dxa"/>
            <w:noWrap/>
            <w:vAlign w:val="center"/>
          </w:tcPr>
          <w:p w14:paraId="649C2F9E" w14:textId="77777777" w:rsidR="007A49DE" w:rsidRPr="008C606A" w:rsidRDefault="00DB37F1">
            <w:pPr>
              <w:pStyle w:val="P68B1DB1-Normal27"/>
              <w:spacing w:before="0" w:beforeAutospacing="0" w:after="0" w:afterAutospacing="0"/>
              <w:rPr>
                <w:sz w:val="16"/>
                <w:szCs w:val="16"/>
              </w:rPr>
            </w:pPr>
            <w:r w:rsidRPr="008C606A">
              <w:rPr>
                <w:sz w:val="16"/>
                <w:szCs w:val="16"/>
              </w:rPr>
              <w:t>X</w:t>
            </w:r>
          </w:p>
        </w:tc>
        <w:tc>
          <w:tcPr>
            <w:tcW w:w="1088" w:type="dxa"/>
            <w:vAlign w:val="center"/>
          </w:tcPr>
          <w:p w14:paraId="56DBB669" w14:textId="77777777" w:rsidR="007A49DE" w:rsidRPr="008C606A" w:rsidRDefault="00DB37F1">
            <w:pPr>
              <w:pStyle w:val="P68B1DB1-Normal27"/>
              <w:spacing w:before="0" w:beforeAutospacing="0" w:after="0" w:afterAutospacing="0"/>
              <w:rPr>
                <w:sz w:val="16"/>
                <w:szCs w:val="16"/>
              </w:rPr>
            </w:pPr>
            <w:r w:rsidRPr="008C606A">
              <w:rPr>
                <w:sz w:val="16"/>
                <w:szCs w:val="16"/>
              </w:rPr>
              <w:t>X</w:t>
            </w:r>
          </w:p>
        </w:tc>
        <w:tc>
          <w:tcPr>
            <w:tcW w:w="1087" w:type="dxa"/>
            <w:vAlign w:val="center"/>
          </w:tcPr>
          <w:p w14:paraId="45F1B735" w14:textId="77777777" w:rsidR="007A49DE" w:rsidRPr="008C606A" w:rsidRDefault="00DB37F1">
            <w:pPr>
              <w:pStyle w:val="P68B1DB1-Normal27"/>
              <w:spacing w:before="0" w:beforeAutospacing="0" w:after="0" w:afterAutospacing="0"/>
              <w:rPr>
                <w:sz w:val="16"/>
                <w:szCs w:val="16"/>
              </w:rPr>
            </w:pPr>
            <w:r w:rsidRPr="008C606A">
              <w:rPr>
                <w:sz w:val="16"/>
                <w:szCs w:val="16"/>
              </w:rPr>
              <w:t>X</w:t>
            </w:r>
          </w:p>
        </w:tc>
        <w:tc>
          <w:tcPr>
            <w:tcW w:w="1088" w:type="dxa"/>
          </w:tcPr>
          <w:p w14:paraId="650E36A8" w14:textId="77777777" w:rsidR="007A49DE" w:rsidRPr="008C606A" w:rsidRDefault="00DB37F1">
            <w:pPr>
              <w:pStyle w:val="P68B1DB1-Normal27"/>
              <w:spacing w:before="0" w:beforeAutospacing="0" w:after="0" w:afterAutospacing="0"/>
              <w:rPr>
                <w:sz w:val="16"/>
                <w:szCs w:val="16"/>
              </w:rPr>
            </w:pPr>
            <w:r w:rsidRPr="008C606A">
              <w:rPr>
                <w:sz w:val="16"/>
                <w:szCs w:val="16"/>
              </w:rPr>
              <w:t>X</w:t>
            </w:r>
          </w:p>
        </w:tc>
        <w:tc>
          <w:tcPr>
            <w:tcW w:w="1088" w:type="dxa"/>
            <w:vAlign w:val="center"/>
          </w:tcPr>
          <w:p w14:paraId="6D53B307" w14:textId="77777777" w:rsidR="007A49DE" w:rsidRPr="008C606A" w:rsidRDefault="00DB37F1">
            <w:pPr>
              <w:pStyle w:val="P68B1DB1-Normal27"/>
              <w:spacing w:before="0" w:beforeAutospacing="0" w:after="0" w:afterAutospacing="0"/>
              <w:rPr>
                <w:sz w:val="16"/>
                <w:szCs w:val="16"/>
              </w:rPr>
            </w:pPr>
            <w:r w:rsidRPr="008C606A">
              <w:rPr>
                <w:sz w:val="16"/>
                <w:szCs w:val="16"/>
              </w:rPr>
              <w:t>5/5</w:t>
            </w:r>
          </w:p>
        </w:tc>
      </w:tr>
      <w:tr w:rsidR="007A49DE" w:rsidRPr="008C606A" w14:paraId="70221321" w14:textId="77777777">
        <w:trPr>
          <w:trHeight w:val="283"/>
          <w:jc w:val="center"/>
        </w:trPr>
        <w:tc>
          <w:tcPr>
            <w:tcW w:w="1856" w:type="dxa"/>
            <w:noWrap/>
            <w:vAlign w:val="center"/>
          </w:tcPr>
          <w:p w14:paraId="3496D060" w14:textId="77777777" w:rsidR="007A49DE" w:rsidRPr="008C606A" w:rsidRDefault="00DB37F1">
            <w:pPr>
              <w:pStyle w:val="P68B1DB1-Normal27"/>
              <w:spacing w:before="0" w:beforeAutospacing="0" w:after="0" w:afterAutospacing="0"/>
              <w:jc w:val="left"/>
              <w:rPr>
                <w:sz w:val="16"/>
                <w:szCs w:val="16"/>
              </w:rPr>
            </w:pPr>
            <w:r w:rsidRPr="008C606A">
              <w:rPr>
                <w:sz w:val="16"/>
                <w:szCs w:val="16"/>
              </w:rPr>
              <w:t>An tUas. Karol Kissane</w:t>
            </w:r>
          </w:p>
        </w:tc>
        <w:tc>
          <w:tcPr>
            <w:tcW w:w="1087" w:type="dxa"/>
            <w:noWrap/>
            <w:vAlign w:val="center"/>
          </w:tcPr>
          <w:p w14:paraId="18C4C227" w14:textId="77777777" w:rsidR="007A49DE" w:rsidRPr="008C606A" w:rsidRDefault="00DB37F1">
            <w:pPr>
              <w:pStyle w:val="P68B1DB1-Normal27"/>
              <w:spacing w:before="0" w:beforeAutospacing="0" w:after="0" w:afterAutospacing="0"/>
              <w:jc w:val="left"/>
              <w:rPr>
                <w:sz w:val="16"/>
                <w:szCs w:val="16"/>
              </w:rPr>
            </w:pPr>
            <w:r w:rsidRPr="008C606A">
              <w:rPr>
                <w:sz w:val="16"/>
                <w:szCs w:val="16"/>
              </w:rPr>
              <w:t>Seachtrach</w:t>
            </w:r>
          </w:p>
        </w:tc>
        <w:tc>
          <w:tcPr>
            <w:tcW w:w="1088" w:type="dxa"/>
            <w:noWrap/>
            <w:vAlign w:val="center"/>
          </w:tcPr>
          <w:p w14:paraId="4F590C63" w14:textId="77777777" w:rsidR="007A49DE" w:rsidRPr="008C606A" w:rsidRDefault="007A49DE">
            <w:pPr>
              <w:spacing w:before="0" w:beforeAutospacing="0" w:after="0" w:afterAutospacing="0"/>
              <w:rPr>
                <w:rFonts w:cstheme="minorHAnsi"/>
                <w:sz w:val="16"/>
                <w:szCs w:val="16"/>
              </w:rPr>
            </w:pPr>
          </w:p>
        </w:tc>
        <w:tc>
          <w:tcPr>
            <w:tcW w:w="1087" w:type="dxa"/>
            <w:noWrap/>
            <w:vAlign w:val="center"/>
          </w:tcPr>
          <w:p w14:paraId="263D10FA" w14:textId="77777777" w:rsidR="007A49DE" w:rsidRPr="008C606A" w:rsidRDefault="00DB37F1">
            <w:pPr>
              <w:pStyle w:val="P68B1DB1-Normal27"/>
              <w:spacing w:before="0" w:beforeAutospacing="0" w:after="0" w:afterAutospacing="0"/>
              <w:rPr>
                <w:sz w:val="16"/>
                <w:szCs w:val="16"/>
              </w:rPr>
            </w:pPr>
            <w:r w:rsidRPr="008C606A">
              <w:rPr>
                <w:sz w:val="16"/>
                <w:szCs w:val="16"/>
              </w:rPr>
              <w:t>X</w:t>
            </w:r>
          </w:p>
        </w:tc>
        <w:tc>
          <w:tcPr>
            <w:tcW w:w="1088" w:type="dxa"/>
            <w:vAlign w:val="center"/>
          </w:tcPr>
          <w:p w14:paraId="0FC10696" w14:textId="77777777" w:rsidR="007A49DE" w:rsidRPr="008C606A" w:rsidRDefault="007A49DE">
            <w:pPr>
              <w:spacing w:before="0" w:beforeAutospacing="0" w:after="0" w:afterAutospacing="0"/>
              <w:rPr>
                <w:rFonts w:cstheme="minorHAnsi"/>
                <w:sz w:val="16"/>
                <w:szCs w:val="16"/>
              </w:rPr>
            </w:pPr>
          </w:p>
        </w:tc>
        <w:tc>
          <w:tcPr>
            <w:tcW w:w="1087" w:type="dxa"/>
            <w:vAlign w:val="center"/>
          </w:tcPr>
          <w:p w14:paraId="7B267212" w14:textId="77777777" w:rsidR="007A49DE" w:rsidRPr="008C606A" w:rsidRDefault="007A49DE">
            <w:pPr>
              <w:spacing w:before="0" w:beforeAutospacing="0" w:after="0" w:afterAutospacing="0"/>
              <w:rPr>
                <w:rFonts w:cstheme="minorHAnsi"/>
                <w:sz w:val="16"/>
                <w:szCs w:val="16"/>
              </w:rPr>
            </w:pPr>
          </w:p>
        </w:tc>
        <w:tc>
          <w:tcPr>
            <w:tcW w:w="1088" w:type="dxa"/>
          </w:tcPr>
          <w:p w14:paraId="0CF3049E" w14:textId="77777777" w:rsidR="007A49DE" w:rsidRPr="008C606A" w:rsidRDefault="00DB37F1">
            <w:pPr>
              <w:pStyle w:val="P68B1DB1-Normal27"/>
              <w:spacing w:before="0" w:beforeAutospacing="0" w:after="0" w:afterAutospacing="0"/>
              <w:rPr>
                <w:sz w:val="16"/>
                <w:szCs w:val="16"/>
              </w:rPr>
            </w:pPr>
            <w:r w:rsidRPr="008C606A">
              <w:rPr>
                <w:sz w:val="16"/>
                <w:szCs w:val="16"/>
              </w:rPr>
              <w:t>X</w:t>
            </w:r>
          </w:p>
        </w:tc>
        <w:tc>
          <w:tcPr>
            <w:tcW w:w="1088" w:type="dxa"/>
            <w:vAlign w:val="center"/>
          </w:tcPr>
          <w:p w14:paraId="6204E069" w14:textId="77777777" w:rsidR="007A49DE" w:rsidRPr="008C606A" w:rsidRDefault="00DB37F1">
            <w:pPr>
              <w:pStyle w:val="P68B1DB1-Normal27"/>
              <w:spacing w:before="0" w:beforeAutospacing="0" w:after="0" w:afterAutospacing="0"/>
              <w:rPr>
                <w:sz w:val="16"/>
                <w:szCs w:val="16"/>
              </w:rPr>
            </w:pPr>
            <w:r w:rsidRPr="008C606A">
              <w:rPr>
                <w:sz w:val="16"/>
                <w:szCs w:val="16"/>
              </w:rPr>
              <w:t>2/5</w:t>
            </w:r>
          </w:p>
        </w:tc>
      </w:tr>
      <w:tr w:rsidR="007A49DE" w:rsidRPr="008C606A" w14:paraId="1C6EF865" w14:textId="77777777">
        <w:trPr>
          <w:trHeight w:val="283"/>
          <w:jc w:val="center"/>
        </w:trPr>
        <w:tc>
          <w:tcPr>
            <w:tcW w:w="1856" w:type="dxa"/>
            <w:noWrap/>
            <w:vAlign w:val="center"/>
          </w:tcPr>
          <w:p w14:paraId="6644C3E9" w14:textId="77777777" w:rsidR="007A49DE" w:rsidRPr="008C606A" w:rsidRDefault="00DB37F1">
            <w:pPr>
              <w:pStyle w:val="P68B1DB1-Normal28"/>
              <w:spacing w:before="0" w:beforeAutospacing="0" w:after="0" w:afterAutospacing="0"/>
              <w:jc w:val="left"/>
              <w:rPr>
                <w:sz w:val="16"/>
                <w:szCs w:val="16"/>
              </w:rPr>
            </w:pPr>
            <w:r w:rsidRPr="008C606A">
              <w:rPr>
                <w:sz w:val="16"/>
                <w:szCs w:val="16"/>
              </w:rPr>
              <w:t>An Clr. Terry O’Brien</w:t>
            </w:r>
          </w:p>
        </w:tc>
        <w:tc>
          <w:tcPr>
            <w:tcW w:w="1087" w:type="dxa"/>
            <w:noWrap/>
            <w:vAlign w:val="center"/>
          </w:tcPr>
          <w:p w14:paraId="771CA346" w14:textId="77777777" w:rsidR="007A49DE" w:rsidRPr="008C606A" w:rsidRDefault="00DB37F1">
            <w:pPr>
              <w:pStyle w:val="P68B1DB1-Normal28"/>
              <w:spacing w:before="0" w:beforeAutospacing="0" w:after="0" w:afterAutospacing="0"/>
              <w:jc w:val="left"/>
              <w:rPr>
                <w:sz w:val="16"/>
                <w:szCs w:val="16"/>
              </w:rPr>
            </w:pPr>
            <w:r w:rsidRPr="008C606A">
              <w:rPr>
                <w:sz w:val="16"/>
                <w:szCs w:val="16"/>
              </w:rPr>
              <w:t>BOO Chiarraí</w:t>
            </w:r>
          </w:p>
        </w:tc>
        <w:tc>
          <w:tcPr>
            <w:tcW w:w="1088" w:type="dxa"/>
            <w:noWrap/>
            <w:vAlign w:val="center"/>
          </w:tcPr>
          <w:p w14:paraId="20B0A845" w14:textId="77777777" w:rsidR="007A49DE" w:rsidRPr="008C606A" w:rsidRDefault="007A49DE">
            <w:pPr>
              <w:spacing w:before="0" w:beforeAutospacing="0" w:after="0" w:afterAutospacing="0"/>
              <w:rPr>
                <w:rFonts w:cstheme="minorHAnsi"/>
                <w:sz w:val="16"/>
                <w:szCs w:val="16"/>
              </w:rPr>
            </w:pPr>
          </w:p>
        </w:tc>
        <w:tc>
          <w:tcPr>
            <w:tcW w:w="1087" w:type="dxa"/>
            <w:noWrap/>
            <w:vAlign w:val="center"/>
          </w:tcPr>
          <w:p w14:paraId="34343203" w14:textId="77777777" w:rsidR="007A49DE" w:rsidRPr="008C606A" w:rsidRDefault="007A49DE">
            <w:pPr>
              <w:spacing w:before="0" w:beforeAutospacing="0" w:after="0" w:afterAutospacing="0"/>
              <w:rPr>
                <w:rFonts w:cstheme="minorHAnsi"/>
                <w:bCs/>
                <w:sz w:val="16"/>
                <w:szCs w:val="16"/>
              </w:rPr>
            </w:pPr>
          </w:p>
        </w:tc>
        <w:tc>
          <w:tcPr>
            <w:tcW w:w="1088" w:type="dxa"/>
            <w:vAlign w:val="center"/>
          </w:tcPr>
          <w:p w14:paraId="516F79DA" w14:textId="77777777" w:rsidR="007A49DE" w:rsidRPr="008C606A" w:rsidRDefault="007A49DE">
            <w:pPr>
              <w:spacing w:before="0" w:beforeAutospacing="0" w:after="0" w:afterAutospacing="0"/>
              <w:rPr>
                <w:rFonts w:cstheme="minorHAnsi"/>
                <w:sz w:val="16"/>
                <w:szCs w:val="16"/>
              </w:rPr>
            </w:pPr>
          </w:p>
        </w:tc>
        <w:tc>
          <w:tcPr>
            <w:tcW w:w="1087" w:type="dxa"/>
            <w:vAlign w:val="center"/>
          </w:tcPr>
          <w:p w14:paraId="3CA27517" w14:textId="77777777" w:rsidR="007A49DE" w:rsidRPr="008C606A" w:rsidRDefault="00DB37F1">
            <w:pPr>
              <w:pStyle w:val="P68B1DB1-Normal27"/>
              <w:spacing w:before="0" w:beforeAutospacing="0" w:after="0" w:afterAutospacing="0"/>
              <w:rPr>
                <w:sz w:val="16"/>
                <w:szCs w:val="16"/>
              </w:rPr>
            </w:pPr>
            <w:r w:rsidRPr="008C606A">
              <w:rPr>
                <w:sz w:val="16"/>
                <w:szCs w:val="16"/>
              </w:rPr>
              <w:t>X</w:t>
            </w:r>
          </w:p>
        </w:tc>
        <w:tc>
          <w:tcPr>
            <w:tcW w:w="1088" w:type="dxa"/>
          </w:tcPr>
          <w:p w14:paraId="3F72C57A" w14:textId="77777777" w:rsidR="007A49DE" w:rsidRPr="008C606A" w:rsidRDefault="007A49DE">
            <w:pPr>
              <w:spacing w:before="0" w:beforeAutospacing="0" w:after="0" w:afterAutospacing="0"/>
              <w:rPr>
                <w:rFonts w:cstheme="minorHAnsi"/>
                <w:bCs/>
                <w:sz w:val="16"/>
                <w:szCs w:val="16"/>
              </w:rPr>
            </w:pPr>
          </w:p>
        </w:tc>
        <w:tc>
          <w:tcPr>
            <w:tcW w:w="1088" w:type="dxa"/>
            <w:vAlign w:val="center"/>
          </w:tcPr>
          <w:p w14:paraId="310EB628" w14:textId="77777777" w:rsidR="007A49DE" w:rsidRPr="008C606A" w:rsidRDefault="00DB37F1">
            <w:pPr>
              <w:pStyle w:val="P68B1DB1-Normal28"/>
              <w:spacing w:before="0" w:beforeAutospacing="0" w:after="0" w:afterAutospacing="0"/>
              <w:rPr>
                <w:sz w:val="16"/>
                <w:szCs w:val="16"/>
              </w:rPr>
            </w:pPr>
            <w:r w:rsidRPr="008C606A">
              <w:rPr>
                <w:sz w:val="16"/>
                <w:szCs w:val="16"/>
              </w:rPr>
              <w:t>1/5</w:t>
            </w:r>
          </w:p>
        </w:tc>
      </w:tr>
      <w:tr w:rsidR="007A49DE" w:rsidRPr="008C606A" w14:paraId="4C5A48A3" w14:textId="77777777">
        <w:trPr>
          <w:trHeight w:val="283"/>
          <w:jc w:val="center"/>
        </w:trPr>
        <w:tc>
          <w:tcPr>
            <w:tcW w:w="1856" w:type="dxa"/>
            <w:noWrap/>
            <w:vAlign w:val="center"/>
          </w:tcPr>
          <w:p w14:paraId="683C08B1" w14:textId="77777777" w:rsidR="007A49DE" w:rsidRPr="008C606A" w:rsidRDefault="00DB37F1">
            <w:pPr>
              <w:pStyle w:val="P68B1DB1-Normal28"/>
              <w:spacing w:before="0" w:beforeAutospacing="0" w:after="0" w:afterAutospacing="0"/>
              <w:jc w:val="left"/>
              <w:rPr>
                <w:sz w:val="16"/>
                <w:szCs w:val="16"/>
              </w:rPr>
            </w:pPr>
            <w:r w:rsidRPr="008C606A">
              <w:rPr>
                <w:sz w:val="16"/>
                <w:szCs w:val="16"/>
              </w:rPr>
              <w:t>An tUas. Noel Keenan</w:t>
            </w:r>
          </w:p>
        </w:tc>
        <w:tc>
          <w:tcPr>
            <w:tcW w:w="1087" w:type="dxa"/>
            <w:noWrap/>
            <w:vAlign w:val="center"/>
          </w:tcPr>
          <w:p w14:paraId="62264B83" w14:textId="77777777" w:rsidR="007A49DE" w:rsidRPr="008C606A" w:rsidRDefault="00DB37F1">
            <w:pPr>
              <w:pStyle w:val="P68B1DB1-Normal28"/>
              <w:spacing w:before="0" w:beforeAutospacing="0" w:after="0" w:afterAutospacing="0"/>
              <w:jc w:val="left"/>
              <w:rPr>
                <w:sz w:val="16"/>
                <w:szCs w:val="16"/>
              </w:rPr>
            </w:pPr>
            <w:r w:rsidRPr="008C606A">
              <w:rPr>
                <w:sz w:val="16"/>
                <w:szCs w:val="16"/>
              </w:rPr>
              <w:t>Seachtrach</w:t>
            </w:r>
          </w:p>
        </w:tc>
        <w:tc>
          <w:tcPr>
            <w:tcW w:w="1088" w:type="dxa"/>
            <w:noWrap/>
            <w:vAlign w:val="center"/>
          </w:tcPr>
          <w:p w14:paraId="722BB8ED" w14:textId="77777777" w:rsidR="007A49DE" w:rsidRPr="008C606A" w:rsidRDefault="00DB37F1">
            <w:pPr>
              <w:pStyle w:val="P68B1DB1-Normal27"/>
              <w:spacing w:before="0" w:beforeAutospacing="0" w:after="0" w:afterAutospacing="0"/>
              <w:rPr>
                <w:sz w:val="16"/>
                <w:szCs w:val="16"/>
              </w:rPr>
            </w:pPr>
            <w:r w:rsidRPr="008C606A">
              <w:rPr>
                <w:sz w:val="16"/>
                <w:szCs w:val="16"/>
              </w:rPr>
              <w:t>X</w:t>
            </w:r>
          </w:p>
        </w:tc>
        <w:tc>
          <w:tcPr>
            <w:tcW w:w="1087" w:type="dxa"/>
            <w:noWrap/>
            <w:vAlign w:val="center"/>
          </w:tcPr>
          <w:p w14:paraId="12626239" w14:textId="77777777" w:rsidR="007A49DE" w:rsidRPr="008C606A" w:rsidRDefault="00DB37F1">
            <w:pPr>
              <w:pStyle w:val="P68B1DB1-Normal28"/>
              <w:spacing w:before="0" w:beforeAutospacing="0" w:after="0" w:afterAutospacing="0"/>
              <w:rPr>
                <w:sz w:val="16"/>
                <w:szCs w:val="16"/>
              </w:rPr>
            </w:pPr>
            <w:r w:rsidRPr="008C606A">
              <w:rPr>
                <w:sz w:val="16"/>
                <w:szCs w:val="16"/>
              </w:rPr>
              <w:t>X</w:t>
            </w:r>
          </w:p>
        </w:tc>
        <w:tc>
          <w:tcPr>
            <w:tcW w:w="1088" w:type="dxa"/>
            <w:vAlign w:val="center"/>
          </w:tcPr>
          <w:p w14:paraId="635EDD93" w14:textId="77777777" w:rsidR="007A49DE" w:rsidRPr="008C606A" w:rsidRDefault="00DB37F1">
            <w:pPr>
              <w:pStyle w:val="P68B1DB1-Normal27"/>
              <w:spacing w:before="0" w:beforeAutospacing="0" w:after="0" w:afterAutospacing="0"/>
              <w:rPr>
                <w:sz w:val="16"/>
                <w:szCs w:val="16"/>
              </w:rPr>
            </w:pPr>
            <w:r w:rsidRPr="008C606A">
              <w:rPr>
                <w:sz w:val="16"/>
                <w:szCs w:val="16"/>
              </w:rPr>
              <w:t>X</w:t>
            </w:r>
          </w:p>
        </w:tc>
        <w:tc>
          <w:tcPr>
            <w:tcW w:w="1087" w:type="dxa"/>
            <w:vAlign w:val="center"/>
          </w:tcPr>
          <w:p w14:paraId="49674B6F" w14:textId="77777777" w:rsidR="007A49DE" w:rsidRPr="008C606A" w:rsidRDefault="007A49DE">
            <w:pPr>
              <w:spacing w:before="0" w:beforeAutospacing="0" w:after="0" w:afterAutospacing="0"/>
              <w:rPr>
                <w:rFonts w:cstheme="minorHAnsi"/>
                <w:sz w:val="16"/>
                <w:szCs w:val="16"/>
              </w:rPr>
            </w:pPr>
          </w:p>
        </w:tc>
        <w:tc>
          <w:tcPr>
            <w:tcW w:w="1088" w:type="dxa"/>
          </w:tcPr>
          <w:p w14:paraId="1AC5C4E8" w14:textId="77777777" w:rsidR="007A49DE" w:rsidRPr="008C606A" w:rsidRDefault="00DB37F1">
            <w:pPr>
              <w:pStyle w:val="P68B1DB1-Normal28"/>
              <w:spacing w:before="0" w:beforeAutospacing="0" w:after="0" w:afterAutospacing="0"/>
              <w:rPr>
                <w:sz w:val="16"/>
                <w:szCs w:val="16"/>
              </w:rPr>
            </w:pPr>
            <w:r w:rsidRPr="008C606A">
              <w:rPr>
                <w:sz w:val="16"/>
                <w:szCs w:val="16"/>
              </w:rPr>
              <w:t>X</w:t>
            </w:r>
          </w:p>
        </w:tc>
        <w:tc>
          <w:tcPr>
            <w:tcW w:w="1088" w:type="dxa"/>
            <w:vAlign w:val="center"/>
          </w:tcPr>
          <w:p w14:paraId="301FBB1E" w14:textId="77777777" w:rsidR="007A49DE" w:rsidRPr="008C606A" w:rsidRDefault="00DB37F1">
            <w:pPr>
              <w:pStyle w:val="P68B1DB1-Normal28"/>
              <w:spacing w:before="0" w:beforeAutospacing="0" w:after="0" w:afterAutospacing="0"/>
              <w:rPr>
                <w:sz w:val="16"/>
                <w:szCs w:val="16"/>
              </w:rPr>
            </w:pPr>
            <w:r w:rsidRPr="008C606A">
              <w:rPr>
                <w:sz w:val="16"/>
                <w:szCs w:val="16"/>
              </w:rPr>
              <w:t>4/5</w:t>
            </w:r>
          </w:p>
        </w:tc>
      </w:tr>
    </w:tbl>
    <w:p w14:paraId="3EA16DC8" w14:textId="77777777" w:rsidR="007A49DE" w:rsidRPr="008C606A" w:rsidRDefault="007A49DE">
      <w:pPr>
        <w:shd w:val="clear" w:color="auto" w:fill="FFFFFF" w:themeFill="background1"/>
        <w:spacing w:before="0" w:beforeAutospacing="0" w:after="0" w:afterAutospacing="0" w:line="360" w:lineRule="auto"/>
        <w:jc w:val="left"/>
        <w:rPr>
          <w:rFonts w:cstheme="minorHAnsi"/>
          <w:b/>
          <w:bCs/>
          <w:color w:val="000000" w:themeColor="text1"/>
          <w:sz w:val="20"/>
          <w:szCs w:val="20"/>
          <w:u w:val="single"/>
        </w:rPr>
      </w:pPr>
    </w:p>
    <w:p w14:paraId="51FD5FF5" w14:textId="77777777" w:rsidR="007A49DE" w:rsidRPr="008C606A" w:rsidRDefault="00DB37F1">
      <w:pPr>
        <w:pStyle w:val="P68B1DB1-Normal29"/>
        <w:spacing w:before="0" w:beforeAutospacing="0" w:after="0" w:afterAutospacing="0" w:line="360" w:lineRule="auto"/>
        <w:jc w:val="both"/>
        <w:rPr>
          <w:sz w:val="21"/>
          <w:szCs w:val="21"/>
        </w:rPr>
      </w:pPr>
      <w:r w:rsidRPr="008C606A">
        <w:rPr>
          <w:sz w:val="21"/>
          <w:szCs w:val="21"/>
        </w:rPr>
        <w:t>Tabhair do d'aire:</w:t>
      </w:r>
    </w:p>
    <w:p w14:paraId="00570CBB" w14:textId="77777777" w:rsidR="007A49DE" w:rsidRPr="008C606A" w:rsidRDefault="00DB37F1">
      <w:pPr>
        <w:pStyle w:val="P68B1DB1-Normal6"/>
        <w:spacing w:before="0" w:beforeAutospacing="0" w:after="0" w:afterAutospacing="0" w:line="360" w:lineRule="auto"/>
        <w:jc w:val="both"/>
        <w:rPr>
          <w:sz w:val="22"/>
          <w:szCs w:val="22"/>
        </w:rPr>
      </w:pPr>
      <w:r w:rsidRPr="008C606A">
        <w:rPr>
          <w:sz w:val="22"/>
          <w:szCs w:val="22"/>
        </w:rPr>
        <w:t>Ba ionann fad cheapacháin Choistí Alt 45 agus téarma Bhord an BOO, agus bhí a gcruinniú deireanach ag gach Bord i mí na Bealtaine 2024.</w:t>
      </w:r>
    </w:p>
    <w:p w14:paraId="2690036E" w14:textId="77777777" w:rsidR="007A49DE" w:rsidRPr="008C606A" w:rsidRDefault="007A49DE">
      <w:pPr>
        <w:spacing w:before="0" w:beforeAutospacing="0" w:after="0" w:afterAutospacing="0" w:line="360" w:lineRule="auto"/>
        <w:jc w:val="both"/>
      </w:pPr>
    </w:p>
    <w:p w14:paraId="7DE04DDA" w14:textId="77777777" w:rsidR="007A49DE" w:rsidRPr="008C606A" w:rsidRDefault="00DB37F1">
      <w:pPr>
        <w:pStyle w:val="P68B1DB1-Normal6"/>
        <w:spacing w:before="0" w:beforeAutospacing="0" w:after="0" w:afterAutospacing="0" w:line="360" w:lineRule="auto"/>
        <w:jc w:val="both"/>
        <w:rPr>
          <w:sz w:val="22"/>
          <w:szCs w:val="22"/>
        </w:rPr>
      </w:pPr>
      <w:r w:rsidRPr="008C606A">
        <w:rPr>
          <w:sz w:val="22"/>
          <w:szCs w:val="22"/>
        </w:rPr>
        <w:t>Ar an 11 Meán Fómhair 2024, scríobh an Roinn Oideachais chuig Cathaoirleach Bord BOOnna , ag treorú go bhféadfar téarma oifige chomhaltaí na gCoistí Airgeadais agus Iniúchóireachta agus Riosca ‘</w:t>
      </w:r>
      <w:r w:rsidRPr="008C606A">
        <w:rPr>
          <w:i/>
          <w:sz w:val="22"/>
          <w:szCs w:val="22"/>
        </w:rPr>
        <w:t>a shíneadh go dtí an 30 Samhain 2024 chun an t-aistriú a éascú agus chun leanúnachas rialachais agus maoirseachta a chinntiú le linn na tréimhse seo d’athrú ón gCoiste agus ón mBord reatha go dtí na Coistí agus Bord nua na mBord Oideachais agus Oiliúna.</w:t>
      </w:r>
      <w:r w:rsidRPr="008C606A">
        <w:rPr>
          <w:sz w:val="22"/>
          <w:szCs w:val="22"/>
        </w:rPr>
        <w:t>.</w:t>
      </w:r>
    </w:p>
    <w:p w14:paraId="2117A9F2" w14:textId="77777777" w:rsidR="007A49DE" w:rsidRPr="008C606A" w:rsidRDefault="007A49DE">
      <w:pPr>
        <w:spacing w:before="0" w:beforeAutospacing="0" w:after="0" w:afterAutospacing="0" w:line="360" w:lineRule="auto"/>
        <w:jc w:val="both"/>
      </w:pPr>
    </w:p>
    <w:p w14:paraId="23DF653C" w14:textId="77777777" w:rsidR="007A49DE" w:rsidRPr="008C606A" w:rsidRDefault="00DB37F1">
      <w:pPr>
        <w:pStyle w:val="P68B1DB1-Normal6"/>
        <w:spacing w:before="0" w:beforeAutospacing="0" w:after="0" w:afterAutospacing="0" w:line="360" w:lineRule="auto"/>
        <w:jc w:val="both"/>
        <w:rPr>
          <w:sz w:val="22"/>
          <w:szCs w:val="22"/>
        </w:rPr>
      </w:pPr>
      <w:r w:rsidRPr="008C606A">
        <w:rPr>
          <w:sz w:val="22"/>
          <w:szCs w:val="22"/>
        </w:rPr>
        <w:t>Tar éis fógra a eisiúint faoi seo, bhí cruinnithe ag an gCoiste Iniúchóireachta agus Riosca agus ag an gCoiste Airgeadais i mí na Samhna 2024.</w:t>
      </w:r>
    </w:p>
    <w:p w14:paraId="4C3B6ABD" w14:textId="77777777" w:rsidR="007A49DE" w:rsidRPr="008C606A" w:rsidRDefault="007A49DE">
      <w:pPr>
        <w:spacing w:before="0" w:beforeAutospacing="0" w:after="0" w:afterAutospacing="0" w:line="360" w:lineRule="auto"/>
        <w:jc w:val="both"/>
        <w:rPr>
          <w:b/>
          <w:bCs/>
          <w:sz w:val="21"/>
          <w:szCs w:val="21"/>
        </w:rPr>
      </w:pPr>
    </w:p>
    <w:p w14:paraId="1E7ABA7D" w14:textId="77777777" w:rsidR="007A49DE" w:rsidRPr="008C606A" w:rsidRDefault="00DB37F1">
      <w:pPr>
        <w:pStyle w:val="P68B1DB1-Normal10"/>
        <w:spacing w:before="0" w:beforeAutospacing="0" w:after="0" w:afterAutospacing="0" w:line="360" w:lineRule="auto"/>
        <w:jc w:val="left"/>
        <w:textAlignment w:val="baseline"/>
        <w:rPr>
          <w:sz w:val="22"/>
          <w:szCs w:val="22"/>
        </w:rPr>
      </w:pPr>
      <w:r w:rsidRPr="008C606A">
        <w:rPr>
          <w:sz w:val="22"/>
          <w:szCs w:val="22"/>
        </w:rPr>
        <w:t xml:space="preserve">Bainistíocht Riosca: </w:t>
      </w:r>
    </w:p>
    <w:p w14:paraId="6551217A"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xml:space="preserve">Déanann an Bord maoirseacht ghníomhach leanúnach ar bhainistíocht riosca agus dearbhaíonn sé go ndearna sé measúnú ar na prionsabal agus na bearta maolaithe gaolmhara agus go ndearna sé athbhreithniú ar éifeachtacht na mbeart sin in 2024. </w:t>
      </w:r>
    </w:p>
    <w:p w14:paraId="747E3DE1" w14:textId="77777777" w:rsidR="007A49DE" w:rsidRPr="008C606A" w:rsidRDefault="007A49DE">
      <w:pPr>
        <w:spacing w:before="0" w:beforeAutospacing="0" w:after="0" w:afterAutospacing="0" w:line="360" w:lineRule="auto"/>
        <w:jc w:val="left"/>
        <w:textAlignment w:val="baseline"/>
        <w:rPr>
          <w:rFonts w:eastAsia="Calibri" w:cstheme="minorHAnsi"/>
          <w:szCs w:val="20"/>
        </w:rPr>
      </w:pPr>
    </w:p>
    <w:p w14:paraId="2A18C48B"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xml:space="preserve">Déanann an Bord bainistíocht ar rioscaí don eagraíocht trí chlár struchtúrtha bainistíochta riosca. Faigheann an Bord cúnamh ina fheidhm bainistíochta riosca ón gCoiste Iniúchóireachta agus Riosca. Bíonn an Bord ag brath chomh maith ar an Aonad Iniúchóireachta Inmheánaí agus ar a thuarascálacha, tuarascálacha earnála san áireamh, ar iniúchadh bliantúil an Ard-Reachtaire Cuntas agus Ciste agus ar aon iniúchadh seachtrach amhail iniúchadh a dhéanfadh Ciste Sóisialta na hEorpa nó na Coimisinéirí Ioncaim. Ina theannta sin, déantar athbhreithniú ar Rialuithe Inmheánacha a dhéantar ar bhonn bliantúil. </w:t>
      </w:r>
    </w:p>
    <w:p w14:paraId="1338E03D" w14:textId="77777777" w:rsidR="007A49DE" w:rsidRPr="008C606A" w:rsidRDefault="007A49DE">
      <w:pPr>
        <w:spacing w:before="0" w:beforeAutospacing="0" w:after="0" w:afterAutospacing="0" w:line="360" w:lineRule="auto"/>
        <w:jc w:val="left"/>
        <w:textAlignment w:val="baseline"/>
        <w:rPr>
          <w:rFonts w:eastAsia="Calibri" w:cstheme="minorHAnsi"/>
          <w:szCs w:val="20"/>
        </w:rPr>
      </w:pPr>
    </w:p>
    <w:p w14:paraId="07FF528A"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xml:space="preserve">Is mír bhuan í Bainistíocht Riosca ag gach cruinniú Boird agus áirítear an méid seo a leanas leis na nithe a bhreithnítear: </w:t>
      </w:r>
    </w:p>
    <w:p w14:paraId="690E2B75"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xml:space="preserve">• Tuarascálacha riosca ón mbainistíocht shinsearach lena n-áirítear an Príomhoifigeach Riosca </w:t>
      </w:r>
    </w:p>
    <w:p w14:paraId="5FA6119A"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xml:space="preserve">• Tuarascálacha an Choiste Iniúchóireachta agus Riosca </w:t>
      </w:r>
    </w:p>
    <w:p w14:paraId="00FE2295"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xml:space="preserve">• Athruithe ar rátálacha riosca </w:t>
      </w:r>
    </w:p>
    <w:p w14:paraId="3081553E"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xml:space="preserve">• Clár Iniúchta </w:t>
      </w:r>
    </w:p>
    <w:p w14:paraId="6CAFFE51"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w:t>
      </w:r>
    </w:p>
    <w:p w14:paraId="36BC6A1E"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xml:space="preserve">Tá sonraí faoi na príomhrioscaí agus na bearta nó straitéisí maolaithe gaolmhara curtha san áireamh sa Ráiteas um Rialú Inmheánach mar chuid de na Ráitis Airgeadais 23 24, a fhoilseofar laistigh de mhí amháin tar éis iad a fháil ó Oifig an Ard-Reachtaire Cuntas agus Ciste agus mar aguisín le Tuarascáil Chuimsitheach an Chathaoirligh </w:t>
      </w:r>
    </w:p>
    <w:p w14:paraId="753FC65B"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lastRenderedPageBreak/>
        <w:t> </w:t>
      </w:r>
    </w:p>
    <w:p w14:paraId="2AA97983" w14:textId="77777777" w:rsidR="007A49DE" w:rsidRPr="008C606A" w:rsidRDefault="00DB37F1">
      <w:pPr>
        <w:pStyle w:val="P68B1DB1-Normal10"/>
        <w:spacing w:before="0" w:beforeAutospacing="0" w:after="0" w:afterAutospacing="0" w:line="360" w:lineRule="auto"/>
        <w:jc w:val="left"/>
        <w:textAlignment w:val="baseline"/>
        <w:rPr>
          <w:sz w:val="22"/>
          <w:szCs w:val="22"/>
        </w:rPr>
      </w:pPr>
      <w:r w:rsidRPr="008C606A">
        <w:rPr>
          <w:sz w:val="22"/>
          <w:szCs w:val="22"/>
        </w:rPr>
        <w:t xml:space="preserve">Córas rialaithe inmheánaigh: </w:t>
      </w:r>
    </w:p>
    <w:p w14:paraId="42A75228"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xml:space="preserve">Ag an gcruinniú Boird ar an 26 Márta 2024, dheimhnigh an  Bord  go  ndearnadh  athbhreithniú  ar  éifeachtacht  an  chórais  rialaithe inmheánaigh agus gur cuireadh an Ráiteas ar Rialú Inmheánach, a d’fhéadfadh athrú go dtí go gcríochnófar an t-iniúchadh seachtrach, san áireamh sna Ráitis Airgeadais Bhliantúla don bhliain dar críoch an 31 Nollaig 2024, a fhoilseofar laistigh de mhí amháin tar éis iad a fháil ó Oifig an Ard-Reachtaire Cuntas agus Ciste agus mar aguisín le Tuarascáil Chuimsitheach an Chathaoirligh a cuireadh faoi bhráid an Aire. </w:t>
      </w:r>
    </w:p>
    <w:p w14:paraId="2807B1E2" w14:textId="77777777" w:rsidR="007A49DE" w:rsidRPr="008C606A" w:rsidRDefault="007A49DE">
      <w:pPr>
        <w:spacing w:before="0" w:beforeAutospacing="0" w:after="0" w:afterAutospacing="0" w:line="360" w:lineRule="auto"/>
        <w:jc w:val="left"/>
        <w:textAlignment w:val="baseline"/>
        <w:rPr>
          <w:rFonts w:cstheme="minorHAnsi"/>
          <w:b/>
          <w:u w:val="single"/>
        </w:rPr>
      </w:pPr>
    </w:p>
    <w:p w14:paraId="4A3FED6A" w14:textId="77777777" w:rsidR="007A49DE" w:rsidRPr="008C606A" w:rsidRDefault="00DB37F1">
      <w:pPr>
        <w:pStyle w:val="P68B1DB1-Normal10"/>
        <w:spacing w:before="0" w:beforeAutospacing="0" w:after="0" w:afterAutospacing="0" w:line="360" w:lineRule="auto"/>
        <w:jc w:val="left"/>
        <w:textAlignment w:val="baseline"/>
        <w:rPr>
          <w:sz w:val="22"/>
          <w:szCs w:val="22"/>
        </w:rPr>
      </w:pPr>
      <w:r w:rsidRPr="008C606A">
        <w:rPr>
          <w:sz w:val="22"/>
          <w:szCs w:val="22"/>
        </w:rPr>
        <w:t xml:space="preserve">Beartais agus Nósanna Imeachta Soláthair: </w:t>
      </w:r>
    </w:p>
    <w:p w14:paraId="1183CBD6"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xml:space="preserve">Deimhníonn an Bord go bhfuil an eagraíocht ag cloí leis na gnéithe ábhartha den Chód Caiteachais Phoiblí agus dearbhaíonn sé go gcloítear leis an mbeartas agus na nósanna imeachta soláthair ábhartha agus le forbairt agus cur i bhfeidhm an Phlean Chorparáidigh Soláthair. </w:t>
      </w:r>
    </w:p>
    <w:p w14:paraId="082F796F" w14:textId="77777777" w:rsidR="007A49DE" w:rsidRPr="008C606A" w:rsidRDefault="007A49DE">
      <w:pPr>
        <w:spacing w:before="0" w:beforeAutospacing="0" w:after="0" w:afterAutospacing="0" w:line="360" w:lineRule="auto"/>
        <w:jc w:val="left"/>
        <w:textAlignment w:val="baseline"/>
        <w:rPr>
          <w:rFonts w:eastAsia="Calibri" w:cstheme="minorHAnsi"/>
          <w:szCs w:val="20"/>
        </w:rPr>
      </w:pPr>
    </w:p>
    <w:p w14:paraId="20523CA4" w14:textId="77777777" w:rsidR="007A49DE" w:rsidRPr="008C606A" w:rsidRDefault="00DB37F1">
      <w:pPr>
        <w:pStyle w:val="P68B1DB1-Normal9"/>
        <w:shd w:val="clear" w:color="auto" w:fill="FFFFFF" w:themeFill="background1"/>
        <w:spacing w:before="0" w:beforeAutospacing="0" w:after="0" w:afterAutospacing="0" w:line="360" w:lineRule="auto"/>
        <w:jc w:val="left"/>
        <w:rPr>
          <w:sz w:val="22"/>
          <w:szCs w:val="20"/>
        </w:rPr>
      </w:pPr>
      <w:r w:rsidRPr="008C606A">
        <w:rPr>
          <w:sz w:val="22"/>
          <w:szCs w:val="20"/>
        </w:rPr>
        <w:t xml:space="preserve">Tá neamhchomhlíonadh na dTreoirlínte Soláthair curtha san áireamh sna Ráitis Airgeadais Bhliantúla (lch 6 agus 7). </w:t>
      </w:r>
    </w:p>
    <w:p w14:paraId="0DED2497" w14:textId="77777777" w:rsidR="007A49DE" w:rsidRPr="008C606A" w:rsidRDefault="007A49DE">
      <w:pPr>
        <w:spacing w:before="0" w:beforeAutospacing="0" w:after="0" w:afterAutospacing="0" w:line="360" w:lineRule="auto"/>
        <w:jc w:val="left"/>
        <w:textAlignment w:val="baseline"/>
        <w:rPr>
          <w:rFonts w:eastAsia="Calibri" w:cstheme="minorHAnsi"/>
          <w:szCs w:val="20"/>
        </w:rPr>
      </w:pPr>
    </w:p>
    <w:p w14:paraId="5DA1737E" w14:textId="77777777" w:rsidR="007A49DE" w:rsidRPr="008C606A" w:rsidRDefault="00DB37F1">
      <w:pPr>
        <w:pStyle w:val="P68B1DB1-Normal10"/>
        <w:spacing w:before="0" w:beforeAutospacing="0" w:after="0" w:afterAutospacing="0" w:line="360" w:lineRule="auto"/>
        <w:jc w:val="left"/>
        <w:textAlignment w:val="baseline"/>
        <w:rPr>
          <w:sz w:val="22"/>
          <w:szCs w:val="22"/>
        </w:rPr>
      </w:pPr>
      <w:r w:rsidRPr="008C606A">
        <w:rPr>
          <w:sz w:val="22"/>
          <w:szCs w:val="22"/>
        </w:rPr>
        <w:t>Cánachas:</w:t>
      </w:r>
    </w:p>
    <w:p w14:paraId="15D8A349"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Deimhníonn an Bord gur chloígh an BOO lena oibleagáidí faoin dlí cánach.   </w:t>
      </w:r>
    </w:p>
    <w:p w14:paraId="32FCDA52" w14:textId="77777777" w:rsidR="007A49DE" w:rsidRPr="008C606A" w:rsidRDefault="00DB37F1">
      <w:pPr>
        <w:pStyle w:val="P68B1DB1-Normal9"/>
        <w:spacing w:before="0" w:beforeAutospacing="0" w:after="0" w:afterAutospacing="0" w:line="360" w:lineRule="auto"/>
        <w:jc w:val="left"/>
        <w:textAlignment w:val="baseline"/>
        <w:rPr>
          <w:sz w:val="22"/>
          <w:szCs w:val="20"/>
        </w:rPr>
      </w:pPr>
      <w:r w:rsidRPr="008C606A">
        <w:rPr>
          <w:sz w:val="22"/>
          <w:szCs w:val="20"/>
        </w:rPr>
        <w:t> </w:t>
      </w:r>
    </w:p>
    <w:p w14:paraId="29505B79" w14:textId="77777777" w:rsidR="007A49DE" w:rsidRPr="008C606A" w:rsidRDefault="00DB37F1">
      <w:pPr>
        <w:pStyle w:val="P68B1DB1-Normal10"/>
        <w:spacing w:before="0" w:beforeAutospacing="0" w:after="0" w:afterAutospacing="0" w:line="360" w:lineRule="auto"/>
        <w:jc w:val="left"/>
        <w:textAlignment w:val="baseline"/>
        <w:rPr>
          <w:color w:val="FF0000"/>
          <w:sz w:val="22"/>
          <w:szCs w:val="22"/>
        </w:rPr>
      </w:pPr>
      <w:r w:rsidRPr="008C606A">
        <w:rPr>
          <w:sz w:val="22"/>
          <w:szCs w:val="22"/>
        </w:rPr>
        <w:t>Ráitis Airgeadais 2024:</w:t>
      </w:r>
    </w:p>
    <w:p w14:paraId="0AD20914" w14:textId="77777777" w:rsidR="007A49DE" w:rsidRPr="008C606A" w:rsidRDefault="00DB37F1">
      <w:pPr>
        <w:spacing w:before="0" w:beforeAutospacing="0" w:after="0" w:afterAutospacing="0" w:line="360" w:lineRule="auto"/>
        <w:jc w:val="left"/>
        <w:textAlignment w:val="baseline"/>
        <w:rPr>
          <w:rFonts w:cstheme="minorHAnsi"/>
        </w:rPr>
      </w:pPr>
      <w:r w:rsidRPr="008C606A">
        <w:t xml:space="preserve">Ráitis Airgeadais 2024 - Tá Ráiteas Bliantúil BOO Chiarraí don bhliain dar chríoch an 31 Nollaig 2024 faoi réir iniúchta ag an Ard-Reachtaire Cuntas agus Ciste tráth foilsithe Thuarascáil Bhliantúil BOO Chiarraí 2024.  Beidh Ráitis Airgeadais BOO Chiarraí 2024 ar fáil ar an suíomh gréasáin, </w:t>
      </w:r>
      <w:hyperlink r:id="rId22" w:history="1">
        <w:r w:rsidR="007A49DE" w:rsidRPr="008C606A">
          <w:rPr>
            <w:rStyle w:val="Hyperlink"/>
          </w:rPr>
          <w:t>www.kerryetb.ie</w:t>
        </w:r>
      </w:hyperlink>
      <w:r w:rsidRPr="008C606A">
        <w:t xml:space="preserve"> a luaithe a bheidh siad iniúchta. </w:t>
      </w:r>
    </w:p>
    <w:p w14:paraId="36B2E8C2" w14:textId="77777777" w:rsidR="007A49DE" w:rsidRPr="008C606A" w:rsidRDefault="007A49DE">
      <w:pPr>
        <w:spacing w:before="0" w:beforeAutospacing="0" w:after="0" w:afterAutospacing="0" w:line="360" w:lineRule="auto"/>
        <w:jc w:val="left"/>
        <w:textAlignment w:val="baseline"/>
        <w:rPr>
          <w:rFonts w:cstheme="minorHAnsi"/>
        </w:rPr>
      </w:pPr>
    </w:p>
    <w:p w14:paraId="08981F90" w14:textId="77777777" w:rsidR="007A49DE" w:rsidRPr="008C606A" w:rsidRDefault="00DB37F1">
      <w:pPr>
        <w:pStyle w:val="P68B1DB1-Normal3"/>
        <w:spacing w:before="0" w:beforeAutospacing="0" w:after="0" w:afterAutospacing="0" w:line="360" w:lineRule="auto"/>
        <w:jc w:val="left"/>
        <w:textAlignment w:val="baseline"/>
        <w:rPr>
          <w:sz w:val="22"/>
          <w:szCs w:val="22"/>
        </w:rPr>
      </w:pPr>
      <w:r w:rsidRPr="008C606A">
        <w:rPr>
          <w:sz w:val="22"/>
          <w:szCs w:val="22"/>
        </w:rPr>
        <w:t xml:space="preserve">Tá sonraí airgeadais maidir leo seo a leanas san áireamh sa Ráiteas Airgeadais Bliantúil: </w:t>
      </w:r>
    </w:p>
    <w:p w14:paraId="4EFF9CEC" w14:textId="77777777" w:rsidR="007A49DE" w:rsidRPr="008C606A" w:rsidRDefault="00DB37F1">
      <w:pPr>
        <w:pStyle w:val="P68B1DB1-Normal3"/>
        <w:spacing w:before="0" w:beforeAutospacing="0" w:after="0" w:afterAutospacing="0" w:line="360" w:lineRule="auto"/>
        <w:jc w:val="left"/>
        <w:textAlignment w:val="baseline"/>
        <w:rPr>
          <w:rFonts w:eastAsia="Calibri"/>
          <w:sz w:val="22"/>
          <w:szCs w:val="22"/>
        </w:rPr>
      </w:pPr>
      <w:r w:rsidRPr="008C606A">
        <w:rPr>
          <w:sz w:val="22"/>
          <w:szCs w:val="22"/>
        </w:rPr>
        <w:t> </w:t>
      </w:r>
    </w:p>
    <w:p w14:paraId="3F33D9C2" w14:textId="77777777" w:rsidR="007A49DE" w:rsidRPr="008C606A" w:rsidRDefault="00DB37F1">
      <w:pPr>
        <w:pStyle w:val="P68B1DB1-ListParagraph30"/>
        <w:numPr>
          <w:ilvl w:val="0"/>
          <w:numId w:val="3"/>
        </w:numPr>
        <w:spacing w:after="0" w:line="360" w:lineRule="auto"/>
        <w:textAlignment w:val="baseline"/>
        <w:rPr>
          <w:sz w:val="22"/>
          <w:szCs w:val="22"/>
        </w:rPr>
      </w:pPr>
      <w:r w:rsidRPr="008C606A">
        <w:rPr>
          <w:sz w:val="22"/>
          <w:szCs w:val="22"/>
        </w:rPr>
        <w:t xml:space="preserve">Sonraí maidir le táillí nach mbaineann le tuarastal a íocadh i leith Comhaltaí Boird agus anailísiú déanta orthu de réir catagóire. </w:t>
      </w:r>
    </w:p>
    <w:p w14:paraId="4335C104" w14:textId="77777777" w:rsidR="007A49DE" w:rsidRPr="008C606A" w:rsidRDefault="00DB37F1">
      <w:pPr>
        <w:pStyle w:val="P68B1DB1-ListParagraph30"/>
        <w:numPr>
          <w:ilvl w:val="0"/>
          <w:numId w:val="3"/>
        </w:numPr>
        <w:spacing w:after="0" w:line="360" w:lineRule="auto"/>
        <w:textAlignment w:val="baseline"/>
        <w:rPr>
          <w:sz w:val="22"/>
          <w:szCs w:val="22"/>
        </w:rPr>
      </w:pPr>
      <w:r w:rsidRPr="008C606A">
        <w:rPr>
          <w:sz w:val="22"/>
          <w:szCs w:val="22"/>
        </w:rPr>
        <w:t xml:space="preserve">Sonraí comhiomlána maidir le cúiteamh na príomhbhainistíochta arna anailísiú de réir na gcatagóirí seo a leanas lena n-áirítear cúiteamh bainistíochta san iomlán; </w:t>
      </w:r>
    </w:p>
    <w:p w14:paraId="003A929F" w14:textId="77777777" w:rsidR="007A49DE" w:rsidRPr="008C606A" w:rsidRDefault="00DB37F1">
      <w:pPr>
        <w:pStyle w:val="P68B1DB1-Normal31"/>
        <w:numPr>
          <w:ilvl w:val="1"/>
          <w:numId w:val="3"/>
        </w:numPr>
        <w:spacing w:before="0" w:beforeAutospacing="0" w:after="0" w:afterAutospacing="0" w:line="360" w:lineRule="auto"/>
        <w:jc w:val="left"/>
        <w:textAlignment w:val="baseline"/>
        <w:rPr>
          <w:sz w:val="22"/>
          <w:szCs w:val="22"/>
        </w:rPr>
      </w:pPr>
      <w:r w:rsidRPr="008C606A">
        <w:rPr>
          <w:sz w:val="22"/>
          <w:szCs w:val="22"/>
        </w:rPr>
        <w:t xml:space="preserve">Tuarastail agus sochair fostaí ghearrthéarmacha </w:t>
      </w:r>
    </w:p>
    <w:p w14:paraId="62177AE8" w14:textId="77777777" w:rsidR="007A49DE" w:rsidRPr="008C606A" w:rsidRDefault="00DB37F1">
      <w:pPr>
        <w:pStyle w:val="P68B1DB1-Normal31"/>
        <w:numPr>
          <w:ilvl w:val="1"/>
          <w:numId w:val="3"/>
        </w:numPr>
        <w:spacing w:before="0" w:beforeAutospacing="0" w:after="0" w:afterAutospacing="0" w:line="360" w:lineRule="auto"/>
        <w:jc w:val="left"/>
        <w:textAlignment w:val="baseline"/>
        <w:rPr>
          <w:sz w:val="22"/>
          <w:szCs w:val="22"/>
        </w:rPr>
      </w:pPr>
      <w:r w:rsidRPr="008C606A">
        <w:rPr>
          <w:sz w:val="22"/>
          <w:szCs w:val="22"/>
        </w:rPr>
        <w:t xml:space="preserve">Sochair Iarfhostaíochta </w:t>
      </w:r>
    </w:p>
    <w:p w14:paraId="39D30960" w14:textId="77777777" w:rsidR="007A49DE" w:rsidRPr="008C606A" w:rsidRDefault="00DB37F1">
      <w:pPr>
        <w:pStyle w:val="P68B1DB1-Normal31"/>
        <w:numPr>
          <w:ilvl w:val="1"/>
          <w:numId w:val="3"/>
        </w:numPr>
        <w:spacing w:before="0" w:beforeAutospacing="0" w:after="0" w:afterAutospacing="0" w:line="360" w:lineRule="auto"/>
        <w:jc w:val="left"/>
        <w:textAlignment w:val="baseline"/>
        <w:rPr>
          <w:sz w:val="22"/>
          <w:szCs w:val="22"/>
        </w:rPr>
      </w:pPr>
      <w:r w:rsidRPr="008C606A">
        <w:rPr>
          <w:sz w:val="22"/>
          <w:szCs w:val="22"/>
        </w:rPr>
        <w:lastRenderedPageBreak/>
        <w:t xml:space="preserve">Sochair foirceanta </w:t>
      </w:r>
    </w:p>
    <w:p w14:paraId="701B69BC" w14:textId="77777777" w:rsidR="007A49DE" w:rsidRPr="008C606A" w:rsidRDefault="00DB37F1">
      <w:pPr>
        <w:pStyle w:val="P68B1DB1-ListParagraph30"/>
        <w:numPr>
          <w:ilvl w:val="0"/>
          <w:numId w:val="3"/>
        </w:numPr>
        <w:spacing w:after="0" w:line="360" w:lineRule="auto"/>
        <w:textAlignment w:val="baseline"/>
        <w:rPr>
          <w:sz w:val="22"/>
          <w:szCs w:val="22"/>
        </w:rPr>
      </w:pPr>
      <w:r w:rsidRPr="008C606A">
        <w:rPr>
          <w:sz w:val="22"/>
          <w:szCs w:val="22"/>
        </w:rPr>
        <w:t xml:space="preserve">Cúiteamh don phríomhbhainistíocht, más ann; </w:t>
      </w:r>
    </w:p>
    <w:p w14:paraId="66B44489" w14:textId="77777777" w:rsidR="007A49DE" w:rsidRPr="008C606A" w:rsidRDefault="00DB37F1">
      <w:pPr>
        <w:pStyle w:val="P68B1DB1-ListParagraph32"/>
        <w:numPr>
          <w:ilvl w:val="0"/>
          <w:numId w:val="3"/>
        </w:numPr>
        <w:spacing w:after="0" w:line="360" w:lineRule="auto"/>
        <w:textAlignment w:val="baseline"/>
        <w:rPr>
          <w:rFonts w:cstheme="minorHAnsi"/>
          <w:sz w:val="22"/>
          <w:szCs w:val="22"/>
        </w:rPr>
      </w:pPr>
      <w:r w:rsidRPr="008C606A">
        <w:rPr>
          <w:rFonts w:asciiTheme="minorHAnsi" w:eastAsia="Calibri" w:hAnsiTheme="minorHAnsi" w:cstheme="minorHAnsi"/>
          <w:sz w:val="22"/>
          <w:szCs w:val="22"/>
        </w:rPr>
        <w:t xml:space="preserve">Cuirfear sonraí faoi líon na bhfostaithe ar tháinig laghdú idir €0 agus €59,999 orthu agus ar a sochair fostaí iomlána (gan costais phinsean fostóra a áireamh) don tréimhse thuairiscithe agus laistigh de gach banda pá €10,000 ó €60,000 aníos agus ﬁgiúir foriomlán do ranníocaíochtaí pinsin iomlána fostóra </w:t>
      </w:r>
      <w:r w:rsidRPr="008C606A">
        <w:rPr>
          <w:rFonts w:cstheme="minorHAnsi"/>
          <w:sz w:val="22"/>
          <w:szCs w:val="22"/>
        </w:rPr>
        <w:t>.   </w:t>
      </w:r>
    </w:p>
    <w:p w14:paraId="2CB623B2" w14:textId="77777777" w:rsidR="007A49DE" w:rsidRPr="008C606A" w:rsidRDefault="00DB37F1">
      <w:pPr>
        <w:pStyle w:val="P68B1DB1-Normal3"/>
        <w:spacing w:before="0" w:beforeAutospacing="0" w:after="0" w:afterAutospacing="0" w:line="360" w:lineRule="auto"/>
        <w:jc w:val="left"/>
        <w:textAlignment w:val="baseline"/>
        <w:rPr>
          <w:b/>
          <w:bCs/>
          <w:color w:val="FF0000"/>
          <w:sz w:val="22"/>
          <w:szCs w:val="22"/>
          <w:u w:val="single"/>
        </w:rPr>
      </w:pPr>
      <w:r w:rsidRPr="008C606A">
        <w:rPr>
          <w:sz w:val="22"/>
          <w:szCs w:val="22"/>
        </w:rPr>
        <w:t> </w:t>
      </w:r>
    </w:p>
    <w:p w14:paraId="62843B07" w14:textId="77777777" w:rsidR="007A49DE" w:rsidRPr="008C606A" w:rsidRDefault="00DB37F1">
      <w:pPr>
        <w:pStyle w:val="P68B1DB1-Normal33"/>
        <w:shd w:val="clear" w:color="auto" w:fill="FFFFFF" w:themeFill="background1"/>
        <w:spacing w:before="0" w:beforeAutospacing="0" w:after="0" w:afterAutospacing="0" w:line="360" w:lineRule="auto"/>
        <w:jc w:val="both"/>
        <w:rPr>
          <w:sz w:val="22"/>
          <w:szCs w:val="22"/>
        </w:rPr>
      </w:pPr>
      <w:r w:rsidRPr="008C606A">
        <w:rPr>
          <w:sz w:val="22"/>
          <w:szCs w:val="22"/>
        </w:rPr>
        <w:t xml:space="preserve">Bronntanais </w:t>
      </w:r>
    </w:p>
    <w:p w14:paraId="05D973CF" w14:textId="77777777" w:rsidR="007A49DE" w:rsidRPr="008C606A" w:rsidRDefault="00DB37F1">
      <w:pPr>
        <w:pStyle w:val="P68B1DB1-Normal31"/>
        <w:shd w:val="clear" w:color="auto" w:fill="FFFFFF" w:themeFill="background1"/>
        <w:spacing w:before="0" w:beforeAutospacing="0" w:after="0" w:afterAutospacing="0" w:line="360" w:lineRule="auto"/>
        <w:jc w:val="both"/>
        <w:rPr>
          <w:b/>
          <w:bCs/>
          <w:sz w:val="22"/>
          <w:szCs w:val="22"/>
          <w:u w:val="single"/>
        </w:rPr>
      </w:pPr>
      <w:r w:rsidRPr="008C606A">
        <w:rPr>
          <w:sz w:val="22"/>
          <w:szCs w:val="22"/>
        </w:rPr>
        <w:t xml:space="preserve">Ní bhfuair BOO Chiarraí aon bhronntanas in 2024. </w:t>
      </w:r>
    </w:p>
    <w:p w14:paraId="023C6DC5" w14:textId="77777777" w:rsidR="007A49DE" w:rsidRPr="008C606A" w:rsidRDefault="007A49DE">
      <w:pPr>
        <w:shd w:val="clear" w:color="auto" w:fill="FFFFFF" w:themeFill="background1"/>
        <w:spacing w:before="0" w:beforeAutospacing="0" w:after="0" w:afterAutospacing="0" w:line="360" w:lineRule="auto"/>
        <w:jc w:val="both"/>
        <w:rPr>
          <w:rFonts w:cstheme="minorHAnsi"/>
          <w:bCs/>
          <w:color w:val="FF0000"/>
        </w:rPr>
      </w:pPr>
    </w:p>
    <w:p w14:paraId="634BE06D" w14:textId="77777777" w:rsidR="007A49DE" w:rsidRPr="008C606A" w:rsidRDefault="00DB37F1">
      <w:pPr>
        <w:pStyle w:val="P68B1DB1-Normal33"/>
        <w:spacing w:before="0" w:beforeAutospacing="0" w:after="0" w:afterAutospacing="0" w:line="360" w:lineRule="auto"/>
        <w:jc w:val="left"/>
        <w:rPr>
          <w:sz w:val="22"/>
          <w:szCs w:val="22"/>
        </w:rPr>
      </w:pPr>
      <w:r w:rsidRPr="008C606A">
        <w:rPr>
          <w:sz w:val="22"/>
          <w:szCs w:val="22"/>
        </w:rPr>
        <w:t>Nochtuithe Cosanta</w:t>
      </w:r>
    </w:p>
    <w:p w14:paraId="70EDA8D6" w14:textId="77777777" w:rsidR="007A49DE" w:rsidRPr="008C606A" w:rsidRDefault="00DB37F1">
      <w:pPr>
        <w:pStyle w:val="P68B1DB1-Normal34"/>
        <w:shd w:val="clear" w:color="auto" w:fill="FFFFFF" w:themeFill="background1"/>
        <w:spacing w:before="0" w:beforeAutospacing="0" w:after="0" w:afterAutospacing="0" w:line="360" w:lineRule="auto"/>
        <w:jc w:val="left"/>
        <w:rPr>
          <w:sz w:val="22"/>
          <w:szCs w:val="22"/>
        </w:rPr>
      </w:pPr>
      <w:r w:rsidRPr="008C606A">
        <w:rPr>
          <w:sz w:val="22"/>
          <w:szCs w:val="22"/>
        </w:rPr>
        <w:t xml:space="preserve">Cuireann </w:t>
      </w:r>
      <w:r w:rsidRPr="008C606A">
        <w:rPr>
          <w:iCs/>
          <w:sz w:val="22"/>
          <w:szCs w:val="22"/>
        </w:rPr>
        <w:t xml:space="preserve">an tAcht um Nochtadh Cosanta 2014, </w:t>
      </w:r>
      <w:r w:rsidRPr="008C606A">
        <w:rPr>
          <w:sz w:val="22"/>
          <w:szCs w:val="22"/>
        </w:rPr>
        <w:t xml:space="preserve"> arna leasú leis an Acht um Nochtadh Cosanta (Leasú) 2022, creat ar fáil faoinar féidir le baill foirne nithe is údar imní a chur in iúl faoi éagóir fhéideartha a dtagann siad ar an eolas fúithi san ionad oibre, agus is féidir leo a bheith cinnte ag an am céanna go mbeidh siad in ann leas a bhaint as cosaintí suntasacha fostaíochta agus cosaintí eile má ghearrann a bhfostóir pionós orthu nó má dhéantar aon díobháil dóibh as nochtadh a dhéanamh. </w:t>
      </w:r>
    </w:p>
    <w:p w14:paraId="68731885" w14:textId="77777777" w:rsidR="007A49DE" w:rsidRPr="008C606A" w:rsidRDefault="007A49DE">
      <w:pPr>
        <w:shd w:val="clear" w:color="auto" w:fill="FFFFFF" w:themeFill="background1"/>
        <w:spacing w:before="0" w:beforeAutospacing="0" w:after="0" w:afterAutospacing="0" w:line="360" w:lineRule="auto"/>
        <w:jc w:val="left"/>
        <w:rPr>
          <w:rFonts w:cstheme="minorHAnsi"/>
          <w:color w:val="000000" w:themeColor="text1"/>
        </w:rPr>
      </w:pPr>
    </w:p>
    <w:p w14:paraId="22808D0C" w14:textId="77777777" w:rsidR="007A49DE" w:rsidRPr="008C606A" w:rsidRDefault="00DB37F1">
      <w:pPr>
        <w:pStyle w:val="P68B1DB1-Normal34"/>
        <w:shd w:val="clear" w:color="auto" w:fill="FFFFFF" w:themeFill="background1"/>
        <w:spacing w:before="0" w:beforeAutospacing="0" w:after="0" w:afterAutospacing="0" w:line="360" w:lineRule="auto"/>
        <w:jc w:val="left"/>
        <w:rPr>
          <w:sz w:val="22"/>
          <w:szCs w:val="22"/>
        </w:rPr>
      </w:pPr>
      <w:r w:rsidRPr="008C606A">
        <w:rPr>
          <w:sz w:val="22"/>
          <w:szCs w:val="22"/>
        </w:rPr>
        <w:t xml:space="preserve">Oibríonn Beartas Nochta Cosanta BOO Chiarraí laistigh den reachtaíocht náisiúnta chun spreagadh agus tacaíocht a thabhairt do bhaill foirne chun mí-iompar féideartha a thuairisciú, agus iad ar an eolas go nglacfar a gcuid imní dáiríre agus go ndéanfar a rúndacht a urramú. </w:t>
      </w:r>
    </w:p>
    <w:p w14:paraId="38AFB9F6" w14:textId="77777777" w:rsidR="007A49DE" w:rsidRPr="008C606A" w:rsidRDefault="007A49DE">
      <w:pPr>
        <w:shd w:val="clear" w:color="auto" w:fill="FFFFFF" w:themeFill="background1"/>
        <w:spacing w:before="0" w:beforeAutospacing="0" w:after="0" w:afterAutospacing="0" w:line="360" w:lineRule="auto"/>
        <w:jc w:val="left"/>
        <w:rPr>
          <w:rFonts w:cstheme="minorHAnsi"/>
          <w:color w:val="000000" w:themeColor="text1"/>
        </w:rPr>
      </w:pPr>
    </w:p>
    <w:p w14:paraId="487DD979" w14:textId="77777777" w:rsidR="007A49DE" w:rsidRPr="008C606A" w:rsidRDefault="00DB37F1">
      <w:pPr>
        <w:pStyle w:val="P68B1DB1-Normal3"/>
        <w:spacing w:before="0" w:beforeAutospacing="0" w:after="0" w:afterAutospacing="0" w:line="360" w:lineRule="auto"/>
        <w:jc w:val="left"/>
        <w:textAlignment w:val="baseline"/>
        <w:rPr>
          <w:color w:val="FF0000"/>
          <w:sz w:val="22"/>
          <w:szCs w:val="22"/>
        </w:rPr>
      </w:pPr>
      <w:r w:rsidRPr="008C606A">
        <w:rPr>
          <w:color w:val="000000" w:themeColor="text1"/>
          <w:sz w:val="22"/>
          <w:szCs w:val="22"/>
        </w:rPr>
        <w:t>Mar a cheanglaítear le hAlt 22 den Acht um Nochtadh Cosanta, 2014, deimhníonn Bord Oideachais agus Oiliúna Chiarraí nach ndearnadh aon nochtadh cosanta go dtí deireadh  2024</w:t>
      </w:r>
      <w:r w:rsidRPr="008C606A">
        <w:rPr>
          <w:color w:val="FF0000"/>
          <w:sz w:val="22"/>
          <w:szCs w:val="22"/>
        </w:rPr>
        <w:t>.</w:t>
      </w:r>
    </w:p>
    <w:p w14:paraId="1F0CDF42" w14:textId="77777777" w:rsidR="007A49DE" w:rsidRPr="008C606A" w:rsidRDefault="007A49DE">
      <w:pPr>
        <w:spacing w:before="0" w:beforeAutospacing="0" w:after="0" w:afterAutospacing="0" w:line="360" w:lineRule="auto"/>
        <w:jc w:val="left"/>
        <w:rPr>
          <w:rFonts w:cstheme="minorHAnsi"/>
          <w:b/>
          <w:u w:val="single"/>
        </w:rPr>
      </w:pPr>
      <w:bookmarkStart w:id="8" w:name="_Hlk193796597"/>
    </w:p>
    <w:p w14:paraId="4BDDBAD2" w14:textId="77777777" w:rsidR="007A49DE" w:rsidRPr="008C606A" w:rsidRDefault="007A49DE">
      <w:pPr>
        <w:spacing w:before="0" w:beforeAutospacing="0" w:after="0" w:afterAutospacing="0" w:line="360" w:lineRule="auto"/>
        <w:jc w:val="left"/>
        <w:rPr>
          <w:rFonts w:cstheme="minorHAnsi"/>
          <w:b/>
          <w:u w:val="single"/>
        </w:rPr>
      </w:pPr>
    </w:p>
    <w:p w14:paraId="1454EDF2" w14:textId="77777777" w:rsidR="007A49DE" w:rsidRPr="008C606A" w:rsidRDefault="00DB37F1">
      <w:pPr>
        <w:pStyle w:val="P68B1DB1-Normal10"/>
        <w:spacing w:before="0" w:beforeAutospacing="0" w:after="0" w:afterAutospacing="0" w:line="360" w:lineRule="auto"/>
        <w:jc w:val="left"/>
        <w:rPr>
          <w:sz w:val="22"/>
          <w:szCs w:val="22"/>
        </w:rPr>
      </w:pPr>
      <w:r w:rsidRPr="008C606A">
        <w:rPr>
          <w:sz w:val="22"/>
          <w:szCs w:val="22"/>
        </w:rPr>
        <w:t>Freedom of Information Act, 2014</w:t>
      </w:r>
    </w:p>
    <w:p w14:paraId="193926B9" w14:textId="77777777" w:rsidR="007A49DE" w:rsidRPr="008C606A" w:rsidRDefault="00DB37F1">
      <w:pPr>
        <w:pStyle w:val="P68B1DB1-Normal3"/>
        <w:spacing w:before="0" w:beforeAutospacing="0" w:after="0" w:afterAutospacing="0" w:line="360" w:lineRule="auto"/>
        <w:jc w:val="left"/>
        <w:rPr>
          <w:sz w:val="22"/>
          <w:szCs w:val="22"/>
        </w:rPr>
      </w:pPr>
      <w:r w:rsidRPr="008C606A">
        <w:rPr>
          <w:sz w:val="22"/>
          <w:szCs w:val="22"/>
        </w:rPr>
        <w:t>Leanann BOO Chiarraí lena oibleagáidí a chomhlíonadh maidir le freagra a thabhairt ar iarrataí Saorála Faisnéise. Fuair BOO Chiarraí 3 iarraidh in 2024.</w:t>
      </w:r>
    </w:p>
    <w:p w14:paraId="408F3776" w14:textId="77777777" w:rsidR="007A49DE" w:rsidRPr="008C606A" w:rsidRDefault="007A49DE">
      <w:pPr>
        <w:spacing w:before="0" w:beforeAutospacing="0" w:after="0" w:afterAutospacing="0" w:line="360" w:lineRule="auto"/>
        <w:jc w:val="left"/>
        <w:rPr>
          <w:rFonts w:cstheme="minorHAnsi"/>
          <w:b/>
          <w:color w:val="000000" w:themeColor="text1"/>
          <w:u w:val="single"/>
        </w:rPr>
      </w:pPr>
      <w:bookmarkStart w:id="9" w:name="_Hlk193796713"/>
      <w:bookmarkEnd w:id="8"/>
    </w:p>
    <w:p w14:paraId="514F82CE" w14:textId="77777777" w:rsidR="007A49DE" w:rsidRPr="008C606A" w:rsidRDefault="00DB37F1">
      <w:pPr>
        <w:pStyle w:val="P68B1DB1-Normal35"/>
        <w:spacing w:before="0" w:beforeAutospacing="0" w:after="0" w:afterAutospacing="0" w:line="360" w:lineRule="auto"/>
        <w:jc w:val="left"/>
        <w:rPr>
          <w:sz w:val="22"/>
          <w:szCs w:val="22"/>
        </w:rPr>
      </w:pPr>
      <w:r w:rsidRPr="008C606A">
        <w:rPr>
          <w:sz w:val="22"/>
          <w:szCs w:val="22"/>
        </w:rPr>
        <w:t>Freagracht Shóisialta Chorparáideach</w:t>
      </w:r>
    </w:p>
    <w:p w14:paraId="725A09FA" w14:textId="77777777" w:rsidR="007A49DE" w:rsidRPr="008C606A" w:rsidRDefault="00DB37F1">
      <w:pPr>
        <w:pStyle w:val="P68B1DB1-Normal34"/>
        <w:spacing w:before="0" w:beforeAutospacing="0" w:after="0" w:afterAutospacing="0" w:line="360" w:lineRule="auto"/>
        <w:jc w:val="left"/>
        <w:rPr>
          <w:sz w:val="22"/>
          <w:szCs w:val="22"/>
        </w:rPr>
      </w:pPr>
      <w:r w:rsidRPr="008C606A">
        <w:rPr>
          <w:sz w:val="22"/>
          <w:szCs w:val="22"/>
        </w:rPr>
        <w:t>Faoi Ionstraim Reachtúil 426 de 2014, Rialacháin an Aontais Eorpaigh (Éifeachtúlacht Fuinnimh) 2014, ceanglaítear ar gach comhlacht san earnáil phoiblí tuairisciú bliantúil a dhéanamh ar a n-úsáid fuinnimh agus ar aon ghníomh a dhéantar chun ídiú a laghdú.</w:t>
      </w:r>
    </w:p>
    <w:p w14:paraId="033DA04E" w14:textId="77777777" w:rsidR="007A49DE" w:rsidRPr="008C606A" w:rsidRDefault="007A49DE">
      <w:pPr>
        <w:spacing w:before="0" w:beforeAutospacing="0" w:after="0" w:afterAutospacing="0" w:line="360" w:lineRule="auto"/>
        <w:jc w:val="left"/>
        <w:rPr>
          <w:rFonts w:cstheme="minorHAnsi"/>
          <w:color w:val="000000" w:themeColor="text1"/>
        </w:rPr>
      </w:pPr>
    </w:p>
    <w:tbl>
      <w:tblPr>
        <w:tblStyle w:val="TableGrid5"/>
        <w:tblW w:w="6804" w:type="dxa"/>
        <w:jc w:val="center"/>
        <w:shd w:val="clear" w:color="auto" w:fill="FFFFFF" w:themeFill="background1"/>
        <w:tblLook w:val="04A0" w:firstRow="1" w:lastRow="0" w:firstColumn="1" w:lastColumn="0" w:noHBand="0" w:noVBand="1"/>
      </w:tblPr>
      <w:tblGrid>
        <w:gridCol w:w="2268"/>
        <w:gridCol w:w="2268"/>
        <w:gridCol w:w="2268"/>
      </w:tblGrid>
      <w:tr w:rsidR="007A49DE" w:rsidRPr="008C606A" w14:paraId="79D56FE9" w14:textId="77777777">
        <w:trPr>
          <w:trHeight w:val="346"/>
          <w:jc w:val="center"/>
        </w:trPr>
        <w:tc>
          <w:tcPr>
            <w:tcW w:w="6804" w:type="dxa"/>
            <w:gridSpan w:val="3"/>
            <w:shd w:val="clear" w:color="auto" w:fill="6EC5BD"/>
          </w:tcPr>
          <w:p w14:paraId="6E3B73C6" w14:textId="77777777" w:rsidR="007A49DE" w:rsidRPr="008C606A" w:rsidRDefault="00DB37F1">
            <w:pPr>
              <w:pStyle w:val="P68B1DB1-Caption36"/>
              <w:rPr>
                <w:b w:val="0"/>
                <w:sz w:val="18"/>
                <w:szCs w:val="21"/>
              </w:rPr>
            </w:pPr>
            <w:bookmarkStart w:id="10" w:name="_Toc166668110"/>
            <w:bookmarkStart w:id="11" w:name="_Hlk196401553"/>
            <w:r w:rsidRPr="008C606A">
              <w:rPr>
                <w:sz w:val="18"/>
                <w:szCs w:val="21"/>
              </w:rPr>
              <w:lastRenderedPageBreak/>
              <w:t xml:space="preserve">Tábla </w:t>
            </w:r>
            <w:r w:rsidRPr="008C606A">
              <w:rPr>
                <w:sz w:val="18"/>
                <w:szCs w:val="21"/>
              </w:rPr>
              <w:fldChar w:fldCharType="begin"/>
            </w:r>
            <w:r w:rsidRPr="008C606A">
              <w:rPr>
                <w:sz w:val="18"/>
                <w:szCs w:val="21"/>
              </w:rPr>
              <w:instrText xml:space="preserve"> SEQ Table \* ARABIC </w:instrText>
            </w:r>
            <w:r w:rsidRPr="008C606A">
              <w:rPr>
                <w:sz w:val="18"/>
                <w:szCs w:val="21"/>
              </w:rPr>
              <w:fldChar w:fldCharType="separate"/>
            </w:r>
            <w:r w:rsidRPr="008C606A">
              <w:rPr>
                <w:sz w:val="18"/>
                <w:szCs w:val="21"/>
              </w:rPr>
              <w:t>1</w:t>
            </w:r>
            <w:r w:rsidRPr="008C606A">
              <w:rPr>
                <w:sz w:val="18"/>
                <w:szCs w:val="21"/>
              </w:rPr>
              <w:fldChar w:fldCharType="end"/>
            </w:r>
            <w:r w:rsidRPr="008C606A">
              <w:rPr>
                <w:sz w:val="18"/>
                <w:szCs w:val="21"/>
              </w:rPr>
              <w:t xml:space="preserve"> Úsáid Fuinnimh BOO Chiarraí</w:t>
            </w:r>
            <w:bookmarkEnd w:id="10"/>
            <w:r w:rsidRPr="008C606A">
              <w:rPr>
                <w:sz w:val="18"/>
                <w:szCs w:val="21"/>
              </w:rPr>
              <w:t xml:space="preserve"> 2024</w:t>
            </w:r>
          </w:p>
        </w:tc>
      </w:tr>
      <w:tr w:rsidR="007A49DE" w:rsidRPr="008C606A" w14:paraId="673CB6EE" w14:textId="77777777">
        <w:trPr>
          <w:trHeight w:val="346"/>
          <w:jc w:val="center"/>
        </w:trPr>
        <w:tc>
          <w:tcPr>
            <w:tcW w:w="2268" w:type="dxa"/>
            <w:shd w:val="clear" w:color="auto" w:fill="6EC5BD"/>
          </w:tcPr>
          <w:p w14:paraId="0C332DAA" w14:textId="77777777" w:rsidR="007A49DE" w:rsidRPr="008C606A" w:rsidRDefault="00DB37F1">
            <w:pPr>
              <w:pStyle w:val="P68B1DB1-Normal37"/>
              <w:spacing w:before="0" w:beforeAutospacing="0" w:after="0" w:afterAutospacing="0" w:line="360" w:lineRule="auto"/>
              <w:jc w:val="left"/>
              <w:rPr>
                <w:sz w:val="18"/>
                <w:szCs w:val="21"/>
              </w:rPr>
            </w:pPr>
            <w:r w:rsidRPr="008C606A">
              <w:rPr>
                <w:sz w:val="18"/>
                <w:szCs w:val="21"/>
              </w:rPr>
              <w:t xml:space="preserve">Foinse Fuinnimh </w:t>
            </w:r>
          </w:p>
        </w:tc>
        <w:tc>
          <w:tcPr>
            <w:tcW w:w="2268" w:type="dxa"/>
            <w:shd w:val="clear" w:color="auto" w:fill="6EC5BD"/>
          </w:tcPr>
          <w:p w14:paraId="226B9B84" w14:textId="77777777" w:rsidR="007A49DE" w:rsidRPr="008C606A" w:rsidRDefault="00DB37F1">
            <w:pPr>
              <w:pStyle w:val="P68B1DB1-Normal38"/>
              <w:spacing w:before="0" w:beforeAutospacing="0" w:after="0" w:afterAutospacing="0" w:line="360" w:lineRule="auto"/>
              <w:jc w:val="left"/>
              <w:rPr>
                <w:sz w:val="18"/>
                <w:szCs w:val="21"/>
              </w:rPr>
            </w:pPr>
            <w:r w:rsidRPr="008C606A">
              <w:rPr>
                <w:sz w:val="18"/>
                <w:szCs w:val="21"/>
              </w:rPr>
              <w:t>Ídiú kWh</w:t>
            </w:r>
          </w:p>
        </w:tc>
        <w:tc>
          <w:tcPr>
            <w:tcW w:w="2268" w:type="dxa"/>
            <w:shd w:val="clear" w:color="auto" w:fill="6EC5BD"/>
          </w:tcPr>
          <w:p w14:paraId="1539D8BE" w14:textId="77777777" w:rsidR="007A49DE" w:rsidRPr="008C606A" w:rsidRDefault="00DB37F1">
            <w:pPr>
              <w:pStyle w:val="P68B1DB1-Normal38"/>
              <w:spacing w:before="0" w:beforeAutospacing="0" w:after="0" w:afterAutospacing="0" w:line="360" w:lineRule="auto"/>
              <w:jc w:val="left"/>
              <w:rPr>
                <w:sz w:val="18"/>
                <w:szCs w:val="21"/>
              </w:rPr>
            </w:pPr>
            <w:r w:rsidRPr="008C606A">
              <w:rPr>
                <w:sz w:val="18"/>
                <w:szCs w:val="21"/>
              </w:rPr>
              <w:t>Astaíochtaí kgCO2</w:t>
            </w:r>
          </w:p>
        </w:tc>
      </w:tr>
      <w:tr w:rsidR="007A49DE" w:rsidRPr="008C606A" w14:paraId="7D950FF8" w14:textId="77777777">
        <w:trPr>
          <w:trHeight w:val="346"/>
          <w:jc w:val="center"/>
        </w:trPr>
        <w:tc>
          <w:tcPr>
            <w:tcW w:w="2268" w:type="dxa"/>
            <w:shd w:val="clear" w:color="auto" w:fill="FFFFFF" w:themeFill="background1"/>
          </w:tcPr>
          <w:p w14:paraId="1F42B45C" w14:textId="77777777" w:rsidR="007A49DE" w:rsidRPr="008C606A" w:rsidRDefault="00DB37F1">
            <w:pPr>
              <w:pStyle w:val="P68B1DB1-Normal39"/>
              <w:spacing w:before="0" w:beforeAutospacing="0" w:after="0" w:afterAutospacing="0" w:line="360" w:lineRule="auto"/>
              <w:jc w:val="left"/>
              <w:rPr>
                <w:color w:val="000000" w:themeColor="text1"/>
                <w:sz w:val="18"/>
                <w:szCs w:val="21"/>
              </w:rPr>
            </w:pPr>
            <w:r w:rsidRPr="008C606A">
              <w:rPr>
                <w:sz w:val="18"/>
                <w:szCs w:val="21"/>
              </w:rPr>
              <w:t>Leictreachas</w:t>
            </w:r>
          </w:p>
        </w:tc>
        <w:tc>
          <w:tcPr>
            <w:tcW w:w="2268" w:type="dxa"/>
            <w:shd w:val="clear" w:color="auto" w:fill="FFFFFF" w:themeFill="background1"/>
          </w:tcPr>
          <w:p w14:paraId="5D0DF67A" w14:textId="77777777" w:rsidR="007A49DE" w:rsidRPr="008C606A" w:rsidRDefault="00DB37F1">
            <w:pPr>
              <w:pStyle w:val="P68B1DB1-Normal40"/>
              <w:spacing w:before="0" w:beforeAutospacing="0" w:after="0" w:afterAutospacing="0" w:line="360" w:lineRule="auto"/>
              <w:jc w:val="left"/>
              <w:rPr>
                <w:sz w:val="18"/>
                <w:szCs w:val="21"/>
              </w:rPr>
            </w:pPr>
            <w:r w:rsidRPr="008C606A">
              <w:rPr>
                <w:sz w:val="18"/>
                <w:szCs w:val="21"/>
              </w:rPr>
              <w:t>2,218,567</w:t>
            </w:r>
          </w:p>
        </w:tc>
        <w:tc>
          <w:tcPr>
            <w:tcW w:w="2268" w:type="dxa"/>
            <w:shd w:val="clear" w:color="auto" w:fill="FFFFFF" w:themeFill="background1"/>
          </w:tcPr>
          <w:p w14:paraId="7BB583FA" w14:textId="77777777" w:rsidR="007A49DE" w:rsidRPr="008C606A" w:rsidRDefault="00DB37F1">
            <w:pPr>
              <w:pStyle w:val="P68B1DB1-Normal40"/>
              <w:spacing w:before="0" w:beforeAutospacing="0" w:after="0" w:afterAutospacing="0" w:line="360" w:lineRule="auto"/>
              <w:jc w:val="left"/>
              <w:rPr>
                <w:color w:val="000000"/>
                <w:sz w:val="18"/>
                <w:szCs w:val="21"/>
              </w:rPr>
            </w:pPr>
            <w:r w:rsidRPr="008C606A">
              <w:rPr>
                <w:sz w:val="18"/>
                <w:szCs w:val="21"/>
              </w:rPr>
              <w:t>625,077</w:t>
            </w:r>
          </w:p>
        </w:tc>
      </w:tr>
      <w:tr w:rsidR="007A49DE" w:rsidRPr="008C606A" w14:paraId="1151C549" w14:textId="77777777">
        <w:trPr>
          <w:trHeight w:val="346"/>
          <w:jc w:val="center"/>
        </w:trPr>
        <w:tc>
          <w:tcPr>
            <w:tcW w:w="2268" w:type="dxa"/>
            <w:shd w:val="clear" w:color="auto" w:fill="FFFFFF" w:themeFill="background1"/>
          </w:tcPr>
          <w:p w14:paraId="5A928A90" w14:textId="77777777" w:rsidR="007A49DE" w:rsidRPr="008C606A" w:rsidRDefault="00DB37F1">
            <w:pPr>
              <w:pStyle w:val="P68B1DB1-Normal39"/>
              <w:spacing w:before="0" w:beforeAutospacing="0" w:after="0" w:afterAutospacing="0" w:line="360" w:lineRule="auto"/>
              <w:jc w:val="left"/>
              <w:rPr>
                <w:color w:val="000000" w:themeColor="text1"/>
                <w:sz w:val="18"/>
                <w:szCs w:val="21"/>
              </w:rPr>
            </w:pPr>
            <w:r w:rsidRPr="008C606A">
              <w:rPr>
                <w:sz w:val="18"/>
                <w:szCs w:val="21"/>
              </w:rPr>
              <w:t>Teirmeach</w:t>
            </w:r>
          </w:p>
        </w:tc>
        <w:tc>
          <w:tcPr>
            <w:tcW w:w="2268" w:type="dxa"/>
            <w:shd w:val="clear" w:color="auto" w:fill="FFFFFF" w:themeFill="background1"/>
          </w:tcPr>
          <w:p w14:paraId="42DA9EB0" w14:textId="77777777" w:rsidR="007A49DE" w:rsidRPr="008C606A" w:rsidRDefault="00DB37F1">
            <w:pPr>
              <w:pStyle w:val="P68B1DB1-Normal40"/>
              <w:spacing w:before="0" w:beforeAutospacing="0" w:after="0" w:afterAutospacing="0" w:line="360" w:lineRule="auto"/>
              <w:jc w:val="left"/>
              <w:rPr>
                <w:sz w:val="18"/>
                <w:szCs w:val="21"/>
              </w:rPr>
            </w:pPr>
            <w:r w:rsidRPr="008C606A">
              <w:rPr>
                <w:sz w:val="18"/>
                <w:szCs w:val="21"/>
              </w:rPr>
              <w:t>2,090,352</w:t>
            </w:r>
          </w:p>
        </w:tc>
        <w:tc>
          <w:tcPr>
            <w:tcW w:w="2268" w:type="dxa"/>
            <w:shd w:val="clear" w:color="auto" w:fill="FFFFFF" w:themeFill="background1"/>
          </w:tcPr>
          <w:p w14:paraId="5806A0C0" w14:textId="77777777" w:rsidR="007A49DE" w:rsidRPr="008C606A" w:rsidRDefault="00DB37F1">
            <w:pPr>
              <w:pStyle w:val="P68B1DB1-Normal40"/>
              <w:spacing w:before="0" w:beforeAutospacing="0" w:after="0" w:afterAutospacing="0" w:line="360" w:lineRule="auto"/>
              <w:jc w:val="left"/>
              <w:rPr>
                <w:color w:val="000000"/>
                <w:sz w:val="18"/>
                <w:szCs w:val="21"/>
              </w:rPr>
            </w:pPr>
            <w:r w:rsidRPr="008C606A">
              <w:rPr>
                <w:sz w:val="18"/>
                <w:szCs w:val="21"/>
              </w:rPr>
              <w:t>500,690</w:t>
            </w:r>
          </w:p>
        </w:tc>
      </w:tr>
      <w:tr w:rsidR="007A49DE" w:rsidRPr="008C606A" w14:paraId="06476A06" w14:textId="77777777">
        <w:trPr>
          <w:trHeight w:val="70"/>
          <w:jc w:val="center"/>
        </w:trPr>
        <w:tc>
          <w:tcPr>
            <w:tcW w:w="2268" w:type="dxa"/>
            <w:shd w:val="clear" w:color="auto" w:fill="FFFFFF" w:themeFill="background1"/>
          </w:tcPr>
          <w:p w14:paraId="090A4BB4" w14:textId="77777777" w:rsidR="007A49DE" w:rsidRPr="008C606A" w:rsidRDefault="00DB37F1">
            <w:pPr>
              <w:pStyle w:val="P68B1DB1-Normal39"/>
              <w:spacing w:before="0" w:beforeAutospacing="0" w:after="0" w:afterAutospacing="0" w:line="360" w:lineRule="auto"/>
              <w:jc w:val="left"/>
              <w:rPr>
                <w:color w:val="000000" w:themeColor="text1"/>
                <w:sz w:val="18"/>
                <w:szCs w:val="21"/>
              </w:rPr>
            </w:pPr>
            <w:r w:rsidRPr="008C606A">
              <w:rPr>
                <w:sz w:val="18"/>
                <w:szCs w:val="21"/>
              </w:rPr>
              <w:t>Iompar</w:t>
            </w:r>
          </w:p>
        </w:tc>
        <w:tc>
          <w:tcPr>
            <w:tcW w:w="2268" w:type="dxa"/>
            <w:shd w:val="clear" w:color="auto" w:fill="FFFFFF" w:themeFill="background1"/>
          </w:tcPr>
          <w:p w14:paraId="6B06E51F" w14:textId="77777777" w:rsidR="007A49DE" w:rsidRPr="008C606A" w:rsidRDefault="00DB37F1">
            <w:pPr>
              <w:pStyle w:val="P68B1DB1-Normal40"/>
              <w:spacing w:before="0" w:beforeAutospacing="0" w:after="0" w:afterAutospacing="0" w:line="360" w:lineRule="auto"/>
              <w:jc w:val="left"/>
              <w:rPr>
                <w:sz w:val="18"/>
                <w:szCs w:val="21"/>
              </w:rPr>
            </w:pPr>
            <w:r w:rsidRPr="008C606A">
              <w:rPr>
                <w:sz w:val="18"/>
                <w:szCs w:val="21"/>
              </w:rPr>
              <w:t>57,355</w:t>
            </w:r>
          </w:p>
        </w:tc>
        <w:tc>
          <w:tcPr>
            <w:tcW w:w="2268" w:type="dxa"/>
            <w:shd w:val="clear" w:color="auto" w:fill="FFFFFF" w:themeFill="background1"/>
          </w:tcPr>
          <w:p w14:paraId="0290C0F7" w14:textId="77777777" w:rsidR="007A49DE" w:rsidRPr="008C606A" w:rsidRDefault="00DB37F1">
            <w:pPr>
              <w:pStyle w:val="P68B1DB1-Normal40"/>
              <w:spacing w:before="0" w:beforeAutospacing="0" w:after="0" w:afterAutospacing="0" w:line="360" w:lineRule="auto"/>
              <w:jc w:val="left"/>
              <w:rPr>
                <w:color w:val="000000"/>
                <w:sz w:val="18"/>
                <w:szCs w:val="21"/>
              </w:rPr>
            </w:pPr>
            <w:r w:rsidRPr="008C606A">
              <w:rPr>
                <w:sz w:val="18"/>
                <w:szCs w:val="21"/>
              </w:rPr>
              <w:t>13,882</w:t>
            </w:r>
          </w:p>
        </w:tc>
      </w:tr>
      <w:tr w:rsidR="007A49DE" w:rsidRPr="008C606A" w14:paraId="1CDBBE04" w14:textId="77777777">
        <w:trPr>
          <w:trHeight w:val="346"/>
          <w:jc w:val="center"/>
        </w:trPr>
        <w:tc>
          <w:tcPr>
            <w:tcW w:w="2268" w:type="dxa"/>
            <w:shd w:val="clear" w:color="auto" w:fill="FFFFFF" w:themeFill="background1"/>
          </w:tcPr>
          <w:p w14:paraId="7CBB14B0" w14:textId="77777777" w:rsidR="007A49DE" w:rsidRPr="008C606A" w:rsidRDefault="00DB37F1">
            <w:pPr>
              <w:pStyle w:val="P68B1DB1-Normal41"/>
              <w:spacing w:before="0" w:beforeAutospacing="0" w:after="0" w:afterAutospacing="0" w:line="360" w:lineRule="auto"/>
              <w:jc w:val="left"/>
              <w:rPr>
                <w:sz w:val="18"/>
                <w:szCs w:val="21"/>
              </w:rPr>
            </w:pPr>
            <w:r w:rsidRPr="008C606A">
              <w:rPr>
                <w:sz w:val="18"/>
                <w:szCs w:val="21"/>
              </w:rPr>
              <w:t>Figiúirí iomlána</w:t>
            </w:r>
          </w:p>
        </w:tc>
        <w:tc>
          <w:tcPr>
            <w:tcW w:w="2268" w:type="dxa"/>
            <w:shd w:val="clear" w:color="auto" w:fill="FFFFFF" w:themeFill="background1"/>
          </w:tcPr>
          <w:p w14:paraId="301590BA" w14:textId="77777777" w:rsidR="007A49DE" w:rsidRPr="008C606A" w:rsidRDefault="00DB37F1">
            <w:pPr>
              <w:pStyle w:val="P68B1DB1-Normal41"/>
              <w:spacing w:before="0" w:beforeAutospacing="0" w:after="0" w:afterAutospacing="0" w:line="360" w:lineRule="auto"/>
              <w:jc w:val="left"/>
              <w:rPr>
                <w:sz w:val="18"/>
                <w:szCs w:val="21"/>
              </w:rPr>
            </w:pPr>
            <w:r w:rsidRPr="008C606A">
              <w:rPr>
                <w:sz w:val="18"/>
                <w:szCs w:val="21"/>
              </w:rPr>
              <w:t>4,366,274</w:t>
            </w:r>
          </w:p>
        </w:tc>
        <w:tc>
          <w:tcPr>
            <w:tcW w:w="2268" w:type="dxa"/>
            <w:shd w:val="clear" w:color="auto" w:fill="FFFFFF" w:themeFill="background1"/>
          </w:tcPr>
          <w:p w14:paraId="465DF062" w14:textId="77777777" w:rsidR="007A49DE" w:rsidRPr="008C606A" w:rsidRDefault="00DB37F1">
            <w:pPr>
              <w:pStyle w:val="P68B1DB1-Normal39"/>
              <w:spacing w:before="0" w:beforeAutospacing="0" w:after="0" w:afterAutospacing="0" w:line="360" w:lineRule="auto"/>
              <w:jc w:val="left"/>
              <w:rPr>
                <w:sz w:val="18"/>
                <w:szCs w:val="21"/>
              </w:rPr>
            </w:pPr>
            <w:r w:rsidRPr="008C606A">
              <w:rPr>
                <w:sz w:val="18"/>
                <w:szCs w:val="21"/>
              </w:rPr>
              <w:t>1,139,649</w:t>
            </w:r>
          </w:p>
        </w:tc>
      </w:tr>
      <w:bookmarkEnd w:id="11"/>
    </w:tbl>
    <w:p w14:paraId="35154DD6" w14:textId="77777777" w:rsidR="007A49DE" w:rsidRPr="008C606A" w:rsidRDefault="007A49DE">
      <w:pPr>
        <w:spacing w:before="0" w:beforeAutospacing="0" w:after="0" w:afterAutospacing="0" w:line="360" w:lineRule="auto"/>
        <w:jc w:val="left"/>
        <w:rPr>
          <w:rFonts w:cstheme="minorHAnsi"/>
          <w:color w:val="000000" w:themeColor="text1"/>
          <w:szCs w:val="20"/>
        </w:rPr>
      </w:pPr>
    </w:p>
    <w:p w14:paraId="0D57CEEE" w14:textId="77777777" w:rsidR="007A49DE" w:rsidRPr="008C606A" w:rsidRDefault="00DB37F1">
      <w:pPr>
        <w:pStyle w:val="P68B1DB1-Normal42"/>
        <w:spacing w:before="0" w:beforeAutospacing="0" w:after="0" w:afterAutospacing="0" w:line="360" w:lineRule="auto"/>
        <w:jc w:val="left"/>
        <w:rPr>
          <w:sz w:val="22"/>
          <w:szCs w:val="20"/>
        </w:rPr>
      </w:pPr>
      <w:r w:rsidRPr="008C606A">
        <w:rPr>
          <w:sz w:val="22"/>
          <w:szCs w:val="20"/>
        </w:rPr>
        <w:t xml:space="preserve">Féach “Ár dTuarascálacha Straitéiseacha” níos faide ar aghaidh sa doiciméad chun tuilleadh sonraí a fháil faoin tslí a bhfuil ár straitéisí inbhuanaitheachta agus ár n-iarrachtaí chun úsáid fuinnimh a laghdú curtha i bhfeidhm againn. </w:t>
      </w:r>
    </w:p>
    <w:p w14:paraId="7CAA3F2C" w14:textId="77777777" w:rsidR="007A49DE" w:rsidRPr="008C606A" w:rsidRDefault="007A49DE">
      <w:pPr>
        <w:spacing w:before="0" w:beforeAutospacing="0" w:after="0" w:afterAutospacing="0" w:line="360" w:lineRule="auto"/>
        <w:jc w:val="left"/>
        <w:rPr>
          <w:sz w:val="21"/>
          <w:szCs w:val="21"/>
        </w:rPr>
      </w:pPr>
    </w:p>
    <w:p w14:paraId="2A467C76" w14:textId="77777777" w:rsidR="007A49DE" w:rsidRPr="008C606A" w:rsidRDefault="00DB37F1">
      <w:pPr>
        <w:pStyle w:val="P68B1DB1-Normal43"/>
        <w:spacing w:before="0" w:beforeAutospacing="0" w:after="0" w:afterAutospacing="0" w:line="360" w:lineRule="auto"/>
        <w:jc w:val="left"/>
        <w:rPr>
          <w:sz w:val="21"/>
          <w:szCs w:val="21"/>
        </w:rPr>
      </w:pPr>
      <w:bookmarkStart w:id="12" w:name="_Hlk199148130"/>
      <w:r w:rsidRPr="008C606A">
        <w:rPr>
          <w:sz w:val="21"/>
          <w:szCs w:val="21"/>
        </w:rPr>
        <w:t>Acht na dTeangacha Oifigiúla 2024</w:t>
      </w:r>
    </w:p>
    <w:p w14:paraId="6D218FE9" w14:textId="77777777" w:rsidR="007A49DE" w:rsidRPr="008C606A" w:rsidRDefault="00DB37F1">
      <w:pPr>
        <w:pStyle w:val="P68B1DB1-Normal6"/>
        <w:spacing w:before="0" w:beforeAutospacing="0" w:after="0" w:afterAutospacing="0" w:line="360" w:lineRule="auto"/>
        <w:jc w:val="left"/>
        <w:rPr>
          <w:rFonts w:cstheme="minorHAnsi"/>
          <w:i/>
          <w:iCs/>
          <w:color w:val="FF0000"/>
          <w:sz w:val="22"/>
          <w:szCs w:val="22"/>
        </w:rPr>
      </w:pPr>
      <w:r w:rsidRPr="008C606A">
        <w:rPr>
          <w:sz w:val="22"/>
          <w:szCs w:val="22"/>
        </w:rPr>
        <w:t>Le halt 10A d’Acht na dTeangacha Oifigiúla, tugadh isteach oibleagáid nua do chomhlachtaí poiblí i ndáil le fógraíocht.  Ceanglaítear leis an bhforáil seo go mbeidh 20% ar a laghad den fhógraíocht a chuireann an comhlacht amach i nGaeilge, agus go mbeidh 5% ar a laghad d’aon airgead a chaitheann an comhlacht ar fhógraíocht trí mheán na Gaeilge.  Bunaithe ar mheasúnú inmheánach, bhain BOO Chiarraí an ceanglas 20% amach ach níor bhain siad an ceanglas 5% amach in 2024. Tá BOO Chiarraí ag obair ar bhealaí chun é sin a bhaint amach sna laethanta atá amach romhainn.</w:t>
      </w:r>
    </w:p>
    <w:bookmarkEnd w:id="9"/>
    <w:bookmarkEnd w:id="12"/>
    <w:p w14:paraId="3B9ABDB4" w14:textId="77777777" w:rsidR="007A49DE" w:rsidRPr="008C606A" w:rsidRDefault="00DB37F1">
      <w:pPr>
        <w:pStyle w:val="P68B1DB1-Normal44"/>
        <w:spacing w:before="0" w:beforeAutospacing="0" w:after="0" w:afterAutospacing="0"/>
        <w:jc w:val="left"/>
        <w:rPr>
          <w:sz w:val="22"/>
          <w:szCs w:val="22"/>
        </w:rPr>
      </w:pPr>
      <w:r w:rsidRPr="008C606A">
        <w:rPr>
          <w:sz w:val="22"/>
          <w:szCs w:val="22"/>
        </w:rPr>
        <w:br w:type="page"/>
      </w:r>
    </w:p>
    <w:p w14:paraId="3A6C7723" w14:textId="77777777" w:rsidR="007A49DE" w:rsidRPr="008C606A" w:rsidRDefault="00DB37F1">
      <w:pPr>
        <w:pStyle w:val="P68B1DB1-Normal45"/>
        <w:spacing w:before="0" w:beforeAutospacing="0" w:after="0" w:afterAutospacing="0" w:line="360" w:lineRule="auto"/>
        <w:jc w:val="left"/>
        <w:rPr>
          <w:sz w:val="36"/>
          <w:szCs w:val="21"/>
        </w:rPr>
      </w:pPr>
      <w:r w:rsidRPr="008C606A">
        <w:rPr>
          <w:sz w:val="36"/>
          <w:szCs w:val="21"/>
        </w:rPr>
        <w:lastRenderedPageBreak/>
        <w:t>BOO Chiarraí: Próifíl na hEagraíochta</w:t>
      </w:r>
    </w:p>
    <w:p w14:paraId="6E233DE6" w14:textId="119DC917" w:rsidR="007A49DE" w:rsidRPr="008C606A" w:rsidRDefault="00DB37F1">
      <w:pPr>
        <w:pStyle w:val="P68B1DB1-Normal6"/>
        <w:spacing w:before="0" w:beforeAutospacing="0" w:after="0" w:afterAutospacing="0" w:line="360" w:lineRule="auto"/>
        <w:jc w:val="left"/>
        <w:textAlignment w:val="baseline"/>
        <w:rPr>
          <w:sz w:val="22"/>
          <w:szCs w:val="22"/>
        </w:rPr>
      </w:pPr>
      <w:r w:rsidRPr="008C606A">
        <w:rPr>
          <w:sz w:val="22"/>
          <w:szCs w:val="22"/>
        </w:rPr>
        <w:t xml:space="preserve">Bunaíodh BOO Chiarraí ar an 1 Iúil 2013, i gcomhréir leis an Acht um Boird Oideachais agus Oiliúna, 2013. </w:t>
      </w:r>
    </w:p>
    <w:p w14:paraId="590A85A2" w14:textId="77777777" w:rsidR="007A49DE" w:rsidRPr="008C606A" w:rsidRDefault="007A49DE">
      <w:pPr>
        <w:spacing w:before="0" w:beforeAutospacing="0" w:after="0" w:afterAutospacing="0" w:line="360" w:lineRule="auto"/>
        <w:jc w:val="left"/>
        <w:textAlignment w:val="baseline"/>
      </w:pPr>
    </w:p>
    <w:p w14:paraId="03B5730B" w14:textId="77777777" w:rsidR="007A49DE" w:rsidRPr="008C606A" w:rsidRDefault="00DB37F1">
      <w:pPr>
        <w:pStyle w:val="P68B1DB1-Normal6"/>
        <w:spacing w:before="0" w:beforeAutospacing="0" w:after="0" w:afterAutospacing="0" w:line="360" w:lineRule="auto"/>
        <w:jc w:val="left"/>
        <w:textAlignment w:val="baseline"/>
        <w:rPr>
          <w:sz w:val="22"/>
          <w:szCs w:val="22"/>
        </w:rPr>
      </w:pPr>
      <w:r w:rsidRPr="008C606A">
        <w:rPr>
          <w:sz w:val="22"/>
          <w:szCs w:val="22"/>
        </w:rPr>
        <w:t>Is é bunchuspóir BOO Chiarraí sochaí ar feadh an tsaoil agus ar fud an tsaoil a fhorbairt agus a chur chun cinn i gCiarraí ionas go mbeidh rochtain ag gach duine a chónaíonn anseo ar oideachas agus ar oiliúint.</w:t>
      </w:r>
    </w:p>
    <w:p w14:paraId="630B22A5" w14:textId="77777777" w:rsidR="007A49DE" w:rsidRPr="008C606A" w:rsidRDefault="007A49DE">
      <w:pPr>
        <w:spacing w:before="0" w:beforeAutospacing="0" w:after="0" w:afterAutospacing="0" w:line="360" w:lineRule="auto"/>
        <w:jc w:val="left"/>
        <w:textAlignment w:val="baseline"/>
      </w:pPr>
    </w:p>
    <w:p w14:paraId="3D3CEFE1" w14:textId="77777777" w:rsidR="007A49DE" w:rsidRPr="008C606A" w:rsidRDefault="00DB37F1">
      <w:pPr>
        <w:pStyle w:val="P68B1DB1-Normal6"/>
        <w:spacing w:before="0" w:beforeAutospacing="0" w:after="0" w:afterAutospacing="0" w:line="360" w:lineRule="auto"/>
        <w:jc w:val="left"/>
        <w:textAlignment w:val="baseline"/>
        <w:rPr>
          <w:sz w:val="22"/>
          <w:szCs w:val="22"/>
        </w:rPr>
      </w:pPr>
      <w:r w:rsidRPr="008C606A">
        <w:rPr>
          <w:sz w:val="22"/>
          <w:szCs w:val="22"/>
        </w:rPr>
        <w:t xml:space="preserve">Cuireann BOO Chiarraí an réimse iomlán seirbhísí oideachais agus oiliúna ar fáil d'fhoghlaimeoirí, idir óg agus aosta. Cuirtear ár seirbhísí fadréimseacha ar fáil ar fud an chontae agus áirítear na seirbhísí a leanas leo: </w:t>
      </w:r>
    </w:p>
    <w:p w14:paraId="65CB5FB4" w14:textId="77777777" w:rsidR="007A49DE" w:rsidRPr="008C606A" w:rsidRDefault="00DB37F1">
      <w:pPr>
        <w:pStyle w:val="P68B1DB1-ListParagraph46"/>
        <w:numPr>
          <w:ilvl w:val="0"/>
          <w:numId w:val="15"/>
        </w:numPr>
        <w:spacing w:after="0" w:line="360" w:lineRule="auto"/>
        <w:textAlignment w:val="baseline"/>
        <w:rPr>
          <w:sz w:val="22"/>
          <w:szCs w:val="22"/>
        </w:rPr>
      </w:pPr>
      <w:r w:rsidRPr="008C606A">
        <w:rPr>
          <w:sz w:val="22"/>
          <w:szCs w:val="22"/>
        </w:rPr>
        <w:t>Bunscolaíocht (pobalscoileanna náisiúnta)</w:t>
      </w:r>
    </w:p>
    <w:p w14:paraId="46237BD8" w14:textId="77777777" w:rsidR="007A49DE" w:rsidRPr="008C606A" w:rsidRDefault="00DB37F1">
      <w:pPr>
        <w:pStyle w:val="P68B1DB1-ListParagraph46"/>
        <w:numPr>
          <w:ilvl w:val="0"/>
          <w:numId w:val="15"/>
        </w:numPr>
        <w:spacing w:after="0" w:line="360" w:lineRule="auto"/>
        <w:textAlignment w:val="baseline"/>
        <w:rPr>
          <w:sz w:val="22"/>
          <w:szCs w:val="22"/>
        </w:rPr>
      </w:pPr>
      <w:r w:rsidRPr="008C606A">
        <w:rPr>
          <w:sz w:val="22"/>
          <w:szCs w:val="22"/>
        </w:rPr>
        <w:t xml:space="preserve">Iar-bhunscolaíocht (meánleibhéil) </w:t>
      </w:r>
    </w:p>
    <w:p w14:paraId="5A52E62F" w14:textId="77777777" w:rsidR="007A49DE" w:rsidRPr="008C606A" w:rsidRDefault="00DB37F1">
      <w:pPr>
        <w:pStyle w:val="P68B1DB1-ListParagraph46"/>
        <w:numPr>
          <w:ilvl w:val="0"/>
          <w:numId w:val="15"/>
        </w:numPr>
        <w:spacing w:after="0" w:line="360" w:lineRule="auto"/>
        <w:textAlignment w:val="baseline"/>
        <w:rPr>
          <w:sz w:val="22"/>
          <w:szCs w:val="22"/>
        </w:rPr>
      </w:pPr>
      <w:r w:rsidRPr="008C606A">
        <w:rPr>
          <w:sz w:val="22"/>
          <w:szCs w:val="22"/>
        </w:rPr>
        <w:t xml:space="preserve">Ógtheagmháil </w:t>
      </w:r>
    </w:p>
    <w:p w14:paraId="39557550" w14:textId="77777777" w:rsidR="007A49DE" w:rsidRPr="008C606A" w:rsidRDefault="00DB37F1">
      <w:pPr>
        <w:pStyle w:val="P68B1DB1-ListParagraph46"/>
        <w:numPr>
          <w:ilvl w:val="0"/>
          <w:numId w:val="15"/>
        </w:numPr>
        <w:spacing w:after="0" w:line="360" w:lineRule="auto"/>
        <w:textAlignment w:val="baseline"/>
        <w:rPr>
          <w:sz w:val="22"/>
          <w:szCs w:val="22"/>
        </w:rPr>
      </w:pPr>
      <w:r w:rsidRPr="008C606A">
        <w:rPr>
          <w:sz w:val="22"/>
          <w:szCs w:val="22"/>
        </w:rPr>
        <w:t xml:space="preserve">Breisoideachas agus Oiliúint </w:t>
      </w:r>
    </w:p>
    <w:p w14:paraId="1E82488B" w14:textId="77777777" w:rsidR="007A49DE" w:rsidRPr="008C606A" w:rsidRDefault="00DB37F1">
      <w:pPr>
        <w:pStyle w:val="P68B1DB1-ListParagraph46"/>
        <w:numPr>
          <w:ilvl w:val="0"/>
          <w:numId w:val="15"/>
        </w:numPr>
        <w:spacing w:after="0" w:line="360" w:lineRule="auto"/>
        <w:textAlignment w:val="baseline"/>
        <w:rPr>
          <w:sz w:val="22"/>
          <w:szCs w:val="22"/>
        </w:rPr>
      </w:pPr>
      <w:r w:rsidRPr="008C606A">
        <w:rPr>
          <w:sz w:val="22"/>
          <w:szCs w:val="22"/>
        </w:rPr>
        <w:t xml:space="preserve">Áineas agus oideachas lasmuigh </w:t>
      </w:r>
    </w:p>
    <w:p w14:paraId="0725C51B" w14:textId="77777777" w:rsidR="007A49DE" w:rsidRPr="008C606A" w:rsidRDefault="00DB37F1">
      <w:pPr>
        <w:pStyle w:val="P68B1DB1-ListParagraph46"/>
        <w:numPr>
          <w:ilvl w:val="0"/>
          <w:numId w:val="15"/>
        </w:numPr>
        <w:spacing w:after="0" w:line="360" w:lineRule="auto"/>
        <w:textAlignment w:val="baseline"/>
        <w:rPr>
          <w:sz w:val="22"/>
          <w:szCs w:val="22"/>
        </w:rPr>
      </w:pPr>
      <w:r w:rsidRPr="008C606A">
        <w:rPr>
          <w:sz w:val="22"/>
          <w:szCs w:val="22"/>
        </w:rPr>
        <w:t xml:space="preserve">Tacaíocht d’Fhoghlaimeoirí </w:t>
      </w:r>
    </w:p>
    <w:p w14:paraId="4F0750A9" w14:textId="77777777" w:rsidR="007A49DE" w:rsidRPr="008C606A" w:rsidRDefault="00DB37F1">
      <w:pPr>
        <w:pStyle w:val="P68B1DB1-ListParagraph46"/>
        <w:numPr>
          <w:ilvl w:val="0"/>
          <w:numId w:val="15"/>
        </w:numPr>
        <w:spacing w:after="0" w:line="360" w:lineRule="auto"/>
        <w:textAlignment w:val="baseline"/>
        <w:rPr>
          <w:sz w:val="22"/>
          <w:szCs w:val="22"/>
        </w:rPr>
      </w:pPr>
      <w:r w:rsidRPr="008C606A">
        <w:rPr>
          <w:sz w:val="22"/>
          <w:szCs w:val="22"/>
        </w:rPr>
        <w:t xml:space="preserve">Foireann Oideachais agus Teanga Réigiúnach (REALT) </w:t>
      </w:r>
    </w:p>
    <w:p w14:paraId="66AE318B" w14:textId="77777777" w:rsidR="007A49DE" w:rsidRPr="008C606A" w:rsidRDefault="00DB37F1">
      <w:pPr>
        <w:pStyle w:val="P68B1DB1-ListParagraph46"/>
        <w:numPr>
          <w:ilvl w:val="0"/>
          <w:numId w:val="15"/>
        </w:numPr>
        <w:spacing w:after="0" w:line="360" w:lineRule="auto"/>
        <w:textAlignment w:val="baseline"/>
        <w:rPr>
          <w:sz w:val="22"/>
          <w:szCs w:val="22"/>
        </w:rPr>
      </w:pPr>
      <w:r w:rsidRPr="008C606A">
        <w:rPr>
          <w:sz w:val="22"/>
          <w:szCs w:val="22"/>
        </w:rPr>
        <w:t>Obair don Aos Óg</w:t>
      </w:r>
    </w:p>
    <w:p w14:paraId="43AF8CA5" w14:textId="77777777" w:rsidR="007A49DE" w:rsidRPr="008C606A" w:rsidRDefault="00DB37F1">
      <w:pPr>
        <w:pStyle w:val="P68B1DB1-ListParagraph46"/>
        <w:numPr>
          <w:ilvl w:val="0"/>
          <w:numId w:val="15"/>
        </w:numPr>
        <w:spacing w:after="0" w:line="360" w:lineRule="auto"/>
        <w:textAlignment w:val="baseline"/>
        <w:rPr>
          <w:sz w:val="22"/>
          <w:szCs w:val="22"/>
        </w:rPr>
      </w:pPr>
      <w:r w:rsidRPr="008C606A">
        <w:rPr>
          <w:sz w:val="22"/>
          <w:szCs w:val="22"/>
        </w:rPr>
        <w:t>Oideachas Ceoil</w:t>
      </w:r>
    </w:p>
    <w:p w14:paraId="40B3660A" w14:textId="77777777" w:rsidR="007A49DE" w:rsidRPr="008C606A" w:rsidRDefault="00DB37F1">
      <w:pPr>
        <w:pStyle w:val="P68B1DB1-ListParagraph46"/>
        <w:numPr>
          <w:ilvl w:val="0"/>
          <w:numId w:val="15"/>
        </w:numPr>
        <w:spacing w:after="0" w:line="360" w:lineRule="auto"/>
        <w:textAlignment w:val="baseline"/>
        <w:rPr>
          <w:sz w:val="22"/>
          <w:szCs w:val="22"/>
        </w:rPr>
      </w:pPr>
      <w:r w:rsidRPr="008C606A">
        <w:rPr>
          <w:sz w:val="22"/>
          <w:szCs w:val="22"/>
        </w:rPr>
        <w:t xml:space="preserve">An Ghaeilge </w:t>
      </w:r>
    </w:p>
    <w:p w14:paraId="3D5E6E24" w14:textId="77777777" w:rsidR="007A49DE" w:rsidRPr="008C606A" w:rsidRDefault="00DB37F1">
      <w:pPr>
        <w:pStyle w:val="P68B1DB1-ListParagraph46"/>
        <w:numPr>
          <w:ilvl w:val="0"/>
          <w:numId w:val="15"/>
        </w:numPr>
        <w:spacing w:after="0" w:line="360" w:lineRule="auto"/>
        <w:textAlignment w:val="baseline"/>
        <w:rPr>
          <w:sz w:val="22"/>
          <w:szCs w:val="22"/>
        </w:rPr>
      </w:pPr>
      <w:r w:rsidRPr="008C606A">
        <w:rPr>
          <w:sz w:val="22"/>
          <w:szCs w:val="22"/>
        </w:rPr>
        <w:t xml:space="preserve">Tacaíochtaí corparáideacha </w:t>
      </w:r>
    </w:p>
    <w:p w14:paraId="6AB4331E" w14:textId="77777777" w:rsidR="007A49DE" w:rsidRPr="008C606A" w:rsidRDefault="00DB37F1">
      <w:pPr>
        <w:pStyle w:val="P68B1DB1-Normal6"/>
        <w:spacing w:before="0" w:beforeAutospacing="0" w:after="0" w:afterAutospacing="0" w:line="360" w:lineRule="auto"/>
        <w:jc w:val="left"/>
        <w:textAlignment w:val="baseline"/>
        <w:rPr>
          <w:sz w:val="22"/>
          <w:szCs w:val="22"/>
        </w:rPr>
      </w:pPr>
      <w:r w:rsidRPr="008C606A">
        <w:rPr>
          <w:sz w:val="22"/>
          <w:szCs w:val="22"/>
        </w:rPr>
        <w:t xml:space="preserve">Glacann BOO Chiarraí cur chuige ilghnéitheach agus oibríonn sé leis an Roinn Oideachais, Breisoideachais agus Oiliúna, Nuálaíochta agus Eolaíochta; leis an Roinn Leanaí, Comhionannais, Míchumais, Lánpháirtíochta agus Óige; agus le SOLAS (an Ghníomhaireacht Stáit um Breisoideachas agus Oiliúint). Chomh maith leis sin, oibrímid le páirtithe leasmhara áitiúla eile ar fud na hearnála pobail, na hearnála deonaí, na hearnála gnó, na hearnála tionsclaíochta, na hearnála tráchtála agus earnáil an oideachais. Soláthraímid seirbhísí don phobal, ag soláthar na seirbhísí go léir ar an leibhéal áitiúil chun freastal ar éilimh áitiúla. </w:t>
      </w:r>
    </w:p>
    <w:p w14:paraId="1E19F026" w14:textId="77777777" w:rsidR="007A49DE" w:rsidRPr="008C606A" w:rsidRDefault="007A49DE">
      <w:pPr>
        <w:spacing w:before="0" w:beforeAutospacing="0" w:after="0" w:afterAutospacing="0" w:line="360" w:lineRule="auto"/>
        <w:jc w:val="left"/>
        <w:textAlignment w:val="baseline"/>
      </w:pPr>
    </w:p>
    <w:p w14:paraId="641EAB02" w14:textId="77777777" w:rsidR="007A49DE" w:rsidRPr="008C606A" w:rsidRDefault="00DB37F1">
      <w:pPr>
        <w:pStyle w:val="P68B1DB1-Normal6"/>
        <w:spacing w:before="0" w:beforeAutospacing="0" w:after="0" w:afterAutospacing="0" w:line="360" w:lineRule="auto"/>
        <w:jc w:val="left"/>
        <w:textAlignment w:val="baseline"/>
        <w:rPr>
          <w:sz w:val="22"/>
          <w:szCs w:val="22"/>
        </w:rPr>
      </w:pPr>
      <w:r w:rsidRPr="008C606A">
        <w:rPr>
          <w:sz w:val="22"/>
          <w:szCs w:val="22"/>
        </w:rPr>
        <w:t xml:space="preserve">Mar sholáthraí mór oideachais agus oiliúna, tá thart ar 3,242 dalta bunscoile agus iar-bhunscoile againn faoi láthair agus 14,000 tairbhí breisoideachais agus oiliúna cláraithe go bliantúil, agus thart ar 670 ball foirne páirtaimseartha agus 590 ball foirne lánaimseartha ag obair ar fud an chontae. </w:t>
      </w:r>
    </w:p>
    <w:p w14:paraId="07935754" w14:textId="77777777" w:rsidR="007A49DE" w:rsidRPr="008C606A" w:rsidRDefault="00DB37F1">
      <w:pPr>
        <w:pStyle w:val="P68B1DB1-Normal6"/>
        <w:spacing w:before="0" w:beforeAutospacing="0" w:after="0" w:afterAutospacing="0" w:line="360" w:lineRule="auto"/>
        <w:jc w:val="left"/>
        <w:textAlignment w:val="baseline"/>
        <w:rPr>
          <w:sz w:val="22"/>
          <w:szCs w:val="22"/>
        </w:rPr>
      </w:pPr>
      <w:r w:rsidRPr="008C606A">
        <w:rPr>
          <w:sz w:val="22"/>
          <w:szCs w:val="22"/>
        </w:rPr>
        <w:lastRenderedPageBreak/>
        <w:t>Tá stádas carthanachta ainmnithe ag BOO Chiarraí chomh maith (uimhir charthanais chláraithe: 20083243)</w:t>
      </w:r>
    </w:p>
    <w:p w14:paraId="3A89DEB3" w14:textId="6F1F2225" w:rsidR="007A49DE" w:rsidRPr="008C606A" w:rsidRDefault="007A49DE">
      <w:pPr>
        <w:spacing w:before="0" w:beforeAutospacing="0" w:after="0" w:afterAutospacing="0" w:line="360" w:lineRule="auto"/>
        <w:jc w:val="left"/>
        <w:textAlignment w:val="baseline"/>
        <w:rPr>
          <w:sz w:val="21"/>
          <w:szCs w:val="21"/>
        </w:rPr>
      </w:pPr>
      <w:bookmarkStart w:id="13" w:name="_Toc190416255"/>
      <w:bookmarkStart w:id="14" w:name="_Toc190416497"/>
      <w:bookmarkStart w:id="15" w:name="_Toc190416872"/>
      <w:bookmarkStart w:id="16" w:name="_Toc190416985"/>
    </w:p>
    <w:p w14:paraId="4766A6D9" w14:textId="77777777" w:rsidR="007A49DE" w:rsidRPr="008C606A" w:rsidRDefault="007A49DE">
      <w:pPr>
        <w:spacing w:before="0" w:beforeAutospacing="0" w:after="0" w:afterAutospacing="0" w:line="360" w:lineRule="auto"/>
        <w:jc w:val="left"/>
        <w:textAlignment w:val="baseline"/>
        <w:rPr>
          <w:sz w:val="21"/>
          <w:szCs w:val="21"/>
        </w:rPr>
      </w:pPr>
    </w:p>
    <w:p w14:paraId="216EF10F" w14:textId="0DAE80CA" w:rsidR="007A49DE" w:rsidRPr="008C606A" w:rsidRDefault="008C606A">
      <w:pPr>
        <w:spacing w:before="0" w:beforeAutospacing="0" w:after="0" w:afterAutospacing="0" w:line="360" w:lineRule="auto"/>
        <w:textAlignment w:val="baseline"/>
        <w:rPr>
          <w:sz w:val="21"/>
          <w:szCs w:val="21"/>
        </w:rPr>
      </w:pPr>
      <w:r w:rsidRPr="008C606A">
        <w:rPr>
          <w:noProof/>
          <w:sz w:val="21"/>
          <w:szCs w:val="21"/>
        </w:rPr>
        <w:object w:dxaOrig="8940" w:dyaOrig="12631" w14:anchorId="32E3DC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02.75pt;height:569.05pt;mso-width-percent:0;mso-height-percent:0;mso-width-percent:0;mso-height-percent:0" o:ole="">
            <v:imagedata r:id="rId23" o:title=""/>
          </v:shape>
          <o:OLEObject Type="Embed" ProgID="Acrobat.Document.DC" ShapeID="_x0000_i1025" DrawAspect="Content" ObjectID="_1822566787" r:id="rId24"/>
        </w:object>
      </w:r>
    </w:p>
    <w:p w14:paraId="4614D387" w14:textId="764D6098" w:rsidR="007A49DE" w:rsidRPr="008C606A" w:rsidRDefault="00DB37F1" w:rsidP="008C606A">
      <w:pPr>
        <w:pStyle w:val="P68B1DB1-Heading347"/>
        <w:outlineLvl w:val="1"/>
        <w:rPr>
          <w:sz w:val="24"/>
          <w:szCs w:val="24"/>
        </w:rPr>
      </w:pPr>
      <w:bookmarkStart w:id="17" w:name="_Toc201137239"/>
      <w:bookmarkStart w:id="18" w:name="_Toc211334919"/>
      <w:r w:rsidRPr="008C606A">
        <w:rPr>
          <w:sz w:val="24"/>
          <w:szCs w:val="24"/>
        </w:rPr>
        <w:lastRenderedPageBreak/>
        <w:t>Áiteanna</w:t>
      </w:r>
      <w:bookmarkEnd w:id="13"/>
      <w:bookmarkEnd w:id="14"/>
      <w:bookmarkEnd w:id="15"/>
      <w:bookmarkEnd w:id="16"/>
      <w:bookmarkEnd w:id="17"/>
      <w:bookmarkEnd w:id="18"/>
    </w:p>
    <w:p w14:paraId="2803C912" w14:textId="790DDEA0" w:rsidR="007A49DE" w:rsidRPr="008C606A" w:rsidRDefault="00DB37F1">
      <w:pPr>
        <w:rPr>
          <w:sz w:val="21"/>
          <w:szCs w:val="21"/>
        </w:rPr>
      </w:pPr>
      <w:r w:rsidRPr="008C606A">
        <w:rPr>
          <w:noProof/>
          <w:sz w:val="21"/>
          <w:szCs w:val="21"/>
        </w:rPr>
        <w:drawing>
          <wp:inline distT="0" distB="0" distL="0" distR="0" wp14:anchorId="4303F9F1" wp14:editId="18AF73F1">
            <wp:extent cx="5734050" cy="8105775"/>
            <wp:effectExtent l="0" t="0" r="0" b="9525"/>
            <wp:docPr id="11580104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iúr 2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4050" cy="8105775"/>
                    </a:xfrm>
                    <a:prstGeom prst="rect">
                      <a:avLst/>
                    </a:prstGeom>
                    <a:noFill/>
                    <a:ln>
                      <a:noFill/>
                    </a:ln>
                  </pic:spPr>
                </pic:pic>
              </a:graphicData>
            </a:graphic>
          </wp:inline>
        </w:drawing>
      </w:r>
    </w:p>
    <w:p w14:paraId="40C59AB4" w14:textId="77777777" w:rsidR="007A49DE" w:rsidRPr="008C606A" w:rsidRDefault="007A49DE">
      <w:pPr>
        <w:spacing w:before="0" w:beforeAutospacing="0" w:after="0" w:afterAutospacing="0"/>
        <w:jc w:val="left"/>
        <w:rPr>
          <w:rFonts w:cstheme="minorHAnsi"/>
          <w:sz w:val="21"/>
          <w:szCs w:val="21"/>
        </w:rPr>
        <w:sectPr w:rsidR="007A49DE" w:rsidRPr="008C606A" w:rsidSect="003A29D6">
          <w:type w:val="continuous"/>
          <w:pgSz w:w="11906" w:h="16838"/>
          <w:pgMar w:top="1440" w:right="1440" w:bottom="1440" w:left="1440" w:header="737" w:footer="567" w:gutter="0"/>
          <w:cols w:space="708"/>
          <w:docGrid w:linePitch="360"/>
        </w:sectPr>
      </w:pPr>
    </w:p>
    <w:p w14:paraId="77CCB125" w14:textId="77777777" w:rsidR="007A49DE" w:rsidRPr="008C606A" w:rsidRDefault="00DB37F1">
      <w:pPr>
        <w:spacing w:before="0" w:beforeAutospacing="0" w:after="0" w:afterAutospacing="0"/>
        <w:jc w:val="left"/>
        <w:rPr>
          <w:rFonts w:cstheme="minorHAnsi"/>
          <w:sz w:val="21"/>
          <w:szCs w:val="21"/>
        </w:rPr>
        <w:sectPr w:rsidR="007A49DE" w:rsidRPr="008C606A" w:rsidSect="003A29D6">
          <w:type w:val="continuous"/>
          <w:pgSz w:w="11906" w:h="16838"/>
          <w:pgMar w:top="1440" w:right="1440" w:bottom="1440" w:left="1440" w:header="737" w:footer="567" w:gutter="0"/>
          <w:cols w:num="2" w:space="708"/>
          <w:docGrid w:linePitch="360"/>
        </w:sectPr>
      </w:pPr>
      <w:r w:rsidRPr="008C606A">
        <w:rPr>
          <w:noProof/>
          <w:sz w:val="21"/>
          <w:szCs w:val="21"/>
        </w:rPr>
        <w:lastRenderedPageBreak/>
        <mc:AlternateContent>
          <mc:Choice Requires="wps">
            <w:drawing>
              <wp:anchor distT="0" distB="0" distL="114300" distR="114300" simplePos="0" relativeHeight="251646464" behindDoc="0" locked="0" layoutInCell="1" allowOverlap="1" wp14:anchorId="73D0479C" wp14:editId="185812C7">
                <wp:simplePos x="0" y="0"/>
                <wp:positionH relativeFrom="margin">
                  <wp:posOffset>73660</wp:posOffset>
                </wp:positionH>
                <wp:positionV relativeFrom="paragraph">
                  <wp:posOffset>7624445</wp:posOffset>
                </wp:positionV>
                <wp:extent cx="5486400" cy="635"/>
                <wp:effectExtent l="0" t="0" r="0" b="9525"/>
                <wp:wrapSquare wrapText="bothSides"/>
                <wp:docPr id="88" name="Téacsbhosca 88"/>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wps:spPr>
                      <wps:txbx>
                        <w:txbxContent>
                          <w:p w14:paraId="64DBA8E4" w14:textId="77777777" w:rsidR="007A49DE" w:rsidRDefault="00DB37F1">
                            <w:pPr>
                              <w:pStyle w:val="P68B1DB1-Caption48"/>
                              <w:jc w:val="center"/>
                              <w:rPr>
                                <w:rFonts w:eastAsiaTheme="minorHAnsi"/>
                              </w:rPr>
                            </w:pPr>
                            <w:bookmarkStart w:id="19" w:name="_Toc166666499"/>
                            <w:bookmarkStart w:id="20" w:name="_Toc166667076"/>
                            <w:r>
                              <w:t xml:space="preserve">Fíor </w:t>
                            </w:r>
                            <w:r>
                              <w:fldChar w:fldCharType="begin"/>
                            </w:r>
                            <w:r>
                              <w:instrText xml:space="preserve"> SEQ Figure \* ARABIC </w:instrText>
                            </w:r>
                            <w:r>
                              <w:fldChar w:fldCharType="separate"/>
                            </w:r>
                            <w:r>
                              <w:t>1</w:t>
                            </w:r>
                            <w:r>
                              <w:fldChar w:fldCharType="end"/>
                            </w:r>
                            <w:r>
                              <w:t xml:space="preserve"> Suíomhanna agus Cláir BOO Chiarraí</w:t>
                            </w:r>
                            <w:bookmarkEnd w:id="19"/>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3D0479C" id="_x0000_t202" coordsize="21600,21600" o:spt="202" path="m,l,21600r21600,l21600,xe">
                <v:stroke joinstyle="miter"/>
                <v:path gradientshapeok="t" o:connecttype="rect"/>
              </v:shapetype>
              <v:shape id="Téacsbhosca 88" o:spid="_x0000_s1026" type="#_x0000_t202" style="position:absolute;margin-left:5.8pt;margin-top:600.35pt;width:6in;height:.05pt;z-index:2516464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" stroked="f">
                <v:textbox style="mso-fit-shape-to-text:t" inset="0,0,0,0">
                  <w:txbxContent>
                    <w:p w14:paraId="64DBA8E4" w14:textId="77777777" w:rsidR="007A49DE" w:rsidRDefault="00DB37F1">
                      <w:pPr>
                        <w:pStyle w:val="P68B1DB1-Caption48"/>
                        <w:jc w:val="center"/>
                        <w:rPr>
                          <w:rFonts w:eastAsiaTheme="minorHAnsi"/>
                        </w:rPr>
                      </w:pPr>
                      <w:bookmarkStart w:id="21" w:name="_Toc166666499"/>
                      <w:bookmarkStart w:id="22" w:name="_Toc166667076"/>
                      <w:r>
                        <w:t xml:space="preserve">Fíor </w:t>
                      </w:r>
                      <w:r>
                        <w:fldChar w:fldCharType="begin"/>
                      </w:r>
                      <w:r>
                        <w:instrText xml:space="preserve"> SEQ Figure \* ARABIC </w:instrText>
                      </w:r>
                      <w:r>
                        <w:fldChar w:fldCharType="separate"/>
                      </w:r>
                      <w:r>
                        <w:t>1</w:t>
                      </w:r>
                      <w:r>
                        <w:fldChar w:fldCharType="end"/>
                      </w:r>
                      <w:r>
                        <w:t xml:space="preserve"> Suíomhanna agus Cláir BOO Chiarraí</w:t>
                      </w:r>
                      <w:bookmarkEnd w:id="21"/>
                      <w:bookmarkEnd w:id="22"/>
                    </w:p>
                  </w:txbxContent>
                </v:textbox>
                <w10:wrap type="square" anchorx="margin"/>
              </v:shape>
            </w:pict>
          </mc:Fallback>
        </mc:AlternateContent>
      </w:r>
      <w:r w:rsidRPr="008C606A">
        <w:rPr>
          <w:rFonts w:cstheme="minorHAnsi"/>
          <w:b/>
          <w:noProof/>
          <w:sz w:val="21"/>
          <w:szCs w:val="21"/>
        </w:rPr>
        <w:drawing>
          <wp:anchor distT="0" distB="0" distL="114300" distR="114300" simplePos="0" relativeHeight="251648512" behindDoc="0" locked="0" layoutInCell="1" allowOverlap="1" wp14:anchorId="05D50D60" wp14:editId="596ECE60">
            <wp:simplePos x="0" y="0"/>
            <wp:positionH relativeFrom="margin">
              <wp:align>center</wp:align>
            </wp:positionH>
            <wp:positionV relativeFrom="margin">
              <wp:align>center</wp:align>
            </wp:positionV>
            <wp:extent cx="5324475" cy="7334250"/>
            <wp:effectExtent l="0" t="0" r="28575" b="0"/>
            <wp:wrapSquare wrapText="bothSides"/>
            <wp:docPr id="85" name="Léaráid 85" descr="Community National Schools  Scoil an Ghleanna, Scoil Náisiúnta Phobail  Tahilla Community National School   Two Mile Community National School  Post-Primary Schools  Castleisland Community College   Causeway Comprehensive School   Coláiste Gleann Lí   Coláiste na Ríochta   Coláiste na Sceilge   Gaelcholáiste Chiarraí   Killarney Community College   Killorglin Community College  Kerry College of Further Education and Training  Kerry College, Tralee Admissions Office   Kerry College, Killarney Admissions Office   Kerry College, Clash Road Campus   Kerry College, Denny Street Campus   Kerry College, Listowel Campus   Kerry College, Monavalley Campus   Kerry College, Killorglin Campus (OETC)   Pathway Programmes: Killarney, Killorglin, Listowel, Tralee   Units: Business Support Unit and Learner Support Unit Head Office Departments  Corporate, Capital and Technology  Human Resources  Finance  Units: Audit and Compliance, Centralised Procurement and Purchasing, Executive Support, Irish Language and European Union Projects " title="List of locations and programmes"/>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14:sizeRelH relativeFrom="margin">
              <wp14:pctWidth>0</wp14:pctWidth>
            </wp14:sizeRelH>
            <wp14:sizeRelV relativeFrom="margin">
              <wp14:pctHeight>0</wp14:pctHeight>
            </wp14:sizeRelV>
          </wp:anchor>
        </w:drawing>
      </w:r>
      <w:r w:rsidRPr="008C606A">
        <w:rPr>
          <w:rFonts w:cstheme="minorHAnsi"/>
          <w:sz w:val="21"/>
          <w:szCs w:val="21"/>
        </w:rPr>
        <w:br w:type="page"/>
      </w:r>
      <w:r w:rsidRPr="008C606A">
        <w:rPr>
          <w:rFonts w:cstheme="minorHAnsi"/>
          <w:b/>
          <w:noProof/>
          <w:sz w:val="21"/>
          <w:szCs w:val="21"/>
        </w:rPr>
        <w:lastRenderedPageBreak/>
        <w:drawing>
          <wp:anchor distT="0" distB="0" distL="114300" distR="114300" simplePos="0" relativeHeight="251645440" behindDoc="0" locked="0" layoutInCell="1" allowOverlap="1" wp14:anchorId="0AF0230D" wp14:editId="397D6BF6">
            <wp:simplePos x="0" y="0"/>
            <wp:positionH relativeFrom="margin">
              <wp:posOffset>113030</wp:posOffset>
            </wp:positionH>
            <wp:positionV relativeFrom="margin">
              <wp:posOffset>593090</wp:posOffset>
            </wp:positionV>
            <wp:extent cx="5486400" cy="7333200"/>
            <wp:effectExtent l="0" t="0" r="19050" b="0"/>
            <wp:wrapSquare wrapText="bothSides"/>
            <wp:docPr id="6" name="Léaráid 6" title="List of key Kerry ETB locations and programmes"/>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14:sizeRelV relativeFrom="margin">
              <wp14:pctHeight>0</wp14:pctHeight>
            </wp14:sizeRelV>
          </wp:anchor>
        </w:drawing>
      </w:r>
      <w:r w:rsidRPr="008C606A">
        <w:rPr>
          <w:rFonts w:cstheme="minorHAnsi"/>
          <w:sz w:val="21"/>
          <w:szCs w:val="21"/>
        </w:rPr>
        <w:t xml:space="preserve"> </w:t>
      </w:r>
    </w:p>
    <w:p w14:paraId="02B4DCC5" w14:textId="77777777" w:rsidR="007A49DE" w:rsidRPr="008C606A" w:rsidRDefault="007A49DE">
      <w:pPr>
        <w:pStyle w:val="Heading2"/>
        <w:spacing w:before="0" w:beforeAutospacing="0" w:afterAutospacing="0" w:line="360" w:lineRule="auto"/>
        <w:jc w:val="left"/>
        <w:rPr>
          <w:rFonts w:asciiTheme="minorHAnsi" w:eastAsia="Calibri" w:hAnsiTheme="minorHAnsi" w:cstheme="minorHAnsi"/>
          <w:b/>
          <w:color w:val="000000" w:themeColor="text1"/>
          <w:kern w:val="2"/>
          <w:sz w:val="22"/>
          <w:szCs w:val="22"/>
          <w:u w:val="single"/>
          <w14:ligatures w14:val="standardContextual"/>
        </w:rPr>
      </w:pPr>
    </w:p>
    <w:p w14:paraId="6F861CA6" w14:textId="77777777" w:rsidR="007A49DE" w:rsidRPr="008C606A" w:rsidRDefault="00DB37F1">
      <w:pPr>
        <w:rPr>
          <w:sz w:val="21"/>
          <w:szCs w:val="21"/>
        </w:rPr>
      </w:pPr>
      <w:r w:rsidRPr="008C606A">
        <w:rPr>
          <w:sz w:val="21"/>
          <w:szCs w:val="21"/>
        </w:rPr>
        <w:br w:type="page"/>
      </w:r>
    </w:p>
    <w:p w14:paraId="0AE784D6" w14:textId="77777777" w:rsidR="007A49DE" w:rsidRPr="008C606A" w:rsidRDefault="00DB37F1">
      <w:pPr>
        <w:pStyle w:val="P68B1DB1-Heading249"/>
        <w:spacing w:before="0" w:beforeAutospacing="0" w:afterAutospacing="0" w:line="360" w:lineRule="auto"/>
        <w:jc w:val="left"/>
        <w:rPr>
          <w:sz w:val="22"/>
          <w:szCs w:val="22"/>
        </w:rPr>
      </w:pPr>
      <w:bookmarkStart w:id="23" w:name="_Toc211334920"/>
      <w:r w:rsidRPr="008C606A">
        <w:rPr>
          <w:sz w:val="22"/>
          <w:szCs w:val="22"/>
        </w:rPr>
        <w:lastRenderedPageBreak/>
        <w:t>Ár bhFís, ár Misean agus ár gCroíluachanna</w:t>
      </w:r>
      <w:bookmarkEnd w:id="23"/>
    </w:p>
    <w:p w14:paraId="6EDFCE45" w14:textId="77777777" w:rsidR="007A49DE" w:rsidRPr="008C606A" w:rsidRDefault="00DB37F1">
      <w:pPr>
        <w:pStyle w:val="P68B1DB1-Normal50"/>
        <w:spacing w:before="0" w:beforeAutospacing="0" w:after="0" w:afterAutospacing="0" w:line="360" w:lineRule="auto"/>
        <w:jc w:val="left"/>
        <w:rPr>
          <w:sz w:val="22"/>
          <w:szCs w:val="22"/>
        </w:rPr>
      </w:pPr>
      <w:r w:rsidRPr="008C606A">
        <w:rPr>
          <w:sz w:val="22"/>
          <w:szCs w:val="22"/>
        </w:rPr>
        <w:t>Fís</w:t>
      </w:r>
    </w:p>
    <w:p w14:paraId="1AF926AD" w14:textId="77777777" w:rsidR="007A49DE" w:rsidRPr="008C606A" w:rsidRDefault="00DB37F1">
      <w:pPr>
        <w:pStyle w:val="P68B1DB1-Normal51"/>
        <w:spacing w:before="0" w:beforeAutospacing="0" w:after="0" w:afterAutospacing="0" w:line="360" w:lineRule="auto"/>
        <w:jc w:val="left"/>
        <w:rPr>
          <w:sz w:val="22"/>
          <w:szCs w:val="22"/>
        </w:rPr>
      </w:pPr>
      <w:r w:rsidRPr="008C606A">
        <w:rPr>
          <w:sz w:val="22"/>
          <w:szCs w:val="22"/>
        </w:rPr>
        <w:t>Is í an fhís chomhroinnte atá againn ná go mbeidh BOO Chiarraí ina cheannródaí nuálach ó thaobh dearadh agus soláthar a dhéanamh ar dheiseanna oideachais agus oiliúna atá ar cháilíocht dhearbhaithe agus a sheachadtar ar bhealach inbhuanaithe i gCiarraí.</w:t>
      </w:r>
    </w:p>
    <w:p w14:paraId="634D8D31" w14:textId="77777777" w:rsidR="007A49DE" w:rsidRPr="008C606A" w:rsidRDefault="007A49DE">
      <w:pPr>
        <w:spacing w:before="0" w:beforeAutospacing="0" w:after="0" w:afterAutospacing="0" w:line="360" w:lineRule="auto"/>
        <w:jc w:val="left"/>
        <w:rPr>
          <w:rFonts w:eastAsia="Calibri" w:cstheme="minorHAnsi"/>
          <w:color w:val="000000" w:themeColor="text1"/>
          <w:kern w:val="2"/>
          <w14:ligatures w14:val="standardContextual"/>
        </w:rPr>
      </w:pPr>
    </w:p>
    <w:p w14:paraId="312E828B" w14:textId="77777777" w:rsidR="007A49DE" w:rsidRPr="008C606A" w:rsidRDefault="00DB37F1">
      <w:pPr>
        <w:pStyle w:val="P68B1DB1-Normal52"/>
        <w:spacing w:before="0" w:beforeAutospacing="0" w:after="0" w:afterAutospacing="0" w:line="360" w:lineRule="auto"/>
        <w:jc w:val="left"/>
        <w:rPr>
          <w:sz w:val="22"/>
          <w:szCs w:val="22"/>
        </w:rPr>
      </w:pPr>
      <w:r w:rsidRPr="008C606A">
        <w:rPr>
          <w:sz w:val="22"/>
          <w:szCs w:val="22"/>
        </w:rPr>
        <w:t>Misean</w:t>
      </w:r>
    </w:p>
    <w:p w14:paraId="6052DDFE" w14:textId="77777777" w:rsidR="007A49DE" w:rsidRPr="008C606A" w:rsidRDefault="00DB37F1">
      <w:pPr>
        <w:pStyle w:val="P68B1DB1-Normal51"/>
        <w:spacing w:before="0" w:beforeAutospacing="0" w:after="0" w:afterAutospacing="0" w:line="360" w:lineRule="auto"/>
        <w:jc w:val="left"/>
        <w:rPr>
          <w:sz w:val="22"/>
          <w:szCs w:val="22"/>
        </w:rPr>
      </w:pPr>
      <w:r w:rsidRPr="008C606A">
        <w:rPr>
          <w:sz w:val="22"/>
          <w:szCs w:val="22"/>
        </w:rPr>
        <w:t xml:space="preserve">Leanfaidh BOO Chiarraí d’fhorbairt sochaí foghlama ar feadh an tsaoil agus ar fud an tsaoil a chur chun cinn i gCiarraí ionas go mbeidh an rochtain chéanna ag cách ar dheiseanna oideachais agus oiliúna. </w:t>
      </w:r>
    </w:p>
    <w:p w14:paraId="661B4EC2" w14:textId="77777777" w:rsidR="007A49DE" w:rsidRPr="008C606A" w:rsidRDefault="007A49DE">
      <w:pPr>
        <w:spacing w:before="0" w:beforeAutospacing="0" w:after="0" w:afterAutospacing="0" w:line="360" w:lineRule="auto"/>
        <w:ind w:left="720"/>
        <w:jc w:val="left"/>
        <w:rPr>
          <w:rFonts w:eastAsia="Calibri" w:cstheme="minorHAnsi"/>
          <w:color w:val="000000" w:themeColor="text1"/>
          <w:kern w:val="2"/>
          <w14:ligatures w14:val="standardContextual"/>
        </w:rPr>
      </w:pPr>
    </w:p>
    <w:p w14:paraId="40A9617C" w14:textId="77777777" w:rsidR="007A49DE" w:rsidRPr="008C606A" w:rsidRDefault="00DB37F1">
      <w:pPr>
        <w:pStyle w:val="P68B1DB1-Normal51"/>
        <w:spacing w:before="0" w:beforeAutospacing="0" w:after="0" w:afterAutospacing="0" w:line="360" w:lineRule="auto"/>
        <w:jc w:val="left"/>
        <w:rPr>
          <w:sz w:val="22"/>
          <w:szCs w:val="22"/>
        </w:rPr>
      </w:pPr>
      <w:r w:rsidRPr="008C606A">
        <w:rPr>
          <w:sz w:val="22"/>
          <w:szCs w:val="22"/>
        </w:rPr>
        <w:t>Chun ár bhfís a bhaint amach, cuirimid béim láidir ar oibriú i ndlúthchomhar lena bpáirtithe leasmhara inmheánacha agus seachtracha, go háirithe le grúpaí imeallaithe.</w:t>
      </w:r>
    </w:p>
    <w:p w14:paraId="3D0DB94C" w14:textId="77777777" w:rsidR="007A49DE" w:rsidRPr="008C606A" w:rsidRDefault="007A49DE">
      <w:pPr>
        <w:spacing w:before="0" w:beforeAutospacing="0" w:after="0" w:afterAutospacing="0" w:line="360" w:lineRule="auto"/>
        <w:ind w:left="720"/>
        <w:jc w:val="left"/>
        <w:rPr>
          <w:rFonts w:eastAsia="Calibri" w:cstheme="minorHAnsi"/>
          <w:color w:val="000000" w:themeColor="text1"/>
          <w:kern w:val="2"/>
          <w14:ligatures w14:val="standardContextual"/>
        </w:rPr>
      </w:pPr>
    </w:p>
    <w:p w14:paraId="528A7DFD" w14:textId="77777777" w:rsidR="007A49DE" w:rsidRPr="008C606A" w:rsidRDefault="00DB37F1">
      <w:pPr>
        <w:pStyle w:val="P68B1DB1-Normal52"/>
        <w:spacing w:before="0" w:beforeAutospacing="0" w:after="0" w:afterAutospacing="0" w:line="360" w:lineRule="auto"/>
        <w:jc w:val="left"/>
        <w:rPr>
          <w:sz w:val="22"/>
          <w:szCs w:val="22"/>
        </w:rPr>
      </w:pPr>
      <w:r w:rsidRPr="008C606A">
        <w:rPr>
          <w:sz w:val="22"/>
          <w:szCs w:val="22"/>
        </w:rPr>
        <w:t xml:space="preserve">Croíluachanna </w:t>
      </w:r>
    </w:p>
    <w:p w14:paraId="26102389" w14:textId="77777777" w:rsidR="007A49DE" w:rsidRPr="008C606A" w:rsidRDefault="00DB37F1">
      <w:pPr>
        <w:pStyle w:val="P68B1DB1-Normal51"/>
        <w:spacing w:before="0" w:beforeAutospacing="0" w:after="0" w:afterAutospacing="0" w:line="360" w:lineRule="auto"/>
        <w:jc w:val="left"/>
        <w:rPr>
          <w:sz w:val="22"/>
          <w:szCs w:val="22"/>
        </w:rPr>
      </w:pPr>
      <w:r w:rsidRPr="008C606A">
        <w:rPr>
          <w:sz w:val="22"/>
          <w:szCs w:val="22"/>
        </w:rPr>
        <w:t xml:space="preserve">Tá ár gcroíluachanna – Cuimsiú, Meas, Comhionannas, Cáilíocht, agus Sármhaitheas san Fhoghlaim – mar bhonn agus mar thaca ag ár gcuid gníomhartha agus iompraíochtaí. Tá na luachanna seo bunaithe ar an tuairim gur cheart go mbeadh sé de cheart ag gach aon duine rochtain a fháil ar dheiseanna oideachais agus oiliúna chun cabhrú leo lán a n-acmhainneachta a bhaint amach agus freastal a dhéanamh ar a riachtanais phearsanta, shóisialta, shibhialta, chultúrtha agus eacnamaíocha. </w:t>
      </w:r>
    </w:p>
    <w:p w14:paraId="5D434542" w14:textId="77777777" w:rsidR="007A49DE" w:rsidRPr="008C606A" w:rsidRDefault="007A49DE">
      <w:pPr>
        <w:pStyle w:val="NormalWeb"/>
        <w:spacing w:before="0" w:beforeAutospacing="0" w:after="0" w:afterAutospacing="0" w:line="360" w:lineRule="auto"/>
        <w:rPr>
          <w:rFonts w:asciiTheme="minorHAnsi" w:hAnsiTheme="minorHAnsi" w:cstheme="minorHAnsi"/>
          <w:sz w:val="22"/>
          <w:szCs w:val="22"/>
        </w:rPr>
      </w:pPr>
    </w:p>
    <w:p w14:paraId="32E86675" w14:textId="77777777" w:rsidR="007A49DE" w:rsidRPr="008C606A" w:rsidRDefault="007A49DE">
      <w:pPr>
        <w:pStyle w:val="NormalWeb"/>
        <w:spacing w:before="0" w:beforeAutospacing="0" w:after="0" w:afterAutospacing="0" w:line="360" w:lineRule="auto"/>
        <w:rPr>
          <w:rFonts w:asciiTheme="minorHAnsi" w:hAnsiTheme="minorHAnsi" w:cstheme="minorHAnsi"/>
          <w:sz w:val="22"/>
          <w:szCs w:val="22"/>
        </w:rPr>
      </w:pPr>
    </w:p>
    <w:p w14:paraId="54300354" w14:textId="78C4D9E7" w:rsidR="007A49DE" w:rsidRPr="008C606A" w:rsidRDefault="00DB37F1">
      <w:pPr>
        <w:pStyle w:val="P68B1DB1-NormalWeb53"/>
        <w:spacing w:before="0" w:beforeAutospacing="0" w:after="0" w:afterAutospacing="0" w:line="360" w:lineRule="auto"/>
        <w:rPr>
          <w:rFonts w:eastAsia="Calibri"/>
          <w:b/>
          <w:color w:val="000000" w:themeColor="text1"/>
          <w:kern w:val="2"/>
          <w:sz w:val="22"/>
          <w:szCs w:val="22"/>
          <w:u w:val="single"/>
          <w14:ligatures w14:val="standardContextual"/>
        </w:rPr>
      </w:pPr>
      <w:r w:rsidRPr="008C606A">
        <w:rPr>
          <w:noProof/>
          <w:sz w:val="22"/>
          <w:szCs w:val="22"/>
        </w:rPr>
        <w:drawing>
          <wp:inline distT="0" distB="0" distL="0" distR="0" wp14:anchorId="6E82BD87" wp14:editId="7A505CAA">
            <wp:extent cx="3067050" cy="7185976"/>
            <wp:effectExtent l="0" t="0" r="0" b="0"/>
            <wp:docPr id="1745058875" name="Pictiúr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70109" cy="7193142"/>
                    </a:xfrm>
                    <a:prstGeom prst="rect">
                      <a:avLst/>
                    </a:prstGeom>
                    <a:noFill/>
                    <a:ln>
                      <a:noFill/>
                    </a:ln>
                  </pic:spPr>
                </pic:pic>
              </a:graphicData>
            </a:graphic>
          </wp:inline>
        </w:drawing>
      </w:r>
    </w:p>
    <w:p w14:paraId="50FC8F12" w14:textId="77777777" w:rsidR="007A49DE" w:rsidRPr="008C606A" w:rsidRDefault="007A49DE">
      <w:pPr>
        <w:keepNext/>
        <w:spacing w:before="0" w:beforeAutospacing="0" w:after="0" w:afterAutospacing="0"/>
        <w:jc w:val="left"/>
        <w:rPr>
          <w:rFonts w:cstheme="minorHAnsi"/>
          <w:sz w:val="21"/>
          <w:szCs w:val="21"/>
        </w:rPr>
      </w:pPr>
    </w:p>
    <w:p w14:paraId="0409926A" w14:textId="77777777" w:rsidR="007A49DE" w:rsidRPr="008C606A" w:rsidRDefault="007A49DE">
      <w:pPr>
        <w:spacing w:before="0" w:beforeAutospacing="0" w:after="0" w:afterAutospacing="0"/>
        <w:jc w:val="left"/>
        <w:rPr>
          <w:rFonts w:eastAsia="Calibri" w:cstheme="minorHAnsi"/>
          <w:b/>
          <w:color w:val="000000" w:themeColor="text1"/>
          <w:kern w:val="2"/>
          <w:u w:val="single"/>
          <w14:ligatures w14:val="standardContextual"/>
        </w:rPr>
      </w:pPr>
    </w:p>
    <w:p w14:paraId="7E429D0F" w14:textId="77777777" w:rsidR="007A49DE" w:rsidRPr="008C606A" w:rsidRDefault="007A49DE">
      <w:pPr>
        <w:spacing w:before="0" w:beforeAutospacing="0" w:after="0" w:afterAutospacing="0"/>
        <w:jc w:val="left"/>
        <w:rPr>
          <w:rFonts w:eastAsia="Calibri" w:cstheme="minorHAnsi"/>
          <w:b/>
          <w:color w:val="000000" w:themeColor="text1"/>
          <w:kern w:val="2"/>
          <w:u w:val="single"/>
          <w14:ligatures w14:val="standardContextual"/>
        </w:rPr>
      </w:pPr>
    </w:p>
    <w:p w14:paraId="5C903D43" w14:textId="77777777" w:rsidR="007A49DE" w:rsidRPr="008C606A" w:rsidRDefault="007A49DE">
      <w:pPr>
        <w:spacing w:before="0" w:beforeAutospacing="0" w:after="0" w:afterAutospacing="0"/>
        <w:jc w:val="left"/>
        <w:rPr>
          <w:rFonts w:eastAsia="Calibri" w:cstheme="minorHAnsi"/>
          <w:b/>
          <w:color w:val="000000" w:themeColor="text1"/>
          <w:kern w:val="2"/>
          <w:u w:val="single"/>
          <w14:ligatures w14:val="standardContextual"/>
        </w:rPr>
      </w:pPr>
    </w:p>
    <w:p w14:paraId="248B1413" w14:textId="77777777" w:rsidR="007A49DE" w:rsidRPr="008C606A" w:rsidRDefault="007A49DE">
      <w:pPr>
        <w:spacing w:before="0" w:beforeAutospacing="0" w:after="0" w:afterAutospacing="0"/>
        <w:jc w:val="left"/>
        <w:rPr>
          <w:rFonts w:eastAsia="Calibri" w:cstheme="minorHAnsi"/>
          <w:b/>
          <w:color w:val="000000" w:themeColor="text1"/>
          <w:kern w:val="2"/>
          <w:u w:val="single"/>
          <w14:ligatures w14:val="standardContextual"/>
        </w:rPr>
        <w:sectPr w:rsidR="007A49DE" w:rsidRPr="008C606A" w:rsidSect="003D17CD">
          <w:type w:val="continuous"/>
          <w:pgSz w:w="11906" w:h="16838"/>
          <w:pgMar w:top="1440" w:right="1440" w:bottom="1440" w:left="1440" w:header="737" w:footer="567" w:gutter="0"/>
          <w:cols w:num="2" w:space="708"/>
          <w:docGrid w:linePitch="360"/>
        </w:sectPr>
      </w:pPr>
    </w:p>
    <w:p w14:paraId="068DE37D" w14:textId="28960FDB" w:rsidR="007A49DE" w:rsidRPr="008C606A" w:rsidRDefault="00DB37F1">
      <w:pPr>
        <w:pStyle w:val="P68B1DB1-Normal54"/>
        <w:spacing w:before="0" w:beforeAutospacing="0" w:after="0" w:afterAutospacing="0" w:line="360" w:lineRule="auto"/>
        <w:jc w:val="left"/>
        <w:rPr>
          <w:sz w:val="22"/>
          <w:szCs w:val="22"/>
        </w:rPr>
      </w:pPr>
      <w:r w:rsidRPr="008C606A">
        <w:rPr>
          <w:sz w:val="22"/>
          <w:szCs w:val="22"/>
        </w:rPr>
        <w:lastRenderedPageBreak/>
        <w:t>Spriocanna Straitéiseacha</w:t>
      </w:r>
    </w:p>
    <w:p w14:paraId="0C5CE9EF" w14:textId="77777777" w:rsidR="007A49DE" w:rsidRPr="008C606A" w:rsidRDefault="007A49DE">
      <w:pPr>
        <w:spacing w:before="0" w:beforeAutospacing="0" w:after="0" w:afterAutospacing="0" w:line="360" w:lineRule="auto"/>
        <w:jc w:val="left"/>
        <w:rPr>
          <w:rFonts w:eastAsia="Calibri" w:cstheme="minorHAnsi"/>
          <w:b/>
          <w:color w:val="000000" w:themeColor="text1"/>
          <w:kern w:val="2"/>
          <w:u w:val="single"/>
          <w14:ligatures w14:val="standardContextual"/>
        </w:rPr>
      </w:pPr>
    </w:p>
    <w:p w14:paraId="63874027" w14:textId="77777777" w:rsidR="007A49DE" w:rsidRPr="008C606A" w:rsidRDefault="00DB37F1">
      <w:pPr>
        <w:pStyle w:val="P68B1DB1-Normal55"/>
        <w:spacing w:before="0" w:beforeAutospacing="0" w:after="0" w:afterAutospacing="0" w:line="360" w:lineRule="auto"/>
        <w:jc w:val="left"/>
        <w:rPr>
          <w:sz w:val="22"/>
          <w:szCs w:val="22"/>
        </w:rPr>
      </w:pPr>
      <w:r w:rsidRPr="008C606A">
        <w:rPr>
          <w:sz w:val="22"/>
          <w:szCs w:val="22"/>
        </w:rPr>
        <w:t xml:space="preserve">Sprioc 1: Barr Feabhais i Seirbhísí Breisoideachais agus Oiliúna </w:t>
      </w:r>
    </w:p>
    <w:p w14:paraId="56B4F933" w14:textId="77777777" w:rsidR="007A49DE" w:rsidRPr="008C606A" w:rsidRDefault="00DB37F1">
      <w:pPr>
        <w:pStyle w:val="P68B1DB1-Normal56"/>
        <w:spacing w:before="0" w:beforeAutospacing="0" w:after="0" w:afterAutospacing="0" w:line="360" w:lineRule="auto"/>
        <w:jc w:val="left"/>
        <w:rPr>
          <w:sz w:val="22"/>
          <w:szCs w:val="22"/>
        </w:rPr>
      </w:pPr>
      <w:r w:rsidRPr="008C606A">
        <w:rPr>
          <w:sz w:val="22"/>
          <w:szCs w:val="22"/>
        </w:rPr>
        <w:t>Maidir le deiseanna oideachais agus oiliúna ar chaighdeáin dhearbhaithe, is aidhm linn a chinntiú go gcoinnítear faoi athbhreithniú iad, go ndéantar iad a dhearadh, go gcuirtear ar fáil iad agus go dtacaítear leo ar bhealach a chinntíonn go bhfreastalaíonn siad ar riachtanais foghlama na bhfoghlaimeoirí go léir ó thús deireadh an tsaoil agus i ngach gné den saol.</w:t>
      </w:r>
    </w:p>
    <w:p w14:paraId="77C8FBFB" w14:textId="77777777" w:rsidR="007A49DE" w:rsidRPr="008C606A" w:rsidRDefault="00DB37F1">
      <w:pPr>
        <w:pStyle w:val="P68B1DB1-Normal55"/>
        <w:spacing w:before="0" w:beforeAutospacing="0" w:after="0" w:afterAutospacing="0" w:line="360" w:lineRule="auto"/>
        <w:jc w:val="left"/>
        <w:rPr>
          <w:sz w:val="22"/>
          <w:szCs w:val="22"/>
        </w:rPr>
      </w:pPr>
      <w:r w:rsidRPr="008C606A">
        <w:rPr>
          <w:sz w:val="22"/>
          <w:szCs w:val="22"/>
        </w:rPr>
        <w:t>Sprioc 2: Cultúr Eagraíochta atá Láidir, Ionchuimsitheach agus Measúil</w:t>
      </w:r>
    </w:p>
    <w:p w14:paraId="7477BFF2" w14:textId="77777777" w:rsidR="007A49DE" w:rsidRPr="008C606A" w:rsidRDefault="00DB37F1">
      <w:pPr>
        <w:pStyle w:val="P68B1DB1-Normal56"/>
        <w:spacing w:before="0" w:beforeAutospacing="0" w:after="0" w:afterAutospacing="0" w:line="360" w:lineRule="auto"/>
        <w:jc w:val="left"/>
        <w:rPr>
          <w:sz w:val="22"/>
          <w:szCs w:val="22"/>
        </w:rPr>
      </w:pPr>
      <w:r w:rsidRPr="008C606A">
        <w:rPr>
          <w:sz w:val="22"/>
          <w:szCs w:val="22"/>
        </w:rPr>
        <w:t>Tá sé mar aidhm againn a chinntiú go bhfuil ár struchtúir, ár bpróisis agus ár n-iompar mar bhonn agus taca ag timpeallacht atá sábháilte, tacúil agus ionchuimsitheach do gach duine, beag beann ar fhéiniúlacht, cúlra nó imthoisc.</w:t>
      </w:r>
    </w:p>
    <w:p w14:paraId="310B992E" w14:textId="77777777" w:rsidR="007A49DE" w:rsidRPr="008C606A" w:rsidRDefault="00DB37F1">
      <w:pPr>
        <w:pStyle w:val="P68B1DB1-Normal55"/>
        <w:spacing w:before="0" w:beforeAutospacing="0" w:after="0" w:afterAutospacing="0" w:line="360" w:lineRule="auto"/>
        <w:jc w:val="left"/>
        <w:rPr>
          <w:sz w:val="22"/>
          <w:szCs w:val="22"/>
        </w:rPr>
      </w:pPr>
      <w:r w:rsidRPr="008C606A">
        <w:rPr>
          <w:sz w:val="22"/>
          <w:szCs w:val="22"/>
        </w:rPr>
        <w:t>Sprioc 3: Deiseanna do Shineirgí Eagraíochta Níos Fearr</w:t>
      </w:r>
    </w:p>
    <w:p w14:paraId="250053B4" w14:textId="77777777" w:rsidR="007A49DE" w:rsidRPr="008C606A" w:rsidRDefault="00DB37F1">
      <w:pPr>
        <w:pStyle w:val="P68B1DB1-Normal56"/>
        <w:spacing w:before="0" w:beforeAutospacing="0" w:after="0" w:afterAutospacing="0" w:line="360" w:lineRule="auto"/>
        <w:jc w:val="left"/>
        <w:rPr>
          <w:sz w:val="22"/>
          <w:szCs w:val="22"/>
        </w:rPr>
      </w:pPr>
      <w:r w:rsidRPr="008C606A">
        <w:rPr>
          <w:sz w:val="22"/>
          <w:szCs w:val="22"/>
        </w:rPr>
        <w:t xml:space="preserve">Tá sé mar aidhm againn comhtháthú a neartú ar fud ár dtrí cholún ar bhealach pleanáilte agus straitéiseach, ag glacadh le cur chuige níos comhtháite agus aontaithe. </w:t>
      </w:r>
    </w:p>
    <w:p w14:paraId="1897D9A3" w14:textId="77777777" w:rsidR="007A49DE" w:rsidRPr="008C606A" w:rsidRDefault="00DB37F1">
      <w:pPr>
        <w:pStyle w:val="P68B1DB1-Normal55"/>
        <w:spacing w:before="0" w:beforeAutospacing="0" w:after="0" w:afterAutospacing="0" w:line="360" w:lineRule="auto"/>
        <w:jc w:val="left"/>
        <w:rPr>
          <w:sz w:val="22"/>
          <w:szCs w:val="22"/>
        </w:rPr>
      </w:pPr>
      <w:r w:rsidRPr="008C606A">
        <w:rPr>
          <w:sz w:val="22"/>
          <w:szCs w:val="22"/>
        </w:rPr>
        <w:t>Sprioc 4: Ceannródaí sa Soláthar Oideachais agus Oiliúna</w:t>
      </w:r>
    </w:p>
    <w:p w14:paraId="1485135D" w14:textId="77777777" w:rsidR="007A49DE" w:rsidRPr="008C606A" w:rsidRDefault="00DB37F1">
      <w:pPr>
        <w:pStyle w:val="P68B1DB1-Normal56"/>
        <w:spacing w:before="0" w:beforeAutospacing="0" w:after="0" w:afterAutospacing="0" w:line="360" w:lineRule="auto"/>
        <w:jc w:val="left"/>
        <w:rPr>
          <w:sz w:val="22"/>
          <w:szCs w:val="22"/>
        </w:rPr>
      </w:pPr>
      <w:r w:rsidRPr="008C606A">
        <w:rPr>
          <w:sz w:val="22"/>
          <w:szCs w:val="22"/>
        </w:rPr>
        <w:t>Tá sé mar aidhm againn muid féin a bhunú mar cheannródaí i bhforbairt an oideachais agus na hoiliúna ag an leibhéal réigiúnach agus náisiúnta araon.</w:t>
      </w:r>
    </w:p>
    <w:p w14:paraId="5044A5C2" w14:textId="77777777" w:rsidR="007A49DE" w:rsidRPr="008C606A" w:rsidRDefault="00DB37F1">
      <w:pPr>
        <w:pStyle w:val="P68B1DB1-Normal57"/>
        <w:spacing w:before="0" w:beforeAutospacing="0" w:after="0" w:afterAutospacing="0" w:line="360" w:lineRule="auto"/>
        <w:jc w:val="left"/>
        <w:rPr>
          <w:sz w:val="22"/>
          <w:szCs w:val="22"/>
        </w:rPr>
      </w:pPr>
      <w:r w:rsidRPr="008C606A">
        <w:rPr>
          <w:sz w:val="22"/>
          <w:szCs w:val="22"/>
        </w:rPr>
        <w:t>Sprioc 5: Cumarsáid, Feasacht Branda agus Comhthuiscint ar BOO Chiarraí</w:t>
      </w:r>
    </w:p>
    <w:p w14:paraId="7497EE8C" w14:textId="77777777" w:rsidR="007A49DE" w:rsidRPr="008C606A" w:rsidRDefault="00DB37F1">
      <w:pPr>
        <w:pStyle w:val="P68B1DB1-Normal56"/>
        <w:spacing w:before="0" w:beforeAutospacing="0" w:after="0" w:afterAutospacing="0" w:line="360" w:lineRule="auto"/>
        <w:jc w:val="left"/>
        <w:rPr>
          <w:sz w:val="22"/>
          <w:szCs w:val="22"/>
        </w:rPr>
      </w:pPr>
      <w:r w:rsidRPr="008C606A">
        <w:rPr>
          <w:sz w:val="22"/>
          <w:szCs w:val="22"/>
        </w:rPr>
        <w:t>Tá sé mar aidhm againn BOO Chiarraí a fhorbairt ina bhranda aitheanta a bhfuil cumarsáid ardchaighdeáin le páirtithe leasmhara inmheánacha agus seachtracha mar bhonn taca leis.</w:t>
      </w:r>
    </w:p>
    <w:p w14:paraId="03A7605B" w14:textId="77777777" w:rsidR="007A49DE" w:rsidRPr="008C606A" w:rsidRDefault="00DB37F1">
      <w:pPr>
        <w:pStyle w:val="P68B1DB1-Normal10"/>
        <w:spacing w:before="0" w:beforeAutospacing="0" w:after="0" w:afterAutospacing="0" w:line="360" w:lineRule="auto"/>
        <w:jc w:val="left"/>
        <w:rPr>
          <w:rFonts w:eastAsia="Calibri"/>
          <w:kern w:val="2"/>
          <w:sz w:val="22"/>
          <w:szCs w:val="22"/>
          <w14:ligatures w14:val="standardContextual"/>
        </w:rPr>
      </w:pPr>
      <w:r w:rsidRPr="008C606A">
        <w:rPr>
          <w:noProof/>
          <w:sz w:val="22"/>
          <w:szCs w:val="22"/>
        </w:rPr>
        <w:drawing>
          <wp:anchor distT="0" distB="0" distL="114300" distR="114300" simplePos="0" relativeHeight="251670016" behindDoc="0" locked="0" layoutInCell="1" allowOverlap="1" wp14:anchorId="25329D8B" wp14:editId="21D2A61B">
            <wp:simplePos x="0" y="0"/>
            <wp:positionH relativeFrom="margin">
              <wp:posOffset>133350</wp:posOffset>
            </wp:positionH>
            <wp:positionV relativeFrom="paragraph">
              <wp:posOffset>154305</wp:posOffset>
            </wp:positionV>
            <wp:extent cx="5172075" cy="3267075"/>
            <wp:effectExtent l="0" t="0" r="9525" b="9525"/>
            <wp:wrapSquare wrapText="bothSides"/>
            <wp:docPr id="2025834034" name="Picture 1" descr="A group of people cutting a red ribbo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834034" name="Picture 1" descr="A group of people cutting a red ribbon  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5172075" cy="3267075"/>
                    </a:xfrm>
                    <a:prstGeom prst="rect">
                      <a:avLst/>
                    </a:prstGeom>
                  </pic:spPr>
                </pic:pic>
              </a:graphicData>
            </a:graphic>
            <wp14:sizeRelH relativeFrom="margin">
              <wp14:pctWidth>0</wp14:pctWidth>
            </wp14:sizeRelH>
            <wp14:sizeRelV relativeFrom="margin">
              <wp14:pctHeight>0</wp14:pctHeight>
            </wp14:sizeRelV>
          </wp:anchor>
        </w:drawing>
      </w:r>
    </w:p>
    <w:p w14:paraId="47284153" w14:textId="77777777" w:rsidR="007A49DE" w:rsidRPr="008C606A" w:rsidRDefault="007A49DE">
      <w:pPr>
        <w:spacing w:before="0" w:beforeAutospacing="0" w:after="0" w:afterAutospacing="0" w:line="360" w:lineRule="auto"/>
        <w:jc w:val="left"/>
        <w:rPr>
          <w:rFonts w:eastAsia="Calibri" w:cstheme="minorHAnsi"/>
          <w:kern w:val="2"/>
          <w14:ligatures w14:val="standardContextual"/>
        </w:rPr>
      </w:pPr>
    </w:p>
    <w:p w14:paraId="6E5EE4D1" w14:textId="77777777" w:rsidR="007A49DE" w:rsidRPr="008C606A" w:rsidRDefault="007A49DE">
      <w:pPr>
        <w:spacing w:before="0" w:beforeAutospacing="0" w:after="0" w:afterAutospacing="0" w:line="360" w:lineRule="auto"/>
        <w:jc w:val="left"/>
        <w:rPr>
          <w:rFonts w:eastAsia="Calibri" w:cstheme="minorHAnsi"/>
          <w:kern w:val="2"/>
          <w14:ligatures w14:val="standardContextual"/>
        </w:rPr>
      </w:pPr>
    </w:p>
    <w:p w14:paraId="497D13B2" w14:textId="77777777" w:rsidR="007A49DE" w:rsidRPr="008C606A" w:rsidRDefault="007A49DE">
      <w:pPr>
        <w:spacing w:before="0" w:beforeAutospacing="0" w:after="0" w:afterAutospacing="0" w:line="360" w:lineRule="auto"/>
        <w:jc w:val="left"/>
        <w:rPr>
          <w:rFonts w:eastAsia="Calibri" w:cstheme="minorHAnsi"/>
          <w:kern w:val="2"/>
          <w14:ligatures w14:val="standardContextual"/>
        </w:rPr>
        <w:sectPr w:rsidR="007A49DE" w:rsidRPr="008C606A" w:rsidSect="00950008">
          <w:type w:val="continuous"/>
          <w:pgSz w:w="11906" w:h="16838"/>
          <w:pgMar w:top="1440" w:right="1440" w:bottom="1440" w:left="1440" w:header="737" w:footer="567" w:gutter="0"/>
          <w:cols w:space="708"/>
          <w:docGrid w:linePitch="360"/>
        </w:sectPr>
      </w:pPr>
    </w:p>
    <w:p w14:paraId="5E69718C" w14:textId="77777777" w:rsidR="007A49DE" w:rsidRPr="008C606A" w:rsidRDefault="00DB37F1">
      <w:pPr>
        <w:pStyle w:val="P68B1DB1-Normal56"/>
        <w:spacing w:before="0" w:beforeAutospacing="0" w:after="0" w:afterAutospacing="0" w:line="360" w:lineRule="auto"/>
        <w:jc w:val="left"/>
        <w:rPr>
          <w:sz w:val="22"/>
          <w:szCs w:val="22"/>
        </w:rPr>
        <w:sectPr w:rsidR="007A49DE" w:rsidRPr="008C606A" w:rsidSect="003D17CD">
          <w:type w:val="continuous"/>
          <w:pgSz w:w="11906" w:h="16838"/>
          <w:pgMar w:top="1440" w:right="1440" w:bottom="1440" w:left="1440" w:header="737" w:footer="567" w:gutter="0"/>
          <w:cols w:num="2" w:space="708"/>
          <w:docGrid w:linePitch="360"/>
        </w:sectPr>
      </w:pPr>
      <w:r w:rsidRPr="008C606A">
        <w:rPr>
          <w:sz w:val="22"/>
          <w:szCs w:val="22"/>
        </w:rPr>
        <w:br w:type="page"/>
      </w:r>
    </w:p>
    <w:p w14:paraId="0E35F88E" w14:textId="77777777" w:rsidR="007A49DE" w:rsidRPr="008C606A" w:rsidRDefault="00DB37F1">
      <w:pPr>
        <w:pStyle w:val="P68B1DB1-NoSpacing58"/>
        <w:pBdr>
          <w:bottom w:val="none" w:sz="0" w:space="0" w:color="auto"/>
        </w:pBdr>
        <w:spacing w:beforeAutospacing="0" w:afterAutospacing="0" w:line="360" w:lineRule="auto"/>
        <w:jc w:val="left"/>
        <w:outlineLvl w:val="1"/>
        <w:rPr>
          <w:sz w:val="22"/>
          <w:szCs w:val="21"/>
        </w:rPr>
      </w:pPr>
      <w:bookmarkStart w:id="24" w:name="_Toc95816926"/>
      <w:bookmarkStart w:id="25" w:name="_Toc96012654"/>
      <w:bookmarkStart w:id="26" w:name="_Toc137115831"/>
      <w:bookmarkStart w:id="27" w:name="_Toc201137241"/>
      <w:bookmarkStart w:id="28" w:name="_Toc211334921"/>
      <w:r w:rsidRPr="008C606A">
        <w:rPr>
          <w:sz w:val="22"/>
          <w:szCs w:val="21"/>
        </w:rPr>
        <w:lastRenderedPageBreak/>
        <w:t>Struchtúr na hEagraíochta</w:t>
      </w:r>
      <w:bookmarkEnd w:id="24"/>
      <w:bookmarkEnd w:id="25"/>
      <w:bookmarkEnd w:id="26"/>
      <w:bookmarkEnd w:id="27"/>
      <w:bookmarkEnd w:id="28"/>
    </w:p>
    <w:p w14:paraId="478D1A41" w14:textId="77777777" w:rsidR="007A49DE" w:rsidRPr="008C606A" w:rsidRDefault="00DB37F1">
      <w:pPr>
        <w:pStyle w:val="P68B1DB1-Caption59"/>
        <w:keepNext/>
        <w:spacing w:line="360" w:lineRule="auto"/>
        <w:rPr>
          <w:sz w:val="22"/>
          <w:szCs w:val="21"/>
        </w:rPr>
      </w:pPr>
      <w:bookmarkStart w:id="29" w:name="_Hlk163137636"/>
      <w:r w:rsidRPr="008C606A">
        <w:rPr>
          <w:sz w:val="22"/>
          <w:szCs w:val="21"/>
        </w:rPr>
        <w:t xml:space="preserve">Is é an Príomhoifigeach Feidhmiúcháin atá freagrach as bainistíocht feidhmiúcháin BOO, agus tacaíonn triúr stiúrthóirí leis sa ról sin, is iad sin: </w:t>
      </w:r>
    </w:p>
    <w:p w14:paraId="0B351213" w14:textId="77777777" w:rsidR="007A49DE" w:rsidRPr="008C606A" w:rsidRDefault="00DB37F1">
      <w:pPr>
        <w:pStyle w:val="P68B1DB1-Caption59"/>
        <w:keepNext/>
        <w:numPr>
          <w:ilvl w:val="0"/>
          <w:numId w:val="16"/>
        </w:numPr>
        <w:spacing w:line="360" w:lineRule="auto"/>
        <w:rPr>
          <w:sz w:val="22"/>
          <w:szCs w:val="21"/>
        </w:rPr>
      </w:pPr>
      <w:r w:rsidRPr="008C606A">
        <w:rPr>
          <w:sz w:val="22"/>
          <w:szCs w:val="21"/>
        </w:rPr>
        <w:t xml:space="preserve">Stiúrthóir Scoileanna, Óige agus Ceoil </w:t>
      </w:r>
    </w:p>
    <w:p w14:paraId="0E0309F2" w14:textId="77777777" w:rsidR="007A49DE" w:rsidRPr="008C606A" w:rsidRDefault="00DB37F1">
      <w:pPr>
        <w:pStyle w:val="P68B1DB1-Caption59"/>
        <w:keepNext/>
        <w:numPr>
          <w:ilvl w:val="0"/>
          <w:numId w:val="16"/>
        </w:numPr>
        <w:spacing w:line="360" w:lineRule="auto"/>
        <w:rPr>
          <w:sz w:val="22"/>
          <w:szCs w:val="21"/>
        </w:rPr>
      </w:pPr>
      <w:r w:rsidRPr="008C606A">
        <w:rPr>
          <w:sz w:val="22"/>
          <w:szCs w:val="21"/>
        </w:rPr>
        <w:t xml:space="preserve">Stiúrthóir Breisoideachais agus Oiliúna </w:t>
      </w:r>
    </w:p>
    <w:p w14:paraId="25A12E61" w14:textId="77777777" w:rsidR="007A49DE" w:rsidRPr="008C606A" w:rsidRDefault="00DB37F1">
      <w:pPr>
        <w:pStyle w:val="P68B1DB1-Caption59"/>
        <w:keepNext/>
        <w:numPr>
          <w:ilvl w:val="0"/>
          <w:numId w:val="16"/>
        </w:numPr>
        <w:spacing w:line="360" w:lineRule="auto"/>
        <w:rPr>
          <w:sz w:val="22"/>
          <w:szCs w:val="21"/>
        </w:rPr>
      </w:pPr>
      <w:r w:rsidRPr="008C606A">
        <w:rPr>
          <w:sz w:val="22"/>
          <w:szCs w:val="21"/>
        </w:rPr>
        <w:t xml:space="preserve">Stiúrthóir Tacaíochta agus Forbartha Eagraíochta </w:t>
      </w:r>
    </w:p>
    <w:p w14:paraId="337D122F" w14:textId="77777777" w:rsidR="007A49DE" w:rsidRPr="008C606A" w:rsidRDefault="007A49DE">
      <w:pPr>
        <w:pStyle w:val="Caption"/>
        <w:keepNext/>
        <w:spacing w:line="360" w:lineRule="auto"/>
        <w:rPr>
          <w:rFonts w:asciiTheme="minorHAnsi" w:eastAsiaTheme="minorHAnsi" w:hAnsiTheme="minorHAnsi" w:cstheme="minorHAnsi"/>
          <w:b w:val="0"/>
          <w:bCs w:val="0"/>
          <w:iCs/>
          <w:color w:val="auto"/>
          <w:sz w:val="22"/>
          <w:szCs w:val="21"/>
        </w:rPr>
      </w:pPr>
    </w:p>
    <w:p w14:paraId="602F71D5" w14:textId="77777777" w:rsidR="007A49DE" w:rsidRPr="008C606A" w:rsidRDefault="00DB37F1">
      <w:pPr>
        <w:pStyle w:val="P68B1DB1-Caption59"/>
        <w:keepNext/>
        <w:spacing w:line="360" w:lineRule="auto"/>
        <w:rPr>
          <w:sz w:val="22"/>
          <w:szCs w:val="21"/>
        </w:rPr>
      </w:pPr>
      <w:r w:rsidRPr="008C606A">
        <w:rPr>
          <w:sz w:val="22"/>
          <w:szCs w:val="21"/>
        </w:rPr>
        <w:t xml:space="preserve">Léirítear sna trí ról Stiúrthóra na trí cholún de sholáthar seirbhíse, agus údarás á tharmligean go foirmiúil ar gach stiúrthóir ina ról de réir Alt 16 den Acht um BOO, 2013. </w:t>
      </w:r>
    </w:p>
    <w:p w14:paraId="172EF3A4" w14:textId="77777777" w:rsidR="007A49DE" w:rsidRPr="008C606A" w:rsidRDefault="007A49DE">
      <w:pPr>
        <w:pStyle w:val="Caption"/>
        <w:keepNext/>
        <w:spacing w:line="360" w:lineRule="auto"/>
        <w:rPr>
          <w:rFonts w:asciiTheme="minorHAnsi" w:eastAsiaTheme="minorHAnsi" w:hAnsiTheme="minorHAnsi" w:cstheme="minorHAnsi"/>
          <w:b w:val="0"/>
          <w:bCs w:val="0"/>
          <w:iCs/>
          <w:color w:val="auto"/>
          <w:sz w:val="22"/>
          <w:szCs w:val="21"/>
        </w:rPr>
      </w:pPr>
    </w:p>
    <w:p w14:paraId="7F458655" w14:textId="77777777" w:rsidR="007A49DE" w:rsidRPr="008C606A" w:rsidRDefault="00DB37F1">
      <w:pPr>
        <w:pStyle w:val="P68B1DB1-Caption59"/>
        <w:keepNext/>
        <w:spacing w:line="360" w:lineRule="auto"/>
        <w:rPr>
          <w:sz w:val="22"/>
          <w:szCs w:val="21"/>
        </w:rPr>
      </w:pPr>
      <w:r w:rsidRPr="008C606A">
        <w:rPr>
          <w:sz w:val="22"/>
          <w:szCs w:val="21"/>
        </w:rPr>
        <w:t>Léirítear sa chairt seo a leanas struchtúr eagraíochta ardleibhéil BOO Chiarraí in 2023:</w:t>
      </w:r>
    </w:p>
    <w:p w14:paraId="293F6E14" w14:textId="77777777" w:rsidR="007A49DE" w:rsidRPr="008C606A" w:rsidRDefault="007A49DE">
      <w:pPr>
        <w:rPr>
          <w:sz w:val="21"/>
          <w:szCs w:val="21"/>
        </w:rPr>
      </w:pPr>
    </w:p>
    <w:p w14:paraId="016ED135" w14:textId="6AC285F8" w:rsidR="007A49DE" w:rsidRPr="008C606A" w:rsidRDefault="00DB37F1">
      <w:pPr>
        <w:rPr>
          <w:sz w:val="21"/>
          <w:szCs w:val="21"/>
        </w:rPr>
      </w:pPr>
      <w:r w:rsidRPr="008C606A">
        <w:rPr>
          <w:noProof/>
          <w:sz w:val="21"/>
          <w:szCs w:val="21"/>
        </w:rPr>
        <w:drawing>
          <wp:inline distT="0" distB="0" distL="0" distR="0" wp14:anchorId="0681BDDD" wp14:editId="0ABC096E">
            <wp:extent cx="5734050" cy="4381500"/>
            <wp:effectExtent l="0" t="0" r="0" b="0"/>
            <wp:docPr id="1978379342" name="Pictiúr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4050" cy="4381500"/>
                    </a:xfrm>
                    <a:prstGeom prst="rect">
                      <a:avLst/>
                    </a:prstGeom>
                    <a:noFill/>
                    <a:ln>
                      <a:noFill/>
                    </a:ln>
                  </pic:spPr>
                </pic:pic>
              </a:graphicData>
            </a:graphic>
          </wp:inline>
        </w:drawing>
      </w:r>
    </w:p>
    <w:bookmarkEnd w:id="29"/>
    <w:p w14:paraId="135C8CDD" w14:textId="77777777" w:rsidR="007A49DE" w:rsidRPr="008C606A" w:rsidRDefault="007A49DE">
      <w:pPr>
        <w:spacing w:before="0" w:beforeAutospacing="0" w:after="0" w:afterAutospacing="0" w:line="360" w:lineRule="auto"/>
        <w:jc w:val="left"/>
        <w:rPr>
          <w:rFonts w:cstheme="minorHAnsi"/>
          <w:b/>
          <w:color w:val="FF0000"/>
          <w:szCs w:val="21"/>
          <w:u w:val="single"/>
        </w:rPr>
      </w:pPr>
    </w:p>
    <w:p w14:paraId="6094AD03" w14:textId="77777777" w:rsidR="007A49DE" w:rsidRPr="008C606A" w:rsidRDefault="007A49DE">
      <w:pPr>
        <w:spacing w:before="0" w:beforeAutospacing="0" w:after="0" w:afterAutospacing="0" w:line="360" w:lineRule="auto"/>
        <w:jc w:val="left"/>
        <w:rPr>
          <w:rFonts w:cstheme="minorHAnsi"/>
          <w:b/>
          <w:color w:val="FF0000"/>
          <w:szCs w:val="21"/>
          <w:u w:val="single"/>
        </w:rPr>
      </w:pPr>
    </w:p>
    <w:p w14:paraId="42BE304E" w14:textId="77777777" w:rsidR="007A49DE" w:rsidRPr="008C606A" w:rsidRDefault="007A49DE">
      <w:pPr>
        <w:pStyle w:val="NoSpacing"/>
        <w:pBdr>
          <w:bottom w:val="single" w:sz="4" w:space="1" w:color="6EC5BD"/>
        </w:pBdr>
        <w:spacing w:beforeAutospacing="0" w:afterAutospacing="0" w:line="276" w:lineRule="auto"/>
        <w:jc w:val="left"/>
        <w:outlineLvl w:val="0"/>
        <w:rPr>
          <w:rFonts w:asciiTheme="minorHAnsi" w:hAnsiTheme="minorHAnsi" w:cstheme="minorHAnsi"/>
          <w:b/>
          <w:sz w:val="32"/>
          <w:szCs w:val="21"/>
        </w:rPr>
      </w:pPr>
    </w:p>
    <w:p w14:paraId="15500B30" w14:textId="77777777" w:rsidR="007A49DE" w:rsidRPr="008C606A" w:rsidRDefault="00DB37F1">
      <w:pPr>
        <w:pStyle w:val="P68B1DB1-NoSpacing60"/>
        <w:pBdr>
          <w:bottom w:val="single" w:sz="4" w:space="1" w:color="6EC5BD"/>
        </w:pBdr>
        <w:spacing w:beforeAutospacing="0" w:afterAutospacing="0" w:line="276" w:lineRule="auto"/>
        <w:jc w:val="left"/>
        <w:outlineLvl w:val="0"/>
        <w:rPr>
          <w:rFonts w:eastAsia="Calibri"/>
          <w:kern w:val="2"/>
          <w:sz w:val="32"/>
          <w14:ligatures w14:val="standardContextual"/>
        </w:rPr>
      </w:pPr>
      <w:bookmarkStart w:id="30" w:name="_Toc211334922"/>
      <w:r w:rsidRPr="008C606A">
        <w:rPr>
          <w:sz w:val="32"/>
          <w:szCs w:val="21"/>
        </w:rPr>
        <w:lastRenderedPageBreak/>
        <w:t>Ráiteas faoi Sheirbhísí 202</w:t>
      </w:r>
      <w:bookmarkStart w:id="31" w:name="_Toc160029684"/>
      <w:r w:rsidRPr="008C606A">
        <w:rPr>
          <w:sz w:val="32"/>
          <w:szCs w:val="21"/>
        </w:rPr>
        <w:t>4</w:t>
      </w:r>
      <w:bookmarkEnd w:id="30"/>
    </w:p>
    <w:p w14:paraId="3AC9E4AA" w14:textId="77777777" w:rsidR="007A49DE" w:rsidRPr="008C606A" w:rsidRDefault="007A49DE">
      <w:pPr>
        <w:spacing w:before="0" w:beforeAutospacing="0" w:after="0" w:afterAutospacing="0"/>
        <w:jc w:val="both"/>
        <w:rPr>
          <w:rFonts w:cstheme="minorHAnsi"/>
          <w:b/>
          <w:kern w:val="2"/>
          <w:sz w:val="21"/>
          <w:szCs w:val="21"/>
          <w:u w:val="single"/>
          <w14:ligatures w14:val="standardContextual"/>
        </w:rPr>
      </w:pPr>
    </w:p>
    <w:p w14:paraId="6E561862" w14:textId="77777777" w:rsidR="007A49DE" w:rsidRPr="008C606A" w:rsidRDefault="00DB37F1">
      <w:pPr>
        <w:pStyle w:val="P68B1DB1-Normal61"/>
        <w:keepNext/>
        <w:keepLines/>
        <w:spacing w:before="0" w:beforeAutospacing="0" w:after="0" w:afterAutospacing="0" w:line="360" w:lineRule="auto"/>
        <w:jc w:val="both"/>
        <w:outlineLvl w:val="1"/>
        <w:rPr>
          <w:bCs/>
          <w:color w:val="7C5078"/>
          <w:sz w:val="21"/>
          <w:szCs w:val="21"/>
        </w:rPr>
      </w:pPr>
      <w:bookmarkStart w:id="32" w:name="_Toc201137243"/>
      <w:bookmarkStart w:id="33" w:name="_Toc211334923"/>
      <w:r w:rsidRPr="008C606A">
        <w:rPr>
          <w:sz w:val="21"/>
          <w:szCs w:val="21"/>
        </w:rPr>
        <w:t>An Comhaontú Soláthair Feidhmíochta</w:t>
      </w:r>
      <w:bookmarkEnd w:id="31"/>
      <w:bookmarkEnd w:id="32"/>
      <w:bookmarkEnd w:id="33"/>
      <w:r w:rsidRPr="008C606A">
        <w:rPr>
          <w:sz w:val="21"/>
          <w:szCs w:val="21"/>
        </w:rPr>
        <w:t xml:space="preserve"> </w:t>
      </w:r>
    </w:p>
    <w:p w14:paraId="77F26481" w14:textId="77777777" w:rsidR="007A49DE" w:rsidRPr="008C606A" w:rsidRDefault="00DB37F1">
      <w:pPr>
        <w:pStyle w:val="P68B1DB1-Normal4"/>
        <w:spacing w:before="0" w:beforeAutospacing="0" w:after="0" w:afterAutospacing="0" w:line="240" w:lineRule="auto"/>
        <w:jc w:val="both"/>
        <w:rPr>
          <w:color w:val="000000"/>
          <w:sz w:val="21"/>
          <w:szCs w:val="21"/>
          <w:u w:val="single"/>
        </w:rPr>
      </w:pPr>
      <w:r w:rsidRPr="008C606A">
        <w:rPr>
          <w:sz w:val="21"/>
          <w:szCs w:val="21"/>
        </w:rPr>
        <w:t>Taithí an Dalta/na bhFoghlaimeoirí a Bharrfheabhsú</w:t>
      </w:r>
    </w:p>
    <w:tbl>
      <w:tblPr>
        <w:tblStyle w:val="TableGrid"/>
        <w:tblW w:w="9356" w:type="dxa"/>
        <w:jc w:val="center"/>
        <w:tblLook w:val="04A0" w:firstRow="1" w:lastRow="0" w:firstColumn="1" w:lastColumn="0" w:noHBand="0" w:noVBand="1"/>
      </w:tblPr>
      <w:tblGrid>
        <w:gridCol w:w="2143"/>
        <w:gridCol w:w="2104"/>
        <w:gridCol w:w="5109"/>
      </w:tblGrid>
      <w:tr w:rsidR="007A49DE" w:rsidRPr="008C606A" w14:paraId="13ACA5E3" w14:textId="77777777">
        <w:trPr>
          <w:trHeight w:val="20"/>
          <w:jc w:val="center"/>
        </w:trPr>
        <w:tc>
          <w:tcPr>
            <w:tcW w:w="2148" w:type="dxa"/>
            <w:shd w:val="clear" w:color="auto" w:fill="6EC5BD"/>
          </w:tcPr>
          <w:p w14:paraId="2906A146" w14:textId="77777777" w:rsidR="007A49DE" w:rsidRPr="008C606A" w:rsidRDefault="00DB37F1">
            <w:pPr>
              <w:pStyle w:val="P68B1DB1-Normal62"/>
              <w:spacing w:before="0" w:beforeAutospacing="0" w:after="0" w:afterAutospacing="0"/>
              <w:rPr>
                <w:sz w:val="21"/>
                <w:szCs w:val="21"/>
              </w:rPr>
            </w:pPr>
            <w:r w:rsidRPr="008C606A">
              <w:rPr>
                <w:sz w:val="21"/>
                <w:szCs w:val="21"/>
              </w:rPr>
              <w:t>Tosaíocht</w:t>
            </w:r>
          </w:p>
        </w:tc>
        <w:tc>
          <w:tcPr>
            <w:tcW w:w="2084" w:type="dxa"/>
            <w:shd w:val="clear" w:color="auto" w:fill="6EC5BD"/>
          </w:tcPr>
          <w:p w14:paraId="7E65D05E" w14:textId="77777777" w:rsidR="007A49DE" w:rsidRPr="008C606A" w:rsidRDefault="00DB37F1">
            <w:pPr>
              <w:pStyle w:val="P68B1DB1-Normal62"/>
              <w:spacing w:before="0" w:beforeAutospacing="0" w:after="0" w:afterAutospacing="0"/>
              <w:rPr>
                <w:sz w:val="21"/>
                <w:szCs w:val="21"/>
              </w:rPr>
            </w:pPr>
            <w:r w:rsidRPr="008C606A">
              <w:rPr>
                <w:sz w:val="21"/>
                <w:szCs w:val="21"/>
              </w:rPr>
              <w:t>Gníomh</w:t>
            </w:r>
          </w:p>
        </w:tc>
        <w:tc>
          <w:tcPr>
            <w:tcW w:w="5124" w:type="dxa"/>
            <w:shd w:val="clear" w:color="auto" w:fill="6EC5BD"/>
          </w:tcPr>
          <w:p w14:paraId="22F7B377" w14:textId="77777777" w:rsidR="007A49DE" w:rsidRPr="008C606A" w:rsidRDefault="00DB37F1">
            <w:pPr>
              <w:pStyle w:val="P68B1DB1-Normal62"/>
              <w:spacing w:before="0" w:beforeAutospacing="0" w:after="0" w:afterAutospacing="0"/>
              <w:rPr>
                <w:sz w:val="21"/>
                <w:szCs w:val="21"/>
              </w:rPr>
            </w:pPr>
            <w:r w:rsidRPr="008C606A">
              <w:rPr>
                <w:sz w:val="21"/>
                <w:szCs w:val="21"/>
              </w:rPr>
              <w:t>Garspriocanna Feidhmíochta</w:t>
            </w:r>
          </w:p>
        </w:tc>
      </w:tr>
      <w:tr w:rsidR="007A49DE" w:rsidRPr="008C606A" w14:paraId="5910C37E" w14:textId="77777777">
        <w:trPr>
          <w:trHeight w:val="20"/>
          <w:jc w:val="center"/>
        </w:trPr>
        <w:tc>
          <w:tcPr>
            <w:tcW w:w="2148" w:type="dxa"/>
            <w:vMerge w:val="restart"/>
          </w:tcPr>
          <w:p w14:paraId="6164BE25" w14:textId="77777777" w:rsidR="007A49DE" w:rsidRPr="008C606A" w:rsidRDefault="00DB37F1">
            <w:pPr>
              <w:pStyle w:val="P68B1DB1-Normal4"/>
              <w:spacing w:before="0" w:after="0"/>
              <w:jc w:val="left"/>
              <w:rPr>
                <w:sz w:val="21"/>
                <w:szCs w:val="21"/>
              </w:rPr>
            </w:pPr>
            <w:r w:rsidRPr="008C606A">
              <w:rPr>
                <w:sz w:val="21"/>
                <w:szCs w:val="21"/>
              </w:rPr>
              <w:t>Eispéireas foghlama dearfach a sholáthar do gach foghlaimeoir, lena n-áirítear foghlaimeoirí ó ghrúpaí imeallaithe</w:t>
            </w:r>
          </w:p>
        </w:tc>
        <w:tc>
          <w:tcPr>
            <w:tcW w:w="2084" w:type="dxa"/>
          </w:tcPr>
          <w:p w14:paraId="70DF729F" w14:textId="77777777" w:rsidR="007A49DE" w:rsidRPr="008C606A" w:rsidRDefault="00DB37F1">
            <w:pPr>
              <w:pStyle w:val="P68B1DB1-Normal4"/>
              <w:spacing w:before="0" w:beforeAutospacing="0" w:after="0" w:afterAutospacing="0"/>
              <w:jc w:val="left"/>
              <w:rPr>
                <w:sz w:val="21"/>
                <w:szCs w:val="21"/>
              </w:rPr>
            </w:pPr>
            <w:r w:rsidRPr="008C606A">
              <w:rPr>
                <w:sz w:val="21"/>
                <w:szCs w:val="21"/>
              </w:rPr>
              <w:t>Leanúint ar aghaidh agus tacú le comhionannas torthaí dár bhfoghlaimeoirí, go háirithe iad siúd ó ghrúpaí imeallaithe</w:t>
            </w:r>
          </w:p>
        </w:tc>
        <w:tc>
          <w:tcPr>
            <w:tcW w:w="5124" w:type="dxa"/>
          </w:tcPr>
          <w:p w14:paraId="473D2E27" w14:textId="7F7E764A" w:rsidR="007A49DE" w:rsidRPr="008C606A" w:rsidRDefault="00DB37F1">
            <w:pPr>
              <w:pStyle w:val="P68B1DB1-elementtoproof63"/>
              <w:rPr>
                <w:sz w:val="21"/>
                <w:szCs w:val="21"/>
              </w:rPr>
            </w:pPr>
            <w:r w:rsidRPr="008C606A">
              <w:rPr>
                <w:sz w:val="21"/>
                <w:szCs w:val="21"/>
              </w:rPr>
              <w:t>Lean an Múinteoir Tacaíochta Oideachais don Lucht Siúil do scoileanna BOO Chiarraí agus do scoileanna nach scoileanna BOO iad ar aghaidh ag tacú le teaghlaigh den Lucht Siúil le linn 2024 agus d’oibrigh sí go dlúth le Piar-Oideachasóirí an Lucht Siúil agus leis an nGrúpa Idirghníomhaireachta Oideachais don Lucht Siúil i gCiarraí agus leis an tSeirbhís Críochnaithe Scoile agus Leasa Oideachais agus an Scéim Teagmhála Baile, Scoile agus an Phobail (Seirbhís Tacaíochta Oideachais Tusla) chun torthaí oideachais níos fearr a bhaint amach do dhaltaí den Lucht Siúil.</w:t>
            </w:r>
          </w:p>
          <w:p w14:paraId="112079B1" w14:textId="77777777" w:rsidR="007A49DE" w:rsidRPr="008C606A" w:rsidRDefault="007A49DE">
            <w:pPr>
              <w:spacing w:before="0" w:beforeAutospacing="0" w:after="0" w:afterAutospacing="0"/>
              <w:ind w:left="-20" w:right="-20"/>
              <w:jc w:val="left"/>
              <w:rPr>
                <w:rFonts w:cstheme="minorHAnsi"/>
                <w:bCs/>
                <w:sz w:val="21"/>
                <w:szCs w:val="21"/>
              </w:rPr>
            </w:pPr>
          </w:p>
          <w:p w14:paraId="25E947E1" w14:textId="77777777" w:rsidR="007A49DE" w:rsidRPr="008C606A" w:rsidRDefault="00DB37F1">
            <w:pPr>
              <w:pStyle w:val="P68B1DB1-Normal64"/>
              <w:spacing w:before="0" w:beforeAutospacing="0" w:after="0" w:afterAutospacing="0"/>
              <w:ind w:left="-20" w:right="-20"/>
              <w:jc w:val="left"/>
              <w:rPr>
                <w:sz w:val="21"/>
                <w:szCs w:val="21"/>
              </w:rPr>
            </w:pPr>
            <w:r w:rsidRPr="008C606A">
              <w:rPr>
                <w:sz w:val="21"/>
                <w:szCs w:val="21"/>
              </w:rPr>
              <w:t>Bhí imeachtaí oiliúna um Dhearadh Uilíoch don Fhoghlaim (DUF) do mhúinteoirí ar siúl i rith 2024 chun tacú le comhionannas torthaí d’fhoghlaimeoirí.</w:t>
            </w:r>
          </w:p>
          <w:p w14:paraId="01774EA5" w14:textId="77777777" w:rsidR="007A49DE" w:rsidRPr="008C606A" w:rsidRDefault="007A49DE">
            <w:pPr>
              <w:spacing w:before="0" w:beforeAutospacing="0" w:after="0" w:afterAutospacing="0"/>
              <w:jc w:val="left"/>
              <w:rPr>
                <w:rFonts w:cstheme="minorHAnsi"/>
                <w:sz w:val="21"/>
                <w:szCs w:val="21"/>
              </w:rPr>
            </w:pPr>
          </w:p>
        </w:tc>
      </w:tr>
      <w:tr w:rsidR="007A49DE" w:rsidRPr="008C606A" w14:paraId="47390B5D" w14:textId="77777777">
        <w:trPr>
          <w:trHeight w:val="20"/>
          <w:jc w:val="center"/>
        </w:trPr>
        <w:tc>
          <w:tcPr>
            <w:tcW w:w="2148" w:type="dxa"/>
            <w:vMerge/>
          </w:tcPr>
          <w:p w14:paraId="73289169" w14:textId="77777777" w:rsidR="007A49DE" w:rsidRPr="008C606A" w:rsidRDefault="007A49DE">
            <w:pPr>
              <w:spacing w:before="0" w:beforeAutospacing="0" w:after="0" w:afterAutospacing="0"/>
              <w:jc w:val="left"/>
              <w:rPr>
                <w:rFonts w:cstheme="minorHAnsi"/>
                <w:b/>
                <w:sz w:val="21"/>
                <w:szCs w:val="21"/>
              </w:rPr>
            </w:pPr>
          </w:p>
        </w:tc>
        <w:tc>
          <w:tcPr>
            <w:tcW w:w="2084" w:type="dxa"/>
          </w:tcPr>
          <w:p w14:paraId="765F703D" w14:textId="77777777" w:rsidR="007A49DE" w:rsidRPr="008C606A" w:rsidRDefault="00DB37F1">
            <w:pPr>
              <w:pStyle w:val="P68B1DB1-Normal65"/>
              <w:spacing w:before="0" w:beforeAutospacing="0" w:after="0" w:afterAutospacing="0"/>
              <w:jc w:val="left"/>
              <w:rPr>
                <w:sz w:val="21"/>
                <w:szCs w:val="21"/>
              </w:rPr>
            </w:pPr>
            <w:r w:rsidRPr="008C606A">
              <w:rPr>
                <w:sz w:val="21"/>
                <w:szCs w:val="21"/>
              </w:rPr>
              <w:t>Leanúint leis an gclár/ról tacaíochta oideachais don Lucht Siúil do scoileanna, ag méadú rátaí críochnaithe na hardteistiméireachta.</w:t>
            </w:r>
          </w:p>
        </w:tc>
        <w:tc>
          <w:tcPr>
            <w:tcW w:w="5124" w:type="dxa"/>
          </w:tcPr>
          <w:p w14:paraId="4661C12E" w14:textId="77777777" w:rsidR="007A49DE" w:rsidRPr="008C606A" w:rsidRDefault="00DB37F1">
            <w:pPr>
              <w:pStyle w:val="P68B1DB1-Normal66"/>
              <w:spacing w:before="0" w:beforeAutospacing="0" w:after="0" w:afterAutospacing="0"/>
              <w:ind w:left="-20" w:right="-20"/>
              <w:jc w:val="left"/>
              <w:rPr>
                <w:sz w:val="21"/>
                <w:szCs w:val="21"/>
              </w:rPr>
            </w:pPr>
            <w:r w:rsidRPr="008C606A">
              <w:rPr>
                <w:sz w:val="21"/>
                <w:szCs w:val="21"/>
              </w:rPr>
              <w:t xml:space="preserve">Leanadh ar aghaidh isteach in 2024/2025 le clár aistrithe a tugadh isteach atá deartha go sonrach do dhaltaí den Lucht Siúil atá ag dul isteach sa chéad bhliain sa mheánscoil in 2023/2024. </w:t>
            </w:r>
          </w:p>
          <w:p w14:paraId="2F3CE6A4" w14:textId="77777777" w:rsidR="007A49DE" w:rsidRPr="008C606A" w:rsidRDefault="007A49DE">
            <w:pPr>
              <w:spacing w:before="0" w:beforeAutospacing="0" w:after="0" w:afterAutospacing="0"/>
              <w:ind w:right="-20"/>
              <w:jc w:val="left"/>
              <w:rPr>
                <w:rFonts w:cstheme="minorHAnsi"/>
                <w:sz w:val="21"/>
                <w:szCs w:val="21"/>
              </w:rPr>
            </w:pPr>
          </w:p>
          <w:p w14:paraId="4E68EEC1" w14:textId="77777777" w:rsidR="007A49DE" w:rsidRPr="008C606A" w:rsidRDefault="00DB37F1">
            <w:pPr>
              <w:pStyle w:val="P68B1DB1-Normal66"/>
              <w:spacing w:before="0" w:beforeAutospacing="0" w:after="0" w:afterAutospacing="0"/>
              <w:ind w:left="-20" w:right="-20"/>
              <w:jc w:val="left"/>
              <w:rPr>
                <w:sz w:val="21"/>
                <w:szCs w:val="21"/>
              </w:rPr>
            </w:pPr>
            <w:r w:rsidRPr="008C606A">
              <w:rPr>
                <w:sz w:val="21"/>
                <w:szCs w:val="21"/>
              </w:rPr>
              <w:t xml:space="preserve">Cuireadh tús chomh maith le clár atreoraithe, a tionscnaíodh in 2023/2024, chun spreagadh a thabhairt do thuismitheoirí/chaomhnóirí ár ndaltaí iar-bhunscoile ar chuid den lucht siúil iad páirt a ghlacadh inár gclár Litearthachta agus Bunoideachais d’Aosaigh. </w:t>
            </w:r>
          </w:p>
          <w:p w14:paraId="2A9C3F67" w14:textId="77777777" w:rsidR="007A49DE" w:rsidRPr="008C606A" w:rsidRDefault="007A49DE">
            <w:pPr>
              <w:spacing w:before="0" w:beforeAutospacing="0" w:after="0" w:afterAutospacing="0"/>
              <w:ind w:right="-20"/>
              <w:jc w:val="left"/>
              <w:rPr>
                <w:rFonts w:eastAsia="Calibri" w:cstheme="minorHAnsi"/>
                <w:sz w:val="21"/>
                <w:szCs w:val="21"/>
              </w:rPr>
            </w:pPr>
          </w:p>
        </w:tc>
      </w:tr>
      <w:tr w:rsidR="007A49DE" w:rsidRPr="008C606A" w14:paraId="42446B55" w14:textId="77777777">
        <w:trPr>
          <w:trHeight w:val="20"/>
          <w:jc w:val="center"/>
        </w:trPr>
        <w:tc>
          <w:tcPr>
            <w:tcW w:w="2148" w:type="dxa"/>
          </w:tcPr>
          <w:p w14:paraId="7275CA6B" w14:textId="77777777" w:rsidR="007A49DE" w:rsidRPr="008C606A" w:rsidRDefault="00DB37F1">
            <w:pPr>
              <w:pStyle w:val="P68B1DB1-Normal4"/>
              <w:spacing w:before="0" w:beforeAutospacing="0" w:after="0" w:afterAutospacing="0"/>
              <w:jc w:val="left"/>
              <w:rPr>
                <w:sz w:val="21"/>
                <w:szCs w:val="21"/>
              </w:rPr>
            </w:pPr>
            <w:r w:rsidRPr="008C606A">
              <w:rPr>
                <w:sz w:val="21"/>
                <w:szCs w:val="21"/>
              </w:rPr>
              <w:t xml:space="preserve">Tacú le foghlaimeoirí atá i mbaol míbhuntáiste oideachasúil de réir an bheartais náisiúnta atá i bhfeidhm faoi láthair </w:t>
            </w:r>
          </w:p>
        </w:tc>
        <w:tc>
          <w:tcPr>
            <w:tcW w:w="2084" w:type="dxa"/>
          </w:tcPr>
          <w:p w14:paraId="2BE370B2" w14:textId="77777777" w:rsidR="007A49DE" w:rsidRPr="008C606A" w:rsidRDefault="00DB37F1">
            <w:pPr>
              <w:pStyle w:val="P68B1DB1-Normal67"/>
              <w:jc w:val="left"/>
              <w:rPr>
                <w:sz w:val="21"/>
                <w:szCs w:val="21"/>
              </w:rPr>
            </w:pPr>
            <w:r w:rsidRPr="008C606A">
              <w:rPr>
                <w:sz w:val="21"/>
                <w:szCs w:val="21"/>
              </w:rPr>
              <w:t>Deontais DEIS (Comhionannas Deiseanna a Sheachadadh sna Scoileanna) a threisiú chun imeallú a chosc agus an baol go dtarlódh míbhuntáiste oideachasúil a laghdú</w:t>
            </w:r>
          </w:p>
        </w:tc>
        <w:tc>
          <w:tcPr>
            <w:tcW w:w="5124" w:type="dxa"/>
          </w:tcPr>
          <w:p w14:paraId="4F672006" w14:textId="77777777" w:rsidR="007A49DE" w:rsidRPr="008C606A" w:rsidRDefault="00DB37F1">
            <w:pPr>
              <w:pStyle w:val="P68B1DB1-Normal66"/>
              <w:spacing w:before="0" w:beforeAutospacing="0" w:after="0" w:afterAutospacing="0"/>
              <w:jc w:val="left"/>
              <w:rPr>
                <w:sz w:val="21"/>
                <w:szCs w:val="21"/>
              </w:rPr>
            </w:pPr>
            <w:r w:rsidRPr="008C606A">
              <w:rPr>
                <w:sz w:val="21"/>
                <w:szCs w:val="21"/>
              </w:rPr>
              <w:t>Lean ár scoileanna ag cur threoir na Roinne Oideachais agus Óige i bhfeidhm maidir le maoiniú DEIS agus Féinmheastóireacht Scoile. Dhá uair sa bhliain, rinne príomhoidí agus príomhbhaill foirne athbhreithniú ar a bpleananna faoi seach, ag déanamh measúnú ar bhaint amach na spriocanna áirithe a aithníodh. I rith na bliana, coinníodh bord bainistíochta agus pobal na scoile ar an eolas i gcónaí faoin dul chun cinn.</w:t>
            </w:r>
          </w:p>
        </w:tc>
      </w:tr>
    </w:tbl>
    <w:p w14:paraId="5EA95250" w14:textId="77777777" w:rsidR="007A49DE" w:rsidRPr="008C606A" w:rsidRDefault="007A49DE">
      <w:pPr>
        <w:spacing w:before="0" w:beforeAutospacing="0" w:after="0" w:afterAutospacing="0"/>
        <w:jc w:val="left"/>
        <w:rPr>
          <w:rFonts w:cstheme="minorHAnsi"/>
          <w:b/>
          <w:sz w:val="21"/>
          <w:szCs w:val="21"/>
        </w:rPr>
      </w:pPr>
    </w:p>
    <w:p w14:paraId="1EB43BFF" w14:textId="77777777" w:rsidR="007A49DE" w:rsidRPr="008C606A" w:rsidRDefault="00DB37F1">
      <w:pPr>
        <w:pStyle w:val="P68B1DB1-Normal4"/>
        <w:spacing w:before="0" w:beforeAutospacing="0" w:after="0" w:afterAutospacing="0" w:line="240" w:lineRule="auto"/>
        <w:jc w:val="both"/>
        <w:rPr>
          <w:sz w:val="21"/>
          <w:szCs w:val="21"/>
        </w:rPr>
      </w:pPr>
      <w:r w:rsidRPr="008C606A">
        <w:rPr>
          <w:sz w:val="21"/>
          <w:szCs w:val="21"/>
        </w:rPr>
        <w:t xml:space="preserve">Eispéireas Daltaí/Foghlaimeoirí a Bharr Fheabhsú </w:t>
      </w:r>
      <w:r w:rsidRPr="008C606A">
        <w:rPr>
          <w:i/>
          <w:sz w:val="21"/>
          <w:szCs w:val="21"/>
        </w:rPr>
        <w:t>(ar lean.)</w:t>
      </w:r>
    </w:p>
    <w:tbl>
      <w:tblPr>
        <w:tblStyle w:val="TableGrid"/>
        <w:tblW w:w="9356" w:type="dxa"/>
        <w:jc w:val="center"/>
        <w:tblLook w:val="04A0" w:firstRow="1" w:lastRow="0" w:firstColumn="1" w:lastColumn="0" w:noHBand="0" w:noVBand="1"/>
      </w:tblPr>
      <w:tblGrid>
        <w:gridCol w:w="2326"/>
        <w:gridCol w:w="2220"/>
        <w:gridCol w:w="4810"/>
      </w:tblGrid>
      <w:tr w:rsidR="007A49DE" w:rsidRPr="008C606A" w14:paraId="09C57AD2" w14:textId="77777777">
        <w:trPr>
          <w:trHeight w:val="20"/>
          <w:jc w:val="center"/>
        </w:trPr>
        <w:tc>
          <w:tcPr>
            <w:tcW w:w="2326" w:type="dxa"/>
            <w:shd w:val="clear" w:color="auto" w:fill="6EC5BD"/>
            <w:vAlign w:val="center"/>
          </w:tcPr>
          <w:p w14:paraId="036E69D4" w14:textId="77777777" w:rsidR="007A49DE" w:rsidRPr="008C606A" w:rsidRDefault="00DB37F1">
            <w:pPr>
              <w:pStyle w:val="P68B1DB1-Normal62"/>
              <w:spacing w:before="0" w:beforeAutospacing="0" w:after="0" w:afterAutospacing="0"/>
              <w:rPr>
                <w:sz w:val="21"/>
                <w:szCs w:val="21"/>
              </w:rPr>
            </w:pPr>
            <w:r w:rsidRPr="008C606A">
              <w:rPr>
                <w:sz w:val="21"/>
                <w:szCs w:val="21"/>
              </w:rPr>
              <w:t>Tosaíocht</w:t>
            </w:r>
          </w:p>
        </w:tc>
        <w:tc>
          <w:tcPr>
            <w:tcW w:w="2220" w:type="dxa"/>
            <w:shd w:val="clear" w:color="auto" w:fill="6EC5BD"/>
            <w:vAlign w:val="center"/>
          </w:tcPr>
          <w:p w14:paraId="3DDE995F" w14:textId="77777777" w:rsidR="007A49DE" w:rsidRPr="008C606A" w:rsidRDefault="00DB37F1">
            <w:pPr>
              <w:pStyle w:val="P68B1DB1-Normal62"/>
              <w:spacing w:before="0" w:beforeAutospacing="0" w:after="0" w:afterAutospacing="0"/>
              <w:rPr>
                <w:sz w:val="21"/>
                <w:szCs w:val="21"/>
              </w:rPr>
            </w:pPr>
            <w:r w:rsidRPr="008C606A">
              <w:rPr>
                <w:sz w:val="21"/>
                <w:szCs w:val="21"/>
              </w:rPr>
              <w:t>Beart</w:t>
            </w:r>
          </w:p>
        </w:tc>
        <w:tc>
          <w:tcPr>
            <w:tcW w:w="4810" w:type="dxa"/>
            <w:shd w:val="clear" w:color="auto" w:fill="6EC5BD"/>
            <w:vAlign w:val="center"/>
          </w:tcPr>
          <w:p w14:paraId="1FAEA38F" w14:textId="77777777" w:rsidR="007A49DE" w:rsidRPr="008C606A" w:rsidRDefault="00DB37F1">
            <w:pPr>
              <w:pStyle w:val="P68B1DB1-Normal62"/>
              <w:spacing w:before="0" w:beforeAutospacing="0" w:after="0" w:afterAutospacing="0"/>
              <w:rPr>
                <w:sz w:val="21"/>
                <w:szCs w:val="21"/>
              </w:rPr>
            </w:pPr>
            <w:r w:rsidRPr="008C606A">
              <w:rPr>
                <w:sz w:val="21"/>
                <w:szCs w:val="21"/>
              </w:rPr>
              <w:t>Garspriocanna Feidhmíochta</w:t>
            </w:r>
          </w:p>
        </w:tc>
      </w:tr>
      <w:tr w:rsidR="007A49DE" w:rsidRPr="008C606A" w14:paraId="4E051D0D" w14:textId="77777777">
        <w:trPr>
          <w:trHeight w:val="20"/>
          <w:jc w:val="center"/>
        </w:trPr>
        <w:tc>
          <w:tcPr>
            <w:tcW w:w="2326" w:type="dxa"/>
          </w:tcPr>
          <w:p w14:paraId="780583E8" w14:textId="77777777" w:rsidR="007A49DE" w:rsidRPr="008C606A" w:rsidRDefault="00DB37F1">
            <w:pPr>
              <w:pStyle w:val="P68B1DB1-Normal4"/>
              <w:spacing w:before="0" w:beforeAutospacing="0" w:after="0" w:afterAutospacing="0"/>
              <w:jc w:val="left"/>
              <w:rPr>
                <w:sz w:val="21"/>
                <w:szCs w:val="21"/>
              </w:rPr>
            </w:pPr>
            <w:r w:rsidRPr="008C606A">
              <w:rPr>
                <w:sz w:val="21"/>
                <w:szCs w:val="21"/>
              </w:rPr>
              <w:t xml:space="preserve">Tacú le foghlaimeoirí atá i mbaol míbhuntáiste oideachasúil de réir an bheartais náisiúnta atá i bhfeidhm faoi láthair </w:t>
            </w:r>
            <w:r w:rsidRPr="008C606A">
              <w:rPr>
                <w:i/>
                <w:sz w:val="21"/>
                <w:szCs w:val="21"/>
              </w:rPr>
              <w:t>(ar lean)</w:t>
            </w:r>
          </w:p>
        </w:tc>
        <w:tc>
          <w:tcPr>
            <w:tcW w:w="2220" w:type="dxa"/>
          </w:tcPr>
          <w:p w14:paraId="06A24F46" w14:textId="77777777" w:rsidR="007A49DE" w:rsidRPr="008C606A" w:rsidRDefault="00DB37F1">
            <w:pPr>
              <w:pStyle w:val="P68B1DB1-Normal67"/>
              <w:jc w:val="left"/>
              <w:rPr>
                <w:sz w:val="21"/>
                <w:szCs w:val="21"/>
              </w:rPr>
            </w:pPr>
            <w:r w:rsidRPr="008C606A">
              <w:rPr>
                <w:sz w:val="21"/>
                <w:szCs w:val="21"/>
              </w:rPr>
              <w:t xml:space="preserve">Leanúint ar aghaidh ag tacú leis an gClár Críochnaithe Scolaíochta ar aon dul le Doiciméad </w:t>
            </w:r>
            <w:r w:rsidRPr="008C606A">
              <w:rPr>
                <w:sz w:val="21"/>
                <w:szCs w:val="21"/>
              </w:rPr>
              <w:lastRenderedPageBreak/>
              <w:t>Deimhnithe na Roinne Oideachais/TUSLA</w:t>
            </w:r>
          </w:p>
          <w:p w14:paraId="1BC7EACD" w14:textId="77777777" w:rsidR="007A49DE" w:rsidRPr="008C606A" w:rsidRDefault="007A49DE">
            <w:pPr>
              <w:spacing w:before="0" w:beforeAutospacing="0" w:after="0" w:afterAutospacing="0"/>
              <w:jc w:val="left"/>
              <w:rPr>
                <w:rFonts w:cstheme="minorHAnsi"/>
                <w:b/>
                <w:sz w:val="21"/>
                <w:szCs w:val="21"/>
              </w:rPr>
            </w:pPr>
          </w:p>
        </w:tc>
        <w:tc>
          <w:tcPr>
            <w:tcW w:w="4810" w:type="dxa"/>
          </w:tcPr>
          <w:p w14:paraId="5F87810E" w14:textId="77777777" w:rsidR="007A49DE" w:rsidRPr="008C606A" w:rsidRDefault="00DB37F1">
            <w:pPr>
              <w:pStyle w:val="P68B1DB1-Normal64"/>
              <w:spacing w:before="0" w:beforeAutospacing="0" w:after="0" w:afterAutospacing="0"/>
              <w:jc w:val="left"/>
              <w:rPr>
                <w:sz w:val="21"/>
                <w:szCs w:val="21"/>
              </w:rPr>
            </w:pPr>
            <w:r w:rsidRPr="008C606A">
              <w:rPr>
                <w:sz w:val="21"/>
                <w:szCs w:val="21"/>
              </w:rPr>
              <w:lastRenderedPageBreak/>
              <w:t xml:space="preserve">Rinneadh plé in 2024 maidir le struchtúr rialachais an Chláir Críochnaithe Scolaíochta. Táthar ag súil go gcomhaontófar struchtúr rialachais ar an leibhéal náisiúnta a bhainfidh cuid mhór de na freagrachtaí ón gCoiste Bainistíochta Áitiúil. </w:t>
            </w:r>
          </w:p>
          <w:p w14:paraId="6C6ED3F8" w14:textId="77777777" w:rsidR="007A49DE" w:rsidRPr="008C606A" w:rsidRDefault="007A49DE">
            <w:pPr>
              <w:spacing w:before="0" w:beforeAutospacing="0" w:after="0" w:afterAutospacing="0"/>
              <w:jc w:val="left"/>
              <w:rPr>
                <w:rFonts w:cstheme="minorHAnsi"/>
                <w:bCs/>
                <w:sz w:val="21"/>
                <w:szCs w:val="21"/>
              </w:rPr>
            </w:pPr>
          </w:p>
          <w:p w14:paraId="72C6C1C8" w14:textId="77777777" w:rsidR="007A49DE" w:rsidRPr="008C606A" w:rsidRDefault="00DB37F1">
            <w:pPr>
              <w:pStyle w:val="P68B1DB1-Normal64"/>
              <w:spacing w:before="0" w:beforeAutospacing="0" w:after="0" w:afterAutospacing="0"/>
              <w:jc w:val="left"/>
              <w:rPr>
                <w:sz w:val="21"/>
                <w:szCs w:val="21"/>
              </w:rPr>
            </w:pPr>
            <w:r w:rsidRPr="008C606A">
              <w:rPr>
                <w:sz w:val="21"/>
                <w:szCs w:val="21"/>
              </w:rPr>
              <w:lastRenderedPageBreak/>
              <w:t>Tugadh scoileanna nua DEIS isteach i gClár Críochnaithe Scolaíochta Chiarraí Theas.</w:t>
            </w:r>
          </w:p>
        </w:tc>
      </w:tr>
      <w:tr w:rsidR="007A49DE" w:rsidRPr="008C606A" w14:paraId="27D23489" w14:textId="77777777">
        <w:trPr>
          <w:trHeight w:val="20"/>
          <w:jc w:val="center"/>
        </w:trPr>
        <w:tc>
          <w:tcPr>
            <w:tcW w:w="2326" w:type="dxa"/>
          </w:tcPr>
          <w:p w14:paraId="35385E41" w14:textId="77777777" w:rsidR="007A49DE" w:rsidRPr="008C606A" w:rsidRDefault="00DB37F1">
            <w:pPr>
              <w:pStyle w:val="P68B1DB1-Normal4"/>
              <w:spacing w:before="0" w:beforeAutospacing="0" w:after="0" w:afterAutospacing="0"/>
              <w:jc w:val="left"/>
              <w:rPr>
                <w:sz w:val="21"/>
                <w:szCs w:val="21"/>
              </w:rPr>
            </w:pPr>
            <w:r w:rsidRPr="008C606A">
              <w:rPr>
                <w:sz w:val="21"/>
                <w:szCs w:val="21"/>
              </w:rPr>
              <w:lastRenderedPageBreak/>
              <w:t>A chinntiú go bhfuil na bearta cuí uile um chumhdach leanaí i bhfeidhm de réir na Nósanna Imeachta um Chosaint Leanaí do Bhunscoileanna agus Iar-bhunscoileanna 2017</w:t>
            </w:r>
          </w:p>
          <w:p w14:paraId="4E84B7FB" w14:textId="77777777" w:rsidR="007A49DE" w:rsidRPr="008C606A" w:rsidRDefault="007A49DE">
            <w:pPr>
              <w:spacing w:before="0" w:beforeAutospacing="0" w:after="0" w:afterAutospacing="0"/>
              <w:jc w:val="left"/>
              <w:rPr>
                <w:rFonts w:cstheme="minorHAnsi"/>
                <w:b/>
                <w:sz w:val="21"/>
                <w:szCs w:val="21"/>
              </w:rPr>
            </w:pPr>
          </w:p>
        </w:tc>
        <w:tc>
          <w:tcPr>
            <w:tcW w:w="2220" w:type="dxa"/>
            <w:vMerge w:val="restart"/>
          </w:tcPr>
          <w:p w14:paraId="54930641" w14:textId="77777777" w:rsidR="007A49DE" w:rsidRPr="008C606A" w:rsidRDefault="00DB37F1">
            <w:pPr>
              <w:pStyle w:val="P68B1DB1-Normal4"/>
              <w:spacing w:before="0" w:beforeAutospacing="0" w:after="0" w:afterAutospacing="0"/>
              <w:jc w:val="left"/>
              <w:rPr>
                <w:sz w:val="21"/>
                <w:szCs w:val="21"/>
              </w:rPr>
            </w:pPr>
            <w:r w:rsidRPr="008C606A">
              <w:rPr>
                <w:sz w:val="21"/>
                <w:szCs w:val="21"/>
              </w:rPr>
              <w:t>A chinntiú go gcuirtear gach scoil agus ionad Ógtheagmhála ar an eolas agus go gcloíonn siad leis na Nósanna Imeachta athbhreithnithe um Chosaint Leanaí 2023 arna n-eisiúint ag an Roinn Oideachais agus Óige.</w:t>
            </w:r>
          </w:p>
        </w:tc>
        <w:tc>
          <w:tcPr>
            <w:tcW w:w="4810" w:type="dxa"/>
            <w:vMerge w:val="restart"/>
          </w:tcPr>
          <w:p w14:paraId="2763BEEF" w14:textId="77777777" w:rsidR="007A49DE" w:rsidRPr="008C606A" w:rsidRDefault="00DB37F1">
            <w:pPr>
              <w:pStyle w:val="P68B1DB1-elementtoproof63"/>
              <w:rPr>
                <w:sz w:val="21"/>
                <w:szCs w:val="21"/>
              </w:rPr>
            </w:pPr>
            <w:r w:rsidRPr="008C606A">
              <w:rPr>
                <w:sz w:val="21"/>
                <w:szCs w:val="21"/>
              </w:rPr>
              <w:t>Bhí imeacht oiliúna ar líne do bhaill Bhord Scoileanna agus Ionad Ógtheagmhála ar siúl i R4 2024.</w:t>
            </w:r>
          </w:p>
          <w:p w14:paraId="38A0B011" w14:textId="77777777" w:rsidR="007A49DE" w:rsidRPr="008C606A" w:rsidRDefault="007A49DE">
            <w:pPr>
              <w:pStyle w:val="elementtoproof"/>
              <w:rPr>
                <w:rFonts w:asciiTheme="minorHAnsi" w:hAnsiTheme="minorHAnsi" w:cstheme="minorHAnsi"/>
                <w:bCs/>
                <w:sz w:val="21"/>
                <w:szCs w:val="21"/>
              </w:rPr>
            </w:pPr>
          </w:p>
          <w:p w14:paraId="078F3C78" w14:textId="77777777" w:rsidR="007A49DE" w:rsidRPr="008C606A" w:rsidRDefault="00DB37F1">
            <w:pPr>
              <w:pStyle w:val="P68B1DB1-Normal64"/>
              <w:spacing w:before="0" w:beforeAutospacing="0" w:after="0" w:afterAutospacing="0"/>
              <w:jc w:val="left"/>
              <w:rPr>
                <w:sz w:val="21"/>
                <w:szCs w:val="21"/>
              </w:rPr>
            </w:pPr>
            <w:r w:rsidRPr="008C606A">
              <w:rPr>
                <w:sz w:val="21"/>
                <w:szCs w:val="21"/>
              </w:rPr>
              <w:t>Cuireadh dhá sheisiún oiliúna duine le duine ar fáil do gach ball foirne san Ionad Óige i rith 2024.</w:t>
            </w:r>
          </w:p>
          <w:p w14:paraId="1D0F753A" w14:textId="77777777" w:rsidR="007A49DE" w:rsidRPr="008C606A" w:rsidRDefault="007A49DE">
            <w:pPr>
              <w:spacing w:before="0" w:beforeAutospacing="0" w:after="0" w:afterAutospacing="0"/>
              <w:jc w:val="left"/>
              <w:rPr>
                <w:rFonts w:cstheme="minorHAnsi"/>
                <w:sz w:val="21"/>
                <w:szCs w:val="21"/>
              </w:rPr>
            </w:pPr>
          </w:p>
          <w:p w14:paraId="7510FD4C" w14:textId="04AC40E3" w:rsidR="007A49DE" w:rsidRPr="008C606A" w:rsidRDefault="00DB37F1">
            <w:pPr>
              <w:pStyle w:val="P68B1DB1-Normal66"/>
              <w:spacing w:before="0" w:beforeAutospacing="0" w:after="0" w:afterAutospacing="0"/>
              <w:jc w:val="left"/>
              <w:rPr>
                <w:sz w:val="21"/>
                <w:szCs w:val="21"/>
              </w:rPr>
            </w:pPr>
            <w:r w:rsidRPr="008C606A">
              <w:rPr>
                <w:sz w:val="21"/>
                <w:szCs w:val="21"/>
              </w:rPr>
              <w:t>Bhuail an Coiste Maoirseachta um Chosaint Leanaí (CPOC) le chéile faoi dhó in 2024 agus chuir siad tuarascáil chuimsitheach ar fáil maidir le Cosaint Leanaí agus Comhlíonadh BOO Chiarraí ag cruinniú an Bhoird ar an 29 Deireadh Fómhair 2024.</w:t>
            </w:r>
          </w:p>
        </w:tc>
      </w:tr>
      <w:tr w:rsidR="007A49DE" w:rsidRPr="008C606A" w14:paraId="61A87128" w14:textId="77777777">
        <w:trPr>
          <w:trHeight w:val="20"/>
          <w:jc w:val="center"/>
        </w:trPr>
        <w:tc>
          <w:tcPr>
            <w:tcW w:w="2326" w:type="dxa"/>
          </w:tcPr>
          <w:p w14:paraId="46364336" w14:textId="77777777" w:rsidR="007A49DE" w:rsidRPr="008C606A" w:rsidRDefault="00DB37F1">
            <w:pPr>
              <w:pStyle w:val="P68B1DB1-Normal4"/>
              <w:spacing w:before="0" w:beforeAutospacing="0" w:after="0" w:afterAutospacing="0"/>
              <w:jc w:val="left"/>
              <w:rPr>
                <w:sz w:val="21"/>
                <w:szCs w:val="21"/>
              </w:rPr>
            </w:pPr>
            <w:r w:rsidRPr="008C606A">
              <w:rPr>
                <w:sz w:val="21"/>
                <w:szCs w:val="21"/>
              </w:rPr>
              <w:t>A chinntiú go gcomhlíonfar go hiomlán na Nósanna Imeachta um Chosaint Leanaí do Bhunscoileanna agus Iar-Bhunscoileanna, 2017</w:t>
            </w:r>
          </w:p>
        </w:tc>
        <w:tc>
          <w:tcPr>
            <w:tcW w:w="2220" w:type="dxa"/>
            <w:vMerge/>
          </w:tcPr>
          <w:p w14:paraId="2ABD477C" w14:textId="77777777" w:rsidR="007A49DE" w:rsidRPr="008C606A" w:rsidRDefault="007A49DE">
            <w:pPr>
              <w:spacing w:before="0" w:beforeAutospacing="0" w:after="0" w:afterAutospacing="0"/>
              <w:jc w:val="left"/>
              <w:rPr>
                <w:rFonts w:cstheme="minorHAnsi"/>
                <w:sz w:val="21"/>
                <w:szCs w:val="21"/>
              </w:rPr>
            </w:pPr>
          </w:p>
        </w:tc>
        <w:tc>
          <w:tcPr>
            <w:tcW w:w="4810" w:type="dxa"/>
            <w:vMerge/>
          </w:tcPr>
          <w:p w14:paraId="3A6C23DC" w14:textId="77777777" w:rsidR="007A49DE" w:rsidRPr="008C606A" w:rsidRDefault="007A49DE">
            <w:pPr>
              <w:spacing w:before="0" w:beforeAutospacing="0" w:after="0" w:afterAutospacing="0"/>
              <w:jc w:val="left"/>
              <w:rPr>
                <w:rFonts w:cstheme="minorHAnsi"/>
                <w:sz w:val="21"/>
                <w:szCs w:val="21"/>
              </w:rPr>
            </w:pPr>
          </w:p>
        </w:tc>
      </w:tr>
    </w:tbl>
    <w:p w14:paraId="1609FB41" w14:textId="77777777" w:rsidR="007A49DE" w:rsidRPr="008C606A" w:rsidRDefault="007A49DE">
      <w:pPr>
        <w:spacing w:before="0" w:beforeAutospacing="0" w:after="0" w:afterAutospacing="0" w:line="360" w:lineRule="auto"/>
        <w:jc w:val="left"/>
        <w:rPr>
          <w:rFonts w:cstheme="minorHAnsi"/>
          <w:b/>
          <w:sz w:val="21"/>
          <w:szCs w:val="21"/>
        </w:rPr>
      </w:pPr>
    </w:p>
    <w:p w14:paraId="17F8996C" w14:textId="77777777" w:rsidR="007A49DE" w:rsidRPr="008C606A" w:rsidRDefault="00DB37F1">
      <w:pPr>
        <w:pStyle w:val="P68B1DB1-Normal4"/>
        <w:spacing w:before="0" w:beforeAutospacing="0" w:after="0" w:afterAutospacing="0" w:line="360" w:lineRule="auto"/>
        <w:jc w:val="left"/>
        <w:rPr>
          <w:sz w:val="21"/>
          <w:szCs w:val="21"/>
        </w:rPr>
      </w:pPr>
      <w:r w:rsidRPr="008C606A">
        <w:rPr>
          <w:sz w:val="21"/>
          <w:szCs w:val="21"/>
        </w:rPr>
        <w:t xml:space="preserve">Cláir Chosanta </w:t>
      </w:r>
    </w:p>
    <w:tbl>
      <w:tblPr>
        <w:tblStyle w:val="TableGrid"/>
        <w:tblW w:w="9356" w:type="dxa"/>
        <w:jc w:val="center"/>
        <w:tblLook w:val="04A0" w:firstRow="1" w:lastRow="0" w:firstColumn="1" w:lastColumn="0" w:noHBand="0" w:noVBand="1"/>
      </w:tblPr>
      <w:tblGrid>
        <w:gridCol w:w="2200"/>
        <w:gridCol w:w="2116"/>
        <w:gridCol w:w="5040"/>
      </w:tblGrid>
      <w:tr w:rsidR="007A49DE" w:rsidRPr="008C606A" w14:paraId="232D62A3" w14:textId="77777777">
        <w:trPr>
          <w:trHeight w:val="20"/>
          <w:jc w:val="center"/>
        </w:trPr>
        <w:tc>
          <w:tcPr>
            <w:tcW w:w="2973" w:type="dxa"/>
            <w:shd w:val="clear" w:color="auto" w:fill="6EC5BD"/>
          </w:tcPr>
          <w:p w14:paraId="37228F8A" w14:textId="77777777" w:rsidR="007A49DE" w:rsidRPr="008C606A" w:rsidRDefault="00DB37F1">
            <w:pPr>
              <w:pStyle w:val="P68B1DB1-Normal62"/>
              <w:spacing w:before="0" w:beforeAutospacing="0" w:after="0" w:afterAutospacing="0"/>
              <w:rPr>
                <w:sz w:val="21"/>
                <w:szCs w:val="21"/>
              </w:rPr>
            </w:pPr>
            <w:r w:rsidRPr="008C606A">
              <w:rPr>
                <w:sz w:val="21"/>
                <w:szCs w:val="21"/>
              </w:rPr>
              <w:t>Tosaíocht</w:t>
            </w:r>
          </w:p>
        </w:tc>
        <w:tc>
          <w:tcPr>
            <w:tcW w:w="2886" w:type="dxa"/>
            <w:shd w:val="clear" w:color="auto" w:fill="6EC5BD"/>
          </w:tcPr>
          <w:p w14:paraId="43E969AA" w14:textId="77777777" w:rsidR="007A49DE" w:rsidRPr="008C606A" w:rsidRDefault="00DB37F1">
            <w:pPr>
              <w:pStyle w:val="P68B1DB1-Normal62"/>
              <w:spacing w:before="0" w:beforeAutospacing="0" w:after="0" w:afterAutospacing="0"/>
              <w:rPr>
                <w:sz w:val="21"/>
                <w:szCs w:val="21"/>
              </w:rPr>
            </w:pPr>
            <w:r w:rsidRPr="008C606A">
              <w:rPr>
                <w:sz w:val="21"/>
                <w:szCs w:val="21"/>
              </w:rPr>
              <w:t>Beart</w:t>
            </w:r>
          </w:p>
        </w:tc>
        <w:tc>
          <w:tcPr>
            <w:tcW w:w="8316" w:type="dxa"/>
            <w:shd w:val="clear" w:color="auto" w:fill="6EC5BD"/>
          </w:tcPr>
          <w:p w14:paraId="6C877200" w14:textId="77777777" w:rsidR="007A49DE" w:rsidRPr="008C606A" w:rsidRDefault="00DB37F1">
            <w:pPr>
              <w:pStyle w:val="P68B1DB1-Normal62"/>
              <w:spacing w:before="0" w:beforeAutospacing="0" w:after="0" w:afterAutospacing="0"/>
              <w:rPr>
                <w:sz w:val="21"/>
                <w:szCs w:val="21"/>
              </w:rPr>
            </w:pPr>
            <w:r w:rsidRPr="008C606A">
              <w:rPr>
                <w:sz w:val="21"/>
                <w:szCs w:val="21"/>
              </w:rPr>
              <w:t>Garspriocanna Feidhmíochta</w:t>
            </w:r>
          </w:p>
        </w:tc>
      </w:tr>
      <w:tr w:rsidR="007A49DE" w:rsidRPr="008C606A" w14:paraId="10C31F65" w14:textId="77777777">
        <w:trPr>
          <w:trHeight w:val="20"/>
          <w:jc w:val="center"/>
        </w:trPr>
        <w:tc>
          <w:tcPr>
            <w:tcW w:w="2973" w:type="dxa"/>
          </w:tcPr>
          <w:p w14:paraId="1F2DCBC7" w14:textId="77777777" w:rsidR="007A49DE" w:rsidRPr="008C606A" w:rsidRDefault="00DB37F1">
            <w:pPr>
              <w:pStyle w:val="P68B1DB1-Normal4"/>
              <w:spacing w:before="0" w:beforeAutospacing="0" w:after="0" w:afterAutospacing="0"/>
              <w:jc w:val="left"/>
              <w:rPr>
                <w:sz w:val="21"/>
                <w:szCs w:val="21"/>
              </w:rPr>
            </w:pPr>
            <w:r w:rsidRPr="008C606A">
              <w:rPr>
                <w:sz w:val="21"/>
                <w:szCs w:val="21"/>
              </w:rPr>
              <w:t>Cabhrú leis an Roinn Oideachais, de réir mar is gá, freastal ar na riachtanais a éiríonn as Clár na hÉireann um Dhídeanaithe a Chosaint agus soláthar a dhéanamh d’iarratasóirí ar Chosaint Idirnáisiúnta</w:t>
            </w:r>
          </w:p>
        </w:tc>
        <w:tc>
          <w:tcPr>
            <w:tcW w:w="2886" w:type="dxa"/>
          </w:tcPr>
          <w:p w14:paraId="3AEF4C7D" w14:textId="77777777" w:rsidR="007A49DE" w:rsidRPr="008C606A" w:rsidRDefault="00DB37F1">
            <w:pPr>
              <w:pStyle w:val="P68B1DB1-Normal4"/>
              <w:spacing w:before="0" w:beforeAutospacing="0" w:after="0" w:afterAutospacing="0"/>
              <w:jc w:val="left"/>
              <w:rPr>
                <w:sz w:val="21"/>
                <w:szCs w:val="21"/>
              </w:rPr>
            </w:pPr>
            <w:r w:rsidRPr="008C606A">
              <w:rPr>
                <w:sz w:val="21"/>
                <w:szCs w:val="21"/>
              </w:rPr>
              <w:t>Leanúint ar aghaidh ag freastal ar na héilimh a eascraíonn as ár gclár cosanta idirnáisiúnta</w:t>
            </w:r>
          </w:p>
          <w:p w14:paraId="09561DEC" w14:textId="77777777" w:rsidR="007A49DE" w:rsidRPr="008C606A" w:rsidRDefault="007A49DE">
            <w:pPr>
              <w:spacing w:before="0" w:beforeAutospacing="0" w:after="0" w:afterAutospacing="0"/>
              <w:jc w:val="left"/>
              <w:rPr>
                <w:rFonts w:cstheme="minorHAnsi"/>
                <w:b/>
                <w:sz w:val="21"/>
                <w:szCs w:val="21"/>
              </w:rPr>
            </w:pPr>
          </w:p>
        </w:tc>
        <w:tc>
          <w:tcPr>
            <w:tcW w:w="8316" w:type="dxa"/>
          </w:tcPr>
          <w:p w14:paraId="47C6974A" w14:textId="77777777" w:rsidR="007A49DE" w:rsidRPr="008C606A" w:rsidRDefault="00DB37F1">
            <w:pPr>
              <w:pStyle w:val="P68B1DB1-Normal66"/>
              <w:spacing w:before="0" w:beforeAutospacing="0" w:after="0" w:afterAutospacing="0"/>
              <w:jc w:val="left"/>
              <w:rPr>
                <w:sz w:val="21"/>
                <w:szCs w:val="21"/>
              </w:rPr>
            </w:pPr>
            <w:r w:rsidRPr="008C606A">
              <w:rPr>
                <w:sz w:val="21"/>
                <w:szCs w:val="21"/>
              </w:rPr>
              <w:br/>
              <w:t xml:space="preserve">Thacaigh Clár REALT le socrú </w:t>
            </w:r>
          </w:p>
          <w:p w14:paraId="28A6C056" w14:textId="77777777" w:rsidR="007A49DE" w:rsidRPr="008C606A" w:rsidRDefault="00DB37F1">
            <w:pPr>
              <w:pStyle w:val="P68B1DB1-Normal66"/>
              <w:spacing w:before="0" w:beforeAutospacing="0" w:after="0" w:afterAutospacing="0"/>
              <w:jc w:val="left"/>
              <w:rPr>
                <w:sz w:val="21"/>
                <w:szCs w:val="21"/>
              </w:rPr>
            </w:pPr>
            <w:r w:rsidRPr="008C606A">
              <w:rPr>
                <w:sz w:val="21"/>
                <w:szCs w:val="21"/>
              </w:rPr>
              <w:t>Bhain breis is 450 dalta i mbunscoileanna agus in iar-bhunscoileanna leas as iompar scoile nuair ba ghá.</w:t>
            </w:r>
          </w:p>
          <w:p w14:paraId="202D5D8A" w14:textId="77777777" w:rsidR="007A49DE" w:rsidRPr="008C606A" w:rsidRDefault="007A49DE">
            <w:pPr>
              <w:spacing w:before="0" w:beforeAutospacing="0" w:after="0" w:afterAutospacing="0"/>
              <w:jc w:val="left"/>
              <w:rPr>
                <w:rFonts w:cstheme="minorHAnsi"/>
                <w:sz w:val="21"/>
                <w:szCs w:val="21"/>
              </w:rPr>
            </w:pPr>
          </w:p>
          <w:p w14:paraId="076A36C0" w14:textId="77777777" w:rsidR="007A49DE" w:rsidRPr="008C606A" w:rsidRDefault="00DB37F1">
            <w:pPr>
              <w:pStyle w:val="P68B1DB1-Normal66"/>
              <w:spacing w:before="0" w:beforeAutospacing="0" w:after="0" w:afterAutospacing="0"/>
              <w:jc w:val="left"/>
              <w:rPr>
                <w:sz w:val="21"/>
                <w:szCs w:val="21"/>
              </w:rPr>
            </w:pPr>
            <w:r w:rsidRPr="008C606A">
              <w:rPr>
                <w:sz w:val="21"/>
                <w:szCs w:val="21"/>
              </w:rPr>
              <w:t xml:space="preserve">Lean Foireann BOO Chiarraí um Chosaint Idirnáisiúnta agus Freagairt na hÚcráine, atá comhdhéanta den cholún Scoileanna, Breisoideachas agus Oiliúint agus  ETF (Eagraíocht, Tacaíocht agus Forbairt) ar aghaidh ag freastal agus ag comhordú riachtanais éagsúla foghlama agus oibre óige iarratasóirí Úcránacha agus iarratasóirí ar Chosaint Idirnáisiúnta i rith 2024. </w:t>
            </w:r>
          </w:p>
        </w:tc>
      </w:tr>
    </w:tbl>
    <w:p w14:paraId="28982FA6" w14:textId="77777777" w:rsidR="007A49DE" w:rsidRPr="008C606A" w:rsidRDefault="007A49DE">
      <w:pPr>
        <w:spacing w:before="0" w:beforeAutospacing="0" w:after="0" w:afterAutospacing="0" w:line="360" w:lineRule="auto"/>
        <w:jc w:val="both"/>
        <w:rPr>
          <w:rFonts w:cstheme="minorHAnsi"/>
          <w:b/>
          <w:sz w:val="21"/>
          <w:szCs w:val="21"/>
        </w:rPr>
      </w:pPr>
    </w:p>
    <w:p w14:paraId="7168B17E" w14:textId="77777777" w:rsidR="007A49DE" w:rsidRPr="008C606A" w:rsidRDefault="00DB37F1">
      <w:pPr>
        <w:pStyle w:val="P68B1DB1-Normal4"/>
        <w:spacing w:before="0" w:beforeAutospacing="0" w:after="0" w:afterAutospacing="0" w:line="240" w:lineRule="auto"/>
        <w:jc w:val="both"/>
        <w:rPr>
          <w:sz w:val="21"/>
          <w:szCs w:val="21"/>
        </w:rPr>
      </w:pPr>
      <w:r w:rsidRPr="008C606A">
        <w:rPr>
          <w:sz w:val="21"/>
          <w:szCs w:val="21"/>
        </w:rPr>
        <w:t>Creat</w:t>
      </w:r>
    </w:p>
    <w:tbl>
      <w:tblPr>
        <w:tblStyle w:val="TableGrid"/>
        <w:tblW w:w="9356" w:type="dxa"/>
        <w:jc w:val="center"/>
        <w:tblLook w:val="04A0" w:firstRow="1" w:lastRow="0" w:firstColumn="1" w:lastColumn="0" w:noHBand="0" w:noVBand="1"/>
      </w:tblPr>
      <w:tblGrid>
        <w:gridCol w:w="2177"/>
        <w:gridCol w:w="2210"/>
        <w:gridCol w:w="4969"/>
      </w:tblGrid>
      <w:tr w:rsidR="007A49DE" w:rsidRPr="008C606A" w14:paraId="70FDA7A2" w14:textId="77777777">
        <w:trPr>
          <w:trHeight w:val="20"/>
          <w:jc w:val="center"/>
        </w:trPr>
        <w:tc>
          <w:tcPr>
            <w:tcW w:w="2177" w:type="dxa"/>
            <w:shd w:val="clear" w:color="auto" w:fill="6EC5BD"/>
            <w:vAlign w:val="center"/>
          </w:tcPr>
          <w:p w14:paraId="586E25D5" w14:textId="77777777" w:rsidR="007A49DE" w:rsidRPr="008C606A" w:rsidRDefault="00DB37F1">
            <w:pPr>
              <w:pStyle w:val="P68B1DB1-Normal62"/>
              <w:spacing w:before="0" w:beforeAutospacing="0" w:after="0" w:afterAutospacing="0"/>
              <w:rPr>
                <w:sz w:val="21"/>
                <w:szCs w:val="21"/>
              </w:rPr>
            </w:pPr>
            <w:r w:rsidRPr="008C606A">
              <w:rPr>
                <w:sz w:val="21"/>
                <w:szCs w:val="21"/>
              </w:rPr>
              <w:t>Tosaíocht</w:t>
            </w:r>
          </w:p>
        </w:tc>
        <w:tc>
          <w:tcPr>
            <w:tcW w:w="2210" w:type="dxa"/>
            <w:shd w:val="clear" w:color="auto" w:fill="6EC5BD"/>
            <w:vAlign w:val="center"/>
          </w:tcPr>
          <w:p w14:paraId="14AE4E59" w14:textId="77777777" w:rsidR="007A49DE" w:rsidRPr="008C606A" w:rsidRDefault="00DB37F1">
            <w:pPr>
              <w:pStyle w:val="P68B1DB1-Normal62"/>
              <w:spacing w:before="0" w:beforeAutospacing="0" w:after="0" w:afterAutospacing="0"/>
              <w:rPr>
                <w:sz w:val="21"/>
                <w:szCs w:val="21"/>
              </w:rPr>
            </w:pPr>
            <w:r w:rsidRPr="008C606A">
              <w:rPr>
                <w:sz w:val="21"/>
                <w:szCs w:val="21"/>
              </w:rPr>
              <w:t>Gníomh</w:t>
            </w:r>
          </w:p>
        </w:tc>
        <w:tc>
          <w:tcPr>
            <w:tcW w:w="4969" w:type="dxa"/>
            <w:shd w:val="clear" w:color="auto" w:fill="6EC5BD"/>
            <w:vAlign w:val="center"/>
          </w:tcPr>
          <w:p w14:paraId="7E006A5F" w14:textId="77777777" w:rsidR="007A49DE" w:rsidRPr="008C606A" w:rsidRDefault="00DB37F1">
            <w:pPr>
              <w:pStyle w:val="P68B1DB1-Normal62"/>
              <w:spacing w:before="0" w:beforeAutospacing="0" w:after="0" w:afterAutospacing="0"/>
              <w:rPr>
                <w:sz w:val="21"/>
                <w:szCs w:val="21"/>
              </w:rPr>
            </w:pPr>
            <w:r w:rsidRPr="008C606A">
              <w:rPr>
                <w:sz w:val="21"/>
                <w:szCs w:val="21"/>
              </w:rPr>
              <w:t>Garspriocanna Feidhmíochta</w:t>
            </w:r>
          </w:p>
        </w:tc>
      </w:tr>
      <w:tr w:rsidR="007A49DE" w:rsidRPr="008C606A" w14:paraId="3449F197" w14:textId="77777777">
        <w:trPr>
          <w:trHeight w:val="20"/>
          <w:jc w:val="center"/>
        </w:trPr>
        <w:tc>
          <w:tcPr>
            <w:tcW w:w="2177" w:type="dxa"/>
          </w:tcPr>
          <w:p w14:paraId="4E14EC0F" w14:textId="77777777" w:rsidR="007A49DE" w:rsidRPr="008C606A" w:rsidRDefault="00DB37F1">
            <w:pPr>
              <w:pStyle w:val="P68B1DB1-Normal4"/>
              <w:spacing w:before="0" w:beforeAutospacing="0" w:after="0" w:afterAutospacing="0"/>
              <w:jc w:val="left"/>
              <w:rPr>
                <w:sz w:val="21"/>
                <w:szCs w:val="21"/>
              </w:rPr>
            </w:pPr>
            <w:r w:rsidRPr="008C606A">
              <w:rPr>
                <w:sz w:val="21"/>
                <w:szCs w:val="21"/>
              </w:rPr>
              <w:t>Rátaí tinrimh ag cruinnithe boird</w:t>
            </w:r>
          </w:p>
        </w:tc>
        <w:tc>
          <w:tcPr>
            <w:tcW w:w="2210" w:type="dxa"/>
          </w:tcPr>
          <w:p w14:paraId="13B0DF2F" w14:textId="77777777" w:rsidR="007A49DE" w:rsidRPr="008C606A" w:rsidRDefault="00DB37F1">
            <w:pPr>
              <w:pStyle w:val="P68B1DB1-Normal65"/>
              <w:spacing w:before="0" w:beforeAutospacing="0" w:after="0" w:afterAutospacing="0"/>
              <w:jc w:val="left"/>
              <w:rPr>
                <w:sz w:val="21"/>
                <w:szCs w:val="21"/>
              </w:rPr>
            </w:pPr>
            <w:r w:rsidRPr="008C606A">
              <w:rPr>
                <w:sz w:val="21"/>
                <w:szCs w:val="21"/>
              </w:rPr>
              <w:t>Ba cheart do bhoird aonair béim a leagan arís ar an gceanglas maidir le freastal ar gach cruinniú boird de réir an Chóid Cleachtais do Rialachas BOOnna (Ciorclán 0002/2019, Ciorclán 83/2024 ina dhiaidh sin)</w:t>
            </w:r>
          </w:p>
        </w:tc>
        <w:tc>
          <w:tcPr>
            <w:tcW w:w="4969" w:type="dxa"/>
          </w:tcPr>
          <w:p w14:paraId="036EB87D" w14:textId="743776DB" w:rsidR="007A49DE" w:rsidRPr="008C606A" w:rsidRDefault="00DB37F1">
            <w:pPr>
              <w:pStyle w:val="P68B1DB1-Normal64"/>
              <w:spacing w:before="0" w:beforeAutospacing="0" w:after="0" w:afterAutospacing="0"/>
              <w:jc w:val="left"/>
              <w:rPr>
                <w:sz w:val="21"/>
                <w:szCs w:val="21"/>
              </w:rPr>
            </w:pPr>
            <w:r w:rsidRPr="008C606A">
              <w:rPr>
                <w:sz w:val="21"/>
                <w:szCs w:val="21"/>
              </w:rPr>
              <w:t xml:space="preserve">Chuir Cathaoirleach an Bhoird béim ar bhonn rialta ar dea-thinreamh ar chruinnithe Boird, agus cuireadh tuairisc lár bliana agus tuairisc deireadh bliana ar fáil chomh maith maidir le cúrsaí tinrimh. </w:t>
            </w:r>
          </w:p>
          <w:p w14:paraId="49A83F8B" w14:textId="77777777" w:rsidR="007A49DE" w:rsidRPr="008C606A" w:rsidRDefault="007A49DE">
            <w:pPr>
              <w:spacing w:before="0" w:beforeAutospacing="0" w:after="0" w:afterAutospacing="0"/>
              <w:jc w:val="left"/>
              <w:rPr>
                <w:rFonts w:cstheme="minorHAnsi"/>
                <w:bCs/>
                <w:sz w:val="21"/>
                <w:szCs w:val="21"/>
              </w:rPr>
            </w:pPr>
          </w:p>
          <w:p w14:paraId="569A90CF" w14:textId="77777777" w:rsidR="007A49DE" w:rsidRPr="008C606A" w:rsidRDefault="00DB37F1">
            <w:pPr>
              <w:pStyle w:val="P68B1DB1-Normal64"/>
              <w:spacing w:before="0" w:beforeAutospacing="0" w:after="0" w:afterAutospacing="0"/>
              <w:jc w:val="left"/>
              <w:rPr>
                <w:sz w:val="21"/>
                <w:szCs w:val="21"/>
              </w:rPr>
            </w:pPr>
            <w:r w:rsidRPr="008C606A">
              <w:rPr>
                <w:sz w:val="21"/>
                <w:szCs w:val="21"/>
              </w:rPr>
              <w:t>Ráta tinrimh an Bhoird do 2024 – 76%</w:t>
            </w:r>
          </w:p>
          <w:p w14:paraId="02B242D3" w14:textId="77777777" w:rsidR="007A49DE" w:rsidRPr="008C606A" w:rsidRDefault="007A49DE">
            <w:pPr>
              <w:spacing w:before="0" w:beforeAutospacing="0" w:after="0" w:afterAutospacing="0"/>
              <w:jc w:val="left"/>
              <w:rPr>
                <w:rFonts w:cstheme="minorHAnsi"/>
                <w:bCs/>
                <w:sz w:val="21"/>
                <w:szCs w:val="21"/>
              </w:rPr>
            </w:pPr>
          </w:p>
          <w:p w14:paraId="0BBA422B" w14:textId="77777777" w:rsidR="007A49DE" w:rsidRPr="008C606A" w:rsidRDefault="007A49DE">
            <w:pPr>
              <w:spacing w:before="0" w:beforeAutospacing="0" w:after="0" w:afterAutospacing="0"/>
              <w:jc w:val="left"/>
              <w:rPr>
                <w:rFonts w:cstheme="minorHAnsi"/>
                <w:bCs/>
                <w:sz w:val="21"/>
                <w:szCs w:val="21"/>
              </w:rPr>
            </w:pPr>
          </w:p>
          <w:p w14:paraId="038910DE" w14:textId="77777777" w:rsidR="007A49DE" w:rsidRPr="008C606A" w:rsidRDefault="00DB37F1">
            <w:pPr>
              <w:pStyle w:val="P68B1DB1-Normal64"/>
              <w:spacing w:before="0" w:beforeAutospacing="0" w:after="0" w:afterAutospacing="0"/>
              <w:jc w:val="left"/>
              <w:rPr>
                <w:sz w:val="21"/>
                <w:szCs w:val="21"/>
              </w:rPr>
            </w:pPr>
            <w:r w:rsidRPr="008C606A">
              <w:rPr>
                <w:sz w:val="21"/>
                <w:szCs w:val="21"/>
              </w:rPr>
              <w:t>Baineadh amach córam ag na cruinnithe go léir.</w:t>
            </w:r>
          </w:p>
          <w:p w14:paraId="3C58C352" w14:textId="77777777" w:rsidR="007A49DE" w:rsidRPr="008C606A" w:rsidRDefault="007A49DE">
            <w:pPr>
              <w:spacing w:before="0" w:beforeAutospacing="0" w:after="0" w:afterAutospacing="0"/>
              <w:jc w:val="left"/>
              <w:rPr>
                <w:rFonts w:cstheme="minorHAnsi"/>
                <w:bCs/>
                <w:sz w:val="21"/>
                <w:szCs w:val="21"/>
              </w:rPr>
            </w:pPr>
          </w:p>
        </w:tc>
      </w:tr>
      <w:tr w:rsidR="007A49DE" w:rsidRPr="008C606A" w14:paraId="4EBA0FB3" w14:textId="77777777">
        <w:trPr>
          <w:trHeight w:val="20"/>
          <w:jc w:val="center"/>
        </w:trPr>
        <w:tc>
          <w:tcPr>
            <w:tcW w:w="2177" w:type="dxa"/>
          </w:tcPr>
          <w:p w14:paraId="13C607C6" w14:textId="77777777" w:rsidR="007A49DE" w:rsidRPr="008C606A" w:rsidRDefault="00DB37F1">
            <w:pPr>
              <w:pStyle w:val="P68B1DB1-Normal4"/>
              <w:spacing w:before="0" w:beforeAutospacing="0" w:after="0" w:afterAutospacing="0"/>
              <w:jc w:val="left"/>
              <w:rPr>
                <w:sz w:val="21"/>
                <w:szCs w:val="21"/>
              </w:rPr>
            </w:pPr>
            <w:r w:rsidRPr="008C606A">
              <w:rPr>
                <w:sz w:val="21"/>
                <w:szCs w:val="21"/>
              </w:rPr>
              <w:lastRenderedPageBreak/>
              <w:t>Féinmheasúnuithe Boird</w:t>
            </w:r>
          </w:p>
        </w:tc>
        <w:tc>
          <w:tcPr>
            <w:tcW w:w="2210" w:type="dxa"/>
          </w:tcPr>
          <w:p w14:paraId="2F24E935" w14:textId="77777777" w:rsidR="007A49DE" w:rsidRPr="008C606A" w:rsidRDefault="00DB37F1">
            <w:pPr>
              <w:pStyle w:val="P68B1DB1-Normal4"/>
              <w:spacing w:before="0" w:beforeAutospacing="0" w:after="0" w:afterAutospacing="0"/>
              <w:jc w:val="left"/>
              <w:rPr>
                <w:sz w:val="21"/>
                <w:szCs w:val="21"/>
              </w:rPr>
            </w:pPr>
            <w:r w:rsidRPr="008C606A">
              <w:rPr>
                <w:sz w:val="21"/>
                <w:szCs w:val="21"/>
              </w:rPr>
              <w:t>Ba cheart do gach bord féinmheasúnuithe a dhéanamh, trí thagairt don cheistneoir atá in Imlitir 0002/2019, chun réimsí a shainaithint ina bhfuil gá le feabhsúcháin</w:t>
            </w:r>
          </w:p>
        </w:tc>
        <w:tc>
          <w:tcPr>
            <w:tcW w:w="4969" w:type="dxa"/>
          </w:tcPr>
          <w:p w14:paraId="36136B86" w14:textId="77777777" w:rsidR="007A49DE" w:rsidRPr="008C606A" w:rsidRDefault="00DB37F1">
            <w:pPr>
              <w:pStyle w:val="P68B1DB1-Normal66"/>
              <w:spacing w:before="0" w:beforeAutospacing="0" w:after="0" w:afterAutospacing="0"/>
              <w:jc w:val="left"/>
              <w:rPr>
                <w:sz w:val="21"/>
                <w:szCs w:val="21"/>
              </w:rPr>
            </w:pPr>
            <w:r w:rsidRPr="008C606A">
              <w:rPr>
                <w:sz w:val="21"/>
                <w:szCs w:val="21"/>
              </w:rPr>
              <w:t>Mar thoradh ar Bhord nua a bhunú in 2024, reáchtáladh clár cuimsitheach de sheisiúin oiliúna ó Ráithe 3 2024 go Ráithe 2 2025.</w:t>
            </w:r>
          </w:p>
          <w:p w14:paraId="2210C248" w14:textId="77777777" w:rsidR="007A49DE" w:rsidRPr="008C606A" w:rsidRDefault="007A49DE">
            <w:pPr>
              <w:spacing w:before="0" w:beforeAutospacing="0" w:after="0" w:afterAutospacing="0"/>
              <w:jc w:val="left"/>
              <w:rPr>
                <w:rFonts w:cstheme="minorHAnsi"/>
                <w:sz w:val="21"/>
                <w:szCs w:val="21"/>
              </w:rPr>
            </w:pPr>
          </w:p>
          <w:p w14:paraId="77FA0C62" w14:textId="5F51D3A6" w:rsidR="007A49DE" w:rsidRPr="008C606A" w:rsidRDefault="00DB37F1">
            <w:pPr>
              <w:pStyle w:val="P68B1DB1-Normal66"/>
              <w:spacing w:before="0" w:beforeAutospacing="0" w:after="0" w:afterAutospacing="0"/>
              <w:jc w:val="left"/>
              <w:rPr>
                <w:sz w:val="21"/>
                <w:szCs w:val="21"/>
              </w:rPr>
            </w:pPr>
            <w:r w:rsidRPr="008C606A">
              <w:rPr>
                <w:sz w:val="21"/>
                <w:szCs w:val="21"/>
              </w:rPr>
              <w:br/>
              <w:t>Mar gheall ar an mBord nua agus an clár cuimsitheach de sheisiúin oiliúna a bhunú, tá féinmheasúnú an Bhoird curtha siar go dtí Ráithe 4 2025.</w:t>
            </w:r>
          </w:p>
        </w:tc>
      </w:tr>
      <w:tr w:rsidR="007A49DE" w:rsidRPr="008C606A" w14:paraId="1838DA4E" w14:textId="77777777">
        <w:trPr>
          <w:trHeight w:val="20"/>
          <w:jc w:val="center"/>
        </w:trPr>
        <w:tc>
          <w:tcPr>
            <w:tcW w:w="2177" w:type="dxa"/>
          </w:tcPr>
          <w:p w14:paraId="52F928DB" w14:textId="77777777" w:rsidR="007A49DE" w:rsidRPr="008C606A" w:rsidRDefault="00DB37F1">
            <w:pPr>
              <w:pStyle w:val="P68B1DB1-Normal4"/>
              <w:spacing w:before="0" w:beforeAutospacing="0" w:after="0" w:afterAutospacing="0"/>
              <w:jc w:val="left"/>
              <w:rPr>
                <w:sz w:val="21"/>
                <w:szCs w:val="21"/>
              </w:rPr>
            </w:pPr>
            <w:r w:rsidRPr="008C606A">
              <w:rPr>
                <w:sz w:val="21"/>
                <w:szCs w:val="21"/>
              </w:rPr>
              <w:t>Saineolas airgeadais ar choistí iniúchóireachta agus airgeadais</w:t>
            </w:r>
          </w:p>
        </w:tc>
        <w:tc>
          <w:tcPr>
            <w:tcW w:w="2210" w:type="dxa"/>
          </w:tcPr>
          <w:p w14:paraId="3BA149CD" w14:textId="3EA21787" w:rsidR="007A49DE" w:rsidRPr="008C606A" w:rsidRDefault="00DB37F1">
            <w:pPr>
              <w:pStyle w:val="P68B1DB1-Normal4"/>
              <w:spacing w:before="0" w:beforeAutospacing="0" w:after="0" w:afterAutospacing="0"/>
              <w:jc w:val="left"/>
              <w:rPr>
                <w:sz w:val="21"/>
                <w:szCs w:val="21"/>
              </w:rPr>
            </w:pPr>
            <w:r w:rsidRPr="008C606A">
              <w:rPr>
                <w:sz w:val="21"/>
                <w:szCs w:val="21"/>
              </w:rPr>
              <w:t>Déanfaidh an bord ceapacháin chuig coistí iniúchóireachta agus airgeadais i gcomhairle le cathaoirligh na gcoistí. Ba cheart do chomhaltaí seachtracha na gcoistí na scileanna agus an taithí chuí a bheith acu le haghaidh an róil.</w:t>
            </w:r>
          </w:p>
        </w:tc>
        <w:tc>
          <w:tcPr>
            <w:tcW w:w="4969" w:type="dxa"/>
          </w:tcPr>
          <w:p w14:paraId="35991B0F" w14:textId="77777777" w:rsidR="007A49DE" w:rsidRPr="008C606A" w:rsidRDefault="00DB37F1">
            <w:pPr>
              <w:pStyle w:val="P68B1DB1-Normal66"/>
              <w:spacing w:before="0" w:beforeAutospacing="0" w:after="0" w:afterAutospacing="0"/>
              <w:jc w:val="left"/>
              <w:rPr>
                <w:sz w:val="21"/>
                <w:szCs w:val="21"/>
              </w:rPr>
            </w:pPr>
            <w:r w:rsidRPr="008C606A">
              <w:rPr>
                <w:sz w:val="21"/>
                <w:szCs w:val="21"/>
              </w:rPr>
              <w:t xml:space="preserve">Tá próiseas struchtúrtha i bhfeidhm chun comhaltaí nua Choiste Alt 45 a cheapadh, de réir Chiorclán 0002/2019, agus Chiorclán 83/2024 ina dhiaidh sin. </w:t>
            </w:r>
          </w:p>
          <w:p w14:paraId="4DAFE344" w14:textId="77777777" w:rsidR="007A49DE" w:rsidRPr="008C606A" w:rsidRDefault="007A49DE">
            <w:pPr>
              <w:spacing w:before="0" w:beforeAutospacing="0" w:after="0" w:afterAutospacing="0"/>
              <w:jc w:val="left"/>
              <w:rPr>
                <w:rFonts w:cstheme="minorHAnsi"/>
                <w:sz w:val="21"/>
                <w:szCs w:val="21"/>
              </w:rPr>
            </w:pPr>
          </w:p>
          <w:p w14:paraId="6FAE9938" w14:textId="77777777" w:rsidR="007A49DE" w:rsidRPr="008C606A" w:rsidRDefault="00DB37F1">
            <w:pPr>
              <w:pStyle w:val="P68B1DB1-Normal66"/>
              <w:spacing w:before="0" w:beforeAutospacing="0" w:after="0" w:afterAutospacing="0"/>
              <w:jc w:val="left"/>
              <w:rPr>
                <w:sz w:val="21"/>
                <w:szCs w:val="21"/>
                <w:shd w:val="clear" w:color="auto" w:fill="D9D9D9" w:themeFill="background1" w:themeFillShade="D9"/>
              </w:rPr>
            </w:pPr>
            <w:r w:rsidRPr="008C606A">
              <w:rPr>
                <w:sz w:val="21"/>
                <w:szCs w:val="21"/>
              </w:rPr>
              <w:t>Cloíodh leis an bpróiseas seo agus Coistí nua Alt 45 á gceapadh i R4 2024 chun saineolas iniúchóireachta agus airgeadais a chinntiú ar choistí iniúchóireachta agus airgeadais.</w:t>
            </w:r>
          </w:p>
        </w:tc>
      </w:tr>
      <w:tr w:rsidR="007A49DE" w:rsidRPr="008C606A" w14:paraId="1DE0AC53" w14:textId="77777777">
        <w:trPr>
          <w:trHeight w:val="20"/>
          <w:jc w:val="center"/>
        </w:trPr>
        <w:tc>
          <w:tcPr>
            <w:tcW w:w="2177" w:type="dxa"/>
          </w:tcPr>
          <w:p w14:paraId="581B979C" w14:textId="77777777" w:rsidR="007A49DE" w:rsidRPr="008C606A" w:rsidRDefault="00DB37F1">
            <w:pPr>
              <w:pStyle w:val="P68B1DB1-Normal4"/>
              <w:spacing w:before="0" w:beforeAutospacing="0" w:after="0" w:afterAutospacing="0"/>
              <w:jc w:val="left"/>
              <w:rPr>
                <w:sz w:val="21"/>
                <w:szCs w:val="21"/>
              </w:rPr>
            </w:pPr>
            <w:r w:rsidRPr="008C606A">
              <w:rPr>
                <w:sz w:val="21"/>
                <w:szCs w:val="21"/>
              </w:rPr>
              <w:t>Measúnú an Bhoird ar obair na gcoistí iniúchóireachta agus airgeadais</w:t>
            </w:r>
          </w:p>
        </w:tc>
        <w:tc>
          <w:tcPr>
            <w:tcW w:w="2210" w:type="dxa"/>
          </w:tcPr>
          <w:p w14:paraId="35941B22" w14:textId="77777777" w:rsidR="007A49DE" w:rsidRPr="008C606A" w:rsidRDefault="00DB37F1">
            <w:pPr>
              <w:pStyle w:val="P68B1DB1-Normal4"/>
              <w:spacing w:before="0" w:beforeAutospacing="0" w:after="0" w:afterAutospacing="0"/>
              <w:jc w:val="left"/>
              <w:rPr>
                <w:sz w:val="21"/>
                <w:szCs w:val="21"/>
              </w:rPr>
            </w:pPr>
            <w:r w:rsidRPr="008C606A">
              <w:rPr>
                <w:sz w:val="21"/>
                <w:szCs w:val="21"/>
              </w:rPr>
              <w:t xml:space="preserve">Ba cheart do Chathaoirleach gach Boird a chinntiú go dtugtar tuarascálacha i scríbhinn do na comhaltaí boird maidir leis an obair arna déanamh ag na coistí iniúchóireachta agus airgeadais </w:t>
            </w:r>
          </w:p>
          <w:p w14:paraId="0DE1AA91" w14:textId="77777777" w:rsidR="007A49DE" w:rsidRPr="008C606A" w:rsidRDefault="007A49DE">
            <w:pPr>
              <w:spacing w:before="0" w:beforeAutospacing="0" w:after="0" w:afterAutospacing="0"/>
              <w:jc w:val="left"/>
              <w:rPr>
                <w:rFonts w:cstheme="minorHAnsi"/>
                <w:b/>
                <w:sz w:val="21"/>
                <w:szCs w:val="21"/>
              </w:rPr>
            </w:pPr>
          </w:p>
        </w:tc>
        <w:tc>
          <w:tcPr>
            <w:tcW w:w="4969" w:type="dxa"/>
            <w:shd w:val="clear" w:color="auto" w:fill="FFFFFF" w:themeFill="background1"/>
          </w:tcPr>
          <w:p w14:paraId="25592D88" w14:textId="77777777" w:rsidR="007A49DE" w:rsidRPr="008C606A" w:rsidRDefault="00DB37F1">
            <w:pPr>
              <w:jc w:val="left"/>
              <w:rPr>
                <w:sz w:val="21"/>
                <w:szCs w:val="21"/>
              </w:rPr>
            </w:pPr>
            <w:r w:rsidRPr="008C606A">
              <w:rPr>
                <w:sz w:val="21"/>
                <w:szCs w:val="21"/>
              </w:rPr>
              <w:t xml:space="preserve">Cuireadh tuarascálacha i scríbhinn ina dtugtar imeachtaí gach cruinnithe de chuid Choiste Alt 45 i láthair go foirmiúil ag cruinniú Boird ina dhiaidh sin, rud a chinntigh trédhearcacht agus scaipeadh faisnéis ábhartha idir na coistí seo agus an Bord. </w:t>
            </w:r>
          </w:p>
          <w:p w14:paraId="69347E5D" w14:textId="2F8D4A64" w:rsidR="007A49DE" w:rsidRPr="008C606A" w:rsidRDefault="00DB37F1">
            <w:pPr>
              <w:jc w:val="left"/>
              <w:rPr>
                <w:sz w:val="21"/>
                <w:szCs w:val="21"/>
              </w:rPr>
            </w:pPr>
            <w:r w:rsidRPr="008C606A">
              <w:rPr>
                <w:sz w:val="21"/>
                <w:szCs w:val="21"/>
              </w:rPr>
              <w:t>Cuireadh an Tuarascáil Bhliantúil ó Chathaoirleach an Choiste Iniúchóireachta agus Riosca faoi bhráid chruinniú an Bhoird i mí an Mhárta 2024 agus cuireadh an Tuarascáil Bhliantúil ó Chathaoirleach an Choiste Airgeadais faoi bhráid chruinniú an Bhoird i mí na Bealtaine 2024.</w:t>
            </w:r>
          </w:p>
        </w:tc>
      </w:tr>
      <w:tr w:rsidR="007A49DE" w:rsidRPr="008C606A" w14:paraId="56220B14" w14:textId="77777777">
        <w:trPr>
          <w:trHeight w:val="20"/>
          <w:jc w:val="center"/>
        </w:trPr>
        <w:tc>
          <w:tcPr>
            <w:tcW w:w="2177" w:type="dxa"/>
          </w:tcPr>
          <w:p w14:paraId="4F3FAD44" w14:textId="77777777" w:rsidR="007A49DE" w:rsidRPr="008C606A" w:rsidRDefault="00DB37F1">
            <w:pPr>
              <w:pStyle w:val="P68B1DB1-Normal4"/>
              <w:spacing w:before="0" w:beforeAutospacing="0" w:after="0" w:afterAutospacing="0"/>
              <w:jc w:val="left"/>
              <w:rPr>
                <w:sz w:val="21"/>
                <w:szCs w:val="21"/>
              </w:rPr>
            </w:pPr>
            <w:r w:rsidRPr="008C606A">
              <w:rPr>
                <w:sz w:val="21"/>
                <w:szCs w:val="21"/>
              </w:rPr>
              <w:t>Féinmheasúnú ar na coistí iniúchóireachta agus airgeadais</w:t>
            </w:r>
          </w:p>
        </w:tc>
        <w:tc>
          <w:tcPr>
            <w:tcW w:w="2210" w:type="dxa"/>
          </w:tcPr>
          <w:p w14:paraId="58E6DD9F" w14:textId="77777777" w:rsidR="007A49DE" w:rsidRPr="008C606A" w:rsidRDefault="00DB37F1">
            <w:pPr>
              <w:pStyle w:val="P68B1DB1-Normal4"/>
              <w:spacing w:before="0" w:beforeAutospacing="0" w:after="0" w:afterAutospacing="0"/>
              <w:jc w:val="left"/>
              <w:rPr>
                <w:sz w:val="21"/>
                <w:szCs w:val="21"/>
              </w:rPr>
            </w:pPr>
            <w:r w:rsidRPr="008C606A">
              <w:rPr>
                <w:sz w:val="21"/>
                <w:szCs w:val="21"/>
              </w:rPr>
              <w:t xml:space="preserve">Is iad cathaoirligh na gcoistí iniúchóireachta agus airgeadais a chinnteoidh go gcuirtear cleachtadh féinmheasúnaithe i gcrích gach bliain, de réir mar a éilítear faoin gCód Cleachtais. </w:t>
            </w:r>
          </w:p>
        </w:tc>
        <w:tc>
          <w:tcPr>
            <w:tcW w:w="4969" w:type="dxa"/>
          </w:tcPr>
          <w:p w14:paraId="2BD10763" w14:textId="77777777" w:rsidR="007A49DE" w:rsidRPr="008C606A" w:rsidRDefault="00DB37F1">
            <w:pPr>
              <w:pStyle w:val="P68B1DB1-Normal66"/>
              <w:spacing w:before="0" w:beforeAutospacing="0" w:after="0" w:afterAutospacing="0"/>
              <w:jc w:val="left"/>
              <w:rPr>
                <w:sz w:val="21"/>
                <w:szCs w:val="21"/>
              </w:rPr>
            </w:pPr>
            <w:r w:rsidRPr="008C606A">
              <w:rPr>
                <w:sz w:val="21"/>
                <w:szCs w:val="21"/>
              </w:rPr>
              <w:t>Mar thoradh ar Bhord nua a bhunú in 2024, níor tionóladh an chéad chruinniú de na coistí Alt 45 nuabhunaithe go dtí R1 2025.</w:t>
            </w:r>
          </w:p>
          <w:p w14:paraId="0D1526A7" w14:textId="77777777" w:rsidR="007A49DE" w:rsidRPr="008C606A" w:rsidRDefault="007A49DE">
            <w:pPr>
              <w:spacing w:before="0" w:beforeAutospacing="0" w:after="0" w:afterAutospacing="0"/>
              <w:jc w:val="left"/>
              <w:rPr>
                <w:rFonts w:cstheme="minorHAnsi"/>
                <w:sz w:val="21"/>
                <w:szCs w:val="21"/>
              </w:rPr>
            </w:pPr>
          </w:p>
          <w:p w14:paraId="7F78854B" w14:textId="191110F0" w:rsidR="007A49DE" w:rsidRPr="008C606A" w:rsidRDefault="00DB37F1">
            <w:pPr>
              <w:pStyle w:val="P68B1DB1-Normal66"/>
              <w:spacing w:before="0" w:beforeAutospacing="0" w:after="0" w:afterAutospacing="0"/>
              <w:jc w:val="left"/>
              <w:rPr>
                <w:sz w:val="21"/>
                <w:szCs w:val="21"/>
              </w:rPr>
            </w:pPr>
            <w:r w:rsidRPr="008C606A">
              <w:rPr>
                <w:sz w:val="21"/>
                <w:szCs w:val="21"/>
              </w:rPr>
              <w:t>Déanfaidh na Coistí nua féinmheasúnú i R4 2025.</w:t>
            </w:r>
          </w:p>
          <w:p w14:paraId="4D9E8A07" w14:textId="77777777" w:rsidR="007A49DE" w:rsidRPr="008C606A" w:rsidRDefault="007A49DE">
            <w:pPr>
              <w:spacing w:before="0" w:beforeAutospacing="0" w:after="0" w:afterAutospacing="0"/>
              <w:jc w:val="left"/>
              <w:rPr>
                <w:rFonts w:cstheme="minorHAnsi"/>
                <w:sz w:val="21"/>
                <w:szCs w:val="21"/>
              </w:rPr>
            </w:pPr>
          </w:p>
        </w:tc>
      </w:tr>
    </w:tbl>
    <w:p w14:paraId="12E53CE4" w14:textId="77777777" w:rsidR="007A49DE" w:rsidRPr="008C606A" w:rsidRDefault="007A49DE">
      <w:pPr>
        <w:spacing w:before="0" w:beforeAutospacing="0" w:after="0" w:afterAutospacing="0" w:line="240" w:lineRule="auto"/>
        <w:jc w:val="both"/>
        <w:rPr>
          <w:rFonts w:cstheme="minorHAnsi"/>
          <w:b/>
          <w:sz w:val="21"/>
          <w:szCs w:val="21"/>
        </w:rPr>
      </w:pPr>
    </w:p>
    <w:p w14:paraId="56930B53" w14:textId="77777777" w:rsidR="007A49DE" w:rsidRPr="008C606A" w:rsidRDefault="007A49DE">
      <w:pPr>
        <w:spacing w:before="0" w:beforeAutospacing="0" w:after="0" w:afterAutospacing="0" w:line="240" w:lineRule="auto"/>
        <w:jc w:val="both"/>
        <w:rPr>
          <w:rFonts w:cstheme="minorHAnsi"/>
          <w:b/>
          <w:sz w:val="21"/>
          <w:szCs w:val="21"/>
        </w:rPr>
      </w:pPr>
    </w:p>
    <w:p w14:paraId="7F5DBDDB" w14:textId="77777777" w:rsidR="007A49DE" w:rsidRPr="008C606A" w:rsidRDefault="007A49DE">
      <w:pPr>
        <w:spacing w:before="0" w:beforeAutospacing="0" w:after="0" w:afterAutospacing="0" w:line="240" w:lineRule="auto"/>
        <w:jc w:val="both"/>
        <w:rPr>
          <w:rFonts w:cstheme="minorHAnsi"/>
          <w:b/>
          <w:sz w:val="21"/>
          <w:szCs w:val="21"/>
        </w:rPr>
      </w:pPr>
    </w:p>
    <w:p w14:paraId="4A498241" w14:textId="77777777" w:rsidR="007A49DE" w:rsidRPr="008C606A" w:rsidRDefault="00DB37F1">
      <w:pPr>
        <w:pStyle w:val="P68B1DB1-Normal4"/>
        <w:spacing w:before="0" w:beforeAutospacing="0" w:after="0" w:afterAutospacing="0" w:line="240" w:lineRule="auto"/>
        <w:jc w:val="both"/>
        <w:rPr>
          <w:sz w:val="21"/>
          <w:szCs w:val="21"/>
        </w:rPr>
      </w:pPr>
      <w:r w:rsidRPr="008C606A">
        <w:rPr>
          <w:sz w:val="21"/>
          <w:szCs w:val="21"/>
        </w:rPr>
        <w:t xml:space="preserve">Rialachas </w:t>
      </w:r>
      <w:r w:rsidRPr="008C606A">
        <w:rPr>
          <w:i/>
          <w:sz w:val="21"/>
          <w:szCs w:val="21"/>
        </w:rPr>
        <w:t>(ar lean.)</w:t>
      </w:r>
    </w:p>
    <w:tbl>
      <w:tblPr>
        <w:tblStyle w:val="TableGrid"/>
        <w:tblW w:w="9356" w:type="dxa"/>
        <w:jc w:val="center"/>
        <w:tblLook w:val="04A0" w:firstRow="1" w:lastRow="0" w:firstColumn="1" w:lastColumn="0" w:noHBand="0" w:noVBand="1"/>
      </w:tblPr>
      <w:tblGrid>
        <w:gridCol w:w="2177"/>
        <w:gridCol w:w="2210"/>
        <w:gridCol w:w="4969"/>
      </w:tblGrid>
      <w:tr w:rsidR="007A49DE" w:rsidRPr="008C606A" w14:paraId="72B67976" w14:textId="77777777">
        <w:trPr>
          <w:trHeight w:val="20"/>
          <w:jc w:val="center"/>
        </w:trPr>
        <w:tc>
          <w:tcPr>
            <w:tcW w:w="2177" w:type="dxa"/>
            <w:shd w:val="clear" w:color="auto" w:fill="6EC5BD"/>
            <w:vAlign w:val="center"/>
          </w:tcPr>
          <w:p w14:paraId="0116CFA8" w14:textId="77777777" w:rsidR="007A49DE" w:rsidRPr="008C606A" w:rsidRDefault="00DB37F1">
            <w:pPr>
              <w:pStyle w:val="P68B1DB1-Normal62"/>
              <w:spacing w:before="0" w:beforeAutospacing="0" w:after="0" w:afterAutospacing="0"/>
              <w:rPr>
                <w:sz w:val="21"/>
                <w:szCs w:val="21"/>
              </w:rPr>
            </w:pPr>
            <w:r w:rsidRPr="008C606A">
              <w:rPr>
                <w:sz w:val="21"/>
                <w:szCs w:val="21"/>
              </w:rPr>
              <w:t>Tosaíocht</w:t>
            </w:r>
          </w:p>
        </w:tc>
        <w:tc>
          <w:tcPr>
            <w:tcW w:w="2210" w:type="dxa"/>
            <w:shd w:val="clear" w:color="auto" w:fill="6EC5BD"/>
            <w:vAlign w:val="center"/>
          </w:tcPr>
          <w:p w14:paraId="632923EA" w14:textId="77777777" w:rsidR="007A49DE" w:rsidRPr="008C606A" w:rsidRDefault="00DB37F1">
            <w:pPr>
              <w:pStyle w:val="P68B1DB1-Normal62"/>
              <w:spacing w:before="0" w:beforeAutospacing="0" w:after="0" w:afterAutospacing="0"/>
              <w:rPr>
                <w:sz w:val="21"/>
                <w:szCs w:val="21"/>
              </w:rPr>
            </w:pPr>
            <w:r w:rsidRPr="008C606A">
              <w:rPr>
                <w:sz w:val="21"/>
                <w:szCs w:val="21"/>
              </w:rPr>
              <w:t>Gníomh</w:t>
            </w:r>
          </w:p>
        </w:tc>
        <w:tc>
          <w:tcPr>
            <w:tcW w:w="4969" w:type="dxa"/>
            <w:shd w:val="clear" w:color="auto" w:fill="6EC5BD"/>
            <w:vAlign w:val="center"/>
          </w:tcPr>
          <w:p w14:paraId="3C53B794" w14:textId="77777777" w:rsidR="007A49DE" w:rsidRPr="008C606A" w:rsidRDefault="00DB37F1">
            <w:pPr>
              <w:pStyle w:val="P68B1DB1-Normal62"/>
              <w:spacing w:before="0" w:beforeAutospacing="0" w:after="0" w:afterAutospacing="0"/>
              <w:rPr>
                <w:sz w:val="21"/>
                <w:szCs w:val="21"/>
              </w:rPr>
            </w:pPr>
            <w:r w:rsidRPr="008C606A">
              <w:rPr>
                <w:sz w:val="21"/>
                <w:szCs w:val="21"/>
              </w:rPr>
              <w:t>Garspriocanna Feidhmíochta</w:t>
            </w:r>
          </w:p>
        </w:tc>
      </w:tr>
      <w:tr w:rsidR="007A49DE" w:rsidRPr="008C606A" w14:paraId="2ED5FA43" w14:textId="77777777">
        <w:trPr>
          <w:trHeight w:val="20"/>
          <w:jc w:val="center"/>
        </w:trPr>
        <w:tc>
          <w:tcPr>
            <w:tcW w:w="2177" w:type="dxa"/>
          </w:tcPr>
          <w:p w14:paraId="5D5E95C2" w14:textId="77777777" w:rsidR="007A49DE" w:rsidRPr="008C606A" w:rsidRDefault="00DB37F1">
            <w:pPr>
              <w:pStyle w:val="P68B1DB1-Normal4"/>
              <w:spacing w:before="0" w:beforeAutospacing="0" w:after="0" w:afterAutospacing="0"/>
              <w:jc w:val="left"/>
              <w:rPr>
                <w:color w:val="5B9BD5" w:themeColor="accent1"/>
                <w:sz w:val="21"/>
                <w:szCs w:val="21"/>
              </w:rPr>
            </w:pPr>
            <w:r w:rsidRPr="008C606A">
              <w:rPr>
                <w:sz w:val="21"/>
                <w:szCs w:val="21"/>
              </w:rPr>
              <w:t>Forbairt Foirne</w:t>
            </w:r>
          </w:p>
        </w:tc>
        <w:tc>
          <w:tcPr>
            <w:tcW w:w="2210" w:type="dxa"/>
          </w:tcPr>
          <w:p w14:paraId="10A410EA" w14:textId="77777777" w:rsidR="007A49DE" w:rsidRPr="008C606A" w:rsidRDefault="00DB37F1">
            <w:pPr>
              <w:pStyle w:val="P68B1DB1-paragraph68"/>
              <w:spacing w:before="0" w:beforeAutospacing="0" w:after="0" w:afterAutospacing="0"/>
              <w:textAlignment w:val="baseline"/>
              <w:rPr>
                <w:sz w:val="21"/>
                <w:szCs w:val="21"/>
              </w:rPr>
            </w:pPr>
            <w:r w:rsidRPr="008C606A">
              <w:rPr>
                <w:sz w:val="22"/>
                <w:szCs w:val="22"/>
              </w:rPr>
              <w:t xml:space="preserve">Ba cheart don Phríomhoifigeach </w:t>
            </w:r>
            <w:r w:rsidRPr="008C606A">
              <w:rPr>
                <w:sz w:val="22"/>
                <w:szCs w:val="22"/>
              </w:rPr>
              <w:br/>
              <w:t>Feidhmiúcháin a áirithiú</w:t>
            </w:r>
          </w:p>
          <w:p w14:paraId="0129A7E5" w14:textId="77777777" w:rsidR="007A49DE" w:rsidRPr="008C606A" w:rsidRDefault="00DB37F1">
            <w:pPr>
              <w:pStyle w:val="P68B1DB1-paragraph68"/>
              <w:numPr>
                <w:ilvl w:val="0"/>
                <w:numId w:val="18"/>
              </w:numPr>
              <w:spacing w:before="0" w:beforeAutospacing="0" w:after="0" w:afterAutospacing="0"/>
              <w:ind w:left="262" w:hanging="262"/>
              <w:textAlignment w:val="baseline"/>
              <w:rPr>
                <w:sz w:val="21"/>
                <w:szCs w:val="21"/>
              </w:rPr>
            </w:pPr>
            <w:r w:rsidRPr="008C606A">
              <w:rPr>
                <w:sz w:val="22"/>
                <w:szCs w:val="22"/>
              </w:rPr>
              <w:lastRenderedPageBreak/>
              <w:t>go gceapfar ball foirne mar an bainisteoir oiliúna</w:t>
            </w:r>
          </w:p>
          <w:p w14:paraId="361AA939" w14:textId="77777777" w:rsidR="007A49DE" w:rsidRPr="008C606A" w:rsidRDefault="00DB37F1">
            <w:pPr>
              <w:pStyle w:val="P68B1DB1-paragraph68"/>
              <w:numPr>
                <w:ilvl w:val="0"/>
                <w:numId w:val="18"/>
              </w:numPr>
              <w:spacing w:before="0" w:beforeAutospacing="0" w:after="0" w:afterAutospacing="0"/>
              <w:ind w:left="262" w:hanging="262"/>
              <w:textAlignment w:val="baseline"/>
              <w:rPr>
                <w:sz w:val="21"/>
                <w:szCs w:val="21"/>
              </w:rPr>
            </w:pPr>
            <w:r w:rsidRPr="008C606A">
              <w:rPr>
                <w:sz w:val="22"/>
                <w:szCs w:val="22"/>
              </w:rPr>
              <w:t>déantar anailís ar éilimh oiliúna sa bhainistíocht airgeadais ar bhonn bliantúil</w:t>
            </w:r>
          </w:p>
          <w:p w14:paraId="37DACFEB" w14:textId="77777777" w:rsidR="007A49DE" w:rsidRPr="008C606A" w:rsidRDefault="00DB37F1">
            <w:pPr>
              <w:pStyle w:val="P68B1DB1-paragraph68"/>
              <w:numPr>
                <w:ilvl w:val="0"/>
                <w:numId w:val="18"/>
              </w:numPr>
              <w:spacing w:before="0" w:beforeAutospacing="0" w:after="0" w:afterAutospacing="0"/>
              <w:ind w:left="262" w:hanging="262"/>
              <w:textAlignment w:val="baseline"/>
              <w:rPr>
                <w:sz w:val="21"/>
                <w:szCs w:val="21"/>
              </w:rPr>
            </w:pPr>
            <w:r w:rsidRPr="008C606A">
              <w:rPr>
                <w:sz w:val="22"/>
                <w:szCs w:val="22"/>
              </w:rPr>
              <w:t xml:space="preserve">go bhforbraítear agus go gcuirtear chun feidhme clár oiliúna sa bhainistíocht airgeadais </w:t>
            </w:r>
          </w:p>
          <w:p w14:paraId="60673200" w14:textId="77777777" w:rsidR="007A49DE" w:rsidRPr="008C606A" w:rsidRDefault="007A49DE">
            <w:pPr>
              <w:spacing w:before="0" w:beforeAutospacing="0" w:after="0" w:afterAutospacing="0"/>
              <w:jc w:val="left"/>
              <w:rPr>
                <w:rFonts w:cstheme="minorHAnsi"/>
                <w:b/>
                <w:sz w:val="21"/>
                <w:szCs w:val="21"/>
              </w:rPr>
            </w:pPr>
          </w:p>
        </w:tc>
        <w:tc>
          <w:tcPr>
            <w:tcW w:w="4969" w:type="dxa"/>
          </w:tcPr>
          <w:p w14:paraId="71F61CB6" w14:textId="77777777" w:rsidR="007A49DE" w:rsidRPr="008C606A" w:rsidRDefault="00DB37F1">
            <w:pPr>
              <w:pStyle w:val="P68B1DB1-Normal69"/>
              <w:spacing w:after="0"/>
              <w:jc w:val="left"/>
              <w:rPr>
                <w:sz w:val="21"/>
                <w:szCs w:val="22"/>
              </w:rPr>
            </w:pPr>
            <w:r w:rsidRPr="008C606A">
              <w:rPr>
                <w:sz w:val="21"/>
                <w:szCs w:val="22"/>
              </w:rPr>
              <w:lastRenderedPageBreak/>
              <w:t xml:space="preserve">Faoi phlean oibre na Roinne Oideachais maidir le neartú fhoireann Riaracháin Cheannoifig an BOO, ceadaíodh post buan Grád VI do BOO Chiarraí. Sannadh an post seo do AD agus líonadh é i R4 2024. Cuimsítear </w:t>
            </w:r>
            <w:r w:rsidRPr="008C606A">
              <w:rPr>
                <w:sz w:val="21"/>
                <w:szCs w:val="22"/>
              </w:rPr>
              <w:lastRenderedPageBreak/>
              <w:t xml:space="preserve">sa chur síos ar an bpost maoirseacht a dhéanamh ar sholáthar oiliúna. </w:t>
            </w:r>
          </w:p>
          <w:p w14:paraId="09B875D8" w14:textId="77777777" w:rsidR="007A49DE" w:rsidRPr="008C606A" w:rsidRDefault="00DB37F1">
            <w:pPr>
              <w:pStyle w:val="P68B1DB1-Normal69"/>
              <w:spacing w:after="0"/>
              <w:jc w:val="left"/>
              <w:rPr>
                <w:sz w:val="21"/>
                <w:szCs w:val="22"/>
              </w:rPr>
            </w:pPr>
            <w:r w:rsidRPr="008C606A">
              <w:rPr>
                <w:sz w:val="21"/>
                <w:szCs w:val="22"/>
              </w:rPr>
              <w:t>In 2024, thosaíomar ag úsáid ardán foghlama ar líne chun oiliúint a chur ar fáil, rud a léirigh céim shuntasach chun cinn inár modhanna oiliúna. Is é an sprioc atá againn úsáid an ardáin seo a leathnú agus é a chomhtháthú ar bhealach níos cuimsithí. Ag an am céanna, táimid ag forbairt Plean Oiliúna agus Forbartha chun feabhas a chur ar sheachadadh, ar rianú agus ar bhainistiú na ngníomhaíochtaí oiliúna uile. Tá sé mar aidhm ag an bhforbairt leanúnach seo taithí foghlama éifeachtach a sholáthar do gach ball foirne.</w:t>
            </w:r>
          </w:p>
          <w:p w14:paraId="048D9F89" w14:textId="77777777" w:rsidR="007A49DE" w:rsidRPr="008C606A" w:rsidRDefault="00DB37F1">
            <w:pPr>
              <w:pStyle w:val="P68B1DB1-Normal69"/>
              <w:spacing w:after="0"/>
              <w:jc w:val="both"/>
              <w:rPr>
                <w:sz w:val="21"/>
                <w:szCs w:val="22"/>
              </w:rPr>
            </w:pPr>
            <w:r w:rsidRPr="008C606A">
              <w:rPr>
                <w:sz w:val="21"/>
                <w:szCs w:val="22"/>
              </w:rPr>
              <w:t>Táthar ag leanúint ar aghaidh de Bheartas agus Nós Imeachta FGL BOO Chiarraí a chur i bhfeidhm.</w:t>
            </w:r>
          </w:p>
          <w:p w14:paraId="482E09DC" w14:textId="77777777" w:rsidR="007A49DE" w:rsidRPr="008C606A" w:rsidRDefault="00DB37F1">
            <w:pPr>
              <w:spacing w:before="0" w:beforeAutospacing="0" w:after="0" w:afterAutospacing="0"/>
              <w:jc w:val="left"/>
              <w:rPr>
                <w:sz w:val="21"/>
                <w:szCs w:val="21"/>
              </w:rPr>
            </w:pPr>
            <w:r w:rsidRPr="008C606A">
              <w:rPr>
                <w:sz w:val="21"/>
                <w:szCs w:val="21"/>
              </w:rPr>
              <w:t>Thosaigh beirt bhall foirne ar oiliúint phrintíseachta i ndíolacháin agus i margaíocht.</w:t>
            </w:r>
          </w:p>
          <w:p w14:paraId="293D1484" w14:textId="77777777" w:rsidR="007A49DE" w:rsidRPr="008C606A" w:rsidRDefault="007A49DE">
            <w:pPr>
              <w:spacing w:before="0" w:beforeAutospacing="0" w:after="0" w:afterAutospacing="0"/>
              <w:jc w:val="left"/>
              <w:rPr>
                <w:sz w:val="21"/>
                <w:szCs w:val="21"/>
              </w:rPr>
            </w:pPr>
          </w:p>
          <w:p w14:paraId="2748CC65" w14:textId="77777777" w:rsidR="007A49DE" w:rsidRPr="008C606A" w:rsidRDefault="00DB37F1">
            <w:pPr>
              <w:spacing w:before="0" w:beforeAutospacing="0" w:after="0" w:afterAutospacing="0"/>
              <w:jc w:val="left"/>
              <w:rPr>
                <w:rFonts w:cstheme="minorHAnsi"/>
                <w:sz w:val="21"/>
                <w:szCs w:val="21"/>
              </w:rPr>
            </w:pPr>
            <w:r w:rsidRPr="008C606A">
              <w:rPr>
                <w:sz w:val="21"/>
                <w:szCs w:val="21"/>
              </w:rPr>
              <w:t>Chríochnaigh ball foirne amháin clár staidéir bliana i gClár Dúshláin Ceannaireachta Oiriúnaitheach, agus lean triúr ball foirne—duine ó gach colún—lena gcuid staidéir le tacaíocht ar chlár Máistreachta i Riarachán Gnó (MBA).</w:t>
            </w:r>
          </w:p>
        </w:tc>
      </w:tr>
      <w:tr w:rsidR="007A49DE" w:rsidRPr="008C606A" w14:paraId="20292CA8" w14:textId="77777777">
        <w:tblPrEx>
          <w:jc w:val="left"/>
        </w:tblPrEx>
        <w:trPr>
          <w:trHeight w:val="20"/>
        </w:trPr>
        <w:tc>
          <w:tcPr>
            <w:tcW w:w="2177" w:type="dxa"/>
          </w:tcPr>
          <w:p w14:paraId="61EE9F53" w14:textId="77777777" w:rsidR="007A49DE" w:rsidRPr="008C606A" w:rsidRDefault="00DB37F1">
            <w:pPr>
              <w:pStyle w:val="P68B1DB1-Normal4"/>
              <w:spacing w:before="0" w:beforeAutospacing="0" w:after="0" w:afterAutospacing="0"/>
              <w:jc w:val="left"/>
              <w:rPr>
                <w:sz w:val="21"/>
                <w:szCs w:val="21"/>
              </w:rPr>
            </w:pPr>
            <w:r w:rsidRPr="008C606A">
              <w:rPr>
                <w:sz w:val="21"/>
                <w:szCs w:val="21"/>
              </w:rPr>
              <w:lastRenderedPageBreak/>
              <w:t>Spriocdhátaí tuairiscithe na Roinne</w:t>
            </w:r>
          </w:p>
        </w:tc>
        <w:tc>
          <w:tcPr>
            <w:tcW w:w="2210" w:type="dxa"/>
          </w:tcPr>
          <w:p w14:paraId="1A631BD4" w14:textId="77777777" w:rsidR="007A49DE" w:rsidRPr="008C606A" w:rsidRDefault="00DB37F1">
            <w:pPr>
              <w:spacing w:before="0" w:beforeAutospacing="0" w:after="0" w:afterAutospacing="0"/>
              <w:jc w:val="left"/>
              <w:rPr>
                <w:rFonts w:cstheme="minorHAnsi"/>
                <w:b/>
                <w:sz w:val="21"/>
                <w:szCs w:val="21"/>
              </w:rPr>
            </w:pPr>
            <w:r w:rsidRPr="008C606A">
              <w:rPr>
                <w:rFonts w:cstheme="minorHAnsi"/>
                <w:b/>
                <w:sz w:val="21"/>
                <w:szCs w:val="21"/>
              </w:rPr>
              <w:t>Caithfidh tuairisceáin chuig an Roinn a bheith cruinn, agus ní mór cloí leis an spriocdháta tuairiscithe</w:t>
            </w:r>
            <w:r w:rsidRPr="008C606A">
              <w:rPr>
                <w:rStyle w:val="eop"/>
                <w:rFonts w:ascii="Calibri Light" w:hAnsi="Calibri Light" w:cs="Calibri Light"/>
                <w:sz w:val="21"/>
                <w:szCs w:val="21"/>
                <w:shd w:val="clear" w:color="auto" w:fill="FFFFFF"/>
              </w:rPr>
              <w:t> </w:t>
            </w:r>
            <w:r w:rsidRPr="008C606A">
              <w:rPr>
                <w:rFonts w:cstheme="minorHAnsi"/>
                <w:b/>
                <w:sz w:val="21"/>
                <w:szCs w:val="21"/>
              </w:rPr>
              <w:t xml:space="preserve"> </w:t>
            </w:r>
          </w:p>
        </w:tc>
        <w:tc>
          <w:tcPr>
            <w:tcW w:w="4969" w:type="dxa"/>
          </w:tcPr>
          <w:p w14:paraId="672F6456" w14:textId="77777777" w:rsidR="007A49DE" w:rsidRPr="008C606A" w:rsidRDefault="00DB37F1">
            <w:pPr>
              <w:pStyle w:val="P68B1DB1-Normal66"/>
              <w:spacing w:before="0" w:beforeAutospacing="0" w:after="0" w:afterAutospacing="0"/>
              <w:jc w:val="left"/>
              <w:rPr>
                <w:b/>
                <w:sz w:val="21"/>
                <w:szCs w:val="21"/>
              </w:rPr>
            </w:pPr>
            <w:r w:rsidRPr="008C606A">
              <w:rPr>
                <w:sz w:val="21"/>
                <w:szCs w:val="21"/>
              </w:rPr>
              <w:t xml:space="preserve">Cuireadh tuarascálacha cruinne faoi bhráid na Rannóige ábhartha agus cloíodh leis na spriocanna tuairiscithe le linn na tréimhse tuairiscithe, a mhéid ab fhéidir. </w:t>
            </w:r>
          </w:p>
        </w:tc>
      </w:tr>
      <w:tr w:rsidR="007A49DE" w:rsidRPr="008C606A" w14:paraId="3773FC23" w14:textId="77777777">
        <w:tblPrEx>
          <w:jc w:val="left"/>
        </w:tblPrEx>
        <w:trPr>
          <w:trHeight w:val="20"/>
        </w:trPr>
        <w:tc>
          <w:tcPr>
            <w:tcW w:w="2177" w:type="dxa"/>
          </w:tcPr>
          <w:p w14:paraId="66A2F4B5" w14:textId="77777777" w:rsidR="007A49DE" w:rsidRPr="008C606A" w:rsidRDefault="00DB37F1">
            <w:pPr>
              <w:pStyle w:val="P68B1DB1-Normal4"/>
              <w:spacing w:before="0" w:beforeAutospacing="0" w:after="0" w:afterAutospacing="0"/>
              <w:jc w:val="left"/>
              <w:rPr>
                <w:sz w:val="21"/>
                <w:szCs w:val="21"/>
              </w:rPr>
            </w:pPr>
            <w:r w:rsidRPr="008C606A">
              <w:rPr>
                <w:sz w:val="21"/>
                <w:szCs w:val="21"/>
              </w:rPr>
              <w:t>Beartas Bainistíochta Riosca</w:t>
            </w:r>
          </w:p>
        </w:tc>
        <w:tc>
          <w:tcPr>
            <w:tcW w:w="2210" w:type="dxa"/>
          </w:tcPr>
          <w:p w14:paraId="1492AF21" w14:textId="77777777" w:rsidR="007A49DE" w:rsidRPr="008C606A" w:rsidRDefault="00DB37F1">
            <w:pPr>
              <w:pStyle w:val="P68B1DB1-Normal4"/>
              <w:spacing w:before="0" w:beforeAutospacing="0" w:after="0" w:afterAutospacing="0"/>
              <w:jc w:val="left"/>
              <w:rPr>
                <w:sz w:val="21"/>
                <w:szCs w:val="21"/>
              </w:rPr>
            </w:pPr>
            <w:r w:rsidRPr="008C606A">
              <w:rPr>
                <w:sz w:val="21"/>
                <w:szCs w:val="21"/>
              </w:rPr>
              <w:t>Ba cheart don Bhord próiseas leanúnach a chinntiú atá deartha chun na rioscaí suntasacha a bhaineann le torthaí aonáin a bhaint amach a aithint agus aghaidh a thabhairt orthu. Ba cheart don Choiste Iniúchóireachta agus Riosca tacú leis an mbord sa ról seo</w:t>
            </w:r>
          </w:p>
        </w:tc>
        <w:tc>
          <w:tcPr>
            <w:tcW w:w="4969" w:type="dxa"/>
          </w:tcPr>
          <w:p w14:paraId="5A5543A1" w14:textId="77777777" w:rsidR="007A49DE" w:rsidRPr="008C606A" w:rsidRDefault="00DB37F1">
            <w:pPr>
              <w:pStyle w:val="P68B1DB1-Normal66"/>
              <w:spacing w:before="0" w:beforeAutospacing="0" w:after="0" w:afterAutospacing="0"/>
              <w:jc w:val="left"/>
              <w:rPr>
                <w:sz w:val="21"/>
                <w:szCs w:val="21"/>
              </w:rPr>
            </w:pPr>
            <w:r w:rsidRPr="008C606A">
              <w:rPr>
                <w:sz w:val="21"/>
                <w:szCs w:val="21"/>
              </w:rPr>
              <w:t xml:space="preserve">Tá Bainistíocht Riosca Chorparáidigh curtha i bhfeidhm ag BOO Chiarraí ar fud na heagraíochta. Rinneadh athbhreithniú ar an gClár Riosca Chorparáidigh ag gach cruinniú den Choiste Iniúchóireachta agus Riosca in 2024, agus leanann an Coiste ar aghaidh ag </w:t>
            </w:r>
          </w:p>
          <w:p w14:paraId="14104BA3" w14:textId="77777777" w:rsidR="007A49DE" w:rsidRPr="008C606A" w:rsidRDefault="00DB37F1">
            <w:pPr>
              <w:pStyle w:val="P68B1DB1-Normal66"/>
              <w:spacing w:before="0" w:beforeAutospacing="0" w:after="0" w:afterAutospacing="0"/>
              <w:jc w:val="left"/>
              <w:rPr>
                <w:sz w:val="21"/>
                <w:szCs w:val="21"/>
              </w:rPr>
            </w:pPr>
            <w:r w:rsidRPr="008C606A">
              <w:rPr>
                <w:sz w:val="21"/>
                <w:szCs w:val="21"/>
              </w:rPr>
              <w:t>déanamh monatóireachta ar fhorbairt phlean BOO Chiarraí um Bainistíocht Riosca Straitéisigh.</w:t>
            </w:r>
            <w:r w:rsidRPr="008C606A">
              <w:rPr>
                <w:sz w:val="21"/>
                <w:szCs w:val="21"/>
              </w:rPr>
              <w:cr/>
            </w:r>
          </w:p>
          <w:p w14:paraId="50325F04" w14:textId="77777777" w:rsidR="007A49DE" w:rsidRPr="008C606A" w:rsidRDefault="007A49DE">
            <w:pPr>
              <w:spacing w:after="0"/>
              <w:jc w:val="both"/>
              <w:rPr>
                <w:rFonts w:cstheme="minorHAnsi"/>
                <w:sz w:val="21"/>
                <w:szCs w:val="21"/>
              </w:rPr>
            </w:pPr>
          </w:p>
        </w:tc>
      </w:tr>
      <w:tr w:rsidR="007A49DE" w:rsidRPr="008C606A" w14:paraId="69BC040D" w14:textId="77777777">
        <w:tblPrEx>
          <w:jc w:val="left"/>
        </w:tblPrEx>
        <w:trPr>
          <w:trHeight w:val="20"/>
        </w:trPr>
        <w:tc>
          <w:tcPr>
            <w:tcW w:w="2177" w:type="dxa"/>
          </w:tcPr>
          <w:p w14:paraId="779CA2D4" w14:textId="77777777" w:rsidR="007A49DE" w:rsidRPr="008C606A" w:rsidRDefault="00DB37F1">
            <w:pPr>
              <w:pStyle w:val="P68B1DB1-Normal4"/>
              <w:spacing w:before="0" w:beforeAutospacing="0" w:after="0" w:afterAutospacing="0"/>
              <w:jc w:val="left"/>
              <w:rPr>
                <w:sz w:val="21"/>
                <w:szCs w:val="21"/>
              </w:rPr>
            </w:pPr>
            <w:r w:rsidRPr="008C606A">
              <w:rPr>
                <w:sz w:val="21"/>
                <w:szCs w:val="21"/>
              </w:rPr>
              <w:t>Rialuithe inmheánacha</w:t>
            </w:r>
          </w:p>
        </w:tc>
        <w:tc>
          <w:tcPr>
            <w:tcW w:w="2210" w:type="dxa"/>
          </w:tcPr>
          <w:p w14:paraId="4F1F903B" w14:textId="77777777" w:rsidR="007A49DE" w:rsidRPr="008C606A" w:rsidRDefault="00DB37F1">
            <w:pPr>
              <w:pStyle w:val="P68B1DB1-Normal4"/>
              <w:spacing w:before="0" w:beforeAutospacing="0" w:after="0" w:afterAutospacing="0"/>
              <w:jc w:val="left"/>
              <w:rPr>
                <w:sz w:val="21"/>
                <w:szCs w:val="21"/>
              </w:rPr>
            </w:pPr>
            <w:r w:rsidRPr="008C606A">
              <w:rPr>
                <w:sz w:val="21"/>
                <w:szCs w:val="21"/>
              </w:rPr>
              <w:t>Ba cheart do bhord gach BOO a chinntiú go bhfaigheann sé dearbhú leordhóthanach go bhfuil rialuithe sonraithe ag feidhmiú mar is ceart</w:t>
            </w:r>
          </w:p>
          <w:p w14:paraId="08ED12F6" w14:textId="77777777" w:rsidR="007A49DE" w:rsidRPr="008C606A" w:rsidRDefault="007A49DE">
            <w:pPr>
              <w:spacing w:before="0" w:beforeAutospacing="0" w:after="0" w:afterAutospacing="0"/>
              <w:jc w:val="left"/>
              <w:rPr>
                <w:rFonts w:cstheme="minorHAnsi"/>
                <w:b/>
                <w:sz w:val="21"/>
                <w:szCs w:val="21"/>
              </w:rPr>
            </w:pPr>
          </w:p>
        </w:tc>
        <w:tc>
          <w:tcPr>
            <w:tcW w:w="4969" w:type="dxa"/>
          </w:tcPr>
          <w:p w14:paraId="09FD0D96" w14:textId="77777777" w:rsidR="007A49DE" w:rsidRPr="008C606A" w:rsidRDefault="00DB37F1">
            <w:pPr>
              <w:pStyle w:val="P68B1DB1-Normal66"/>
              <w:spacing w:before="0" w:beforeAutospacing="0" w:after="0" w:afterAutospacing="0"/>
              <w:jc w:val="left"/>
              <w:rPr>
                <w:sz w:val="21"/>
                <w:szCs w:val="21"/>
              </w:rPr>
            </w:pPr>
            <w:r w:rsidRPr="008C606A">
              <w:rPr>
                <w:sz w:val="21"/>
                <w:szCs w:val="21"/>
              </w:rPr>
              <w:t xml:space="preserve">In 2024, lean BOO Chiarraí ar aghaidh den Rialachán um Rialachas, Comhlíonadh agus Riosca a fhorbairt agus a chur i bhfeidhm. </w:t>
            </w:r>
          </w:p>
          <w:p w14:paraId="4BFED908" w14:textId="77777777" w:rsidR="007A49DE" w:rsidRPr="008C606A" w:rsidRDefault="00DB37F1">
            <w:pPr>
              <w:pStyle w:val="P68B1DB1-Normal66"/>
              <w:spacing w:before="0" w:beforeAutospacing="0" w:after="0" w:afterAutospacing="0"/>
              <w:jc w:val="left"/>
              <w:rPr>
                <w:sz w:val="21"/>
                <w:szCs w:val="21"/>
              </w:rPr>
            </w:pPr>
            <w:r w:rsidRPr="008C606A">
              <w:rPr>
                <w:sz w:val="21"/>
                <w:szCs w:val="21"/>
              </w:rPr>
              <w:t xml:space="preserve">Bogearraí chun meastóireacht bhliantúil a dhéanamh ar an gcóras rialuithe inmheánacha.  </w:t>
            </w:r>
          </w:p>
          <w:p w14:paraId="0AD8E1D3" w14:textId="1C4125E4" w:rsidR="007A49DE" w:rsidRPr="008C606A" w:rsidRDefault="00DB37F1">
            <w:pPr>
              <w:pStyle w:val="P68B1DB1-Normal66"/>
              <w:spacing w:before="0" w:beforeAutospacing="0" w:after="0" w:afterAutospacing="0"/>
              <w:jc w:val="left"/>
              <w:rPr>
                <w:sz w:val="21"/>
                <w:szCs w:val="21"/>
              </w:rPr>
            </w:pPr>
            <w:r w:rsidRPr="008C606A">
              <w:rPr>
                <w:sz w:val="21"/>
                <w:szCs w:val="21"/>
              </w:rPr>
              <w:t xml:space="preserve">Is próiseas leanúnach é an córas rialaithe inmheánaigh a chothabháil agus </w:t>
            </w:r>
          </w:p>
          <w:p w14:paraId="3D5C0DEE" w14:textId="77777777" w:rsidR="007A49DE" w:rsidRPr="008C606A" w:rsidRDefault="00DB37F1">
            <w:pPr>
              <w:pStyle w:val="P68B1DB1-Normal66"/>
              <w:spacing w:before="0" w:beforeAutospacing="0" w:after="0" w:afterAutospacing="0"/>
              <w:jc w:val="left"/>
              <w:rPr>
                <w:sz w:val="21"/>
                <w:szCs w:val="21"/>
              </w:rPr>
            </w:pPr>
            <w:r w:rsidRPr="008C606A">
              <w:rPr>
                <w:sz w:val="21"/>
                <w:szCs w:val="21"/>
              </w:rPr>
              <w:t>déantar athbhreithniú leanúnach ar an gcóras agus ar a éifeachtacht.</w:t>
            </w:r>
          </w:p>
          <w:p w14:paraId="0F8F38BC" w14:textId="77777777" w:rsidR="007A49DE" w:rsidRPr="008C606A" w:rsidRDefault="007A49DE">
            <w:pPr>
              <w:spacing w:before="0" w:beforeAutospacing="0" w:after="0" w:afterAutospacing="0"/>
              <w:jc w:val="left"/>
              <w:rPr>
                <w:rFonts w:cstheme="minorHAnsi"/>
                <w:sz w:val="21"/>
                <w:szCs w:val="21"/>
              </w:rPr>
            </w:pPr>
          </w:p>
          <w:p w14:paraId="04802C8A" w14:textId="77777777" w:rsidR="007A49DE" w:rsidRPr="008C606A" w:rsidRDefault="00DB37F1">
            <w:pPr>
              <w:pStyle w:val="P68B1DB1-Normal66"/>
              <w:spacing w:before="0" w:beforeAutospacing="0" w:after="0" w:afterAutospacing="0"/>
              <w:jc w:val="left"/>
              <w:rPr>
                <w:sz w:val="21"/>
                <w:szCs w:val="21"/>
              </w:rPr>
            </w:pPr>
            <w:r w:rsidRPr="008C606A">
              <w:rPr>
                <w:sz w:val="21"/>
                <w:szCs w:val="21"/>
              </w:rPr>
              <w:t>Ag an gcruinniú i mí an Mhárta 2025, dearbhaíodh don Bhord go raibh rialuithe sonraithe ag feidhmiú mar a beartaíodh. Léirigh torthaí foriomlána an mheasúnaithe ráta comhlíontachta 98% agus ráta neamhchomhlíontachta 2% do na bearta ábhartha</w:t>
            </w:r>
          </w:p>
          <w:p w14:paraId="44394C00" w14:textId="77777777" w:rsidR="007A49DE" w:rsidRPr="008C606A" w:rsidRDefault="007A49DE">
            <w:pPr>
              <w:spacing w:before="0" w:beforeAutospacing="0" w:after="0" w:afterAutospacing="0"/>
              <w:jc w:val="left"/>
              <w:rPr>
                <w:rFonts w:cstheme="minorHAnsi"/>
                <w:sz w:val="21"/>
                <w:szCs w:val="21"/>
              </w:rPr>
            </w:pPr>
          </w:p>
          <w:p w14:paraId="652579BC" w14:textId="77777777" w:rsidR="007A49DE" w:rsidRPr="008C606A" w:rsidRDefault="00DB37F1">
            <w:pPr>
              <w:pStyle w:val="P68B1DB1-Normal66"/>
              <w:spacing w:before="0" w:beforeAutospacing="0" w:after="0" w:afterAutospacing="0"/>
              <w:jc w:val="left"/>
              <w:rPr>
                <w:sz w:val="21"/>
                <w:szCs w:val="21"/>
              </w:rPr>
            </w:pPr>
            <w:r w:rsidRPr="008C606A">
              <w:rPr>
                <w:sz w:val="21"/>
                <w:szCs w:val="21"/>
              </w:rPr>
              <w:t>Níor tuairiscíodh aon teagmhas faoi Bheartas Frithchalaoise agus Frithéillithe BOO Chiarraí in 2024.</w:t>
            </w:r>
          </w:p>
        </w:tc>
      </w:tr>
    </w:tbl>
    <w:p w14:paraId="6CF44FFF" w14:textId="77777777" w:rsidR="007A49DE" w:rsidRPr="008C606A" w:rsidRDefault="007A49DE">
      <w:pPr>
        <w:spacing w:before="0" w:beforeAutospacing="0" w:after="0" w:afterAutospacing="0" w:line="240" w:lineRule="auto"/>
        <w:jc w:val="left"/>
        <w:rPr>
          <w:rFonts w:cstheme="minorHAnsi"/>
          <w:sz w:val="21"/>
          <w:szCs w:val="21"/>
        </w:rPr>
      </w:pPr>
    </w:p>
    <w:p w14:paraId="73ADCB57" w14:textId="77777777" w:rsidR="007A49DE" w:rsidRPr="008C606A" w:rsidRDefault="007A49DE">
      <w:pPr>
        <w:spacing w:before="0" w:beforeAutospacing="0" w:after="0" w:afterAutospacing="0" w:line="360" w:lineRule="auto"/>
        <w:jc w:val="left"/>
        <w:rPr>
          <w:rFonts w:eastAsia="Calibri" w:cstheme="minorHAnsi"/>
          <w:kern w:val="2"/>
          <w14:ligatures w14:val="standardContextual"/>
        </w:rPr>
      </w:pPr>
    </w:p>
    <w:p w14:paraId="6D5EC369" w14:textId="77777777" w:rsidR="007A49DE" w:rsidRPr="008C606A" w:rsidRDefault="007A49DE">
      <w:pPr>
        <w:spacing w:before="0" w:beforeAutospacing="0" w:after="0" w:afterAutospacing="0" w:line="360" w:lineRule="auto"/>
        <w:rPr>
          <w:rFonts w:eastAsia="Calibri" w:cstheme="minorHAnsi"/>
          <w:kern w:val="2"/>
          <w14:ligatures w14:val="standardContextual"/>
        </w:rPr>
      </w:pPr>
    </w:p>
    <w:p w14:paraId="677B8841" w14:textId="77777777" w:rsidR="007A49DE" w:rsidRPr="008C606A" w:rsidRDefault="00DB37F1">
      <w:pPr>
        <w:pStyle w:val="P68B1DB1-Normal70"/>
        <w:spacing w:before="0" w:beforeAutospacing="0" w:after="0" w:afterAutospacing="0" w:line="360" w:lineRule="auto"/>
        <w:jc w:val="left"/>
        <w:rPr>
          <w:sz w:val="21"/>
          <w:szCs w:val="21"/>
        </w:rPr>
      </w:pPr>
      <w:r w:rsidRPr="008C606A">
        <w:rPr>
          <w:noProof/>
          <w:sz w:val="21"/>
          <w:szCs w:val="21"/>
        </w:rPr>
        <w:drawing>
          <wp:anchor distT="0" distB="0" distL="114300" distR="114300" simplePos="0" relativeHeight="251661824" behindDoc="1" locked="0" layoutInCell="1" allowOverlap="1" wp14:anchorId="4BD7F1A5" wp14:editId="365E170A">
            <wp:simplePos x="0" y="0"/>
            <wp:positionH relativeFrom="margin">
              <wp:align>right</wp:align>
            </wp:positionH>
            <wp:positionV relativeFrom="paragraph">
              <wp:posOffset>6985</wp:posOffset>
            </wp:positionV>
            <wp:extent cx="5639587" cy="3648584"/>
            <wp:effectExtent l="0" t="0" r="0" b="9525"/>
            <wp:wrapNone/>
            <wp:docPr id="2043547510" name="Picture 1" descr="A group of men wearing graduation gowns and holding cap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547510" name="Picture 1" descr="A group of men wearing graduation gowns and holding caps  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5639587" cy="3648584"/>
                    </a:xfrm>
                    <a:prstGeom prst="rect">
                      <a:avLst/>
                    </a:prstGeom>
                  </pic:spPr>
                </pic:pic>
              </a:graphicData>
            </a:graphic>
          </wp:anchor>
        </w:drawing>
      </w:r>
      <w:r w:rsidRPr="008C606A">
        <w:rPr>
          <w:sz w:val="21"/>
          <w:szCs w:val="21"/>
        </w:rPr>
        <w:br w:type="page"/>
      </w:r>
    </w:p>
    <w:p w14:paraId="09272239" w14:textId="77777777" w:rsidR="007A49DE" w:rsidRPr="008C606A" w:rsidRDefault="00DB37F1">
      <w:pPr>
        <w:pStyle w:val="P68B1DB1-Normal71"/>
        <w:spacing w:before="0" w:beforeAutospacing="0" w:after="0" w:afterAutospacing="0" w:line="360" w:lineRule="auto"/>
        <w:rPr>
          <w:sz w:val="21"/>
          <w:szCs w:val="21"/>
        </w:rPr>
      </w:pPr>
      <w:r w:rsidRPr="008C606A">
        <w:rPr>
          <w:sz w:val="21"/>
          <w:szCs w:val="21"/>
        </w:rPr>
        <w:lastRenderedPageBreak/>
        <w:t>Tuarascáil Bhliantúil 2024</w:t>
      </w:r>
    </w:p>
    <w:p w14:paraId="3D589ACE" w14:textId="77777777" w:rsidR="007A49DE" w:rsidRPr="008C606A" w:rsidRDefault="00DB37F1">
      <w:pPr>
        <w:pStyle w:val="P68B1DB1-Normal71"/>
        <w:spacing w:before="0" w:beforeAutospacing="0" w:after="0" w:afterAutospacing="0" w:line="360" w:lineRule="auto"/>
        <w:jc w:val="left"/>
        <w:rPr>
          <w:sz w:val="21"/>
          <w:szCs w:val="21"/>
        </w:rPr>
      </w:pPr>
      <w:r w:rsidRPr="008C606A">
        <w:rPr>
          <w:sz w:val="21"/>
          <w:szCs w:val="21"/>
        </w:rPr>
        <w:t>Cuireadh tús leis na gníomhartha seo a leanas nó rinneadh iad a chur i gcrích le linn 2024 i gcomhréir le</w:t>
      </w:r>
    </w:p>
    <w:tbl>
      <w:tblPr>
        <w:tblStyle w:val="TableGrid"/>
        <w:tblW w:w="9639" w:type="dxa"/>
        <w:jc w:val="center"/>
        <w:tblLook w:val="04A0" w:firstRow="1" w:lastRow="0" w:firstColumn="1" w:lastColumn="0" w:noHBand="0" w:noVBand="1"/>
      </w:tblPr>
      <w:tblGrid>
        <w:gridCol w:w="905"/>
        <w:gridCol w:w="1970"/>
        <w:gridCol w:w="6764"/>
      </w:tblGrid>
      <w:tr w:rsidR="007A49DE" w:rsidRPr="008C606A" w14:paraId="7D13621C" w14:textId="77777777">
        <w:trPr>
          <w:jc w:val="center"/>
        </w:trPr>
        <w:tc>
          <w:tcPr>
            <w:tcW w:w="9016" w:type="dxa"/>
            <w:gridSpan w:val="3"/>
            <w:shd w:val="clear" w:color="auto" w:fill="6EC5BD"/>
          </w:tcPr>
          <w:p w14:paraId="0B37B039" w14:textId="77777777" w:rsidR="007A49DE" w:rsidRPr="008C606A" w:rsidRDefault="007A49DE">
            <w:pPr>
              <w:spacing w:before="0" w:beforeAutospacing="0" w:after="0" w:afterAutospacing="0"/>
              <w:rPr>
                <w:rFonts w:cstheme="minorHAnsi"/>
                <w:b/>
                <w:color w:val="FFFFFF" w:themeColor="background1"/>
                <w:kern w:val="2"/>
                <w:sz w:val="21"/>
                <w:szCs w:val="21"/>
                <w14:ligatures w14:val="standardContextual"/>
              </w:rPr>
            </w:pPr>
          </w:p>
          <w:p w14:paraId="727036F2" w14:textId="77777777" w:rsidR="007A49DE" w:rsidRPr="008C606A" w:rsidRDefault="00DB37F1">
            <w:pPr>
              <w:pStyle w:val="P68B1DB1-Normal72"/>
              <w:spacing w:before="0" w:beforeAutospacing="0" w:after="0" w:afterAutospacing="0"/>
              <w:rPr>
                <w:sz w:val="21"/>
                <w:szCs w:val="21"/>
              </w:rPr>
            </w:pPr>
            <w:r w:rsidRPr="008C606A">
              <w:rPr>
                <w:sz w:val="21"/>
                <w:szCs w:val="21"/>
              </w:rPr>
              <w:t>Sprioc 1: Barr Feabhais i Seirbhísí Breisoideachais agus Oiliúna</w:t>
            </w:r>
          </w:p>
          <w:p w14:paraId="55F8E39D" w14:textId="77777777" w:rsidR="007A49DE" w:rsidRPr="008C606A" w:rsidRDefault="00DB37F1">
            <w:pPr>
              <w:pStyle w:val="P68B1DB1-Normal73"/>
              <w:spacing w:before="0" w:beforeAutospacing="0" w:after="0" w:afterAutospacing="0"/>
              <w:rPr>
                <w:sz w:val="21"/>
                <w:szCs w:val="21"/>
              </w:rPr>
            </w:pPr>
            <w:r w:rsidRPr="008C606A">
              <w:rPr>
                <w:sz w:val="21"/>
                <w:szCs w:val="21"/>
              </w:rPr>
              <w:t>Maidir le deiseanna oideachais agus oiliúna ar chaighdeáin dhearbhaithe, is aidhm linn a chinntiú go gcoinnítear faoi athbhreithniú iad, go ndéantar iad a dhearadh, go gcuirtear ar fáil iad agus go dtacaítear leo ar bhealach a chinntíonn go bhfreastalaíonn siad ar riachtanais foghlama na bhfoghlaimeoirí go léir ó thús deireadh an tsaoil agus i ngach gné den saol.</w:t>
            </w:r>
          </w:p>
          <w:p w14:paraId="4840E80F" w14:textId="77777777" w:rsidR="007A49DE" w:rsidRPr="008C606A" w:rsidRDefault="007A49DE">
            <w:pPr>
              <w:spacing w:before="0" w:beforeAutospacing="0" w:after="0" w:afterAutospacing="0"/>
              <w:rPr>
                <w:rFonts w:cstheme="minorHAnsi"/>
                <w:i/>
                <w:color w:val="FFFFFF" w:themeColor="background1"/>
                <w:kern w:val="2"/>
                <w:sz w:val="21"/>
                <w:szCs w:val="21"/>
                <w14:ligatures w14:val="standardContextual"/>
              </w:rPr>
            </w:pPr>
          </w:p>
        </w:tc>
      </w:tr>
      <w:tr w:rsidR="007A49DE" w:rsidRPr="008C606A" w14:paraId="7EBE0CEE" w14:textId="77777777">
        <w:trPr>
          <w:jc w:val="center"/>
        </w:trPr>
        <w:tc>
          <w:tcPr>
            <w:tcW w:w="846" w:type="dxa"/>
            <w:shd w:val="clear" w:color="auto" w:fill="6EC5BD"/>
          </w:tcPr>
          <w:p w14:paraId="6BA7C421" w14:textId="77777777" w:rsidR="007A49DE" w:rsidRPr="008C606A" w:rsidRDefault="00DB37F1">
            <w:pPr>
              <w:pStyle w:val="P68B1DB1-Normal72"/>
              <w:spacing w:before="0" w:beforeAutospacing="0" w:after="0" w:afterAutospacing="0"/>
              <w:rPr>
                <w:sz w:val="21"/>
                <w:szCs w:val="21"/>
              </w:rPr>
            </w:pPr>
            <w:r w:rsidRPr="008C606A">
              <w:rPr>
                <w:sz w:val="21"/>
                <w:szCs w:val="21"/>
              </w:rPr>
              <w:t>Ref.</w:t>
            </w:r>
          </w:p>
        </w:tc>
        <w:tc>
          <w:tcPr>
            <w:tcW w:w="1843" w:type="dxa"/>
            <w:shd w:val="clear" w:color="auto" w:fill="6EC5BD"/>
          </w:tcPr>
          <w:p w14:paraId="1E1C1EDA" w14:textId="77777777" w:rsidR="007A49DE" w:rsidRPr="008C606A" w:rsidRDefault="00DB37F1">
            <w:pPr>
              <w:pStyle w:val="P68B1DB1-Normal74"/>
              <w:spacing w:before="0" w:beforeAutospacing="0" w:after="0" w:afterAutospacing="0"/>
              <w:rPr>
                <w:sz w:val="21"/>
                <w:szCs w:val="21"/>
              </w:rPr>
            </w:pPr>
            <w:r w:rsidRPr="008C606A">
              <w:rPr>
                <w:sz w:val="21"/>
                <w:szCs w:val="21"/>
              </w:rPr>
              <w:t>Cuspóir</w:t>
            </w:r>
          </w:p>
        </w:tc>
        <w:tc>
          <w:tcPr>
            <w:tcW w:w="6327" w:type="dxa"/>
            <w:shd w:val="clear" w:color="auto" w:fill="6EC5BD"/>
          </w:tcPr>
          <w:p w14:paraId="37D84439" w14:textId="77777777" w:rsidR="007A49DE" w:rsidRPr="008C606A" w:rsidRDefault="00DB37F1">
            <w:pPr>
              <w:pStyle w:val="P68B1DB1-Normal72"/>
              <w:spacing w:before="0" w:beforeAutospacing="0" w:after="0" w:afterAutospacing="0"/>
              <w:rPr>
                <w:sz w:val="21"/>
                <w:szCs w:val="21"/>
              </w:rPr>
            </w:pPr>
            <w:r w:rsidRPr="008C606A">
              <w:rPr>
                <w:sz w:val="21"/>
                <w:szCs w:val="21"/>
              </w:rPr>
              <w:t xml:space="preserve">Garspriocanna Feidhmíochta Ráiteas Straitéise BOO Chiarraí 2024. </w:t>
            </w:r>
          </w:p>
        </w:tc>
      </w:tr>
      <w:tr w:rsidR="007A49DE" w:rsidRPr="008C606A" w14:paraId="3EE77690" w14:textId="77777777">
        <w:trPr>
          <w:jc w:val="center"/>
        </w:trPr>
        <w:tc>
          <w:tcPr>
            <w:tcW w:w="846" w:type="dxa"/>
          </w:tcPr>
          <w:p w14:paraId="5C02F893" w14:textId="77777777" w:rsidR="007A49DE" w:rsidRPr="008C606A" w:rsidRDefault="00DB37F1">
            <w:pPr>
              <w:pStyle w:val="P68B1DB1-Normal74"/>
              <w:spacing w:before="0" w:beforeAutospacing="0" w:after="0" w:afterAutospacing="0"/>
              <w:rPr>
                <w:sz w:val="21"/>
                <w:szCs w:val="21"/>
              </w:rPr>
            </w:pPr>
            <w:r w:rsidRPr="008C606A">
              <w:rPr>
                <w:sz w:val="21"/>
                <w:szCs w:val="21"/>
              </w:rPr>
              <w:t>1A</w:t>
            </w:r>
          </w:p>
        </w:tc>
        <w:tc>
          <w:tcPr>
            <w:tcW w:w="1843" w:type="dxa"/>
          </w:tcPr>
          <w:p w14:paraId="790711D1"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Timpeallacht oideachais agus oiliúna iomlánaíoch a chruthú atá treoraithe ag guth na bhfoghlaimeoirí agus ag tabhairt go gníomhach ar rochtain do chách</w:t>
            </w:r>
          </w:p>
        </w:tc>
        <w:tc>
          <w:tcPr>
            <w:tcW w:w="6327" w:type="dxa"/>
          </w:tcPr>
          <w:p w14:paraId="1F4366C7" w14:textId="77777777" w:rsidR="007A49DE" w:rsidRPr="008C606A" w:rsidRDefault="00DB37F1">
            <w:pPr>
              <w:pStyle w:val="P68B1DB1-Normal66"/>
              <w:spacing w:after="0"/>
              <w:jc w:val="both"/>
              <w:rPr>
                <w:sz w:val="21"/>
                <w:szCs w:val="21"/>
              </w:rPr>
            </w:pPr>
            <w:r w:rsidRPr="008C606A">
              <w:rPr>
                <w:sz w:val="21"/>
                <w:szCs w:val="21"/>
              </w:rPr>
              <w:t>Lean scoileanna BOO Chiarraí scoileanna (scoileanna náisiúnta pobail agus iar-bhunscoileanna) d'fhoirne tiomnaithe Teagaisc agus Foghlama a fhostú chun béim láidir ar chuir chuige oideolaíocha nuálacha a chinntiú.</w:t>
            </w:r>
          </w:p>
          <w:p w14:paraId="77CAB0D6" w14:textId="77777777" w:rsidR="007A49DE" w:rsidRPr="008C606A" w:rsidRDefault="00DB37F1">
            <w:pPr>
              <w:pStyle w:val="P68B1DB1-Normal66"/>
              <w:spacing w:after="0"/>
              <w:jc w:val="both"/>
              <w:rPr>
                <w:sz w:val="21"/>
                <w:szCs w:val="21"/>
              </w:rPr>
            </w:pPr>
            <w:r w:rsidRPr="008C606A">
              <w:rPr>
                <w:sz w:val="21"/>
                <w:szCs w:val="21"/>
              </w:rPr>
              <w:t>Lean ár n-iar-bhunscoileanna go léir den chlár um Oideachas Caidrimh agus Gnéasachta a chur i bhfeidhm go gníomhach, chomh maith leis an tionscnamh Cairde don Saol, ag cur folláine iomlánaíoch chun cinn.</w:t>
            </w:r>
          </w:p>
          <w:p w14:paraId="35EF0C10" w14:textId="77777777" w:rsidR="007A49DE" w:rsidRPr="008C606A" w:rsidRDefault="00DB37F1">
            <w:pPr>
              <w:pStyle w:val="P68B1DB1-Normal66"/>
              <w:spacing w:after="0"/>
              <w:jc w:val="both"/>
              <w:rPr>
                <w:sz w:val="21"/>
                <w:szCs w:val="21"/>
              </w:rPr>
            </w:pPr>
            <w:r w:rsidRPr="008C606A">
              <w:rPr>
                <w:sz w:val="21"/>
                <w:szCs w:val="21"/>
              </w:rPr>
              <w:t xml:space="preserve">Lean ár gcomhairlí dalta, Fóram na nDaltaí, agus Fóram na dTuismitheoirí go léir d’ardán a sholáthar le go gcloisfí guthanna daltaí agus tuismitheoirí/caomhnóirí, ag tabhairt aghaidh ar phríomhcheisteanna lena n-áirítear éiteas, rochtain agus forbairt ár straitéise nua. </w:t>
            </w:r>
          </w:p>
          <w:p w14:paraId="2EAE8147" w14:textId="720CAB25" w:rsidR="007A49DE" w:rsidRPr="008C606A" w:rsidRDefault="00DB37F1">
            <w:pPr>
              <w:pStyle w:val="P68B1DB1-Normal66"/>
              <w:spacing w:after="0"/>
              <w:jc w:val="both"/>
              <w:rPr>
                <w:sz w:val="21"/>
                <w:szCs w:val="21"/>
              </w:rPr>
            </w:pPr>
            <w:r w:rsidRPr="008C606A">
              <w:rPr>
                <w:sz w:val="21"/>
                <w:szCs w:val="21"/>
              </w:rPr>
              <w:t>Rinneadh suirbhé ar Eispéireas Daltaí i ngach iar-bhunscoil de chuid BOO Chiarraí a léirigh ardleibhéil sástachta agus moltaí i réimsí ar nós measúnú ar theagasc agus foghlaim agus beartais obair bhaile agus rannpháirtíocht cailíní sa spórt.</w:t>
            </w:r>
          </w:p>
          <w:p w14:paraId="77A254DC" w14:textId="77777777" w:rsidR="007A49DE" w:rsidRPr="008C606A" w:rsidRDefault="00DB37F1">
            <w:pPr>
              <w:pStyle w:val="P68B1DB1-Normal66"/>
              <w:spacing w:after="0"/>
              <w:jc w:val="both"/>
              <w:rPr>
                <w:sz w:val="21"/>
                <w:szCs w:val="21"/>
              </w:rPr>
            </w:pPr>
            <w:r w:rsidRPr="008C606A">
              <w:rPr>
                <w:sz w:val="21"/>
                <w:szCs w:val="21"/>
              </w:rPr>
              <w:t xml:space="preserve">Ar fud an tsoláthair Breisoideachais agus Oiliúna, bhí rannpháirtíocht ghníomhach ag foghlaimeoirí i bhfóraim éagsúla, amhail an Chomhairle Cáilíochta Breisoideachais agus Oiliúna, Bord Rialachais Choláiste Chiarraí, Bord Rialachais na nIonad Breisoideachais agus Oiliúna, agus cruinnithe BOO Chiarraí maidir le Clár Printíseachta Náisiúnta an Commis Chef. Thug an rannpháirtíocht seo deis do na fóraim aiseolas agus dearcthaí luachmhara a bhailiú go díreach ó fhoghlaimeoirí. </w:t>
            </w:r>
          </w:p>
          <w:p w14:paraId="299E747C" w14:textId="77777777" w:rsidR="007A49DE" w:rsidRPr="008C606A" w:rsidRDefault="00DB37F1">
            <w:pPr>
              <w:pStyle w:val="P68B1DB1-Normal66"/>
              <w:spacing w:after="0"/>
              <w:jc w:val="both"/>
              <w:rPr>
                <w:sz w:val="21"/>
                <w:szCs w:val="21"/>
              </w:rPr>
            </w:pPr>
            <w:r w:rsidRPr="008C606A">
              <w:rPr>
                <w:sz w:val="21"/>
                <w:szCs w:val="21"/>
              </w:rPr>
              <w:t>Choinníomar cultúr oibre freagrúil chun aghaidh a thabhairt ar riachtanais an tsoláthair oideachais agus oiliúna duine le duine thar raon seirbhísí corparáideacha, lena n-áirítear acmhainní daonna, soláthar, caipiteal, tacaíocht teicneolaíochta TFC, agus cuntais iníoctha.</w:t>
            </w:r>
          </w:p>
        </w:tc>
      </w:tr>
      <w:tr w:rsidR="007A49DE" w:rsidRPr="008C606A" w14:paraId="73DE8D8A" w14:textId="77777777">
        <w:trPr>
          <w:jc w:val="center"/>
        </w:trPr>
        <w:tc>
          <w:tcPr>
            <w:tcW w:w="846" w:type="dxa"/>
          </w:tcPr>
          <w:p w14:paraId="50BC5105" w14:textId="77777777" w:rsidR="007A49DE" w:rsidRPr="008C606A" w:rsidRDefault="00DB37F1">
            <w:pPr>
              <w:pStyle w:val="P68B1DB1-Normal74"/>
              <w:spacing w:before="0" w:beforeAutospacing="0" w:after="0" w:afterAutospacing="0"/>
              <w:rPr>
                <w:sz w:val="21"/>
                <w:szCs w:val="21"/>
              </w:rPr>
            </w:pPr>
            <w:r w:rsidRPr="008C606A">
              <w:rPr>
                <w:sz w:val="21"/>
                <w:szCs w:val="21"/>
              </w:rPr>
              <w:t>1B</w:t>
            </w:r>
          </w:p>
        </w:tc>
        <w:tc>
          <w:tcPr>
            <w:tcW w:w="1843" w:type="dxa"/>
          </w:tcPr>
          <w:p w14:paraId="637D1D6F"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Treoir chuimsitheach a chur ar fáil do gach foghlaimeoir, ag tairiscint tacaíocht acadúil, fostaíochta agus phearsanta</w:t>
            </w:r>
          </w:p>
        </w:tc>
        <w:tc>
          <w:tcPr>
            <w:tcW w:w="6327" w:type="dxa"/>
          </w:tcPr>
          <w:p w14:paraId="51DF0563" w14:textId="77777777" w:rsidR="007A49DE" w:rsidRPr="008C606A" w:rsidRDefault="00DB37F1">
            <w:pPr>
              <w:pStyle w:val="P68B1DB1-Normal66"/>
              <w:spacing w:after="0"/>
              <w:jc w:val="both"/>
              <w:rPr>
                <w:sz w:val="21"/>
                <w:szCs w:val="21"/>
              </w:rPr>
            </w:pPr>
            <w:r w:rsidRPr="008C606A">
              <w:rPr>
                <w:sz w:val="21"/>
                <w:szCs w:val="21"/>
              </w:rPr>
              <w:t xml:space="preserve">Lean Oifig Iontrála Choláiste Chiarraí ar aghaidh lena ról lárnach a bhí ag méadú maidir le faisnéis a sholáthar don phobal. Ag feidhmiú in dhá shuíomh i dTrá Lí agus i gCill Airne, d’óstáil an fhoireann iontrála clinicí tiomnaithe faisnéise i moil aitheanta ar fud an chontae, ag tairiscint acmhainn láraithe don phobal le haghaidh fiosrúchán agus faisnéise. </w:t>
            </w:r>
          </w:p>
        </w:tc>
      </w:tr>
    </w:tbl>
    <w:p w14:paraId="709DF217" w14:textId="77777777" w:rsidR="007A49DE" w:rsidRPr="008C606A" w:rsidRDefault="00DB37F1">
      <w:pPr>
        <w:spacing w:before="0" w:beforeAutospacing="0" w:after="0" w:afterAutospacing="0"/>
        <w:jc w:val="left"/>
        <w:rPr>
          <w:rFonts w:asciiTheme="majorHAnsi" w:eastAsiaTheme="majorEastAsia" w:hAnsiTheme="majorHAnsi" w:cstheme="majorBidi"/>
          <w:sz w:val="21"/>
          <w:szCs w:val="21"/>
        </w:rPr>
      </w:pPr>
      <w:r w:rsidRPr="008C606A">
        <w:rPr>
          <w:sz w:val="21"/>
          <w:szCs w:val="21"/>
        </w:rPr>
        <w:br w:type="page"/>
      </w:r>
    </w:p>
    <w:p w14:paraId="765D5DC1" w14:textId="77777777" w:rsidR="007A49DE" w:rsidRPr="008C606A" w:rsidRDefault="00DB37F1">
      <w:pPr>
        <w:pStyle w:val="P68B1DB1-Normal74"/>
        <w:spacing w:before="0" w:beforeAutospacing="0" w:after="0" w:afterAutospacing="0" w:line="240" w:lineRule="auto"/>
        <w:jc w:val="both"/>
        <w:rPr>
          <w:sz w:val="21"/>
          <w:szCs w:val="21"/>
        </w:rPr>
      </w:pPr>
      <w:r w:rsidRPr="008C606A">
        <w:rPr>
          <w:sz w:val="21"/>
          <w:szCs w:val="21"/>
        </w:rPr>
        <w:lastRenderedPageBreak/>
        <w:t xml:space="preserve">Sprioc 1: Barr Feabhais i Seirbhísí Breisoideachais agus Oiliúna </w:t>
      </w:r>
      <w:r w:rsidRPr="008C606A">
        <w:rPr>
          <w:i/>
          <w:sz w:val="21"/>
          <w:szCs w:val="21"/>
        </w:rPr>
        <w:t>(ar lean)</w:t>
      </w:r>
      <w:r w:rsidRPr="008C606A">
        <w:rPr>
          <w:sz w:val="21"/>
          <w:szCs w:val="21"/>
        </w:rPr>
        <w:t xml:space="preserve">  </w:t>
      </w:r>
    </w:p>
    <w:tbl>
      <w:tblPr>
        <w:tblStyle w:val="TableGrid"/>
        <w:tblW w:w="9643" w:type="dxa"/>
        <w:jc w:val="center"/>
        <w:tblLook w:val="04A0" w:firstRow="1" w:lastRow="0" w:firstColumn="1" w:lastColumn="0" w:noHBand="0" w:noVBand="1"/>
      </w:tblPr>
      <w:tblGrid>
        <w:gridCol w:w="907"/>
        <w:gridCol w:w="1973"/>
        <w:gridCol w:w="6763"/>
      </w:tblGrid>
      <w:tr w:rsidR="007A49DE" w:rsidRPr="008C606A" w14:paraId="6FCD7862" w14:textId="77777777">
        <w:trPr>
          <w:jc w:val="center"/>
        </w:trPr>
        <w:tc>
          <w:tcPr>
            <w:tcW w:w="907" w:type="dxa"/>
            <w:shd w:val="clear" w:color="auto" w:fill="6EC5BD"/>
          </w:tcPr>
          <w:p w14:paraId="76E2A9A0" w14:textId="77777777" w:rsidR="007A49DE" w:rsidRPr="008C606A" w:rsidRDefault="00DB37F1">
            <w:pPr>
              <w:pStyle w:val="P68B1DB1-Normal74"/>
              <w:spacing w:before="0" w:beforeAutospacing="0" w:after="0" w:afterAutospacing="0"/>
              <w:rPr>
                <w:sz w:val="21"/>
                <w:szCs w:val="21"/>
              </w:rPr>
            </w:pPr>
            <w:r w:rsidRPr="008C606A">
              <w:rPr>
                <w:sz w:val="21"/>
                <w:szCs w:val="21"/>
              </w:rPr>
              <w:t>Ref.</w:t>
            </w:r>
          </w:p>
        </w:tc>
        <w:tc>
          <w:tcPr>
            <w:tcW w:w="1973" w:type="dxa"/>
            <w:shd w:val="clear" w:color="auto" w:fill="6EC5BD"/>
          </w:tcPr>
          <w:p w14:paraId="70924A58" w14:textId="77777777" w:rsidR="007A49DE" w:rsidRPr="008C606A" w:rsidRDefault="00DB37F1">
            <w:pPr>
              <w:pStyle w:val="P68B1DB1-Normal74"/>
              <w:spacing w:before="0" w:beforeAutospacing="0" w:after="0" w:afterAutospacing="0"/>
              <w:rPr>
                <w:sz w:val="21"/>
                <w:szCs w:val="21"/>
              </w:rPr>
            </w:pPr>
            <w:r w:rsidRPr="008C606A">
              <w:rPr>
                <w:sz w:val="21"/>
                <w:szCs w:val="21"/>
              </w:rPr>
              <w:t>Cuspóir</w:t>
            </w:r>
          </w:p>
        </w:tc>
        <w:tc>
          <w:tcPr>
            <w:tcW w:w="6763" w:type="dxa"/>
            <w:shd w:val="clear" w:color="auto" w:fill="6EC5BD"/>
          </w:tcPr>
          <w:p w14:paraId="373B0F79" w14:textId="77777777" w:rsidR="007A49DE" w:rsidRPr="008C606A" w:rsidRDefault="00DB37F1">
            <w:pPr>
              <w:pStyle w:val="P68B1DB1-Normal74"/>
              <w:spacing w:before="0" w:beforeAutospacing="0" w:after="0" w:afterAutospacing="0"/>
              <w:rPr>
                <w:sz w:val="21"/>
                <w:szCs w:val="21"/>
              </w:rPr>
            </w:pPr>
            <w:r w:rsidRPr="008C606A">
              <w:rPr>
                <w:sz w:val="21"/>
                <w:szCs w:val="21"/>
              </w:rPr>
              <w:t>Garspriocanna Feidhmíochta 2024</w:t>
            </w:r>
          </w:p>
        </w:tc>
      </w:tr>
      <w:tr w:rsidR="007A49DE" w:rsidRPr="008C606A" w14:paraId="1F97ACE4" w14:textId="77777777">
        <w:trPr>
          <w:jc w:val="center"/>
        </w:trPr>
        <w:tc>
          <w:tcPr>
            <w:tcW w:w="907" w:type="dxa"/>
          </w:tcPr>
          <w:p w14:paraId="3890493A" w14:textId="77777777" w:rsidR="007A49DE" w:rsidRPr="008C606A" w:rsidRDefault="00DB37F1">
            <w:pPr>
              <w:pStyle w:val="P68B1DB1-Normal74"/>
              <w:spacing w:before="0" w:beforeAutospacing="0" w:after="0" w:afterAutospacing="0"/>
              <w:rPr>
                <w:sz w:val="21"/>
                <w:szCs w:val="21"/>
              </w:rPr>
            </w:pPr>
            <w:r w:rsidRPr="008C606A">
              <w:rPr>
                <w:sz w:val="21"/>
                <w:szCs w:val="21"/>
              </w:rPr>
              <w:t>1C</w:t>
            </w:r>
          </w:p>
        </w:tc>
        <w:tc>
          <w:tcPr>
            <w:tcW w:w="1973" w:type="dxa"/>
          </w:tcPr>
          <w:p w14:paraId="12561934" w14:textId="77777777" w:rsidR="007A49DE" w:rsidRPr="008C606A" w:rsidRDefault="00DB37F1">
            <w:pPr>
              <w:pStyle w:val="P68B1DB1-Normal4"/>
              <w:spacing w:after="0"/>
              <w:jc w:val="left"/>
              <w:rPr>
                <w:sz w:val="21"/>
                <w:szCs w:val="21"/>
              </w:rPr>
            </w:pPr>
            <w:r w:rsidRPr="008C606A">
              <w:rPr>
                <w:sz w:val="21"/>
                <w:szCs w:val="21"/>
              </w:rPr>
              <w:t>Deiseanna oideachais agus oiliúna atá inrochtana a chur ar fáil go forleathan i raon réimsí, cruthaitheacht agus ceol san áireamh</w:t>
            </w:r>
          </w:p>
          <w:p w14:paraId="0C119F49" w14:textId="77777777" w:rsidR="007A49DE" w:rsidRPr="008C606A" w:rsidRDefault="007A49DE">
            <w:pPr>
              <w:spacing w:after="0"/>
              <w:jc w:val="left"/>
              <w:rPr>
                <w:rFonts w:cstheme="minorHAnsi"/>
                <w:b/>
                <w:color w:val="FFFFFF" w:themeColor="background1"/>
                <w:kern w:val="2"/>
                <w:sz w:val="21"/>
                <w:szCs w:val="21"/>
                <w14:ligatures w14:val="standardContextual"/>
              </w:rPr>
            </w:pPr>
          </w:p>
        </w:tc>
        <w:tc>
          <w:tcPr>
            <w:tcW w:w="6763" w:type="dxa"/>
          </w:tcPr>
          <w:p w14:paraId="1B185A43" w14:textId="77777777" w:rsidR="007A49DE" w:rsidRPr="008C606A" w:rsidRDefault="00DB37F1">
            <w:pPr>
              <w:pStyle w:val="P68B1DB1-Normal66"/>
              <w:spacing w:after="0"/>
              <w:jc w:val="both"/>
              <w:rPr>
                <w:sz w:val="21"/>
                <w:szCs w:val="21"/>
              </w:rPr>
            </w:pPr>
            <w:r w:rsidRPr="008C606A">
              <w:rPr>
                <w:sz w:val="21"/>
                <w:szCs w:val="21"/>
              </w:rPr>
              <w:t xml:space="preserve">Ba rathúil an bhliain a bhí ag Comhpháirtíocht Áitiúil um Óige Ildánach Chiarraí le méadú go 36 clár (suas ó 31 in 2023). D’oibrigh an tionscadal le 24 eagraíocht phobail mar chomhpháirtithe rannpháirteacha sa chlár agus ar fud deich suíomh ar fud an chontae. Bhí 21 cleachtóir cruthaitheach san iomlán páirteach sa tionscadal agus reáchtáladh 3 thaispeántas d’obair chruthaitheach ar fud an chontae. Rinneadh obair le 11 chohórt spriocdhírithe éagsúla leanaí agus óige ag baint úsáide as 14 disciplín chruthaitheacha éagsúla. I measc na ndisciplíní, bhí na healaíona taibhithe, na hamharcealaíona, scannáin, ceol agus rapcheol, graifítí, faisean, tógáil, drumadóireacht, eolaíocht, damhsa, dearadh gairdíní, éifeachtaí speisialta, smideadh do scannáin, fuaim do scannáin. Leanann an Chomhpháirtíocht Áitiúil um Óige Ildánach Chiarraí ar aghaidh ag cur a straitéise cúig bliana i gcrích go rathúil. Cheadaigh caiteachas méadaithe 12 thionscadal bhreise agus tá sé tugtha le tuiscint go mbeidh maoiniú feabhsaithe ar fáil suas go dtí 2027. </w:t>
            </w:r>
          </w:p>
          <w:p w14:paraId="104B6C4C" w14:textId="77777777" w:rsidR="007A49DE" w:rsidRPr="008C606A" w:rsidRDefault="00DB37F1">
            <w:pPr>
              <w:pStyle w:val="P68B1DB1-Normal66"/>
              <w:jc w:val="both"/>
              <w:rPr>
                <w:sz w:val="21"/>
                <w:szCs w:val="21"/>
              </w:rPr>
            </w:pPr>
            <w:r w:rsidRPr="008C606A">
              <w:rPr>
                <w:sz w:val="21"/>
                <w:szCs w:val="21"/>
              </w:rPr>
              <w:t>Lean Music Generation Chiarraí de dheiseanna oideachais ceoil cuimsitheacha agus ardchaighdeáin a sholáthar do leanaí agus do dhaoine óga ar fud an chontae, le tacaíocht ó BOO Chiarraí, Comhairle Contae Chiarraí, Ollscoil Teicneolaíochta na Mumhan agus Oifig Forbartha Náisiúnta Music Generation. In 2024, shroich an clár thart ar 4,451 rannpháirtí aonair (méadú 13% ar 2023) trí sholáthar scoilbhunaithe, iarscoile agus faoi stiúir an phobail.</w:t>
            </w:r>
          </w:p>
          <w:p w14:paraId="38865CAD" w14:textId="77777777" w:rsidR="007A49DE" w:rsidRPr="008C606A" w:rsidRDefault="00DB37F1">
            <w:pPr>
              <w:pStyle w:val="P68B1DB1-Normal66"/>
              <w:jc w:val="both"/>
              <w:rPr>
                <w:sz w:val="21"/>
                <w:szCs w:val="21"/>
              </w:rPr>
            </w:pPr>
            <w:r w:rsidRPr="008C606A">
              <w:rPr>
                <w:sz w:val="21"/>
                <w:szCs w:val="21"/>
              </w:rPr>
              <w:t>Agus éiceachóras inbhuanaithe oideachais agus taibhithe ceoil á chothú aige, dhírigh Music Generation Chiarraí níos mó agus níos mó ar dhul i ngleic le bearnaí i rochtain agus rannpháirtíocht. Leathnaíodh an soláthar iarscoile nuair a seoladh Mol Oileán Ciarraí le déanaí ina bhfuil an-éileamh ar theagasc sa phianó, sa phráis, sa ucailéile/giotár agus san amhránaíocht.</w:t>
            </w:r>
          </w:p>
          <w:p w14:paraId="159E341D" w14:textId="1B77BDBB" w:rsidR="007A49DE" w:rsidRPr="008C606A" w:rsidRDefault="00DB37F1">
            <w:pPr>
              <w:pStyle w:val="P68B1DB1-Normal66"/>
              <w:jc w:val="both"/>
              <w:rPr>
                <w:sz w:val="21"/>
                <w:szCs w:val="21"/>
              </w:rPr>
            </w:pPr>
            <w:r w:rsidRPr="008C606A">
              <w:rPr>
                <w:sz w:val="21"/>
                <w:szCs w:val="21"/>
              </w:rPr>
              <w:t>Bhí ról lárnach ag Tionscadail Bhannaí agus Grúpa Ceoil Téaduirlisí agus Gaothuirlisí Music Generation Chiarraí i bhféilire cultúrtha an chontae, ag seinm ag imeachtaí pobail tábhachtacha ar nós Féile Bia Thrá Lí, K-Fest, Féile Thrá Lí agus Ceol Aireagail ag Féile Dhairbhre. Tacaíonn na heispéiris seo le dul chun cinn sa cheol agus cothaíonn siad mothú bróid, muintearais agus éachta i measc taibheoirí óga. Reáchtáil Music Generation Chiarraí ceardlanna chomh maith mar chuid de Chruinniú na nÓg agus Oíche Chultúir 2024. Rinne an Grúpa Ceoil Thraidisiúnta Oidhreacht, a seoladh le déanaí, ionadaíocht ar Music Generation ar an stáitse náisiúnta le léiriú teilifíse ar TG4 le linn TradFest na Gaillimhe i mí na Samhna 2024 i gcomhar le ceantair eile de chuid Music Generation.</w:t>
            </w:r>
          </w:p>
          <w:p w14:paraId="7141F926" w14:textId="77777777" w:rsidR="007A49DE" w:rsidRPr="008C606A" w:rsidRDefault="00DB37F1">
            <w:pPr>
              <w:pStyle w:val="P68B1DB1-Normal66"/>
              <w:jc w:val="both"/>
              <w:rPr>
                <w:sz w:val="21"/>
                <w:szCs w:val="21"/>
              </w:rPr>
            </w:pPr>
            <w:r w:rsidRPr="008C606A">
              <w:rPr>
                <w:sz w:val="21"/>
                <w:szCs w:val="21"/>
              </w:rPr>
              <w:t>Bhí Music Generation Chiarraí páirteach ar leibhéal náisiúnta mar phríomhpháirtí ar Corda Connections, imeacht cónaitheacht de ghrúpaí téaduirlisí a reáchtáiltear gach bliain i Scoil Ghramadaí Dhún Dealgan, i gcomhar le Music Generation Lú agus Ceolfhoireann Óige Aireagail na hÉireann.</w:t>
            </w:r>
          </w:p>
          <w:p w14:paraId="0B0024FD" w14:textId="77777777" w:rsidR="007A49DE" w:rsidRPr="008C606A" w:rsidRDefault="00DB37F1">
            <w:pPr>
              <w:pStyle w:val="P68B1DB1-Normal66"/>
              <w:jc w:val="both"/>
              <w:rPr>
                <w:rFonts w:eastAsia="Times New Roman"/>
                <w:sz w:val="21"/>
                <w:szCs w:val="21"/>
              </w:rPr>
            </w:pPr>
            <w:r w:rsidRPr="008C606A">
              <w:rPr>
                <w:sz w:val="21"/>
                <w:szCs w:val="21"/>
              </w:rPr>
              <w:t xml:space="preserve">Rinneadh dul chun cinn ar phleanáil maidir le fís fhadtéarmach do Scoil Taibhithe an Cheoil BOO Chiarraí; tionscnamh atá ailínithe go straitéiseach agus atá dírithe ar chonairí oideachais ceoil a chomhtháthú agus a leathnú ar fud an chontae. </w:t>
            </w:r>
          </w:p>
        </w:tc>
      </w:tr>
    </w:tbl>
    <w:p w14:paraId="1141192B" w14:textId="77777777" w:rsidR="007A49DE" w:rsidRPr="008C606A" w:rsidRDefault="00DB37F1">
      <w:pPr>
        <w:pStyle w:val="P68B1DB1-Normal74"/>
        <w:spacing w:before="0" w:beforeAutospacing="0" w:after="0" w:afterAutospacing="0" w:line="240" w:lineRule="auto"/>
        <w:jc w:val="both"/>
        <w:rPr>
          <w:sz w:val="21"/>
          <w:szCs w:val="21"/>
        </w:rPr>
      </w:pPr>
      <w:r w:rsidRPr="008C606A">
        <w:rPr>
          <w:sz w:val="21"/>
          <w:szCs w:val="21"/>
        </w:rPr>
        <w:lastRenderedPageBreak/>
        <w:t xml:space="preserve">Sprioc 1: Barr Feabhais i Seirbhísí Breisoideachais agus Oiliúna </w:t>
      </w:r>
      <w:r w:rsidRPr="008C606A">
        <w:rPr>
          <w:i/>
          <w:sz w:val="21"/>
          <w:szCs w:val="21"/>
        </w:rPr>
        <w:t>(ar lean)</w:t>
      </w:r>
    </w:p>
    <w:tbl>
      <w:tblPr>
        <w:tblStyle w:val="TableGrid"/>
        <w:tblW w:w="9643" w:type="dxa"/>
        <w:jc w:val="center"/>
        <w:tblLook w:val="04A0" w:firstRow="1" w:lastRow="0" w:firstColumn="1" w:lastColumn="0" w:noHBand="0" w:noVBand="1"/>
      </w:tblPr>
      <w:tblGrid>
        <w:gridCol w:w="907"/>
        <w:gridCol w:w="1973"/>
        <w:gridCol w:w="6763"/>
      </w:tblGrid>
      <w:tr w:rsidR="007A49DE" w:rsidRPr="008C606A" w14:paraId="3555C1A6" w14:textId="77777777">
        <w:trPr>
          <w:jc w:val="center"/>
        </w:trPr>
        <w:tc>
          <w:tcPr>
            <w:tcW w:w="907" w:type="dxa"/>
            <w:shd w:val="clear" w:color="auto" w:fill="6EC5BD"/>
          </w:tcPr>
          <w:p w14:paraId="096F3E5F" w14:textId="77777777" w:rsidR="007A49DE" w:rsidRPr="008C606A" w:rsidRDefault="00DB37F1">
            <w:pPr>
              <w:pStyle w:val="P68B1DB1-Normal72"/>
              <w:spacing w:before="0" w:beforeAutospacing="0" w:after="0" w:afterAutospacing="0"/>
              <w:rPr>
                <w:sz w:val="21"/>
                <w:szCs w:val="21"/>
              </w:rPr>
            </w:pPr>
            <w:r w:rsidRPr="008C606A">
              <w:rPr>
                <w:sz w:val="21"/>
                <w:szCs w:val="21"/>
              </w:rPr>
              <w:t>Ref.</w:t>
            </w:r>
          </w:p>
        </w:tc>
        <w:tc>
          <w:tcPr>
            <w:tcW w:w="1973" w:type="dxa"/>
            <w:shd w:val="clear" w:color="auto" w:fill="6EC5BD"/>
          </w:tcPr>
          <w:p w14:paraId="0BB87B63" w14:textId="77777777" w:rsidR="007A49DE" w:rsidRPr="008C606A" w:rsidRDefault="00DB37F1">
            <w:pPr>
              <w:pStyle w:val="P68B1DB1-Normal72"/>
              <w:spacing w:before="0" w:beforeAutospacing="0" w:after="0" w:afterAutospacing="0"/>
              <w:rPr>
                <w:sz w:val="21"/>
                <w:szCs w:val="21"/>
              </w:rPr>
            </w:pPr>
            <w:r w:rsidRPr="008C606A">
              <w:rPr>
                <w:sz w:val="21"/>
                <w:szCs w:val="21"/>
              </w:rPr>
              <w:t>Cuspóir</w:t>
            </w:r>
          </w:p>
        </w:tc>
        <w:tc>
          <w:tcPr>
            <w:tcW w:w="6763" w:type="dxa"/>
            <w:shd w:val="clear" w:color="auto" w:fill="6EC5BD"/>
          </w:tcPr>
          <w:p w14:paraId="3F623345" w14:textId="77777777" w:rsidR="007A49DE" w:rsidRPr="008C606A" w:rsidRDefault="00DB37F1">
            <w:pPr>
              <w:pStyle w:val="P68B1DB1-Normal72"/>
              <w:spacing w:before="0" w:beforeAutospacing="0" w:after="0" w:afterAutospacing="0"/>
              <w:rPr>
                <w:sz w:val="21"/>
                <w:szCs w:val="21"/>
              </w:rPr>
            </w:pPr>
            <w:r w:rsidRPr="008C606A">
              <w:rPr>
                <w:sz w:val="21"/>
                <w:szCs w:val="21"/>
              </w:rPr>
              <w:t>Garspriocanna Feidhmíochta 2024</w:t>
            </w:r>
          </w:p>
        </w:tc>
      </w:tr>
      <w:tr w:rsidR="007A49DE" w:rsidRPr="008C606A" w14:paraId="1E972F46" w14:textId="77777777">
        <w:trPr>
          <w:jc w:val="center"/>
        </w:trPr>
        <w:tc>
          <w:tcPr>
            <w:tcW w:w="907" w:type="dxa"/>
          </w:tcPr>
          <w:p w14:paraId="35F2C024" w14:textId="77777777" w:rsidR="007A49DE" w:rsidRPr="008C606A" w:rsidRDefault="00DB37F1">
            <w:pPr>
              <w:pStyle w:val="P68B1DB1-Normal74"/>
              <w:spacing w:before="0" w:beforeAutospacing="0" w:after="0" w:afterAutospacing="0"/>
              <w:rPr>
                <w:color w:val="FFFFFF" w:themeColor="background1"/>
                <w:sz w:val="21"/>
                <w:szCs w:val="21"/>
              </w:rPr>
            </w:pPr>
            <w:r w:rsidRPr="008C606A">
              <w:rPr>
                <w:sz w:val="21"/>
                <w:szCs w:val="21"/>
              </w:rPr>
              <w:t>1D</w:t>
            </w:r>
          </w:p>
        </w:tc>
        <w:tc>
          <w:tcPr>
            <w:tcW w:w="1973" w:type="dxa"/>
          </w:tcPr>
          <w:p w14:paraId="3CC1FFD1" w14:textId="77777777" w:rsidR="007A49DE" w:rsidRPr="008C606A" w:rsidRDefault="00DB37F1">
            <w:pPr>
              <w:pStyle w:val="P68B1DB1-Normal4"/>
              <w:spacing w:before="0" w:beforeAutospacing="0" w:after="0" w:afterAutospacing="0"/>
              <w:jc w:val="left"/>
              <w:rPr>
                <w:sz w:val="21"/>
                <w:szCs w:val="21"/>
              </w:rPr>
            </w:pPr>
            <w:r w:rsidRPr="008C606A">
              <w:rPr>
                <w:sz w:val="21"/>
                <w:szCs w:val="21"/>
              </w:rPr>
              <w:t>Seachadadh freagrúil den scoth a chur ar fáil chun tacú leis an ngeilleagar áitiúil agus náisiúnta, agus ganntanais lucht saothair áitiúla agus náisiúnta á gcur san áireamh agus cláir a sholáthar chun an bhearna scileanna sin a chomhlíonadh ar an mbealach is fearr</w:t>
            </w:r>
          </w:p>
          <w:p w14:paraId="797FCD7D" w14:textId="77777777" w:rsidR="007A49DE" w:rsidRPr="008C606A" w:rsidRDefault="007A49DE">
            <w:pPr>
              <w:spacing w:before="0" w:beforeAutospacing="0" w:after="0" w:afterAutospacing="0"/>
              <w:jc w:val="left"/>
              <w:rPr>
                <w:rFonts w:cstheme="minorHAnsi"/>
                <w:b/>
                <w:color w:val="FFFFFF" w:themeColor="background1"/>
                <w:kern w:val="2"/>
                <w:sz w:val="21"/>
                <w:szCs w:val="21"/>
                <w14:ligatures w14:val="standardContextual"/>
              </w:rPr>
            </w:pPr>
          </w:p>
        </w:tc>
        <w:tc>
          <w:tcPr>
            <w:tcW w:w="6763" w:type="dxa"/>
          </w:tcPr>
          <w:p w14:paraId="36FB2913" w14:textId="216C68F1" w:rsidR="007A49DE" w:rsidRPr="008C606A" w:rsidRDefault="00DB37F1">
            <w:pPr>
              <w:spacing w:after="0"/>
              <w:jc w:val="both"/>
              <w:rPr>
                <w:rStyle w:val="eop"/>
                <w:rFonts w:cstheme="minorHAnsi"/>
                <w:sz w:val="21"/>
                <w:szCs w:val="21"/>
              </w:rPr>
            </w:pPr>
            <w:r w:rsidRPr="008C606A">
              <w:rPr>
                <w:rStyle w:val="normaltextrun"/>
                <w:rFonts w:ascii="Calibri" w:hAnsi="Calibri" w:cs="Calibri"/>
                <w:sz w:val="21"/>
                <w:szCs w:val="21"/>
                <w:shd w:val="clear" w:color="auto" w:fill="FFFFFF"/>
              </w:rPr>
              <w:t xml:space="preserve">Léiríodh seachadadh freagrúil trí chláir nua spriocdhírithe a thabhairt isteach ar fud na leibhéal Breisoideachais agus Oiliúna, páirtaimseartha, lánaimseartha agus tríú leibhéal, lena n-áirítear Léiriúchán Meán Digiteach, Scileanna Cúraim, Staidéir Míchumais Intleachtúla, agus Gníomhaíocht Fhisiciúil Oiriúnaithe. Freagraíonn na cláir seo, mar aon le céimeanna nua Altranais treasacha agus modúil phraiticiúla idirbhirt san innealtóireacht, sna meáin, sa chódú agus sa tógáil, go díreach d’éilimh an lucht saothair, do bhearnaí scileanna réigiúnacha, agus tacaíonn siad le haistrithe níos réidhe isteach san fhostaíocht agus sa bhreisoideachas. </w:t>
            </w:r>
          </w:p>
          <w:p w14:paraId="5C6390B2"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b/>
                <w:bCs/>
                <w:sz w:val="21"/>
                <w:szCs w:val="21"/>
              </w:rPr>
              <w:t>Cúrsaí Nua Páirtaimseartha agus Lánaimseartha</w:t>
            </w:r>
          </w:p>
          <w:p w14:paraId="72B2F1D9"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In 2024, thug BOO Chiarraí isteach roinnt cúrsaí nua páirtaimseartha agus lánaimseartha ar fud na gcampas chun freastal ar an éileamh áitiúil i réimsí ar nós sláinte, cúram, gníomhaíocht choirp, agus na meáin dhigiteacha. Forbraíodh na cláir seo i gcomhairle le riachtanais an tionscail agus leasanna an phobail, ag cabhrú le foghlaimeoirí scileanna nua a fheabhsú agus aistriú isteach i bhfostaíocht nó i staidéar breise. </w:t>
            </w:r>
          </w:p>
          <w:p w14:paraId="55F51555" w14:textId="77777777" w:rsidR="007A49DE" w:rsidRPr="008C606A" w:rsidRDefault="007A49DE">
            <w:pPr>
              <w:pStyle w:val="paragraph"/>
              <w:spacing w:before="0" w:beforeAutospacing="0" w:after="0" w:afterAutospacing="0"/>
              <w:textAlignment w:val="baseline"/>
              <w:rPr>
                <w:rStyle w:val="normaltextrun"/>
                <w:rFonts w:ascii="Calibri" w:hAnsi="Calibri" w:cs="Calibri"/>
                <w:sz w:val="21"/>
                <w:szCs w:val="21"/>
              </w:rPr>
            </w:pPr>
          </w:p>
          <w:p w14:paraId="36402F54" w14:textId="77777777" w:rsidR="007A49DE" w:rsidRPr="008C606A" w:rsidRDefault="00DB37F1">
            <w:pPr>
              <w:pStyle w:val="paragraph"/>
              <w:spacing w:before="0" w:beforeAutospacing="0" w:after="0" w:afterAutospacing="0"/>
              <w:jc w:val="center"/>
              <w:textAlignment w:val="baseline"/>
              <w:rPr>
                <w:rStyle w:val="eop"/>
                <w:rFonts w:ascii="Calibri" w:hAnsi="Calibri" w:cs="Calibri"/>
                <w:b/>
                <w:bCs/>
                <w:sz w:val="21"/>
                <w:szCs w:val="21"/>
              </w:rPr>
            </w:pPr>
            <w:r w:rsidRPr="008C606A">
              <w:rPr>
                <w:rStyle w:val="normaltextrun"/>
                <w:rFonts w:ascii="Calibri" w:hAnsi="Calibri" w:cs="Calibri"/>
                <w:b/>
                <w:bCs/>
                <w:sz w:val="21"/>
                <w:szCs w:val="21"/>
              </w:rPr>
              <w:t>Cúrsaí Páirtaimseartha</w:t>
            </w:r>
          </w:p>
          <w:p w14:paraId="57646E00" w14:textId="77777777" w:rsidR="007A49DE" w:rsidRPr="008C606A" w:rsidRDefault="007A49DE">
            <w:pPr>
              <w:pStyle w:val="paragraph"/>
              <w:spacing w:before="0" w:beforeAutospacing="0" w:after="0" w:afterAutospacing="0"/>
              <w:textAlignment w:val="baseline"/>
              <w:rPr>
                <w:rFonts w:ascii="Segoe UI" w:hAnsi="Segoe UI" w:cs="Segoe UI"/>
                <w:b/>
                <w:bCs/>
                <w:sz w:val="16"/>
                <w:szCs w:val="16"/>
              </w:rPr>
            </w:pPr>
          </w:p>
          <w:p w14:paraId="42DCD097"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b/>
                <w:bCs/>
                <w:sz w:val="21"/>
                <w:szCs w:val="21"/>
              </w:rPr>
              <w:t xml:space="preserve"> Campas Chill Orglan</w:t>
            </w:r>
          </w:p>
          <w:p w14:paraId="2C3AFB7C" w14:textId="77777777" w:rsidR="007A49DE" w:rsidRPr="008C606A" w:rsidRDefault="00DB37F1">
            <w:pPr>
              <w:pStyle w:val="paragraph"/>
              <w:numPr>
                <w:ilvl w:val="0"/>
                <w:numId w:val="19"/>
              </w:numPr>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Gníomhaíocht Coirp Oiriúnaithe</w:t>
            </w:r>
          </w:p>
          <w:p w14:paraId="6DCE9A96" w14:textId="77777777" w:rsidR="007A49DE" w:rsidRPr="008C606A" w:rsidRDefault="00DB37F1">
            <w:pPr>
              <w:pStyle w:val="paragraph"/>
              <w:numPr>
                <w:ilvl w:val="0"/>
                <w:numId w:val="19"/>
              </w:numPr>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Scileanna Surfála Bánuisce</w:t>
            </w:r>
          </w:p>
          <w:p w14:paraId="2A0D64D4"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w:t>
            </w:r>
          </w:p>
          <w:p w14:paraId="5EE1E810"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b/>
                <w:bCs/>
                <w:sz w:val="21"/>
                <w:szCs w:val="21"/>
              </w:rPr>
              <w:t xml:space="preserve"> Campas Lios Tuathail</w:t>
            </w:r>
          </w:p>
          <w:p w14:paraId="1B909FDB" w14:textId="77777777" w:rsidR="007A49DE" w:rsidRPr="008C606A" w:rsidRDefault="00DB37F1">
            <w:pPr>
              <w:pStyle w:val="paragraph"/>
              <w:numPr>
                <w:ilvl w:val="0"/>
                <w:numId w:val="20"/>
              </w:numPr>
              <w:spacing w:before="0" w:beforeAutospacing="0" w:after="0" w:afterAutospacing="0"/>
              <w:textAlignment w:val="baseline"/>
              <w:rPr>
                <w:rStyle w:val="eop"/>
                <w:rFonts w:ascii="Calibri" w:hAnsi="Calibri" w:cs="Calibri"/>
                <w:sz w:val="21"/>
                <w:szCs w:val="21"/>
              </w:rPr>
            </w:pPr>
            <w:r w:rsidRPr="008C606A">
              <w:rPr>
                <w:rStyle w:val="normaltextrun"/>
                <w:rFonts w:ascii="Calibri" w:hAnsi="Calibri" w:cs="Calibri"/>
                <w:sz w:val="21"/>
                <w:szCs w:val="21"/>
              </w:rPr>
              <w:t>Staidéar ar Mhíchumas Intleachta</w:t>
            </w:r>
          </w:p>
          <w:p w14:paraId="16515992" w14:textId="77777777" w:rsidR="007A49DE" w:rsidRPr="008C606A" w:rsidRDefault="00DB37F1">
            <w:pPr>
              <w:pStyle w:val="paragraph"/>
              <w:numPr>
                <w:ilvl w:val="0"/>
                <w:numId w:val="20"/>
              </w:numPr>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Díriú Duinelárnach ar an Míchumas</w:t>
            </w:r>
          </w:p>
          <w:p w14:paraId="49E5F4AE" w14:textId="77777777" w:rsidR="007A49DE" w:rsidRPr="008C606A" w:rsidRDefault="00DB37F1">
            <w:pPr>
              <w:pStyle w:val="paragraph"/>
              <w:numPr>
                <w:ilvl w:val="0"/>
                <w:numId w:val="20"/>
              </w:numPr>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Scileanna Cúraim</w:t>
            </w:r>
          </w:p>
          <w:p w14:paraId="15E88B5C"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1536FB3A" w14:textId="77777777" w:rsidR="007A49DE" w:rsidRPr="008C606A" w:rsidRDefault="00DB37F1">
            <w:pPr>
              <w:pStyle w:val="paragraph"/>
              <w:spacing w:before="0" w:beforeAutospacing="0" w:after="0" w:afterAutospacing="0"/>
              <w:jc w:val="center"/>
              <w:textAlignment w:val="baseline"/>
              <w:rPr>
                <w:rFonts w:ascii="Segoe UI" w:hAnsi="Segoe UI" w:cs="Segoe UI"/>
                <w:sz w:val="16"/>
                <w:szCs w:val="16"/>
              </w:rPr>
            </w:pPr>
            <w:r w:rsidRPr="008C606A">
              <w:rPr>
                <w:rStyle w:val="normaltextrun"/>
                <w:rFonts w:ascii="Calibri" w:hAnsi="Calibri" w:cs="Calibri"/>
                <w:b/>
                <w:bCs/>
                <w:sz w:val="21"/>
                <w:szCs w:val="21"/>
              </w:rPr>
              <w:t>Cúrsaí Lánaimseartha</w:t>
            </w:r>
          </w:p>
          <w:p w14:paraId="79509963"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24196972"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b/>
                <w:bCs/>
                <w:sz w:val="21"/>
                <w:szCs w:val="21"/>
              </w:rPr>
              <w:t xml:space="preserve"> Campas na Claise</w:t>
            </w:r>
          </w:p>
          <w:p w14:paraId="7DEF0544" w14:textId="77777777" w:rsidR="007A49DE" w:rsidRPr="008C606A" w:rsidRDefault="00DB37F1">
            <w:pPr>
              <w:pStyle w:val="paragraph"/>
              <w:numPr>
                <w:ilvl w:val="0"/>
                <w:numId w:val="22"/>
              </w:numPr>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Léiriú Meán Digiteach (L6)</w:t>
            </w:r>
          </w:p>
          <w:p w14:paraId="55A9ED26"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72FBB6EC"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Chinntigh comhoibriú an Aonaid um Dhearbhú Cáilíochta le hionaid athbhreithnithe curaclaim go raibh baint aige le treochtaí an mhargaidh saothair. </w:t>
            </w:r>
          </w:p>
          <w:p w14:paraId="3DA5800F"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112E90E6"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Le linn Sheachtain na Matamaitice i scoileanna, cuireadh béim ar úsáid na matamaitice sa saol réadúil agus ar ailíniú eacnamaíoch trí chomhtháthú foghlama praiticiúil atá bunaithe ar an saol amhail litearthacht airgeadais. </w:t>
            </w:r>
            <w:r w:rsidRPr="008C606A">
              <w:rPr>
                <w:rStyle w:val="normaltextrun"/>
                <w:rFonts w:ascii="Calibri" w:hAnsi="Calibri" w:cs="Calibri"/>
                <w:sz w:val="21"/>
                <w:szCs w:val="21"/>
              </w:rPr>
              <w:br/>
              <w:t> </w:t>
            </w:r>
          </w:p>
          <w:p w14:paraId="42798C0A"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Is sampla den nasc láidir idir Aonad Tacaíochta Gnó BOO Chiarraí agus an pobal gnó réigiúnach é an Cosán Margaíochta Digiteach, a forbraíodh i gcomhar le Discover Kerry. </w:t>
            </w:r>
          </w:p>
          <w:p w14:paraId="4BFE3639"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7272F355" w14:textId="77777777" w:rsidR="007A49DE" w:rsidRPr="008C606A" w:rsidRDefault="00DB37F1">
            <w:pPr>
              <w:pStyle w:val="paragraph"/>
              <w:spacing w:before="0" w:beforeAutospacing="0" w:after="0" w:afterAutospacing="0"/>
              <w:jc w:val="center"/>
              <w:textAlignment w:val="baseline"/>
              <w:rPr>
                <w:rFonts w:ascii="Segoe UI" w:hAnsi="Segoe UI" w:cs="Segoe UI"/>
                <w:sz w:val="16"/>
                <w:szCs w:val="16"/>
              </w:rPr>
            </w:pPr>
            <w:r w:rsidRPr="008C606A">
              <w:rPr>
                <w:rStyle w:val="normaltextrun"/>
                <w:rFonts w:ascii="Calibri" w:hAnsi="Calibri" w:cs="Calibri"/>
                <w:b/>
                <w:bCs/>
                <w:sz w:val="21"/>
                <w:szCs w:val="21"/>
              </w:rPr>
              <w:t xml:space="preserve">Breisoideachas &amp; Oiliúna agus an Idirbhliain </w:t>
            </w:r>
          </w:p>
          <w:p w14:paraId="3EEE00C9"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4BA0F111"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b/>
                <w:bCs/>
                <w:sz w:val="21"/>
                <w:szCs w:val="21"/>
              </w:rPr>
              <w:t xml:space="preserve"> Campas Chill Orglan</w:t>
            </w:r>
          </w:p>
          <w:p w14:paraId="784CEF0A" w14:textId="77777777" w:rsidR="007A49DE" w:rsidRPr="008C606A" w:rsidRDefault="00DB37F1">
            <w:pPr>
              <w:pStyle w:val="paragraph"/>
              <w:numPr>
                <w:ilvl w:val="0"/>
                <w:numId w:val="21"/>
              </w:numPr>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Duaiseanna um Chumas Treodóireachta</w:t>
            </w:r>
          </w:p>
          <w:p w14:paraId="3A7B58FB"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291162E3"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b/>
                <w:bCs/>
                <w:sz w:val="21"/>
                <w:szCs w:val="21"/>
              </w:rPr>
              <w:t xml:space="preserve"> Campas Mhóin an Bhaile</w:t>
            </w:r>
          </w:p>
          <w:p w14:paraId="1B0B5FCE" w14:textId="77777777" w:rsidR="007A49DE" w:rsidRPr="008C606A" w:rsidRDefault="00DB37F1">
            <w:pPr>
              <w:pStyle w:val="paragraph"/>
              <w:numPr>
                <w:ilvl w:val="0"/>
                <w:numId w:val="21"/>
              </w:numPr>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lastRenderedPageBreak/>
              <w:t>Faigh amach faoi Ghairm san Innealtóireacht</w:t>
            </w:r>
          </w:p>
          <w:p w14:paraId="1E67244D" w14:textId="77777777" w:rsidR="007A49DE" w:rsidRPr="008C606A" w:rsidRDefault="00DB37F1">
            <w:pPr>
              <w:pStyle w:val="paragraph"/>
              <w:numPr>
                <w:ilvl w:val="0"/>
                <w:numId w:val="21"/>
              </w:numPr>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Faigh amach faoi Ghairm sa Léiriúchán Meán</w:t>
            </w:r>
          </w:p>
          <w:p w14:paraId="75E855DE" w14:textId="77777777" w:rsidR="007A49DE" w:rsidRPr="008C606A" w:rsidRDefault="00DB37F1">
            <w:pPr>
              <w:pStyle w:val="paragraph"/>
              <w:numPr>
                <w:ilvl w:val="0"/>
                <w:numId w:val="21"/>
              </w:numPr>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Faigh amach faoi Ghairm i Líonraí, Códú agus Dearadh Cluichí</w:t>
            </w:r>
          </w:p>
          <w:p w14:paraId="6D3312D1" w14:textId="77777777" w:rsidR="007A49DE" w:rsidRPr="008C606A" w:rsidRDefault="00DB37F1">
            <w:pPr>
              <w:pStyle w:val="paragraph"/>
              <w:numPr>
                <w:ilvl w:val="0"/>
                <w:numId w:val="21"/>
              </w:numPr>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Faigh amach faoi Ghairm san Fhoirgníocht</w:t>
            </w:r>
          </w:p>
          <w:p w14:paraId="5B65CECA" w14:textId="77777777" w:rsidR="007A49DE" w:rsidRPr="008C606A" w:rsidRDefault="00DB37F1">
            <w:pPr>
              <w:pStyle w:val="paragraph"/>
              <w:numPr>
                <w:ilvl w:val="0"/>
                <w:numId w:val="21"/>
              </w:numPr>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Faigh amach faoi Ghairm mar Chef Commis</w:t>
            </w:r>
          </w:p>
          <w:p w14:paraId="6BBB06C1" w14:textId="77777777" w:rsidR="007A49DE" w:rsidRPr="008C606A" w:rsidRDefault="00DB37F1">
            <w:pPr>
              <w:pStyle w:val="paragraph"/>
              <w:numPr>
                <w:ilvl w:val="0"/>
                <w:numId w:val="21"/>
              </w:numPr>
              <w:spacing w:before="0" w:beforeAutospacing="0" w:after="0" w:afterAutospacing="0"/>
              <w:textAlignment w:val="baseline"/>
              <w:rPr>
                <w:rStyle w:val="eop"/>
                <w:rFonts w:ascii="Segoe UI" w:hAnsi="Segoe UI" w:cs="Segoe UI"/>
                <w:sz w:val="16"/>
                <w:szCs w:val="16"/>
              </w:rPr>
            </w:pPr>
            <w:r w:rsidRPr="008C606A">
              <w:rPr>
                <w:rStyle w:val="normaltextrun"/>
                <w:rFonts w:ascii="Calibri" w:hAnsi="Calibri" w:cs="Calibri"/>
                <w:sz w:val="21"/>
                <w:szCs w:val="21"/>
              </w:rPr>
              <w:t>Buneolas ar shaol na Printíseachta</w:t>
            </w:r>
          </w:p>
          <w:p w14:paraId="00FEFF1F" w14:textId="77777777" w:rsidR="007A49DE" w:rsidRPr="008C606A" w:rsidRDefault="007A49DE">
            <w:pPr>
              <w:pStyle w:val="paragraph"/>
              <w:spacing w:before="0" w:beforeAutospacing="0" w:after="0" w:afterAutospacing="0"/>
              <w:textAlignment w:val="baseline"/>
              <w:rPr>
                <w:rStyle w:val="eop"/>
                <w:sz w:val="22"/>
                <w:szCs w:val="22"/>
              </w:rPr>
            </w:pPr>
          </w:p>
          <w:p w14:paraId="518DF60B" w14:textId="77777777" w:rsidR="007A49DE" w:rsidRPr="008C606A" w:rsidRDefault="00DB37F1">
            <w:pPr>
              <w:pStyle w:val="paragraph"/>
              <w:spacing w:before="0" w:beforeAutospacing="0" w:after="0" w:afterAutospacing="0"/>
              <w:textAlignment w:val="baseline"/>
              <w:rPr>
                <w:rStyle w:val="normaltextrun"/>
                <w:rFonts w:ascii="Calibri" w:hAnsi="Calibri" w:cs="Calibri"/>
                <w:b/>
                <w:bCs/>
                <w:sz w:val="21"/>
                <w:szCs w:val="21"/>
              </w:rPr>
            </w:pPr>
            <w:r w:rsidRPr="008C606A">
              <w:rPr>
                <w:rStyle w:val="normaltextrun"/>
                <w:rFonts w:ascii="Calibri" w:hAnsi="Calibri" w:cs="Calibri"/>
                <w:b/>
                <w:bCs/>
                <w:sz w:val="21"/>
                <w:szCs w:val="21"/>
              </w:rPr>
              <w:t>Campas na Claise</w:t>
            </w:r>
          </w:p>
          <w:p w14:paraId="4E24DD29" w14:textId="77777777" w:rsidR="007A49DE" w:rsidRPr="008C606A" w:rsidRDefault="00DB37F1">
            <w:pPr>
              <w:pStyle w:val="paragraph"/>
              <w:numPr>
                <w:ilvl w:val="0"/>
                <w:numId w:val="21"/>
              </w:numPr>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 xml:space="preserve">Aclaíocht a Bhaineann le Sláinte </w:t>
            </w:r>
          </w:p>
          <w:p w14:paraId="7745590A" w14:textId="77777777" w:rsidR="007A49DE" w:rsidRPr="008C606A" w:rsidRDefault="00DB37F1">
            <w:pPr>
              <w:pStyle w:val="paragraph"/>
              <w:numPr>
                <w:ilvl w:val="0"/>
                <w:numId w:val="21"/>
              </w:numPr>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 xml:space="preserve">Pleanáil Gairme </w:t>
            </w:r>
          </w:p>
          <w:p w14:paraId="3A75CB18"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53FD384D" w14:textId="77777777" w:rsidR="007A49DE" w:rsidRPr="008C606A" w:rsidRDefault="00DB37F1">
            <w:pPr>
              <w:pStyle w:val="paragraph"/>
              <w:spacing w:before="0" w:beforeAutospacing="0" w:after="0" w:afterAutospacing="0"/>
              <w:textAlignment w:val="baseline"/>
              <w:rPr>
                <w:rStyle w:val="normaltextrun"/>
                <w:rFonts w:ascii="Calibri" w:hAnsi="Calibri" w:cs="Calibri"/>
                <w:b/>
                <w:bCs/>
                <w:sz w:val="21"/>
                <w:szCs w:val="21"/>
              </w:rPr>
            </w:pPr>
            <w:r w:rsidRPr="008C606A">
              <w:rPr>
                <w:rStyle w:val="normaltextrun"/>
                <w:rFonts w:ascii="Calibri" w:hAnsi="Calibri" w:cs="Calibri"/>
                <w:b/>
                <w:bCs/>
                <w:sz w:val="21"/>
                <w:szCs w:val="21"/>
              </w:rPr>
              <w:t>Printíseachtaí</w:t>
            </w:r>
          </w:p>
          <w:p w14:paraId="3465C0FC" w14:textId="77096B24" w:rsidR="007A49DE" w:rsidRPr="008C606A" w:rsidRDefault="00DB37F1">
            <w:pPr>
              <w:pStyle w:val="paragraph"/>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Rinneadh leathnú mór ar Phrintíseacht Cheardaíochta le 661 tairbhí Printíseachta Céim 2 in 2024.</w:t>
            </w:r>
          </w:p>
          <w:p w14:paraId="3EA94350" w14:textId="77777777" w:rsidR="007A49DE" w:rsidRPr="008C606A" w:rsidRDefault="00DB37F1">
            <w:pPr>
              <w:pStyle w:val="paragraph"/>
              <w:numPr>
                <w:ilvl w:val="0"/>
                <w:numId w:val="32"/>
              </w:numPr>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Leictreoir</w:t>
            </w:r>
          </w:p>
          <w:p w14:paraId="7E881DA3" w14:textId="77777777" w:rsidR="007A49DE" w:rsidRPr="008C606A" w:rsidRDefault="00DB37F1">
            <w:pPr>
              <w:pStyle w:val="paragraph"/>
              <w:numPr>
                <w:ilvl w:val="0"/>
                <w:numId w:val="32"/>
              </w:numPr>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Pluiméireacht</w:t>
            </w:r>
          </w:p>
          <w:p w14:paraId="46E604A7" w14:textId="77777777" w:rsidR="007A49DE" w:rsidRPr="008C606A" w:rsidRDefault="00DB37F1">
            <w:pPr>
              <w:pStyle w:val="paragraph"/>
              <w:numPr>
                <w:ilvl w:val="0"/>
                <w:numId w:val="32"/>
              </w:numPr>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Cearpantóireacht agus Siúinéireacht</w:t>
            </w:r>
          </w:p>
          <w:p w14:paraId="014D600D" w14:textId="77777777" w:rsidR="007A49DE" w:rsidRPr="008C606A" w:rsidRDefault="00DB37F1">
            <w:pPr>
              <w:pStyle w:val="paragraph"/>
              <w:numPr>
                <w:ilvl w:val="0"/>
                <w:numId w:val="32"/>
              </w:numPr>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Uathoibriú Meicniúil agus Feistiú Cothabhála (MAMF)</w:t>
            </w:r>
          </w:p>
          <w:p w14:paraId="106A7CFC" w14:textId="77777777" w:rsidR="007A49DE" w:rsidRPr="008C606A" w:rsidRDefault="00DB37F1">
            <w:pPr>
              <w:pStyle w:val="paragraph"/>
              <w:numPr>
                <w:ilvl w:val="0"/>
                <w:numId w:val="32"/>
              </w:numPr>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Déantúsaíocht Miotail</w:t>
            </w:r>
          </w:p>
          <w:p w14:paraId="6049941B" w14:textId="77777777" w:rsidR="007A49DE" w:rsidRPr="008C606A" w:rsidRDefault="00DB37F1">
            <w:pPr>
              <w:pStyle w:val="paragraph"/>
              <w:numPr>
                <w:ilvl w:val="0"/>
                <w:numId w:val="32"/>
              </w:numPr>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Mótarmheicneoireacht</w:t>
            </w:r>
          </w:p>
          <w:p w14:paraId="01C3BCDF" w14:textId="77777777" w:rsidR="007A49DE" w:rsidRPr="008C606A" w:rsidRDefault="00DB37F1">
            <w:pPr>
              <w:pStyle w:val="paragraph"/>
              <w:numPr>
                <w:ilvl w:val="0"/>
                <w:numId w:val="32"/>
              </w:numPr>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Gearradh Cloch agus Saoirseacht Chloiche</w:t>
            </w:r>
          </w:p>
          <w:p w14:paraId="4D3165C4" w14:textId="77777777" w:rsidR="007A49DE" w:rsidRPr="008C606A" w:rsidRDefault="007A49DE">
            <w:pPr>
              <w:pStyle w:val="paragraph"/>
              <w:spacing w:before="0" w:beforeAutospacing="0" w:after="0" w:afterAutospacing="0"/>
              <w:ind w:left="720"/>
              <w:textAlignment w:val="baseline"/>
              <w:rPr>
                <w:rStyle w:val="normaltextrun"/>
                <w:rFonts w:ascii="Calibri" w:hAnsi="Calibri" w:cs="Calibri"/>
                <w:sz w:val="21"/>
                <w:szCs w:val="21"/>
              </w:rPr>
            </w:pPr>
          </w:p>
          <w:p w14:paraId="7B19F73B" w14:textId="68960D97" w:rsidR="007A49DE" w:rsidRPr="008C606A" w:rsidRDefault="00DB37F1">
            <w:pPr>
              <w:pStyle w:val="paragraph"/>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 xml:space="preserve">Is é BOO Chiarraí an príomhsholáthraí na Printíseachta 2016+ </w:t>
            </w:r>
          </w:p>
          <w:p w14:paraId="2E2E79E9" w14:textId="77777777" w:rsidR="007A49DE" w:rsidRPr="008C606A" w:rsidRDefault="00DB37F1">
            <w:pPr>
              <w:pStyle w:val="paragraph"/>
              <w:numPr>
                <w:ilvl w:val="0"/>
                <w:numId w:val="31"/>
              </w:numPr>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Teicneoirí Cothabhála Tuirbín Gaoithe</w:t>
            </w:r>
          </w:p>
          <w:p w14:paraId="4807B3A4" w14:textId="77777777" w:rsidR="007A49DE" w:rsidRPr="008C606A" w:rsidRDefault="00DB37F1">
            <w:pPr>
              <w:pStyle w:val="paragraph"/>
              <w:numPr>
                <w:ilvl w:val="0"/>
                <w:numId w:val="31"/>
              </w:numPr>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 xml:space="preserve">Commis Chef </w:t>
            </w:r>
          </w:p>
          <w:p w14:paraId="6A8365CE" w14:textId="77777777" w:rsidR="007A49DE" w:rsidRPr="008C606A" w:rsidRDefault="007A49DE">
            <w:pPr>
              <w:pStyle w:val="paragraph"/>
              <w:spacing w:before="0" w:beforeAutospacing="0" w:after="0" w:afterAutospacing="0"/>
              <w:textAlignment w:val="baseline"/>
              <w:rPr>
                <w:rStyle w:val="normaltextrun"/>
                <w:rFonts w:ascii="Calibri" w:hAnsi="Calibri" w:cs="Calibri"/>
                <w:sz w:val="21"/>
                <w:szCs w:val="21"/>
              </w:rPr>
            </w:pPr>
          </w:p>
          <w:p w14:paraId="4DE577C3" w14:textId="77777777" w:rsidR="007A49DE" w:rsidRPr="008C606A" w:rsidRDefault="00DB37F1">
            <w:pPr>
              <w:pStyle w:val="paragraph"/>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 xml:space="preserve">Bhí an chéad Chomórtas Printíseachta Náisiúnta do Commis Chefanna á reáchtáil ag BOO Chiarraí, a thug printísigh ó gach cearn den tír le chéile le haghaidh ócáid dhinimiciúil ina raibh comórtais bheo agus plé painéil faoi stiúir saineolaithe. Léirigh an ócáid scileanna eisceachtúla na tallainne cócaireachta atá ag teacht chun cinn agus leag sí béim ar neart mhúnla printíseachta na hÉireann maidir le freastal ar riachtanais scileanna laistigh d’earnáil an fháilteachais. </w:t>
            </w:r>
          </w:p>
          <w:p w14:paraId="77304B34" w14:textId="77777777" w:rsidR="007A49DE" w:rsidRPr="008C606A" w:rsidRDefault="007A49DE">
            <w:pPr>
              <w:pStyle w:val="paragraph"/>
              <w:spacing w:before="0" w:beforeAutospacing="0" w:after="0" w:afterAutospacing="0"/>
              <w:textAlignment w:val="baseline"/>
              <w:rPr>
                <w:rStyle w:val="normaltextrun"/>
                <w:rFonts w:ascii="Calibri" w:hAnsi="Calibri" w:cs="Calibri"/>
                <w:sz w:val="21"/>
                <w:szCs w:val="21"/>
              </w:rPr>
            </w:pPr>
          </w:p>
          <w:p w14:paraId="12C20227" w14:textId="77777777" w:rsidR="007A49DE" w:rsidRPr="008C606A" w:rsidRDefault="00DB37F1">
            <w:pPr>
              <w:pStyle w:val="paragraph"/>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Feidhmíonn BOO Chiarraí mar dhara soláthraí chomh maith</w:t>
            </w:r>
          </w:p>
          <w:p w14:paraId="37D95A2D" w14:textId="77777777" w:rsidR="007A49DE" w:rsidRPr="008C606A" w:rsidRDefault="00DB37F1">
            <w:pPr>
              <w:pStyle w:val="paragraph"/>
              <w:numPr>
                <w:ilvl w:val="0"/>
                <w:numId w:val="33"/>
              </w:numPr>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Riosca a bhaineann le Cibearshlándáil</w:t>
            </w:r>
          </w:p>
          <w:p w14:paraId="2865392E" w14:textId="77777777" w:rsidR="007A49DE" w:rsidRPr="008C606A" w:rsidRDefault="00DB37F1">
            <w:pPr>
              <w:pStyle w:val="paragraph"/>
              <w:numPr>
                <w:ilvl w:val="0"/>
                <w:numId w:val="33"/>
              </w:numPr>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 xml:space="preserve">Forbróir Bogearraí </w:t>
            </w:r>
          </w:p>
          <w:p w14:paraId="4E4F6277" w14:textId="77777777" w:rsidR="007A49DE" w:rsidRPr="008C606A" w:rsidRDefault="00DB37F1">
            <w:pPr>
              <w:pStyle w:val="paragraph"/>
              <w:numPr>
                <w:ilvl w:val="0"/>
                <w:numId w:val="33"/>
              </w:numPr>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Díolacháin Náisiúnta</w:t>
            </w:r>
          </w:p>
          <w:p w14:paraId="56815761" w14:textId="77777777" w:rsidR="007A49DE" w:rsidRPr="008C606A" w:rsidRDefault="007A49DE">
            <w:pPr>
              <w:pStyle w:val="paragraph"/>
              <w:spacing w:before="0" w:beforeAutospacing="0" w:after="0" w:afterAutospacing="0"/>
              <w:textAlignment w:val="baseline"/>
              <w:rPr>
                <w:rStyle w:val="normaltextrun"/>
                <w:rFonts w:ascii="Calibri" w:hAnsi="Calibri" w:cs="Calibri"/>
                <w:b/>
                <w:bCs/>
                <w:sz w:val="21"/>
                <w:szCs w:val="21"/>
              </w:rPr>
            </w:pPr>
          </w:p>
          <w:p w14:paraId="3B021083"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b/>
                <w:bCs/>
                <w:sz w:val="21"/>
                <w:szCs w:val="21"/>
              </w:rPr>
              <w:t>Cláir na Céime Treasaí</w:t>
            </w:r>
            <w:r w:rsidRPr="008C606A">
              <w:rPr>
                <w:rStyle w:val="eop"/>
                <w:rFonts w:ascii="Calibri" w:hAnsi="Calibri" w:cs="Calibri"/>
                <w:sz w:val="21"/>
                <w:szCs w:val="21"/>
              </w:rPr>
              <w:t> </w:t>
            </w:r>
          </w:p>
          <w:p w14:paraId="5940371F"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Ba gharsprioc mhór in 2024 seoladh conairí nua céime tríú leibhéal i gcomhpháirtíocht le hOllscoil Teicneolaíochta na Mumhan agus Institiúidí Ardoideachais eile. Is ionann na cláir altranais seo agus dul chun cinn suntasach i rochtain réigiúnach ar an ardoideachas, rud a chuireann ar chumas foghlaimeoirí dul ar aghaidh ó Bhreisoideachas go hArdoideachas gan an contae a fhágáil. </w:t>
            </w:r>
          </w:p>
          <w:p w14:paraId="0F8F8FAF"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b/>
                <w:bCs/>
                <w:sz w:val="21"/>
                <w:szCs w:val="21"/>
              </w:rPr>
              <w:t xml:space="preserve"> Campas Shráid Deiní</w:t>
            </w:r>
          </w:p>
          <w:p w14:paraId="1187E3E0" w14:textId="77777777" w:rsidR="007A49DE" w:rsidRPr="008C606A" w:rsidRDefault="00DB37F1">
            <w:pPr>
              <w:pStyle w:val="paragraph"/>
              <w:numPr>
                <w:ilvl w:val="0"/>
                <w:numId w:val="22"/>
              </w:numPr>
              <w:spacing w:before="0" w:beforeAutospacing="0" w:after="0" w:afterAutospacing="0"/>
              <w:textAlignment w:val="baseline"/>
              <w:rPr>
                <w:rFonts w:ascii="Calibri" w:hAnsi="Calibri" w:cs="Calibri"/>
                <w:sz w:val="21"/>
                <w:szCs w:val="21"/>
              </w:rPr>
            </w:pPr>
            <w:r w:rsidRPr="008C606A">
              <w:rPr>
                <w:rStyle w:val="normaltextrun"/>
                <w:rFonts w:ascii="Calibri" w:hAnsi="Calibri" w:cs="Calibri"/>
                <w:sz w:val="21"/>
                <w:szCs w:val="21"/>
              </w:rPr>
              <w:t>BSc (Onóracha) san Altranas Meabhairshláinte</w:t>
            </w:r>
          </w:p>
          <w:p w14:paraId="253DBDCD" w14:textId="77777777" w:rsidR="007A49DE" w:rsidRPr="008C606A" w:rsidRDefault="00DB37F1">
            <w:pPr>
              <w:pStyle w:val="paragraph"/>
              <w:numPr>
                <w:ilvl w:val="0"/>
                <w:numId w:val="22"/>
              </w:numPr>
              <w:spacing w:before="0" w:beforeAutospacing="0" w:after="0" w:afterAutospacing="0"/>
              <w:textAlignment w:val="baseline"/>
              <w:rPr>
                <w:rFonts w:ascii="Calibri" w:hAnsi="Calibri" w:cs="Calibri"/>
                <w:sz w:val="21"/>
                <w:szCs w:val="21"/>
              </w:rPr>
            </w:pPr>
            <w:r w:rsidRPr="008C606A">
              <w:rPr>
                <w:rStyle w:val="normaltextrun"/>
                <w:rFonts w:ascii="Calibri" w:hAnsi="Calibri" w:cs="Calibri"/>
                <w:sz w:val="21"/>
                <w:szCs w:val="21"/>
              </w:rPr>
              <w:t>BSc (Onóracha) san Altranas Ginearálta</w:t>
            </w:r>
          </w:p>
          <w:p w14:paraId="4CA72881"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43C9BE32"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b/>
                <w:bCs/>
                <w:sz w:val="21"/>
                <w:szCs w:val="21"/>
              </w:rPr>
              <w:t xml:space="preserve"> Campas Lios Tuathail:</w:t>
            </w:r>
          </w:p>
          <w:p w14:paraId="2D925C22" w14:textId="77777777" w:rsidR="007A49DE" w:rsidRPr="008C606A" w:rsidRDefault="00DB37F1">
            <w:pPr>
              <w:pStyle w:val="paragraph"/>
              <w:numPr>
                <w:ilvl w:val="0"/>
                <w:numId w:val="23"/>
              </w:numPr>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BSc (Onóracha) san Altranas Ginearálta</w:t>
            </w:r>
          </w:p>
          <w:p w14:paraId="62E54144"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1005C165"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lastRenderedPageBreak/>
              <w:t xml:space="preserve">Ní hamháin go bhfreagraíonn na tairiscintí nuálacha seo don ghanntanas scileanna náisiúnta sa chúram sláinte ach cuireann siad cothromas rochtana ar oideachas céime chun cinn i gceantair thuaithe Chiarraí. </w:t>
            </w:r>
          </w:p>
          <w:p w14:paraId="47D9048D"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scxw108419447"/>
                <w:rFonts w:ascii="Cambria" w:hAnsi="Cambria" w:cs="Segoe UI"/>
                <w:sz w:val="21"/>
                <w:szCs w:val="21"/>
              </w:rPr>
              <w:t> </w:t>
            </w:r>
            <w:r w:rsidRPr="008C606A">
              <w:rPr>
                <w:rStyle w:val="eop"/>
                <w:rFonts w:ascii="Calibri" w:hAnsi="Calibri" w:cs="Calibri"/>
                <w:sz w:val="21"/>
                <w:szCs w:val="21"/>
              </w:rPr>
              <w:t> </w:t>
            </w:r>
          </w:p>
          <w:p w14:paraId="6B906C49" w14:textId="125FD85C" w:rsidR="007A49DE" w:rsidRPr="008C606A" w:rsidRDefault="00DB37F1">
            <w:pPr>
              <w:pStyle w:val="paragraph"/>
              <w:spacing w:before="0" w:beforeAutospacing="0" w:after="0" w:afterAutospacing="0"/>
              <w:textAlignment w:val="baseline"/>
              <w:rPr>
                <w:rFonts w:ascii="Calibri" w:hAnsi="Calibri" w:cs="Calibri"/>
                <w:sz w:val="21"/>
                <w:szCs w:val="21"/>
              </w:rPr>
            </w:pPr>
            <w:r w:rsidRPr="008C606A">
              <w:rPr>
                <w:rStyle w:val="normaltextrun"/>
                <w:rFonts w:ascii="Calibri" w:hAnsi="Calibri" w:cs="Calibri"/>
                <w:sz w:val="21"/>
                <w:szCs w:val="21"/>
              </w:rPr>
              <w:t xml:space="preserve">Tá leathnú Ionad Breisoideachais agus Oiliúna Uí Chonaill ag teacht le cuspóir straitéiseach BOO Chiarraí réamh-mheas a dhéanamh ar éilimh athraitheacha an mhargaidh saothair agus freagairt dóibh. Le tabhairt isteach cúrsa oiliúna praiticiúil sa ghruagaireacht, an chéad cheann dá leithéid sa réigiún. Léiríonn BOO Chiarraí ceannaireacht réamhghníomhach i bpleanáil scileanna. Cuireann an t-ionad oiliúint phraiticiúil agus ábhartha don tionscal ar fáil anois i suíomh nuachóirithe atá dírithe ar an bhfoghlaimeoir. </w:t>
            </w:r>
          </w:p>
        </w:tc>
      </w:tr>
      <w:tr w:rsidR="007A49DE" w:rsidRPr="008C606A" w14:paraId="505A7AE7" w14:textId="77777777">
        <w:trPr>
          <w:jc w:val="center"/>
        </w:trPr>
        <w:tc>
          <w:tcPr>
            <w:tcW w:w="907" w:type="dxa"/>
          </w:tcPr>
          <w:p w14:paraId="28FD428F" w14:textId="77777777" w:rsidR="007A49DE" w:rsidRPr="008C606A" w:rsidRDefault="00DB37F1">
            <w:pPr>
              <w:pStyle w:val="P68B1DB1-Normal74"/>
              <w:spacing w:before="0" w:beforeAutospacing="0" w:after="0" w:afterAutospacing="0"/>
              <w:rPr>
                <w:sz w:val="21"/>
                <w:szCs w:val="21"/>
              </w:rPr>
            </w:pPr>
            <w:r w:rsidRPr="008C606A">
              <w:rPr>
                <w:sz w:val="21"/>
                <w:szCs w:val="21"/>
              </w:rPr>
              <w:lastRenderedPageBreak/>
              <w:t>1E</w:t>
            </w:r>
          </w:p>
        </w:tc>
        <w:tc>
          <w:tcPr>
            <w:tcW w:w="1973" w:type="dxa"/>
          </w:tcPr>
          <w:p w14:paraId="16EF2F49"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Ár n-oideachas agus ár n-oiliúint a leasú agus a fhorbairt de réir mar a thagann cineálacha nua cur chuige agus teicneolaíochtaí foghlama chun cinn</w:t>
            </w:r>
          </w:p>
        </w:tc>
        <w:tc>
          <w:tcPr>
            <w:tcW w:w="6763" w:type="dxa"/>
          </w:tcPr>
          <w:p w14:paraId="70F5B3FF" w14:textId="39EEED3A" w:rsidR="007A49DE" w:rsidRPr="008C606A" w:rsidRDefault="00DB37F1">
            <w:pPr>
              <w:spacing w:after="0"/>
              <w:jc w:val="both"/>
              <w:rPr>
                <w:rStyle w:val="normaltextrun"/>
                <w:rFonts w:ascii="Calibri" w:hAnsi="Calibri" w:cs="Calibri"/>
                <w:sz w:val="21"/>
                <w:szCs w:val="21"/>
              </w:rPr>
            </w:pPr>
            <w:r w:rsidRPr="008C606A">
              <w:rPr>
                <w:rStyle w:val="normaltextrun"/>
                <w:rFonts w:ascii="Calibri" w:hAnsi="Calibri" w:cs="Calibri"/>
                <w:sz w:val="21"/>
                <w:szCs w:val="21"/>
              </w:rPr>
              <w:t>Ceadaíodh Straitéis TFC BOO Chiarraí 2023-2027 ag cruinniú de chuid Bhord BOO ar an 7 Samhain, 2023. Tá tuilleadh sonraí faoin straitéis seo ar fáil ar leathanach 56 den tuarascáil seo.</w:t>
            </w:r>
          </w:p>
          <w:p w14:paraId="1D072B7C" w14:textId="77777777" w:rsidR="007A49DE" w:rsidRPr="008C606A" w:rsidRDefault="00DB37F1">
            <w:pPr>
              <w:spacing w:after="0"/>
              <w:jc w:val="both"/>
              <w:rPr>
                <w:rStyle w:val="eop"/>
                <w:rFonts w:cstheme="minorHAnsi"/>
                <w:sz w:val="21"/>
              </w:rPr>
            </w:pPr>
            <w:r w:rsidRPr="008C606A">
              <w:rPr>
                <w:rStyle w:val="normaltextrun"/>
                <w:rFonts w:ascii="Calibri" w:hAnsi="Calibri" w:cs="Calibri"/>
                <w:sz w:val="21"/>
                <w:szCs w:val="21"/>
              </w:rPr>
              <w:t xml:space="preserve">Dhírigh FGL maidir le DUF d’oideoirí ar litearthacht dhigiteach agus dearadh foghlama cuimsitheach, ag cinntiú go bhféadfadh baill foirne agus daltaí teicneolaíochtaí nua a úsáid go muiníneach agus go cothrom. </w:t>
            </w:r>
          </w:p>
          <w:p w14:paraId="371BF29D" w14:textId="77777777" w:rsidR="007A49DE" w:rsidRPr="008C606A" w:rsidRDefault="00DB37F1">
            <w:pPr>
              <w:spacing w:after="0"/>
              <w:jc w:val="both"/>
              <w:rPr>
                <w:rStyle w:val="eop"/>
                <w:rFonts w:cstheme="minorHAnsi"/>
                <w:sz w:val="21"/>
              </w:rPr>
            </w:pPr>
            <w:r w:rsidRPr="008C606A">
              <w:rPr>
                <w:rStyle w:val="normaltextrun"/>
                <w:rFonts w:ascii="Calibri" w:hAnsi="Calibri" w:cs="Calibri"/>
                <w:sz w:val="21"/>
                <w:szCs w:val="21"/>
              </w:rPr>
              <w:t xml:space="preserve">Leag an t-aitheantas ag Gradaim Chomhghuaillíocht na Tionscail Teicneolaíochta béim ar chomhtháthú na teicneolaíochta agus DUF i gColáiste Gleann Lí sa teagasc laethúil. Léirigh an róbataic, an códú agus úsáid teicneolaíochtaí cúnta ár nglacadh le modhanna atá ag teacht chun cinn. </w:t>
            </w:r>
          </w:p>
          <w:p w14:paraId="46373E36" w14:textId="77777777" w:rsidR="007A49DE" w:rsidRPr="008C606A" w:rsidRDefault="00DB37F1">
            <w:pPr>
              <w:spacing w:after="0"/>
              <w:jc w:val="both"/>
              <w:rPr>
                <w:rFonts w:cstheme="minorHAnsi"/>
                <w:sz w:val="21"/>
              </w:rPr>
            </w:pPr>
            <w:r w:rsidRPr="008C606A">
              <w:rPr>
                <w:rStyle w:val="normaltextrun"/>
                <w:rFonts w:ascii="Calibri" w:hAnsi="Calibri" w:cs="Calibri"/>
                <w:sz w:val="21"/>
                <w:szCs w:val="21"/>
              </w:rPr>
              <w:t xml:space="preserve">Ghlac daltaí Choláiste na Sceilge páirt sa chlár Space Messengers le Dr Steve Goldfarb. </w:t>
            </w:r>
          </w:p>
        </w:tc>
      </w:tr>
    </w:tbl>
    <w:p w14:paraId="3A29CF3A" w14:textId="77777777" w:rsidR="007A49DE" w:rsidRPr="008C606A" w:rsidRDefault="00DB37F1">
      <w:pPr>
        <w:spacing w:before="0" w:beforeAutospacing="0" w:after="0" w:afterAutospacing="0"/>
        <w:jc w:val="left"/>
        <w:rPr>
          <w:sz w:val="21"/>
          <w:szCs w:val="21"/>
        </w:rPr>
      </w:pPr>
      <w:r w:rsidRPr="008C606A">
        <w:rPr>
          <w:rFonts w:cstheme="minorHAnsi"/>
          <w:noProof/>
        </w:rPr>
        <w:drawing>
          <wp:anchor distT="0" distB="0" distL="114300" distR="114300" simplePos="0" relativeHeight="251664896" behindDoc="0" locked="0" layoutInCell="1" allowOverlap="1" wp14:anchorId="52A6BB24" wp14:editId="61662C1E">
            <wp:simplePos x="0" y="0"/>
            <wp:positionH relativeFrom="margin">
              <wp:posOffset>-250190</wp:posOffset>
            </wp:positionH>
            <wp:positionV relativeFrom="paragraph">
              <wp:posOffset>2617470</wp:posOffset>
            </wp:positionV>
            <wp:extent cx="6112510" cy="4039235"/>
            <wp:effectExtent l="0" t="0" r="2540" b="0"/>
            <wp:wrapTopAndBottom/>
            <wp:docPr id="852154199" name="Picture 1" descr="A group of people standing in front of a building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154199" name="Picture 1" descr="A group of people standing in front of a building  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6112510" cy="4039235"/>
                    </a:xfrm>
                    <a:prstGeom prst="rect">
                      <a:avLst/>
                    </a:prstGeom>
                  </pic:spPr>
                </pic:pic>
              </a:graphicData>
            </a:graphic>
            <wp14:sizeRelH relativeFrom="margin">
              <wp14:pctWidth>0</wp14:pctWidth>
            </wp14:sizeRelH>
            <wp14:sizeRelV relativeFrom="margin">
              <wp14:pctHeight>0</wp14:pctHeight>
            </wp14:sizeRelV>
          </wp:anchor>
        </w:drawing>
      </w:r>
      <w:r w:rsidRPr="008C606A">
        <w:rPr>
          <w:sz w:val="21"/>
          <w:szCs w:val="21"/>
        </w:rPr>
        <w:t xml:space="preserve"> </w:t>
      </w:r>
      <w:r w:rsidRPr="008C606A">
        <w:rPr>
          <w:sz w:val="21"/>
          <w:szCs w:val="21"/>
        </w:rPr>
        <w:br w:type="page"/>
      </w:r>
      <w:r w:rsidRPr="008C606A">
        <w:rPr>
          <w:rFonts w:cstheme="minorHAnsi"/>
          <w:b/>
          <w:kern w:val="2"/>
          <w:sz w:val="21"/>
          <w:szCs w:val="21"/>
          <w14:ligatures w14:val="standardContextual"/>
        </w:rPr>
        <w:lastRenderedPageBreak/>
        <w:t xml:space="preserve">Sprioc 1: Barr Feabhais i Seirbhísí Breisoideachais agus Oiliúna </w:t>
      </w:r>
      <w:r w:rsidRPr="008C606A">
        <w:rPr>
          <w:rFonts w:cstheme="minorHAnsi"/>
          <w:b/>
          <w:i/>
          <w:kern w:val="2"/>
          <w:sz w:val="21"/>
          <w:szCs w:val="21"/>
          <w14:ligatures w14:val="standardContextual"/>
        </w:rPr>
        <w:t>(ar lean.)</w:t>
      </w:r>
    </w:p>
    <w:tbl>
      <w:tblPr>
        <w:tblStyle w:val="TableGrid"/>
        <w:tblW w:w="9643" w:type="dxa"/>
        <w:jc w:val="center"/>
        <w:tblLook w:val="04A0" w:firstRow="1" w:lastRow="0" w:firstColumn="1" w:lastColumn="0" w:noHBand="0" w:noVBand="1"/>
      </w:tblPr>
      <w:tblGrid>
        <w:gridCol w:w="907"/>
        <w:gridCol w:w="1973"/>
        <w:gridCol w:w="6763"/>
      </w:tblGrid>
      <w:tr w:rsidR="007A49DE" w:rsidRPr="008C606A" w14:paraId="19C23DC3" w14:textId="77777777">
        <w:trPr>
          <w:jc w:val="center"/>
        </w:trPr>
        <w:tc>
          <w:tcPr>
            <w:tcW w:w="907" w:type="dxa"/>
            <w:shd w:val="clear" w:color="auto" w:fill="6EC5BD"/>
          </w:tcPr>
          <w:p w14:paraId="70FFBFB4" w14:textId="77777777" w:rsidR="007A49DE" w:rsidRPr="008C606A" w:rsidRDefault="00DB37F1">
            <w:pPr>
              <w:pStyle w:val="P68B1DB1-Normal72"/>
              <w:spacing w:before="0" w:beforeAutospacing="0" w:after="0" w:afterAutospacing="0"/>
              <w:rPr>
                <w:sz w:val="21"/>
                <w:szCs w:val="21"/>
              </w:rPr>
            </w:pPr>
            <w:r w:rsidRPr="008C606A">
              <w:rPr>
                <w:sz w:val="21"/>
                <w:szCs w:val="21"/>
              </w:rPr>
              <w:t>Ref.</w:t>
            </w:r>
          </w:p>
        </w:tc>
        <w:tc>
          <w:tcPr>
            <w:tcW w:w="1973" w:type="dxa"/>
            <w:shd w:val="clear" w:color="auto" w:fill="6EC5BD"/>
          </w:tcPr>
          <w:p w14:paraId="1E6A6237" w14:textId="77777777" w:rsidR="007A49DE" w:rsidRPr="008C606A" w:rsidRDefault="00DB37F1">
            <w:pPr>
              <w:pStyle w:val="P68B1DB1-Normal72"/>
              <w:spacing w:before="0" w:beforeAutospacing="0" w:after="0" w:afterAutospacing="0"/>
              <w:rPr>
                <w:sz w:val="21"/>
                <w:szCs w:val="21"/>
              </w:rPr>
            </w:pPr>
            <w:r w:rsidRPr="008C606A">
              <w:rPr>
                <w:sz w:val="21"/>
                <w:szCs w:val="21"/>
              </w:rPr>
              <w:t>Cuspóir</w:t>
            </w:r>
          </w:p>
        </w:tc>
        <w:tc>
          <w:tcPr>
            <w:tcW w:w="6763" w:type="dxa"/>
            <w:shd w:val="clear" w:color="auto" w:fill="6EC5BD"/>
          </w:tcPr>
          <w:p w14:paraId="72469B57" w14:textId="77777777" w:rsidR="007A49DE" w:rsidRPr="008C606A" w:rsidRDefault="00DB37F1">
            <w:pPr>
              <w:pStyle w:val="P68B1DB1-Normal72"/>
              <w:spacing w:before="0" w:beforeAutospacing="0" w:after="0" w:afterAutospacing="0"/>
              <w:rPr>
                <w:sz w:val="21"/>
                <w:szCs w:val="21"/>
              </w:rPr>
            </w:pPr>
            <w:r w:rsidRPr="008C606A">
              <w:rPr>
                <w:sz w:val="21"/>
                <w:szCs w:val="21"/>
              </w:rPr>
              <w:t>Garspriocanna Feidhmíochta Ráiteas Straitéise BOO Chiarraí 2024.</w:t>
            </w:r>
          </w:p>
        </w:tc>
      </w:tr>
      <w:tr w:rsidR="007A49DE" w:rsidRPr="008C606A" w14:paraId="5BE51FA7" w14:textId="77777777">
        <w:trPr>
          <w:jc w:val="center"/>
        </w:trPr>
        <w:tc>
          <w:tcPr>
            <w:tcW w:w="907" w:type="dxa"/>
          </w:tcPr>
          <w:p w14:paraId="4BC81DB5" w14:textId="77777777" w:rsidR="007A49DE" w:rsidRPr="008C606A" w:rsidRDefault="00DB37F1">
            <w:pPr>
              <w:pStyle w:val="P68B1DB1-Normal74"/>
              <w:spacing w:before="0" w:beforeAutospacing="0" w:after="0" w:afterAutospacing="0"/>
              <w:rPr>
                <w:sz w:val="21"/>
                <w:szCs w:val="21"/>
              </w:rPr>
            </w:pPr>
            <w:r w:rsidRPr="008C606A">
              <w:rPr>
                <w:sz w:val="21"/>
                <w:szCs w:val="21"/>
              </w:rPr>
              <w:t>1F</w:t>
            </w:r>
          </w:p>
        </w:tc>
        <w:tc>
          <w:tcPr>
            <w:tcW w:w="1973" w:type="dxa"/>
          </w:tcPr>
          <w:p w14:paraId="5728879D" w14:textId="77777777" w:rsidR="007A49DE" w:rsidRPr="008C606A" w:rsidRDefault="00DB37F1">
            <w:pPr>
              <w:pStyle w:val="P68B1DB1-Normal75"/>
              <w:spacing w:before="0" w:beforeAutospacing="0" w:after="0" w:afterAutospacing="0"/>
              <w:jc w:val="left"/>
              <w:rPr>
                <w:sz w:val="21"/>
                <w:szCs w:val="22"/>
              </w:rPr>
            </w:pPr>
            <w:r w:rsidRPr="008C606A">
              <w:rPr>
                <w:sz w:val="21"/>
                <w:szCs w:val="22"/>
              </w:rPr>
              <w:t>Clár forbartha gairme a dhearadh agus a sheachadadh don fhoireann</w:t>
            </w:r>
          </w:p>
          <w:p w14:paraId="48E76A3A" w14:textId="77777777" w:rsidR="007A49DE" w:rsidRPr="008C606A" w:rsidRDefault="007A49DE">
            <w:pPr>
              <w:spacing w:before="0" w:beforeAutospacing="0" w:after="0" w:afterAutospacing="0"/>
              <w:jc w:val="left"/>
              <w:rPr>
                <w:rFonts w:cstheme="minorHAnsi"/>
                <w:b/>
                <w:kern w:val="2"/>
                <w:sz w:val="21"/>
                <w:szCs w:val="21"/>
                <w14:ligatures w14:val="standardContextual"/>
              </w:rPr>
            </w:pPr>
          </w:p>
        </w:tc>
        <w:tc>
          <w:tcPr>
            <w:tcW w:w="6763" w:type="dxa"/>
          </w:tcPr>
          <w:p w14:paraId="70E304E4" w14:textId="77777777" w:rsidR="007A49DE" w:rsidRPr="008C606A" w:rsidRDefault="00DB37F1">
            <w:pPr>
              <w:pStyle w:val="P68B1DB1-Normal69"/>
              <w:spacing w:after="0"/>
              <w:jc w:val="both"/>
              <w:rPr>
                <w:sz w:val="21"/>
                <w:szCs w:val="22"/>
              </w:rPr>
            </w:pPr>
            <w:r w:rsidRPr="008C606A">
              <w:rPr>
                <w:sz w:val="21"/>
                <w:szCs w:val="22"/>
              </w:rPr>
              <w:t xml:space="preserve">Faoi phlean oibre na Roinne Oideachais maidir le neartú fhoireann Riaracháin Cheannoifig an BOO, ceadaíodh post buan Grád VI do BOO Chiarraí. Sannadh an post seo do AD agus líonadh é i Ráithe 4 2024. Cuimsítear sa chur síos ar an bpost maoirseacht a dhéanamh ar sholáthar oiliúna. </w:t>
            </w:r>
          </w:p>
          <w:p w14:paraId="503F8627" w14:textId="77777777" w:rsidR="007A49DE" w:rsidRPr="008C606A" w:rsidRDefault="00DB37F1">
            <w:pPr>
              <w:pStyle w:val="P68B1DB1-Normal69"/>
              <w:spacing w:after="0"/>
              <w:jc w:val="both"/>
              <w:rPr>
                <w:sz w:val="21"/>
                <w:szCs w:val="22"/>
              </w:rPr>
            </w:pPr>
            <w:r w:rsidRPr="008C606A">
              <w:rPr>
                <w:sz w:val="21"/>
                <w:szCs w:val="22"/>
              </w:rPr>
              <w:t>In 2024, thosaíomar ag úsáid ardán foghlama ar líne chun oiliúint a chur ar fáil, rud a léirigh céim shuntasach chun cinn inár modhanna oiliúna. Is é an sprioc atá againn úsáid an ardáin seo a leathnú agus é a chomhtháthú ar bhealach níos cuimsithí. Ag an am céanna, táimid ag forbairt Plean Oiliúna agus Forbartha chun feabhas a chur ar sheachadadh, ar rianú agus ar bhainistiú na ngníomhaíochtaí oiliúna uile. Tá sé mar aidhm ag an bhforbairt leanúnach seo taithí foghlama éifeachtach a sholáthar do gach ball foirne.</w:t>
            </w:r>
          </w:p>
          <w:p w14:paraId="300A7297" w14:textId="77777777" w:rsidR="007A49DE" w:rsidRPr="008C606A" w:rsidRDefault="00DB37F1">
            <w:pPr>
              <w:pStyle w:val="P68B1DB1-Normal69"/>
              <w:spacing w:after="0"/>
              <w:jc w:val="both"/>
              <w:rPr>
                <w:sz w:val="21"/>
                <w:szCs w:val="22"/>
              </w:rPr>
            </w:pPr>
            <w:r w:rsidRPr="008C606A">
              <w:rPr>
                <w:sz w:val="21"/>
                <w:szCs w:val="22"/>
              </w:rPr>
              <w:t>Táthar ag leanúint ar aghaidh de Bheartas agus Nós Imeachta FGL BOO Chiarraí a chur i bhfeidhm.</w:t>
            </w:r>
          </w:p>
          <w:p w14:paraId="1BDADE54" w14:textId="77777777" w:rsidR="007A49DE" w:rsidRPr="008C606A" w:rsidRDefault="00DB37F1">
            <w:pPr>
              <w:spacing w:after="0"/>
              <w:jc w:val="both"/>
              <w:rPr>
                <w:rStyle w:val="eop"/>
                <w:rFonts w:cstheme="minorHAnsi"/>
                <w:sz w:val="21"/>
              </w:rPr>
            </w:pPr>
            <w:r w:rsidRPr="008C606A">
              <w:rPr>
                <w:rStyle w:val="normaltextrun"/>
                <w:rFonts w:ascii="Calibri" w:hAnsi="Calibri" w:cs="Calibri"/>
                <w:sz w:val="21"/>
                <w:szCs w:val="21"/>
              </w:rPr>
              <w:t xml:space="preserve">Tugadh tús áite d’fhorbairt ghairmiúil na foirne trí fhorbairt ghairmiúil leanúnach struchtúrtha i gcomhtháthú TFC, i nDearadh Uilíoch don Fhoghlaim (DUF), agus i ndearadh curaclaim. Léirigh an rath ag ardáin dámhachtainí náisiúnta torthaí na hinfheistíochta seo. </w:t>
            </w:r>
          </w:p>
          <w:p w14:paraId="368FFD54" w14:textId="40D3051F" w:rsidR="007A49DE" w:rsidRPr="008C606A" w:rsidRDefault="00DB37F1">
            <w:pPr>
              <w:spacing w:after="0"/>
              <w:jc w:val="both"/>
              <w:rPr>
                <w:rFonts w:cstheme="minorHAnsi"/>
                <w:sz w:val="21"/>
              </w:rPr>
            </w:pPr>
            <w:r w:rsidRPr="008C606A">
              <w:rPr>
                <w:rStyle w:val="normaltextrun"/>
                <w:rFonts w:ascii="Calibri" w:hAnsi="Calibri" w:cs="Calibri"/>
                <w:sz w:val="21"/>
                <w:szCs w:val="21"/>
              </w:rPr>
              <w:t>Tionóladh Lá Bainistíochta Líne i mí an Mheithimh, ag díriú ar straitéis chumarsáide, ar bhéasaíocht ríomhphoist, agus ar cheannaireacht atá ailínithe le luachanna.</w:t>
            </w:r>
          </w:p>
          <w:p w14:paraId="4CF65DED" w14:textId="77777777" w:rsidR="007A49DE" w:rsidRPr="008C606A" w:rsidRDefault="00DB37F1">
            <w:pPr>
              <w:spacing w:before="0" w:beforeAutospacing="0" w:after="0" w:afterAutospacing="0"/>
              <w:jc w:val="left"/>
              <w:rPr>
                <w:sz w:val="21"/>
                <w:szCs w:val="21"/>
              </w:rPr>
            </w:pPr>
            <w:r w:rsidRPr="008C606A">
              <w:rPr>
                <w:sz w:val="21"/>
                <w:szCs w:val="21"/>
              </w:rPr>
              <w:t>Thosaigh beirt bhall foirne ar oiliúint phrintíseachta i ndíolacháin agus i margaíocht.</w:t>
            </w:r>
          </w:p>
          <w:p w14:paraId="227E21D8" w14:textId="74160D95" w:rsidR="007A49DE" w:rsidRPr="008C606A" w:rsidRDefault="00DB37F1">
            <w:pPr>
              <w:spacing w:after="0"/>
              <w:jc w:val="both"/>
              <w:rPr>
                <w:rFonts w:cstheme="minorHAnsi"/>
                <w:sz w:val="21"/>
              </w:rPr>
            </w:pPr>
            <w:r w:rsidRPr="008C606A">
              <w:rPr>
                <w:sz w:val="21"/>
                <w:szCs w:val="21"/>
              </w:rPr>
              <w:t>Chríochnaigh ball foirne amháin clár staidéir - bliana i gClár Dúshláin Ceannaireachta Oiriúnaitheach, agus lean triúr ball foirne—duine ó gach colún—lena gcuid staidéir le tacaíocht ar chlár Máistreachta i Riarachán Gnó (MBA).</w:t>
            </w:r>
          </w:p>
        </w:tc>
      </w:tr>
      <w:tr w:rsidR="007A49DE" w:rsidRPr="008C606A" w14:paraId="30FEB71C" w14:textId="77777777">
        <w:trPr>
          <w:jc w:val="center"/>
        </w:trPr>
        <w:tc>
          <w:tcPr>
            <w:tcW w:w="907" w:type="dxa"/>
          </w:tcPr>
          <w:p w14:paraId="7FFC2EBE" w14:textId="77777777" w:rsidR="007A49DE" w:rsidRPr="008C606A" w:rsidRDefault="00DB37F1">
            <w:pPr>
              <w:pStyle w:val="P68B1DB1-Normal74"/>
              <w:spacing w:before="0" w:beforeAutospacing="0" w:after="0" w:afterAutospacing="0"/>
              <w:rPr>
                <w:sz w:val="21"/>
                <w:szCs w:val="21"/>
              </w:rPr>
            </w:pPr>
            <w:r w:rsidRPr="008C606A">
              <w:rPr>
                <w:sz w:val="21"/>
                <w:szCs w:val="21"/>
              </w:rPr>
              <w:t>1G</w:t>
            </w:r>
          </w:p>
        </w:tc>
        <w:tc>
          <w:tcPr>
            <w:tcW w:w="1973" w:type="dxa"/>
          </w:tcPr>
          <w:p w14:paraId="089A3081" w14:textId="77777777" w:rsidR="007A49DE" w:rsidRPr="008C606A" w:rsidRDefault="00DB37F1">
            <w:pPr>
              <w:pStyle w:val="P68B1DB1-Normal4"/>
              <w:spacing w:before="0" w:beforeAutospacing="0" w:after="0" w:afterAutospacing="0"/>
              <w:jc w:val="left"/>
              <w:rPr>
                <w:sz w:val="21"/>
                <w:szCs w:val="21"/>
              </w:rPr>
            </w:pPr>
            <w:r w:rsidRPr="008C606A">
              <w:rPr>
                <w:sz w:val="21"/>
                <w:szCs w:val="21"/>
              </w:rPr>
              <w:t>Taighde a dhéanamh agus athchóirithe oideachais amach anseo a chur i bhfeidhm i gcomhréir le beartas an rialtais agus dea-chleachtais idirnáisiúnta</w:t>
            </w:r>
          </w:p>
          <w:p w14:paraId="1E43738C" w14:textId="77777777" w:rsidR="007A49DE" w:rsidRPr="008C606A" w:rsidRDefault="007A49DE">
            <w:pPr>
              <w:spacing w:before="0" w:beforeAutospacing="0" w:after="0" w:afterAutospacing="0"/>
              <w:jc w:val="left"/>
              <w:rPr>
                <w:rFonts w:cstheme="minorHAnsi"/>
                <w:b/>
                <w:kern w:val="2"/>
                <w:sz w:val="21"/>
                <w:szCs w:val="21"/>
                <w14:ligatures w14:val="standardContextual"/>
              </w:rPr>
            </w:pPr>
          </w:p>
        </w:tc>
        <w:tc>
          <w:tcPr>
            <w:tcW w:w="6763" w:type="dxa"/>
          </w:tcPr>
          <w:p w14:paraId="1CB47B8F" w14:textId="77777777" w:rsidR="007A49DE" w:rsidRPr="008C606A" w:rsidRDefault="00DB37F1">
            <w:pPr>
              <w:pStyle w:val="paragraph"/>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Threoraigh an tAonad Dearbhaithe Cáilíochta agus Forbartha Curaclaim treoir maidir le taighde struchtúrtha, anailís sonraí, agus cur i bhfeidhm athchóirithe a bhí ailínithe le caighdeáin náisiúnta agus treochtaí idirnáisiúnta. Foilsíodh tuarascálacha,</w:t>
            </w:r>
            <w:r w:rsidRPr="008C606A">
              <w:rPr>
                <w:rStyle w:val="normaltextrun"/>
                <w:sz w:val="21"/>
                <w:szCs w:val="21"/>
              </w:rPr>
              <w:t xml:space="preserve"> </w:t>
            </w:r>
            <w:r w:rsidRPr="008C606A">
              <w:rPr>
                <w:rStyle w:val="normaltextrun"/>
                <w:rFonts w:ascii="Calibri" w:hAnsi="Calibri" w:cs="Calibri"/>
                <w:sz w:val="21"/>
                <w:szCs w:val="21"/>
              </w:rPr>
              <w:t xml:space="preserve"> lena n-áirítear Tuarascáil Bhliantúil na Comhairle Cáilíochta, go trédhearcach ar shuíomh gréasáin BOO Chiarraí. Chuir rialachas leanúnach, athbhreithnithe clár, agus comhtháthú aiseolais ó fhoghlaimeoirí BOO Chiarraí ar thús cadhnaíochta ó thaobh oideachas réamhbhreathnaitheach atá ailínithe le beartais a sheachadadh.</w:t>
            </w:r>
            <w:r w:rsidRPr="008C606A">
              <w:rPr>
                <w:rStyle w:val="normaltextrun"/>
                <w:sz w:val="22"/>
                <w:szCs w:val="22"/>
              </w:rPr>
              <w:t> </w:t>
            </w:r>
          </w:p>
          <w:p w14:paraId="52F4CB2E" w14:textId="77777777" w:rsidR="007A49DE" w:rsidRPr="008C606A" w:rsidRDefault="00DB37F1">
            <w:pPr>
              <w:pStyle w:val="paragraph"/>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2"/>
                <w:szCs w:val="22"/>
              </w:rPr>
              <w:t> </w:t>
            </w:r>
            <w:r w:rsidRPr="008C606A">
              <w:rPr>
                <w:rStyle w:val="normaltextrun"/>
                <w:rFonts w:ascii="Calibri" w:hAnsi="Calibri" w:cs="Calibri"/>
                <w:sz w:val="22"/>
                <w:szCs w:val="22"/>
              </w:rPr>
              <w:br/>
            </w:r>
            <w:r w:rsidRPr="008C606A">
              <w:rPr>
                <w:rStyle w:val="normaltextrun"/>
                <w:rFonts w:ascii="Calibri" w:hAnsi="Calibri" w:cs="Calibri"/>
                <w:sz w:val="21"/>
                <w:szCs w:val="21"/>
              </w:rPr>
              <w:t xml:space="preserve">Foilsíodh Tuarascáil Bhliantúil na Comhairle Cáilíochta agus cuireadh ar fáil go poiblí í trí shuíomh gréasáin BOO Chiarraí. Tugann an tuarascáil chuimsitheach seo léargas mionsonraithe ar ghníomhaíochtaí dearbhaithe cáilíochta ar fud na seirbhísí oideachais agus oiliúna uile, lena n-áirítear athbhreithnithe curaclaim, bailíochtú clár, comhtháthú aiseolais foghlaimeoirí, agus tionscnaimh feabhsúcháin leanúnaigh. Leagann sé béim ar an gcaoi a leanann BOO Chiarraí de bheith i gcomhréir le caighdeáin cháilíochta náisiúnta agus idirnáisiúnta, a dtacaíonn sé le cinnteoireacht atá bunaithe ar fhianaise, agus a chinntíonn sé go seachadtar cláir oideachais </w:t>
            </w:r>
            <w:r w:rsidRPr="008C606A">
              <w:rPr>
                <w:rStyle w:val="normaltextrun"/>
                <w:rFonts w:ascii="Calibri" w:hAnsi="Calibri" w:cs="Calibri"/>
                <w:sz w:val="21"/>
                <w:szCs w:val="21"/>
              </w:rPr>
              <w:lastRenderedPageBreak/>
              <w:t>agus oiliúna ardchaighdeáin, ábhartha agus freagrúla.</w:t>
            </w:r>
            <w:r w:rsidRPr="008C606A">
              <w:rPr>
                <w:rStyle w:val="normaltextrun"/>
                <w:sz w:val="22"/>
                <w:szCs w:val="22"/>
              </w:rPr>
              <w:br/>
            </w:r>
          </w:p>
          <w:p w14:paraId="14238053" w14:textId="77777777" w:rsidR="007A49DE" w:rsidRPr="008C606A" w:rsidRDefault="00DB37F1">
            <w:pPr>
              <w:pStyle w:val="paragraph"/>
              <w:spacing w:before="0" w:beforeAutospacing="0" w:after="0" w:afterAutospacing="0"/>
              <w:textAlignment w:val="baseline"/>
              <w:rPr>
                <w:rStyle w:val="normaltextrun"/>
                <w:sz w:val="22"/>
                <w:szCs w:val="22"/>
              </w:rPr>
            </w:pPr>
            <w:r w:rsidRPr="008C606A">
              <w:rPr>
                <w:rStyle w:val="normaltextrun"/>
                <w:rFonts w:ascii="Calibri" w:hAnsi="Calibri" w:cs="Calibri"/>
                <w:sz w:val="21"/>
                <w:szCs w:val="21"/>
              </w:rPr>
              <w:t>Chuir Bord Oideachais agus Oiliúna Chiarraí fáilte mhór roimh Scoil Náisiúnta Pobail Ladhar an Chrompáin faoina phátrúnacht, ag tacú le beartas an Rialtais maidir le pobal, éagsúlacht agus rogha tuismitheoirí san oideachas a mhéadú.</w:t>
            </w:r>
            <w:r w:rsidRPr="008C606A">
              <w:rPr>
                <w:rStyle w:val="normaltextrun"/>
                <w:sz w:val="22"/>
                <w:szCs w:val="22"/>
              </w:rPr>
              <w:t> </w:t>
            </w:r>
            <w:r w:rsidRPr="008C606A">
              <w:rPr>
                <w:rStyle w:val="normaltextrun"/>
                <w:rFonts w:ascii="Calibri" w:hAnsi="Calibri" w:cs="Calibri"/>
                <w:sz w:val="21"/>
                <w:szCs w:val="21"/>
              </w:rPr>
              <w:t xml:space="preserve">  Tá an beart seo ag teacht leis an bPlean Gníomhaíochta don Oideachas agus leis an bPróiseas Athchumraithe Scoileanna ar mhaithe leis an Éagsúlacht, ag cur timpeallachtaí foghlama cuimsitheacha, ilchreidmheacha chun cinn a léiríonn luachanna an chomhionannais, an mheasa, na sármhaitheasa agus an phobail.</w:t>
            </w:r>
          </w:p>
        </w:tc>
      </w:tr>
      <w:tr w:rsidR="007A49DE" w:rsidRPr="008C606A" w14:paraId="47F6E528" w14:textId="77777777">
        <w:trPr>
          <w:jc w:val="center"/>
        </w:trPr>
        <w:tc>
          <w:tcPr>
            <w:tcW w:w="907" w:type="dxa"/>
          </w:tcPr>
          <w:p w14:paraId="36C38789" w14:textId="77777777" w:rsidR="007A49DE" w:rsidRPr="008C606A" w:rsidRDefault="00DB37F1">
            <w:pPr>
              <w:pStyle w:val="P68B1DB1-Normal75"/>
              <w:spacing w:before="0" w:beforeAutospacing="0" w:after="0" w:afterAutospacing="0"/>
              <w:rPr>
                <w:kern w:val="2"/>
                <w:sz w:val="21"/>
                <w:szCs w:val="22"/>
                <w14:ligatures w14:val="standardContextual"/>
              </w:rPr>
            </w:pPr>
            <w:r w:rsidRPr="008C606A">
              <w:rPr>
                <w:sz w:val="21"/>
                <w:szCs w:val="22"/>
              </w:rPr>
              <w:lastRenderedPageBreak/>
              <w:t>1H</w:t>
            </w:r>
          </w:p>
        </w:tc>
        <w:tc>
          <w:tcPr>
            <w:tcW w:w="1973" w:type="dxa"/>
          </w:tcPr>
          <w:p w14:paraId="06336EDC" w14:textId="77777777" w:rsidR="007A49DE" w:rsidRPr="008C606A" w:rsidRDefault="00DB37F1">
            <w:pPr>
              <w:pStyle w:val="P68B1DB1-Normal75"/>
              <w:spacing w:before="0" w:beforeAutospacing="0" w:after="0" w:afterAutospacing="0"/>
              <w:jc w:val="left"/>
              <w:rPr>
                <w:sz w:val="21"/>
                <w:szCs w:val="22"/>
              </w:rPr>
            </w:pPr>
            <w:r w:rsidRPr="008C606A">
              <w:rPr>
                <w:sz w:val="21"/>
                <w:szCs w:val="22"/>
              </w:rPr>
              <w:t>A chinntiú go seachadtar an clár caipitiúil tógála agus go bhfuil gach tionscadal nua deartha chun cloí le treoirlínte na Roinne agus na caighdeáin is airde maidir le héifeachtúlacht fuinnimh</w:t>
            </w:r>
          </w:p>
        </w:tc>
        <w:tc>
          <w:tcPr>
            <w:tcW w:w="6763" w:type="dxa"/>
          </w:tcPr>
          <w:p w14:paraId="7E30AA76" w14:textId="70FDCDC1" w:rsidR="007A49DE" w:rsidRPr="008C606A" w:rsidRDefault="00DB37F1">
            <w:pPr>
              <w:spacing w:after="0"/>
              <w:jc w:val="both"/>
              <w:rPr>
                <w:rStyle w:val="normaltextrun"/>
                <w:rFonts w:ascii="Calibri" w:eastAsia="Times New Roman" w:hAnsi="Calibri" w:cs="Calibri"/>
                <w:sz w:val="21"/>
                <w:szCs w:val="21"/>
              </w:rPr>
            </w:pPr>
            <w:r w:rsidRPr="008C606A">
              <w:rPr>
                <w:rStyle w:val="normaltextrun"/>
                <w:rFonts w:ascii="Calibri" w:eastAsia="Times New Roman" w:hAnsi="Calibri" w:cs="Calibri"/>
                <w:sz w:val="21"/>
                <w:szCs w:val="21"/>
              </w:rPr>
              <w:t>In 2024, thug BOO Chiarraí faoi líon suntasach tionscadal caipitil ar fud na Roinne Oideachais agus tionscadal maoinithe ag SOLAS agus Breisoideachas agus Oiliúint.</w:t>
            </w:r>
          </w:p>
          <w:p w14:paraId="2C086814" w14:textId="5AA88162" w:rsidR="007A49DE" w:rsidRPr="008C606A" w:rsidRDefault="00DB37F1">
            <w:pPr>
              <w:spacing w:after="0"/>
              <w:jc w:val="both"/>
              <w:rPr>
                <w:rStyle w:val="normaltextrun"/>
                <w:rFonts w:ascii="Calibri" w:eastAsia="Times New Roman" w:hAnsi="Calibri" w:cs="Calibri"/>
                <w:sz w:val="21"/>
                <w:szCs w:val="21"/>
              </w:rPr>
            </w:pPr>
            <w:r w:rsidRPr="008C606A">
              <w:rPr>
                <w:rStyle w:val="normaltextrun"/>
                <w:rFonts w:ascii="Calibri" w:eastAsia="Times New Roman" w:hAnsi="Calibri" w:cs="Calibri"/>
                <w:sz w:val="21"/>
                <w:szCs w:val="21"/>
              </w:rPr>
              <w:t xml:space="preserve">In 2024, ba é caiteachas caipitil iomlán BOO Chiarraí ná thart ar €17.99 milliún agus ba ionann é sin agus ceann de na hinfheistíochtaí ba mhó in eastát BOO Chiarraí go dtí seo. </w:t>
            </w:r>
          </w:p>
          <w:p w14:paraId="598DA0CE" w14:textId="36791265" w:rsidR="007A49DE" w:rsidRPr="008C606A" w:rsidRDefault="00DB37F1">
            <w:pPr>
              <w:spacing w:after="0"/>
              <w:jc w:val="both"/>
              <w:rPr>
                <w:rStyle w:val="normaltextrun"/>
                <w:rFonts w:ascii="Calibri" w:eastAsia="Times New Roman" w:hAnsi="Calibri" w:cs="Calibri"/>
                <w:sz w:val="21"/>
                <w:szCs w:val="21"/>
              </w:rPr>
            </w:pPr>
            <w:r w:rsidRPr="008C606A">
              <w:rPr>
                <w:rStyle w:val="normaltextrun"/>
                <w:rFonts w:ascii="Calibri" w:eastAsia="Times New Roman" w:hAnsi="Calibri" w:cs="Calibri"/>
                <w:sz w:val="21"/>
                <w:szCs w:val="21"/>
              </w:rPr>
              <w:t>I measc roinnt tionscadal suntasach a críochnaíodh in 2024 tá: -</w:t>
            </w:r>
          </w:p>
          <w:p w14:paraId="295EDB00" w14:textId="77777777" w:rsidR="007A49DE" w:rsidRPr="008C606A" w:rsidRDefault="00DB37F1">
            <w:pPr>
              <w:pStyle w:val="ListParagraph"/>
              <w:numPr>
                <w:ilvl w:val="0"/>
                <w:numId w:val="29"/>
              </w:numPr>
              <w:spacing w:after="0" w:line="240" w:lineRule="auto"/>
              <w:jc w:val="both"/>
              <w:rPr>
                <w:rStyle w:val="normaltextrun"/>
                <w:rFonts w:ascii="Calibri" w:eastAsia="Times New Roman" w:hAnsi="Calibri" w:cs="Calibri"/>
                <w:sz w:val="21"/>
                <w:szCs w:val="21"/>
              </w:rPr>
            </w:pPr>
            <w:r w:rsidRPr="008C606A">
              <w:rPr>
                <w:rStyle w:val="normaltextrun"/>
                <w:rFonts w:ascii="Calibri" w:eastAsia="Times New Roman" w:hAnsi="Calibri" w:cs="Calibri"/>
                <w:sz w:val="21"/>
                <w:szCs w:val="21"/>
              </w:rPr>
              <w:t xml:space="preserve">Saoráid Printíseachta Nua do Champas Mhóin an Bhaile, Coláiste Chiarraí </w:t>
            </w:r>
          </w:p>
          <w:p w14:paraId="37045283" w14:textId="77777777" w:rsidR="007A49DE" w:rsidRPr="008C606A" w:rsidRDefault="00DB37F1">
            <w:pPr>
              <w:pStyle w:val="ListParagraph"/>
              <w:numPr>
                <w:ilvl w:val="0"/>
                <w:numId w:val="29"/>
              </w:numPr>
              <w:spacing w:after="0" w:line="240" w:lineRule="auto"/>
              <w:jc w:val="both"/>
              <w:rPr>
                <w:rStyle w:val="normaltextrun"/>
                <w:rFonts w:ascii="Calibri" w:eastAsia="Times New Roman" w:hAnsi="Calibri" w:cs="Calibri"/>
                <w:sz w:val="21"/>
                <w:szCs w:val="21"/>
              </w:rPr>
            </w:pPr>
            <w:r w:rsidRPr="008C606A">
              <w:rPr>
                <w:rStyle w:val="normaltextrun"/>
                <w:rFonts w:ascii="Calibri" w:eastAsia="Times New Roman" w:hAnsi="Calibri" w:cs="Calibri"/>
                <w:sz w:val="21"/>
                <w:szCs w:val="21"/>
              </w:rPr>
              <w:t>Athchóiriú Ionad Oideachais Aosaigh Uí Chonaill</w:t>
            </w:r>
          </w:p>
          <w:p w14:paraId="3BDE3851" w14:textId="77777777" w:rsidR="007A49DE" w:rsidRPr="008C606A" w:rsidRDefault="00DB37F1">
            <w:pPr>
              <w:pStyle w:val="ListParagraph"/>
              <w:numPr>
                <w:ilvl w:val="0"/>
                <w:numId w:val="29"/>
              </w:numPr>
              <w:spacing w:after="0" w:line="240" w:lineRule="auto"/>
              <w:jc w:val="both"/>
              <w:rPr>
                <w:rStyle w:val="normaltextrun"/>
                <w:rFonts w:ascii="Calibri" w:eastAsia="Times New Roman" w:hAnsi="Calibri" w:cs="Calibri"/>
                <w:sz w:val="21"/>
                <w:szCs w:val="21"/>
              </w:rPr>
            </w:pPr>
            <w:r w:rsidRPr="008C606A">
              <w:rPr>
                <w:rStyle w:val="normaltextrun"/>
                <w:rFonts w:ascii="Calibri" w:eastAsia="Times New Roman" w:hAnsi="Calibri" w:cs="Calibri"/>
                <w:sz w:val="21"/>
                <w:szCs w:val="21"/>
              </w:rPr>
              <w:t>Cuireadh Aonad Neamhord de chuid Speictream an Uathachais mar shíneadh le Coláiste Pobail Chill Airne</w:t>
            </w:r>
          </w:p>
          <w:p w14:paraId="57235544" w14:textId="77777777" w:rsidR="007A49DE" w:rsidRPr="008C606A" w:rsidRDefault="00DB37F1">
            <w:pPr>
              <w:pStyle w:val="ListParagraph"/>
              <w:numPr>
                <w:ilvl w:val="0"/>
                <w:numId w:val="29"/>
              </w:numPr>
              <w:spacing w:after="0" w:line="240" w:lineRule="auto"/>
              <w:jc w:val="both"/>
              <w:rPr>
                <w:rStyle w:val="normaltextrun"/>
                <w:rFonts w:ascii="Calibri" w:eastAsia="Times New Roman" w:hAnsi="Calibri" w:cs="Calibri"/>
                <w:sz w:val="21"/>
                <w:szCs w:val="21"/>
              </w:rPr>
            </w:pPr>
            <w:r w:rsidRPr="008C606A">
              <w:rPr>
                <w:rStyle w:val="normaltextrun"/>
                <w:rFonts w:ascii="Calibri" w:eastAsia="Times New Roman" w:hAnsi="Calibri" w:cs="Calibri"/>
                <w:sz w:val="21"/>
                <w:szCs w:val="21"/>
              </w:rPr>
              <w:t xml:space="preserve">Athchóiriú domhain ar Choláiste Pobail Oileán Ciarraí faoi Chlár Treo-Aimsitheora na Roinne Oideachais. </w:t>
            </w:r>
          </w:p>
          <w:p w14:paraId="018AE361" w14:textId="77777777" w:rsidR="007A49DE" w:rsidRPr="008C606A" w:rsidRDefault="00DB37F1">
            <w:pPr>
              <w:pStyle w:val="ListParagraph"/>
              <w:numPr>
                <w:ilvl w:val="0"/>
                <w:numId w:val="29"/>
              </w:numPr>
              <w:spacing w:after="0" w:line="240" w:lineRule="auto"/>
              <w:jc w:val="both"/>
              <w:rPr>
                <w:rStyle w:val="normaltextrun"/>
                <w:rFonts w:ascii="Calibri" w:eastAsia="Times New Roman" w:hAnsi="Calibri" w:cs="Calibri"/>
                <w:sz w:val="21"/>
                <w:szCs w:val="21"/>
              </w:rPr>
            </w:pPr>
            <w:r w:rsidRPr="008C606A">
              <w:rPr>
                <w:rStyle w:val="normaltextrun"/>
                <w:rFonts w:ascii="Calibri" w:eastAsia="Times New Roman" w:hAnsi="Calibri" w:cs="Calibri"/>
                <w:sz w:val="21"/>
                <w:szCs w:val="21"/>
              </w:rPr>
              <w:t>In 2024, thug BOO Chiarraí faoi roinnt tionscadal lóistín modúlach a thógáil ar fud eastát BOO Chiarraí, ag soláthar thart ar 1,170 m2 de chóiríocht bhreise san iomlán ar fud:-</w:t>
            </w:r>
          </w:p>
          <w:p w14:paraId="4841B344" w14:textId="77777777" w:rsidR="007A49DE" w:rsidRPr="008C606A" w:rsidRDefault="00DB37F1">
            <w:pPr>
              <w:pStyle w:val="ListParagraph"/>
              <w:numPr>
                <w:ilvl w:val="0"/>
                <w:numId w:val="23"/>
              </w:numPr>
              <w:spacing w:after="0" w:line="240" w:lineRule="auto"/>
              <w:jc w:val="both"/>
              <w:rPr>
                <w:rStyle w:val="normaltextrun"/>
                <w:rFonts w:ascii="Calibri" w:eastAsia="Times New Roman" w:hAnsi="Calibri" w:cs="Calibri"/>
                <w:sz w:val="21"/>
                <w:szCs w:val="21"/>
              </w:rPr>
            </w:pPr>
            <w:r w:rsidRPr="008C606A">
              <w:rPr>
                <w:rStyle w:val="normaltextrun"/>
                <w:rFonts w:ascii="Calibri" w:eastAsia="Times New Roman" w:hAnsi="Calibri" w:cs="Calibri"/>
                <w:sz w:val="21"/>
                <w:szCs w:val="21"/>
              </w:rPr>
              <w:t xml:space="preserve">Coláiste na Sceilge. </w:t>
            </w:r>
          </w:p>
          <w:p w14:paraId="1B8705EF" w14:textId="77777777" w:rsidR="007A49DE" w:rsidRPr="008C606A" w:rsidRDefault="00DB37F1">
            <w:pPr>
              <w:pStyle w:val="ListParagraph"/>
              <w:numPr>
                <w:ilvl w:val="0"/>
                <w:numId w:val="23"/>
              </w:numPr>
              <w:spacing w:after="0" w:line="240" w:lineRule="auto"/>
              <w:jc w:val="both"/>
              <w:rPr>
                <w:rStyle w:val="normaltextrun"/>
                <w:rFonts w:ascii="Calibri" w:eastAsia="Times New Roman" w:hAnsi="Calibri" w:cs="Calibri"/>
                <w:sz w:val="21"/>
                <w:szCs w:val="21"/>
              </w:rPr>
            </w:pPr>
            <w:r w:rsidRPr="008C606A">
              <w:rPr>
                <w:rStyle w:val="normaltextrun"/>
                <w:rFonts w:ascii="Calibri" w:eastAsia="Times New Roman" w:hAnsi="Calibri" w:cs="Calibri"/>
                <w:sz w:val="21"/>
                <w:szCs w:val="21"/>
              </w:rPr>
              <w:t xml:space="preserve">Coláiste Pobail Oileán Ciarraí. </w:t>
            </w:r>
          </w:p>
          <w:p w14:paraId="25FB52AE" w14:textId="77777777" w:rsidR="007A49DE" w:rsidRPr="008C606A" w:rsidRDefault="00DB37F1">
            <w:pPr>
              <w:pStyle w:val="ListParagraph"/>
              <w:numPr>
                <w:ilvl w:val="0"/>
                <w:numId w:val="23"/>
              </w:numPr>
              <w:spacing w:after="0" w:line="240" w:lineRule="auto"/>
              <w:jc w:val="both"/>
              <w:rPr>
                <w:rStyle w:val="normaltextrun"/>
                <w:rFonts w:ascii="Calibri" w:eastAsia="Times New Roman" w:hAnsi="Calibri" w:cs="Calibri"/>
                <w:sz w:val="21"/>
                <w:szCs w:val="21"/>
              </w:rPr>
            </w:pPr>
            <w:r w:rsidRPr="008C606A">
              <w:rPr>
                <w:rStyle w:val="normaltextrun"/>
                <w:rFonts w:ascii="Calibri" w:eastAsia="Times New Roman" w:hAnsi="Calibri" w:cs="Calibri"/>
                <w:sz w:val="21"/>
                <w:szCs w:val="21"/>
              </w:rPr>
              <w:t>Coláiste Pobail Chill Orglan.</w:t>
            </w:r>
          </w:p>
          <w:p w14:paraId="359FA12C" w14:textId="77777777" w:rsidR="007A49DE" w:rsidRPr="008C606A" w:rsidRDefault="00DB37F1">
            <w:pPr>
              <w:pStyle w:val="ListParagraph"/>
              <w:numPr>
                <w:ilvl w:val="0"/>
                <w:numId w:val="23"/>
              </w:numPr>
              <w:spacing w:after="0" w:line="240" w:lineRule="auto"/>
              <w:jc w:val="both"/>
              <w:rPr>
                <w:rStyle w:val="normaltextrun"/>
                <w:rFonts w:ascii="Calibri" w:eastAsia="Times New Roman" w:hAnsi="Calibri" w:cs="Calibri"/>
                <w:sz w:val="21"/>
                <w:szCs w:val="21"/>
              </w:rPr>
            </w:pPr>
            <w:r w:rsidRPr="008C606A">
              <w:rPr>
                <w:rStyle w:val="normaltextrun"/>
                <w:rFonts w:ascii="Calibri" w:eastAsia="Times New Roman" w:hAnsi="Calibri" w:cs="Calibri"/>
                <w:sz w:val="21"/>
                <w:szCs w:val="21"/>
              </w:rPr>
              <w:t>Scoil Chuimsitheach an Tóchair.</w:t>
            </w:r>
          </w:p>
        </w:tc>
      </w:tr>
    </w:tbl>
    <w:p w14:paraId="65C21701" w14:textId="77777777" w:rsidR="007A49DE" w:rsidRPr="008C606A" w:rsidRDefault="007A49DE">
      <w:pPr>
        <w:spacing w:before="0" w:beforeAutospacing="0" w:after="0" w:afterAutospacing="0"/>
        <w:jc w:val="left"/>
        <w:rPr>
          <w:rFonts w:cstheme="minorHAnsi"/>
          <w:b/>
          <w:sz w:val="21"/>
        </w:rPr>
      </w:pPr>
    </w:p>
    <w:tbl>
      <w:tblPr>
        <w:tblStyle w:val="TableGrid"/>
        <w:tblW w:w="9643" w:type="dxa"/>
        <w:jc w:val="center"/>
        <w:tblLook w:val="04A0" w:firstRow="1" w:lastRow="0" w:firstColumn="1" w:lastColumn="0" w:noHBand="0" w:noVBand="1"/>
      </w:tblPr>
      <w:tblGrid>
        <w:gridCol w:w="907"/>
        <w:gridCol w:w="1973"/>
        <w:gridCol w:w="6763"/>
      </w:tblGrid>
      <w:tr w:rsidR="007A49DE" w:rsidRPr="008C606A" w14:paraId="0725F701" w14:textId="77777777">
        <w:trPr>
          <w:jc w:val="center"/>
        </w:trPr>
        <w:tc>
          <w:tcPr>
            <w:tcW w:w="9643" w:type="dxa"/>
            <w:gridSpan w:val="3"/>
            <w:shd w:val="clear" w:color="auto" w:fill="6EC5BD"/>
          </w:tcPr>
          <w:p w14:paraId="61F97BA5" w14:textId="77777777" w:rsidR="007A49DE" w:rsidRPr="008C606A" w:rsidRDefault="00DB37F1">
            <w:pPr>
              <w:pStyle w:val="P68B1DB1-Normal76"/>
              <w:spacing w:before="0" w:beforeAutospacing="0" w:after="0" w:afterAutospacing="0"/>
              <w:rPr>
                <w:b/>
                <w:color w:val="FFFFFF" w:themeColor="background1"/>
                <w:kern w:val="2"/>
                <w:sz w:val="21"/>
                <w:szCs w:val="21"/>
                <w14:ligatures w14:val="standardContextual"/>
              </w:rPr>
            </w:pPr>
            <w:r w:rsidRPr="008C606A">
              <w:rPr>
                <w:sz w:val="21"/>
                <w:szCs w:val="21"/>
              </w:rPr>
              <w:br w:type="page"/>
            </w:r>
          </w:p>
          <w:p w14:paraId="3B095391" w14:textId="77777777" w:rsidR="007A49DE" w:rsidRPr="008C606A" w:rsidRDefault="00DB37F1">
            <w:pPr>
              <w:pStyle w:val="P68B1DB1-Normal72"/>
              <w:spacing w:before="0" w:beforeAutospacing="0" w:after="0" w:afterAutospacing="0"/>
              <w:rPr>
                <w:sz w:val="21"/>
                <w:szCs w:val="21"/>
              </w:rPr>
            </w:pPr>
            <w:r w:rsidRPr="008C606A">
              <w:rPr>
                <w:sz w:val="21"/>
                <w:szCs w:val="21"/>
              </w:rPr>
              <w:t>Sprioc 2: Cultúr Eagraíochta atá Láidir, Ionchuimsitheach agus Measúil</w:t>
            </w:r>
          </w:p>
          <w:p w14:paraId="6FD7A75B" w14:textId="77777777" w:rsidR="007A49DE" w:rsidRPr="008C606A" w:rsidRDefault="00DB37F1">
            <w:pPr>
              <w:pStyle w:val="P68B1DB1-Normal73"/>
              <w:spacing w:before="0" w:beforeAutospacing="0" w:after="0" w:afterAutospacing="0"/>
              <w:rPr>
                <w:sz w:val="21"/>
                <w:szCs w:val="21"/>
              </w:rPr>
            </w:pPr>
            <w:r w:rsidRPr="008C606A">
              <w:rPr>
                <w:sz w:val="21"/>
                <w:szCs w:val="21"/>
              </w:rPr>
              <w:t>Tá sé mar aidhm againn a chinntiú go bhfuil ár struchtúir, ár bpróisis agus ár n-iompar mar bhonn agus taca ag timpeallacht atá sábháilte, tacúil agus ionchuimsitheach do gach duine, beag beann ar fhéiniúlacht, cúlra nó imthoisc.</w:t>
            </w:r>
          </w:p>
          <w:p w14:paraId="3F3C4B6A" w14:textId="77777777" w:rsidR="007A49DE" w:rsidRPr="008C606A" w:rsidRDefault="007A49DE">
            <w:pPr>
              <w:spacing w:before="0" w:beforeAutospacing="0" w:after="0" w:afterAutospacing="0"/>
              <w:rPr>
                <w:rFonts w:cstheme="minorHAnsi"/>
                <w:i/>
                <w:color w:val="FFFFFF" w:themeColor="background1"/>
                <w:kern w:val="2"/>
                <w:sz w:val="21"/>
                <w:szCs w:val="21"/>
                <w14:ligatures w14:val="standardContextual"/>
              </w:rPr>
            </w:pPr>
          </w:p>
        </w:tc>
      </w:tr>
      <w:tr w:rsidR="007A49DE" w:rsidRPr="008C606A" w14:paraId="2DA685F5" w14:textId="77777777">
        <w:trPr>
          <w:jc w:val="center"/>
        </w:trPr>
        <w:tc>
          <w:tcPr>
            <w:tcW w:w="907" w:type="dxa"/>
            <w:shd w:val="clear" w:color="auto" w:fill="6EC5BD"/>
          </w:tcPr>
          <w:p w14:paraId="56819E81" w14:textId="77777777" w:rsidR="007A49DE" w:rsidRPr="008C606A" w:rsidRDefault="00DB37F1">
            <w:pPr>
              <w:pStyle w:val="P68B1DB1-Normal72"/>
              <w:spacing w:before="0" w:beforeAutospacing="0" w:after="0" w:afterAutospacing="0"/>
              <w:rPr>
                <w:sz w:val="21"/>
                <w:szCs w:val="21"/>
              </w:rPr>
            </w:pPr>
            <w:r w:rsidRPr="008C606A">
              <w:rPr>
                <w:sz w:val="21"/>
                <w:szCs w:val="21"/>
              </w:rPr>
              <w:t>Ref.</w:t>
            </w:r>
          </w:p>
        </w:tc>
        <w:tc>
          <w:tcPr>
            <w:tcW w:w="1973" w:type="dxa"/>
            <w:shd w:val="clear" w:color="auto" w:fill="6EC5BD"/>
          </w:tcPr>
          <w:p w14:paraId="45AA9D18" w14:textId="77777777" w:rsidR="007A49DE" w:rsidRPr="008C606A" w:rsidRDefault="00DB37F1">
            <w:pPr>
              <w:pStyle w:val="P68B1DB1-Normal72"/>
              <w:spacing w:before="0" w:beforeAutospacing="0" w:after="0" w:afterAutospacing="0"/>
              <w:rPr>
                <w:sz w:val="21"/>
                <w:szCs w:val="21"/>
              </w:rPr>
            </w:pPr>
            <w:r w:rsidRPr="008C606A">
              <w:rPr>
                <w:sz w:val="21"/>
                <w:szCs w:val="21"/>
              </w:rPr>
              <w:t>Cuspóir</w:t>
            </w:r>
          </w:p>
        </w:tc>
        <w:tc>
          <w:tcPr>
            <w:tcW w:w="6763" w:type="dxa"/>
            <w:shd w:val="clear" w:color="auto" w:fill="6EC5BD"/>
          </w:tcPr>
          <w:p w14:paraId="3D598094" w14:textId="77777777" w:rsidR="007A49DE" w:rsidRPr="008C606A" w:rsidRDefault="00DB37F1">
            <w:pPr>
              <w:pStyle w:val="P68B1DB1-Normal72"/>
              <w:spacing w:before="0" w:beforeAutospacing="0" w:after="0" w:afterAutospacing="0"/>
              <w:rPr>
                <w:sz w:val="21"/>
                <w:szCs w:val="21"/>
              </w:rPr>
            </w:pPr>
            <w:r w:rsidRPr="008C606A">
              <w:rPr>
                <w:sz w:val="21"/>
                <w:szCs w:val="21"/>
              </w:rPr>
              <w:t>Garspriocanna Feidhmíochta 2024</w:t>
            </w:r>
          </w:p>
        </w:tc>
      </w:tr>
      <w:tr w:rsidR="007A49DE" w:rsidRPr="008C606A" w14:paraId="1CE5DF20" w14:textId="77777777">
        <w:trPr>
          <w:jc w:val="center"/>
        </w:trPr>
        <w:tc>
          <w:tcPr>
            <w:tcW w:w="907" w:type="dxa"/>
          </w:tcPr>
          <w:p w14:paraId="686DD9D3" w14:textId="77777777" w:rsidR="007A49DE" w:rsidRPr="008C606A" w:rsidRDefault="00DB37F1">
            <w:pPr>
              <w:pStyle w:val="P68B1DB1-Normal74"/>
              <w:spacing w:before="0" w:beforeAutospacing="0" w:after="0" w:afterAutospacing="0"/>
              <w:rPr>
                <w:sz w:val="21"/>
                <w:szCs w:val="21"/>
              </w:rPr>
            </w:pPr>
            <w:r w:rsidRPr="008C606A">
              <w:rPr>
                <w:sz w:val="21"/>
                <w:szCs w:val="21"/>
              </w:rPr>
              <w:t>2A</w:t>
            </w:r>
          </w:p>
        </w:tc>
        <w:tc>
          <w:tcPr>
            <w:tcW w:w="1973" w:type="dxa"/>
          </w:tcPr>
          <w:p w14:paraId="594A5AFA"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Iniúchadh cultúir ar fud na heagraíochta a dhéanamh agus gníomhú ar mholtaí</w:t>
            </w:r>
          </w:p>
        </w:tc>
        <w:tc>
          <w:tcPr>
            <w:tcW w:w="6763" w:type="dxa"/>
          </w:tcPr>
          <w:p w14:paraId="1491152B" w14:textId="77777777" w:rsidR="007A49DE" w:rsidRPr="008C606A" w:rsidRDefault="00DB37F1">
            <w:pPr>
              <w:pStyle w:val="P68B1DB1-Normal77"/>
              <w:spacing w:after="0"/>
              <w:jc w:val="both"/>
              <w:rPr>
                <w:color w:val="FF0000"/>
                <w:sz w:val="21"/>
                <w:szCs w:val="21"/>
                <w:highlight w:val="magenta"/>
              </w:rPr>
            </w:pPr>
            <w:r w:rsidRPr="008C606A">
              <w:rPr>
                <w:sz w:val="21"/>
                <w:szCs w:val="21"/>
              </w:rPr>
              <w:t>Rinneadh plean tionscadail a fhorbairt, lena n-áirítear bunú Grúpa Gníomhaíochta um Chomhionannas, Éagsúlacht agus Cuimsiú, agus beidh an tIniúchadh Cultúir ina bhunsprioc inghnóthaithe don ghrúpa seo. Tabharfaidh an t-iniúchadh seo léargas luachmhar ar láidreachtaí na heagraíochta agus tabharfaidh sé aird ar réimsí le feabhsú, rud a chinnteoidh go mbeidh an áit oibre ina háit ionchuimsitheach, éifeachtach agus rannpháirteach.</w:t>
            </w:r>
          </w:p>
        </w:tc>
      </w:tr>
      <w:tr w:rsidR="007A49DE" w:rsidRPr="008C606A" w14:paraId="5BDBFE0E" w14:textId="77777777">
        <w:trPr>
          <w:jc w:val="center"/>
        </w:trPr>
        <w:tc>
          <w:tcPr>
            <w:tcW w:w="907" w:type="dxa"/>
          </w:tcPr>
          <w:p w14:paraId="39AD938F" w14:textId="77777777" w:rsidR="007A49DE" w:rsidRPr="008C606A" w:rsidRDefault="00DB37F1">
            <w:pPr>
              <w:pStyle w:val="P68B1DB1-Normal74"/>
              <w:spacing w:before="0" w:beforeAutospacing="0" w:after="0" w:afterAutospacing="0"/>
              <w:rPr>
                <w:sz w:val="21"/>
                <w:szCs w:val="21"/>
              </w:rPr>
            </w:pPr>
            <w:r w:rsidRPr="008C606A">
              <w:rPr>
                <w:sz w:val="21"/>
                <w:szCs w:val="21"/>
              </w:rPr>
              <w:t>2B</w:t>
            </w:r>
          </w:p>
        </w:tc>
        <w:tc>
          <w:tcPr>
            <w:tcW w:w="1973" w:type="dxa"/>
          </w:tcPr>
          <w:p w14:paraId="5302B2FC"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 xml:space="preserve">Cultúr a chur chun cinn atá Ionchuimsitheach, neamh-idirdhealaitheach </w:t>
            </w:r>
            <w:r w:rsidRPr="008C606A">
              <w:rPr>
                <w:sz w:val="21"/>
                <w:szCs w:val="21"/>
              </w:rPr>
              <w:lastRenderedPageBreak/>
              <w:t>agus measúil ar chearta an duine agus ar chearta sibhialta</w:t>
            </w:r>
          </w:p>
        </w:tc>
        <w:tc>
          <w:tcPr>
            <w:tcW w:w="6763" w:type="dxa"/>
          </w:tcPr>
          <w:p w14:paraId="299945D0" w14:textId="77777777" w:rsidR="007A49DE" w:rsidRPr="008C606A" w:rsidRDefault="00DB37F1">
            <w:pPr>
              <w:pStyle w:val="P68B1DB1-Normal77"/>
              <w:spacing w:after="0"/>
              <w:jc w:val="both"/>
              <w:rPr>
                <w:sz w:val="21"/>
                <w:szCs w:val="21"/>
              </w:rPr>
            </w:pPr>
            <w:r w:rsidRPr="008C606A">
              <w:rPr>
                <w:sz w:val="21"/>
                <w:szCs w:val="21"/>
              </w:rPr>
              <w:lastRenderedPageBreak/>
              <w:t>Rinne Bord BOO Chiarraí an Measúnú ar Shaincheisteanna Comhionannais agus Cearta an Duine agus an Plean Gníomhaíochta um Dhualgas Comhionannais agus Cearta an Duine san Earnáil Phoiblí 2024-2025 a cheadú ar an 10 Nollaig 2024.</w:t>
            </w:r>
          </w:p>
          <w:p w14:paraId="78181559" w14:textId="77777777" w:rsidR="007A49DE" w:rsidRPr="008C606A" w:rsidRDefault="00DB37F1">
            <w:pPr>
              <w:pStyle w:val="P68B1DB1-paragraph78"/>
              <w:spacing w:before="0" w:beforeAutospacing="0" w:after="0" w:afterAutospacing="0"/>
              <w:textAlignment w:val="baseline"/>
              <w:rPr>
                <w:sz w:val="21"/>
                <w:szCs w:val="21"/>
              </w:rPr>
            </w:pPr>
            <w:r w:rsidRPr="008C606A">
              <w:rPr>
                <w:sz w:val="21"/>
                <w:szCs w:val="21"/>
              </w:rPr>
              <w:lastRenderedPageBreak/>
              <w:t>Scaoileadh saor baill foirne riaracháin chun Modúl ríomhfhoghlama Choimisiún na hÉireann um Chearta an Duine agus Comhionannas a chríochnú.</w:t>
            </w:r>
          </w:p>
          <w:p w14:paraId="4EF800E6" w14:textId="77777777" w:rsidR="007A49DE" w:rsidRPr="008C606A" w:rsidRDefault="007A49DE">
            <w:pPr>
              <w:pStyle w:val="paragraph"/>
              <w:spacing w:before="0" w:beforeAutospacing="0" w:after="0" w:afterAutospacing="0"/>
              <w:textAlignment w:val="baseline"/>
              <w:rPr>
                <w:rFonts w:asciiTheme="minorHAnsi" w:eastAsiaTheme="minorHAnsi" w:hAnsiTheme="minorHAnsi" w:cstheme="minorHAnsi"/>
                <w:kern w:val="2"/>
                <w:sz w:val="21"/>
                <w:szCs w:val="21"/>
                <w14:ligatures w14:val="standardContextual"/>
              </w:rPr>
            </w:pPr>
          </w:p>
          <w:p w14:paraId="1B476447" w14:textId="1FE99970" w:rsidR="007A49DE" w:rsidRPr="008C606A" w:rsidRDefault="00DB37F1">
            <w:pPr>
              <w:pStyle w:val="P68B1DB1-paragraph78"/>
              <w:spacing w:before="0" w:beforeAutospacing="0" w:after="0" w:afterAutospacing="0"/>
              <w:textAlignment w:val="baseline"/>
              <w:rPr>
                <w:sz w:val="21"/>
                <w:szCs w:val="21"/>
              </w:rPr>
            </w:pPr>
            <w:r w:rsidRPr="008C606A">
              <w:rPr>
                <w:sz w:val="21"/>
                <w:szCs w:val="21"/>
              </w:rPr>
              <w:t>Bronnadh Comhartha Cáilíochta LADTI+ ar Choláiste Pobail Chill Orglan agus ar Choláiste Ghleann Lí mar aitheantas ar a dtiomantas láidir do thimpeallachtaí sábháilte, cuimsitheacha a chruthú. Chuir an dá scoil grúpaí tacaíochta agus oiliúint foirne i bhfeidhm, agus rinne siad ceiliúradh ar imeachtaí Bróid, rud a rinne an ionchuimsitheacht a leabú ar fud shaol na scoile.  Bronnadh an Brat Buí um Ionchuimsiú ar dhá scoil eile.</w:t>
            </w:r>
          </w:p>
          <w:p w14:paraId="1CDEC0C7" w14:textId="77777777" w:rsidR="007A49DE" w:rsidRPr="008C606A" w:rsidRDefault="00DB37F1">
            <w:pPr>
              <w:pStyle w:val="P68B1DB1-paragraph78"/>
              <w:spacing w:before="0" w:beforeAutospacing="0" w:after="0" w:afterAutospacing="0"/>
              <w:textAlignment w:val="baseline"/>
              <w:rPr>
                <w:sz w:val="21"/>
                <w:szCs w:val="21"/>
              </w:rPr>
            </w:pPr>
            <w:r w:rsidRPr="008C606A">
              <w:rPr>
                <w:sz w:val="21"/>
                <w:szCs w:val="21"/>
              </w:rPr>
              <w:t> </w:t>
            </w:r>
          </w:p>
          <w:p w14:paraId="289642A0" w14:textId="03274C0F" w:rsidR="007A49DE" w:rsidRPr="008C606A" w:rsidRDefault="00DB37F1">
            <w:pPr>
              <w:pStyle w:val="P68B1DB1-paragraph78"/>
              <w:spacing w:before="0" w:beforeAutospacing="0" w:after="0" w:afterAutospacing="0"/>
              <w:textAlignment w:val="baseline"/>
              <w:rPr>
                <w:sz w:val="21"/>
                <w:szCs w:val="21"/>
              </w:rPr>
            </w:pPr>
            <w:r w:rsidRPr="008C606A">
              <w:rPr>
                <w:sz w:val="21"/>
                <w:szCs w:val="21"/>
              </w:rPr>
              <w:t>Bronnadh Duais John Kelly as Dearadh Uilíoch don Fhoghlaim do Bhreisoideachas agus Ardoideachas ar bhall foirne de chuid BOO Chiarraí.</w:t>
            </w:r>
          </w:p>
          <w:p w14:paraId="2786ADAC" w14:textId="77777777" w:rsidR="007A49DE" w:rsidRPr="008C606A" w:rsidRDefault="007A49DE">
            <w:pPr>
              <w:pStyle w:val="paragraph"/>
              <w:spacing w:before="0" w:beforeAutospacing="0" w:after="0" w:afterAutospacing="0"/>
              <w:textAlignment w:val="baseline"/>
              <w:rPr>
                <w:rFonts w:asciiTheme="minorHAnsi" w:eastAsiaTheme="minorHAnsi" w:hAnsiTheme="minorHAnsi" w:cstheme="minorHAnsi"/>
                <w:kern w:val="2"/>
                <w:sz w:val="21"/>
                <w:szCs w:val="21"/>
                <w14:ligatures w14:val="standardContextual"/>
              </w:rPr>
            </w:pPr>
          </w:p>
          <w:p w14:paraId="74C16624" w14:textId="77777777" w:rsidR="007A49DE" w:rsidRPr="008C606A" w:rsidRDefault="00DB37F1">
            <w:pPr>
              <w:pStyle w:val="P68B1DB1-paragraph78"/>
              <w:spacing w:before="0" w:beforeAutospacing="0" w:after="0" w:afterAutospacing="0"/>
              <w:textAlignment w:val="baseline"/>
              <w:rPr>
                <w:sz w:val="21"/>
                <w:szCs w:val="21"/>
              </w:rPr>
            </w:pPr>
            <w:r w:rsidRPr="008C606A">
              <w:rPr>
                <w:sz w:val="21"/>
                <w:szCs w:val="21"/>
              </w:rPr>
              <w:t>Rinne Laethanta Éagsúlachta agus imeachtaí cuimsithe ar fud na gcampas ceiliúradh ar fheasacht chultúrtha, chuir siad comhionannas chun cinn, agus spreag siad comhráite oscailte faoi chéannacht agus faoi mhuintearas, rud a chuidigh le timpeallachtaí foghlama ionchuimsitheacha a chothú</w:t>
            </w:r>
          </w:p>
          <w:p w14:paraId="3A7857EF" w14:textId="77777777" w:rsidR="007A49DE" w:rsidRPr="008C606A" w:rsidRDefault="00DB37F1">
            <w:pPr>
              <w:pStyle w:val="P68B1DB1-Normal77"/>
              <w:spacing w:after="0"/>
              <w:jc w:val="both"/>
              <w:rPr>
                <w:sz w:val="21"/>
                <w:szCs w:val="21"/>
              </w:rPr>
            </w:pPr>
            <w:r w:rsidRPr="008C606A">
              <w:rPr>
                <w:sz w:val="21"/>
                <w:szCs w:val="21"/>
              </w:rPr>
              <w:t>Tá Tuarascáil BOO Chiarraí maidir leis an mBearna Pá Idir na hInscní 2023 foilsithe ar shuíomh gréasáin BOO Chiarraí.</w:t>
            </w:r>
          </w:p>
          <w:p w14:paraId="35D2322F" w14:textId="77777777" w:rsidR="007A49DE" w:rsidRPr="008C606A" w:rsidRDefault="00DB37F1">
            <w:pPr>
              <w:pStyle w:val="P68B1DB1-Normal77"/>
              <w:spacing w:after="0"/>
              <w:jc w:val="both"/>
              <w:rPr>
                <w:sz w:val="21"/>
                <w:szCs w:val="21"/>
                <w:u w:val="single"/>
              </w:rPr>
            </w:pPr>
            <w:r w:rsidRPr="008C606A">
              <w:rPr>
                <w:sz w:val="21"/>
                <w:szCs w:val="21"/>
              </w:rPr>
              <w:t>Thosaigh 6 iar-bhunscoil de chuid BOO Chiarraí ag gabháil do Chlár Mapála Soláthair BOO Chiarraí. Déantar measúnú ar riachtanais daltaí aonair agus déantar soláthar a dhearadh agus a sheachadadh chun freastal ar a gcuid riachtanas.</w:t>
            </w:r>
            <w:r w:rsidRPr="008C606A">
              <w:rPr>
                <w:sz w:val="21"/>
                <w:szCs w:val="21"/>
                <w:u w:val="single"/>
              </w:rPr>
              <w:t xml:space="preserve"> </w:t>
            </w:r>
          </w:p>
        </w:tc>
      </w:tr>
      <w:tr w:rsidR="007A49DE" w:rsidRPr="008C606A" w14:paraId="7ED75D46" w14:textId="77777777">
        <w:trPr>
          <w:jc w:val="center"/>
        </w:trPr>
        <w:tc>
          <w:tcPr>
            <w:tcW w:w="907" w:type="dxa"/>
          </w:tcPr>
          <w:p w14:paraId="21AE35C8" w14:textId="77777777" w:rsidR="007A49DE" w:rsidRPr="008C606A" w:rsidRDefault="00DB37F1">
            <w:pPr>
              <w:pStyle w:val="P68B1DB1-Normal74"/>
              <w:spacing w:before="0" w:beforeAutospacing="0" w:after="0" w:afterAutospacing="0"/>
              <w:rPr>
                <w:sz w:val="21"/>
                <w:szCs w:val="21"/>
              </w:rPr>
            </w:pPr>
            <w:r w:rsidRPr="008C606A">
              <w:rPr>
                <w:sz w:val="21"/>
                <w:szCs w:val="21"/>
              </w:rPr>
              <w:lastRenderedPageBreak/>
              <w:t>2C</w:t>
            </w:r>
          </w:p>
        </w:tc>
        <w:tc>
          <w:tcPr>
            <w:tcW w:w="1973" w:type="dxa"/>
          </w:tcPr>
          <w:p w14:paraId="3351F334" w14:textId="77777777" w:rsidR="007A49DE" w:rsidRPr="008C606A" w:rsidRDefault="00DB37F1">
            <w:pPr>
              <w:pStyle w:val="P68B1DB1-Normal74"/>
              <w:spacing w:after="0"/>
              <w:jc w:val="left"/>
              <w:rPr>
                <w:sz w:val="21"/>
                <w:szCs w:val="21"/>
              </w:rPr>
            </w:pPr>
            <w:r w:rsidRPr="008C606A">
              <w:rPr>
                <w:sz w:val="21"/>
                <w:szCs w:val="21"/>
              </w:rPr>
              <w:t>A chinntiú go dtreoraíonn ár gcroíluachanna iompar na heagraíochta agus gurb iad an taithí saoil iad dár bpáirtithe leasmhara go léir.</w:t>
            </w:r>
          </w:p>
          <w:p w14:paraId="69EBD88C" w14:textId="77777777" w:rsidR="007A49DE" w:rsidRPr="008C606A" w:rsidRDefault="007A49DE">
            <w:pPr>
              <w:spacing w:before="0" w:beforeAutospacing="0" w:after="0" w:afterAutospacing="0"/>
              <w:jc w:val="left"/>
              <w:rPr>
                <w:rFonts w:cstheme="minorHAnsi"/>
                <w:b/>
                <w:kern w:val="2"/>
                <w:sz w:val="21"/>
                <w:szCs w:val="21"/>
                <w14:ligatures w14:val="standardContextual"/>
              </w:rPr>
            </w:pPr>
          </w:p>
        </w:tc>
        <w:tc>
          <w:tcPr>
            <w:tcW w:w="6763" w:type="dxa"/>
          </w:tcPr>
          <w:p w14:paraId="17DF57B7" w14:textId="3B5CA53A" w:rsidR="007A49DE" w:rsidRPr="008C606A" w:rsidRDefault="00DB37F1">
            <w:pPr>
              <w:pStyle w:val="P68B1DB1-Normal79"/>
              <w:spacing w:before="0" w:beforeAutospacing="0" w:after="0" w:afterAutospacing="0"/>
              <w:jc w:val="both"/>
              <w:rPr>
                <w:sz w:val="21"/>
                <w:szCs w:val="21"/>
              </w:rPr>
            </w:pPr>
            <w:r w:rsidRPr="008C606A">
              <w:rPr>
                <w:sz w:val="21"/>
                <w:szCs w:val="21"/>
              </w:rPr>
              <w:t>Tá dul chun cinn suntasach déanta maidir le Plean Cumarsáide BOO Chiarraí a fhorbairt, agus é ar an mbóthar ceart le bheith críochnaithe faoi 2025.  Tá tuilleadh sonraí ar fáil ar leathanach 52 den tuarascáil seo.</w:t>
            </w:r>
          </w:p>
          <w:p w14:paraId="6E34CDB0" w14:textId="77777777" w:rsidR="007A49DE" w:rsidRPr="008C606A" w:rsidRDefault="007A49DE">
            <w:pPr>
              <w:spacing w:before="0" w:beforeAutospacing="0" w:after="0" w:afterAutospacing="0"/>
              <w:jc w:val="both"/>
              <w:rPr>
                <w:rFonts w:eastAsiaTheme="majorEastAsia" w:cstheme="minorHAnsi"/>
                <w:kern w:val="2"/>
                <w:sz w:val="21"/>
                <w:szCs w:val="21"/>
                <w14:ligatures w14:val="standardContextual"/>
              </w:rPr>
            </w:pPr>
          </w:p>
          <w:p w14:paraId="7AC3BA57" w14:textId="77777777" w:rsidR="007A49DE" w:rsidRPr="008C606A" w:rsidRDefault="00DB37F1">
            <w:pPr>
              <w:pStyle w:val="P68B1DB1-paragraph80"/>
              <w:spacing w:before="0" w:beforeAutospacing="0" w:after="0" w:afterAutospacing="0"/>
              <w:textAlignment w:val="baseline"/>
              <w:rPr>
                <w:sz w:val="21"/>
                <w:szCs w:val="21"/>
              </w:rPr>
            </w:pPr>
            <w:r w:rsidRPr="008C606A">
              <w:rPr>
                <w:sz w:val="21"/>
                <w:szCs w:val="21"/>
              </w:rPr>
              <w:t xml:space="preserve">Ba shoiléir tiomantas BOO Chiarraí a chroíluachanna a leabú i ngach leibhéal den eagraíocht i roinnt tionscnamh a rinne cleachtas infheicthe de luachanna. I gColáiste na Ríochta, chothaigh Córas na dTithe muintearas, ceannaireacht agus iomaíocht shláintiúil trí ghníomhaíochtaí cuimsitheacha, faoi stiúir na ndaltaí, a cheiliúir rannpháirtíocht agus éacht. Chuir an Tionscadal Cineáltais, faoi stiúir na ndaltaí, comhbhá, meas agus rannpháirtíocht ghníomhach sa phobal chun cinn, ag léiriú conas is féidir le luachanna ar nós comhbhá agus freagracht a bheith mar chuid de chultúr laethúil na scoile. </w:t>
            </w:r>
          </w:p>
          <w:p w14:paraId="41D0A0E7" w14:textId="77777777" w:rsidR="007A49DE" w:rsidRPr="008C606A" w:rsidRDefault="00DB37F1">
            <w:pPr>
              <w:pStyle w:val="P68B1DB1-paragraph80"/>
              <w:spacing w:before="0" w:beforeAutospacing="0" w:after="0" w:afterAutospacing="0"/>
              <w:textAlignment w:val="baseline"/>
              <w:rPr>
                <w:sz w:val="21"/>
                <w:szCs w:val="21"/>
              </w:rPr>
            </w:pPr>
            <w:r w:rsidRPr="008C606A">
              <w:rPr>
                <w:sz w:val="21"/>
                <w:szCs w:val="21"/>
              </w:rPr>
              <w:t> </w:t>
            </w:r>
          </w:p>
          <w:p w14:paraId="7BB99D26" w14:textId="77777777" w:rsidR="007A49DE" w:rsidRPr="008C606A" w:rsidRDefault="00DB37F1">
            <w:pPr>
              <w:pStyle w:val="P68B1DB1-paragraph80"/>
              <w:spacing w:before="0" w:beforeAutospacing="0" w:after="0" w:afterAutospacing="0"/>
              <w:textAlignment w:val="baseline"/>
              <w:rPr>
                <w:sz w:val="21"/>
                <w:szCs w:val="21"/>
              </w:rPr>
            </w:pPr>
            <w:r w:rsidRPr="008C606A">
              <w:rPr>
                <w:sz w:val="21"/>
                <w:szCs w:val="21"/>
              </w:rPr>
              <w:t xml:space="preserve">Thug dhá phríomhaitheantas tuilleadh léirithe ar an gcur chuige seo atá dírithe ar luachanna: </w:t>
            </w:r>
          </w:p>
          <w:p w14:paraId="1ACEB5D7" w14:textId="77777777" w:rsidR="007A49DE" w:rsidRPr="008C606A" w:rsidRDefault="00DB37F1">
            <w:pPr>
              <w:pStyle w:val="P68B1DB1-paragraph80"/>
              <w:spacing w:before="0" w:beforeAutospacing="0" w:after="0" w:afterAutospacing="0"/>
              <w:textAlignment w:val="baseline"/>
              <w:rPr>
                <w:sz w:val="21"/>
                <w:szCs w:val="21"/>
              </w:rPr>
            </w:pPr>
            <w:r w:rsidRPr="008C606A">
              <w:rPr>
                <w:sz w:val="21"/>
                <w:szCs w:val="21"/>
              </w:rPr>
              <w:t xml:space="preserve">Bronnadh an Brat Ómra ar Choláiste na Ríochta agus ar Ógtheagmháil Cill Airne mar aitheantas ar a dtiomantas iontach do mheabhairshláinte dhearfach a chur chun cinn. Chruthaigh na hionaid seo Coistí Brat Ómra, reáchtáil siad feachtais folláine, d’óstáil siad imeachtaí tiomsaithe airgid (lena n-áirítear díolacháin bácála agus imeachtaí ‘Siúl &amp; Caint’), agus chuir siad feasacht ar mheabhairshláinte ar an gcuraclam agus i ngníomhaíochtaí scoile go ginearálta. </w:t>
            </w:r>
          </w:p>
          <w:p w14:paraId="0722B67A" w14:textId="77777777" w:rsidR="007A49DE" w:rsidRPr="008C606A" w:rsidRDefault="00DB37F1">
            <w:pPr>
              <w:pStyle w:val="P68B1DB1-paragraph80"/>
              <w:spacing w:before="0" w:beforeAutospacing="0" w:after="0" w:afterAutospacing="0"/>
              <w:textAlignment w:val="baseline"/>
              <w:rPr>
                <w:sz w:val="21"/>
                <w:szCs w:val="21"/>
              </w:rPr>
            </w:pPr>
            <w:r w:rsidRPr="008C606A">
              <w:rPr>
                <w:sz w:val="21"/>
                <w:szCs w:val="21"/>
              </w:rPr>
              <w:t> </w:t>
            </w:r>
          </w:p>
          <w:p w14:paraId="59BF10BA" w14:textId="77777777" w:rsidR="007A49DE" w:rsidRPr="008C606A" w:rsidRDefault="00DB37F1">
            <w:pPr>
              <w:pStyle w:val="P68B1DB1-paragraph80"/>
              <w:spacing w:before="0" w:beforeAutospacing="0" w:after="0" w:afterAutospacing="0"/>
              <w:textAlignment w:val="baseline"/>
              <w:rPr>
                <w:sz w:val="21"/>
                <w:szCs w:val="21"/>
              </w:rPr>
            </w:pPr>
            <w:r w:rsidRPr="008C606A">
              <w:rPr>
                <w:sz w:val="21"/>
                <w:szCs w:val="21"/>
              </w:rPr>
              <w:t xml:space="preserve">Bronnadh Gradam Tionchair Scoile AIB Future Sparks ar Choláiste na Ríochta as a tionscnamh faoi stiúir na ndaltaí a bhfuil tionchar sóisialta aige agus a chuireann cuimsiú agus feasacht ar mheabhairshláinte chun cinn. Léirigh an t-aitheantas náisiúnta seo an chaoi a ndéanann scoileanna laistigh de BOO </w:t>
            </w:r>
            <w:r w:rsidRPr="008C606A">
              <w:rPr>
                <w:sz w:val="21"/>
                <w:szCs w:val="21"/>
              </w:rPr>
              <w:lastRenderedPageBreak/>
              <w:t xml:space="preserve">Chiarraí daltaí a chumasú chun a bheith ina ngníomhairí athraithe dearfaí, ag nascadh rannpháirtíocht phobail le forbairt phearsanta. </w:t>
            </w:r>
          </w:p>
          <w:p w14:paraId="11F1A86F" w14:textId="77777777" w:rsidR="007A49DE" w:rsidRPr="008C606A" w:rsidRDefault="00DB37F1">
            <w:pPr>
              <w:pStyle w:val="P68B1DB1-Normal77"/>
              <w:spacing w:after="0"/>
              <w:jc w:val="both"/>
              <w:rPr>
                <w:color w:val="FF0000"/>
                <w:sz w:val="21"/>
                <w:szCs w:val="21"/>
              </w:rPr>
            </w:pPr>
            <w:r w:rsidRPr="008C606A">
              <w:rPr>
                <w:sz w:val="21"/>
                <w:szCs w:val="21"/>
              </w:rPr>
              <w:t xml:space="preserve">Lean BOO Chiarraí de Chreat na bPátrún (BOOÉ) maidir le hÉiteas a chur chun feidhme. </w:t>
            </w:r>
          </w:p>
        </w:tc>
      </w:tr>
      <w:tr w:rsidR="007A49DE" w:rsidRPr="008C606A" w14:paraId="5394EF5E" w14:textId="77777777">
        <w:trPr>
          <w:jc w:val="center"/>
        </w:trPr>
        <w:tc>
          <w:tcPr>
            <w:tcW w:w="907" w:type="dxa"/>
          </w:tcPr>
          <w:p w14:paraId="2722340D" w14:textId="77777777" w:rsidR="007A49DE" w:rsidRPr="008C606A" w:rsidRDefault="00DB37F1">
            <w:pPr>
              <w:pStyle w:val="P68B1DB1-Normal74"/>
              <w:spacing w:before="0" w:beforeAutospacing="0" w:after="0" w:afterAutospacing="0"/>
              <w:rPr>
                <w:sz w:val="21"/>
                <w:szCs w:val="21"/>
              </w:rPr>
            </w:pPr>
            <w:r w:rsidRPr="008C606A">
              <w:rPr>
                <w:sz w:val="21"/>
                <w:szCs w:val="21"/>
              </w:rPr>
              <w:lastRenderedPageBreak/>
              <w:t>2D</w:t>
            </w:r>
          </w:p>
        </w:tc>
        <w:tc>
          <w:tcPr>
            <w:tcW w:w="1973" w:type="dxa"/>
          </w:tcPr>
          <w:p w14:paraId="6633A6AB" w14:textId="77777777" w:rsidR="007A49DE" w:rsidRPr="008C606A" w:rsidRDefault="00DB37F1">
            <w:pPr>
              <w:pStyle w:val="P68B1DB1-Normal74"/>
              <w:spacing w:after="0"/>
              <w:jc w:val="left"/>
              <w:rPr>
                <w:sz w:val="21"/>
                <w:szCs w:val="21"/>
              </w:rPr>
            </w:pPr>
            <w:r w:rsidRPr="008C606A">
              <w:rPr>
                <w:sz w:val="21"/>
                <w:szCs w:val="21"/>
              </w:rPr>
              <w:t>Tacú lenár bhfoghlaimeoirí agus lenár bhfoireann trí rochtain ar sheirbhísí tacaíochta a neartú agus feasacht a ardú ina leith</w:t>
            </w:r>
          </w:p>
        </w:tc>
        <w:tc>
          <w:tcPr>
            <w:tcW w:w="6763" w:type="dxa"/>
          </w:tcPr>
          <w:p w14:paraId="668DE70E"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Rinneadh dul chun cinn struchtúrach nua trí lá foirne débhliantúil a phleanáil, atá deartha chun comhoibriú trasrannach agus foghlaim chomhroinnte a chothú. Bunaíodh grúpa oibre tiomnaithe, agus na topaicí agus na cainteoirí roghnaithe cheana féin. Áirítear leis na céimeanna pleanála deiridh an buiséad a dheimhniú agus dáta a chinntiú. Beidh an ócáid seo ina hardán luachmhar le haghaidh forbairt ghairmiúil agus chun comhtháthú eagraíochtúil a neartú. </w:t>
            </w:r>
          </w:p>
          <w:p w14:paraId="6CE5E45E"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4A76D3A6"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Le ceardlanna meabhairshláinte, feachtais folláine, táirgí sláinteachais saor in aisce, agus fóraim foghlaimeoirí, amhail</w:t>
            </w:r>
            <w:r w:rsidRPr="008C606A">
              <w:rPr>
                <w:rFonts w:ascii="Calibri" w:hAnsi="Calibri" w:cs="Calibri"/>
                <w:sz w:val="21"/>
                <w:szCs w:val="21"/>
                <w:shd w:val="clear" w:color="auto" w:fill="FFFFFF"/>
              </w:rPr>
              <w:t xml:space="preserve"> iad siúd a tionóladh i gColáiste Chiarraí, Lios Tuathail, cinntíodh go raibh tacaíochtaí le feiceáil agus inrochtana. Léirigh Ógtheagmháil Chill Airne cur chuige iomlánaíoch trína thionscnamh Brat Ómra, dearbhuithe laethúla, agus oiliúint athléimneachta a seachadadh i gcomhpháirtíocht le Jigsaw. Rinne FGL agus oiliúint foirne trí NYCI cleachtais chuimsitheacha ar fud an chontae a neartú tuilleadh.</w:t>
            </w:r>
          </w:p>
          <w:p w14:paraId="4BA2578D" w14:textId="77777777" w:rsidR="007A49DE" w:rsidRPr="008C606A" w:rsidRDefault="00DB37F1">
            <w:pPr>
              <w:pStyle w:val="P68B1DB1-Normal77"/>
              <w:spacing w:after="0"/>
              <w:jc w:val="both"/>
              <w:rPr>
                <w:sz w:val="21"/>
                <w:szCs w:val="21"/>
              </w:rPr>
            </w:pPr>
            <w:r w:rsidRPr="008C606A">
              <w:rPr>
                <w:sz w:val="21"/>
                <w:szCs w:val="21"/>
              </w:rPr>
              <w:t xml:space="preserve">Lean Coláiste Chiarraí dá Aonad Tacaíochta Foghlama a fhorbairt ar fud na gcampas go léir. </w:t>
            </w:r>
          </w:p>
          <w:p w14:paraId="2E05AAAB" w14:textId="77777777" w:rsidR="007A49DE" w:rsidRPr="008C606A" w:rsidRDefault="00DB37F1">
            <w:pPr>
              <w:pStyle w:val="P68B1DB1-Normal77"/>
              <w:spacing w:after="0"/>
              <w:jc w:val="both"/>
              <w:rPr>
                <w:strike/>
                <w:sz w:val="21"/>
                <w:szCs w:val="21"/>
              </w:rPr>
            </w:pPr>
            <w:r w:rsidRPr="008C606A">
              <w:rPr>
                <w:sz w:val="21"/>
                <w:szCs w:val="21"/>
              </w:rPr>
              <w:t xml:space="preserve">Leanadh le clár cuimsitheach um Riachtanais Speisialta Oideachais (RSO) a chur i bhfeidhm ar fud scoileanna BOO Chiarraí. </w:t>
            </w:r>
          </w:p>
          <w:p w14:paraId="2A7131EC" w14:textId="77777777" w:rsidR="007A49DE" w:rsidRPr="008C606A" w:rsidRDefault="00DB37F1">
            <w:pPr>
              <w:pStyle w:val="P68B1DB1-Normal77"/>
              <w:spacing w:after="0"/>
              <w:jc w:val="both"/>
              <w:rPr>
                <w:sz w:val="21"/>
                <w:szCs w:val="21"/>
              </w:rPr>
            </w:pPr>
            <w:r w:rsidRPr="008C606A">
              <w:rPr>
                <w:sz w:val="21"/>
                <w:szCs w:val="21"/>
              </w:rPr>
              <w:t xml:space="preserve">Is léir an tiomantas do thacaíocht a thabhairt don fhoireann ó thaobh acmhainní inrochtana a sholáthar ar mhaithe lena bhfolláine, lena n-áirítear an clár Cúnaimh d’Fhostaithe agus clár Folláine Airgeadais. </w:t>
            </w:r>
          </w:p>
        </w:tc>
      </w:tr>
    </w:tbl>
    <w:p w14:paraId="13AFD1AD" w14:textId="77777777" w:rsidR="007A49DE" w:rsidRPr="008C606A" w:rsidRDefault="00DB37F1">
      <w:pPr>
        <w:rPr>
          <w:sz w:val="21"/>
          <w:szCs w:val="21"/>
        </w:rPr>
      </w:pPr>
      <w:r w:rsidRPr="008C606A">
        <w:rPr>
          <w:noProof/>
          <w:sz w:val="21"/>
          <w:szCs w:val="21"/>
        </w:rPr>
        <w:drawing>
          <wp:anchor distT="0" distB="0" distL="114300" distR="114300" simplePos="0" relativeHeight="251665920" behindDoc="0" locked="0" layoutInCell="1" allowOverlap="1" wp14:anchorId="27B76526" wp14:editId="41B02C03">
            <wp:simplePos x="0" y="0"/>
            <wp:positionH relativeFrom="margin">
              <wp:posOffset>127000</wp:posOffset>
            </wp:positionH>
            <wp:positionV relativeFrom="paragraph">
              <wp:posOffset>354965</wp:posOffset>
            </wp:positionV>
            <wp:extent cx="5630061" cy="3677163"/>
            <wp:effectExtent l="0" t="0" r="8890" b="0"/>
            <wp:wrapNone/>
            <wp:docPr id="823196757" name="Picture 1" descr="A group of people posing for a photo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196757" name="Picture 1" descr="A group of people posing for a photo  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5630061" cy="3677163"/>
                    </a:xfrm>
                    <a:prstGeom prst="rect">
                      <a:avLst/>
                    </a:prstGeom>
                  </pic:spPr>
                </pic:pic>
              </a:graphicData>
            </a:graphic>
          </wp:anchor>
        </w:drawing>
      </w:r>
    </w:p>
    <w:p w14:paraId="5B0B9C3C"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 xml:space="preserve"> </w:t>
      </w:r>
      <w:r w:rsidRPr="008C606A">
        <w:rPr>
          <w:sz w:val="21"/>
          <w:szCs w:val="21"/>
        </w:rPr>
        <w:br w:type="page"/>
      </w:r>
      <w:r w:rsidRPr="008C606A">
        <w:rPr>
          <w:sz w:val="21"/>
          <w:szCs w:val="21"/>
        </w:rPr>
        <w:lastRenderedPageBreak/>
        <w:t xml:space="preserve">Sprioc 2: Cultúr Eagraíochtúil Láidir, Cuimsitheach agus Measúil </w:t>
      </w:r>
      <w:r w:rsidRPr="008C606A">
        <w:rPr>
          <w:i/>
          <w:sz w:val="21"/>
          <w:szCs w:val="21"/>
        </w:rPr>
        <w:t>(ar lean.)</w:t>
      </w:r>
    </w:p>
    <w:tbl>
      <w:tblPr>
        <w:tblStyle w:val="TableGrid"/>
        <w:tblW w:w="9643" w:type="dxa"/>
        <w:jc w:val="center"/>
        <w:tblLook w:val="04A0" w:firstRow="1" w:lastRow="0" w:firstColumn="1" w:lastColumn="0" w:noHBand="0" w:noVBand="1"/>
      </w:tblPr>
      <w:tblGrid>
        <w:gridCol w:w="907"/>
        <w:gridCol w:w="1973"/>
        <w:gridCol w:w="6763"/>
      </w:tblGrid>
      <w:tr w:rsidR="007A49DE" w:rsidRPr="008C606A" w14:paraId="5D867EE3" w14:textId="77777777">
        <w:trPr>
          <w:jc w:val="center"/>
        </w:trPr>
        <w:tc>
          <w:tcPr>
            <w:tcW w:w="907" w:type="dxa"/>
            <w:shd w:val="clear" w:color="auto" w:fill="6EC5BD"/>
          </w:tcPr>
          <w:p w14:paraId="67758116" w14:textId="77777777" w:rsidR="007A49DE" w:rsidRPr="008C606A" w:rsidRDefault="00DB37F1">
            <w:pPr>
              <w:pStyle w:val="P68B1DB1-Normal72"/>
              <w:spacing w:before="0" w:beforeAutospacing="0" w:after="0" w:afterAutospacing="0"/>
              <w:rPr>
                <w:sz w:val="21"/>
                <w:szCs w:val="21"/>
              </w:rPr>
            </w:pPr>
            <w:r w:rsidRPr="008C606A">
              <w:rPr>
                <w:sz w:val="21"/>
                <w:szCs w:val="21"/>
              </w:rPr>
              <w:t>Ref.</w:t>
            </w:r>
          </w:p>
        </w:tc>
        <w:tc>
          <w:tcPr>
            <w:tcW w:w="1973" w:type="dxa"/>
            <w:shd w:val="clear" w:color="auto" w:fill="6EC5BD"/>
          </w:tcPr>
          <w:p w14:paraId="21E61A49" w14:textId="77777777" w:rsidR="007A49DE" w:rsidRPr="008C606A" w:rsidRDefault="00DB37F1">
            <w:pPr>
              <w:pStyle w:val="P68B1DB1-Normal72"/>
              <w:spacing w:before="0" w:beforeAutospacing="0" w:after="0" w:afterAutospacing="0"/>
              <w:rPr>
                <w:sz w:val="21"/>
                <w:szCs w:val="21"/>
              </w:rPr>
            </w:pPr>
            <w:r w:rsidRPr="008C606A">
              <w:rPr>
                <w:sz w:val="21"/>
                <w:szCs w:val="21"/>
              </w:rPr>
              <w:t>Cuspóir</w:t>
            </w:r>
          </w:p>
        </w:tc>
        <w:tc>
          <w:tcPr>
            <w:tcW w:w="6763" w:type="dxa"/>
            <w:shd w:val="clear" w:color="auto" w:fill="6EC5BD"/>
          </w:tcPr>
          <w:p w14:paraId="138B2E93" w14:textId="77777777" w:rsidR="007A49DE" w:rsidRPr="008C606A" w:rsidRDefault="00DB37F1">
            <w:pPr>
              <w:pStyle w:val="P68B1DB1-Normal72"/>
              <w:spacing w:before="0" w:beforeAutospacing="0" w:after="0" w:afterAutospacing="0"/>
              <w:rPr>
                <w:sz w:val="21"/>
                <w:szCs w:val="21"/>
              </w:rPr>
            </w:pPr>
            <w:r w:rsidRPr="008C606A">
              <w:rPr>
                <w:sz w:val="21"/>
                <w:szCs w:val="21"/>
              </w:rPr>
              <w:t>Garspriocanna Feidhmíochta 2024</w:t>
            </w:r>
          </w:p>
        </w:tc>
      </w:tr>
      <w:tr w:rsidR="007A49DE" w:rsidRPr="008C606A" w14:paraId="0F89CD26" w14:textId="77777777">
        <w:trPr>
          <w:jc w:val="center"/>
        </w:trPr>
        <w:tc>
          <w:tcPr>
            <w:tcW w:w="907" w:type="dxa"/>
          </w:tcPr>
          <w:p w14:paraId="0BBEC13B" w14:textId="77777777" w:rsidR="007A49DE" w:rsidRPr="008C606A" w:rsidRDefault="00DB37F1">
            <w:pPr>
              <w:pStyle w:val="P68B1DB1-Normal74"/>
              <w:spacing w:before="0" w:beforeAutospacing="0" w:after="0" w:afterAutospacing="0"/>
              <w:rPr>
                <w:sz w:val="21"/>
                <w:szCs w:val="21"/>
              </w:rPr>
            </w:pPr>
            <w:r w:rsidRPr="008C606A">
              <w:rPr>
                <w:sz w:val="21"/>
                <w:szCs w:val="21"/>
              </w:rPr>
              <w:t>2E</w:t>
            </w:r>
          </w:p>
        </w:tc>
        <w:tc>
          <w:tcPr>
            <w:tcW w:w="1973" w:type="dxa"/>
          </w:tcPr>
          <w:p w14:paraId="3007A417"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A chinntiú go gcuireann ár struchtúir ionchuimsiú chun cinn go gníomhach agus go gcuireann siad tacaíocht inrochtana agus chuí ar fáil do dhaoine faoi mhíchumas</w:t>
            </w:r>
          </w:p>
          <w:p w14:paraId="302ECDEA" w14:textId="77777777" w:rsidR="007A49DE" w:rsidRPr="008C606A" w:rsidRDefault="007A49DE">
            <w:pPr>
              <w:spacing w:before="0" w:beforeAutospacing="0" w:after="0" w:afterAutospacing="0"/>
              <w:jc w:val="left"/>
              <w:rPr>
                <w:rFonts w:cstheme="minorHAnsi"/>
                <w:b/>
                <w:kern w:val="2"/>
                <w:sz w:val="21"/>
                <w:szCs w:val="21"/>
                <w14:ligatures w14:val="standardContextual"/>
              </w:rPr>
            </w:pPr>
          </w:p>
        </w:tc>
        <w:tc>
          <w:tcPr>
            <w:tcW w:w="6763" w:type="dxa"/>
          </w:tcPr>
          <w:p w14:paraId="0E9E4F65" w14:textId="77777777" w:rsidR="007A49DE" w:rsidRPr="008C606A" w:rsidRDefault="00DB37F1">
            <w:pPr>
              <w:pStyle w:val="P68B1DB1-Normal77"/>
              <w:spacing w:after="0"/>
              <w:jc w:val="both"/>
              <w:rPr>
                <w:sz w:val="21"/>
                <w:szCs w:val="21"/>
              </w:rPr>
            </w:pPr>
            <w:r w:rsidRPr="008C606A">
              <w:rPr>
                <w:sz w:val="21"/>
                <w:szCs w:val="21"/>
              </w:rPr>
              <w:t>Triúr oifigeach rochtana i bhfeidhm - duine amháin in aghaidh gach colúin.  Tá sonraí teagmhála ar fáil ar shuíomh gréasáin BOO Chiarraí</w:t>
            </w:r>
          </w:p>
          <w:p w14:paraId="6A5890CF" w14:textId="77777777" w:rsidR="007A49DE" w:rsidRPr="008C606A" w:rsidRDefault="00DB37F1">
            <w:pPr>
              <w:pStyle w:val="P68B1DB1-Normal77"/>
              <w:spacing w:after="0"/>
              <w:jc w:val="both"/>
              <w:rPr>
                <w:sz w:val="21"/>
                <w:szCs w:val="21"/>
              </w:rPr>
            </w:pPr>
            <w:r w:rsidRPr="008C606A">
              <w:rPr>
                <w:sz w:val="21"/>
                <w:szCs w:val="21"/>
              </w:rPr>
              <w:t xml:space="preserve">Ceardlann ar Chlaonadh Neamh-chomhfhiosach ar an 8 Feabhra 2024 ag comhdháil na Bainistíochta Sinsearaí. </w:t>
            </w:r>
          </w:p>
          <w:p w14:paraId="62B83B1A" w14:textId="1771CDF1" w:rsidR="007A49DE" w:rsidRPr="008C606A" w:rsidRDefault="00DB37F1">
            <w:pPr>
              <w:jc w:val="both"/>
              <w:rPr>
                <w:rFonts w:cstheme="minorHAnsi"/>
                <w:kern w:val="2"/>
                <w:sz w:val="21"/>
                <w:szCs w:val="21"/>
                <w14:ligatures w14:val="standardContextual"/>
              </w:rPr>
            </w:pPr>
            <w:r w:rsidRPr="008C606A">
              <w:rPr>
                <w:rStyle w:val="normaltextrun"/>
                <w:rFonts w:ascii="Calibri" w:hAnsi="Calibri" w:cs="Calibri"/>
                <w:sz w:val="21"/>
                <w:szCs w:val="21"/>
                <w:shd w:val="clear" w:color="auto" w:fill="FFFFFF"/>
              </w:rPr>
              <w:t xml:space="preserve">Ba chloch choirnéil an tsoláthair in ionaid cosúil le Tech Amergin é an Dearadh Uilíoch don Fhoghlaim (DUF), áit a raibh teicneolaíochtaí cúnta agus uirlisí foghlama bunaithe ar QR ag tacú le foghlaimeoirí néareolaíocha agus le cainteoirí Béarla nach cainteoirí dúchais Béarla iad. Léirigh comhpháirtíochtaí le Siondróm Down Chiarraí agus cúrsaí Scileanna Saoil saincheaptha tiomantas chun rochtain a chumasú do chách. Leanann oiliúint agus cur i bhfeidhm DUF ag leathnú ar fud BOO Chiarraí. </w:t>
            </w:r>
          </w:p>
          <w:p w14:paraId="50C02F7C" w14:textId="77777777" w:rsidR="007A49DE" w:rsidRPr="008C606A" w:rsidRDefault="00DB37F1">
            <w:pPr>
              <w:pStyle w:val="P68B1DB1-Normal77"/>
              <w:spacing w:after="0"/>
              <w:jc w:val="both"/>
              <w:rPr>
                <w:sz w:val="21"/>
                <w:szCs w:val="21"/>
              </w:rPr>
            </w:pPr>
            <w:r w:rsidRPr="008C606A">
              <w:rPr>
                <w:sz w:val="21"/>
                <w:szCs w:val="21"/>
              </w:rPr>
              <w:t xml:space="preserve">Rinneadh Suirbhé bliantúil maidir le Míchumas ar an bhfoireann uile. Comhlíonadh gach iarratas ar shocrú réasúnta a cuireadh isteach ar fud na scéime.  </w:t>
            </w:r>
          </w:p>
          <w:p w14:paraId="77EA761E" w14:textId="77777777" w:rsidR="007A49DE" w:rsidRPr="008C606A" w:rsidRDefault="00DB37F1">
            <w:pPr>
              <w:pStyle w:val="P68B1DB1-Normal77"/>
              <w:spacing w:after="0"/>
              <w:jc w:val="both"/>
              <w:rPr>
                <w:sz w:val="21"/>
                <w:szCs w:val="21"/>
              </w:rPr>
            </w:pPr>
            <w:r w:rsidRPr="008C606A">
              <w:rPr>
                <w:sz w:val="21"/>
                <w:szCs w:val="21"/>
              </w:rPr>
              <w:t xml:space="preserve">Cuireann Coláiste Chiarraí béim traschampais ar DUF. Tá Coiste um Dhearadh Uilíoch don Fhoghlaim/Coiste Teagaisc agus Foghlama bunaithe i ngach campas. Ina theannta sin, forbraíodh leabharlann acmhainní ar líne, agus tugadh isteach boscaí sainithe Teagaisc agus Foghlama. Chomh maith leis sin, tá baill foirne breise ag críochnú an chláir Suaitheantais DUF. </w:t>
            </w:r>
          </w:p>
          <w:p w14:paraId="78C26770" w14:textId="77777777" w:rsidR="007A49DE" w:rsidRPr="008C606A" w:rsidRDefault="00DB37F1">
            <w:pPr>
              <w:pStyle w:val="P68B1DB1-Normal77"/>
              <w:spacing w:after="0"/>
              <w:jc w:val="both"/>
              <w:rPr>
                <w:sz w:val="21"/>
                <w:szCs w:val="21"/>
              </w:rPr>
            </w:pPr>
            <w:r w:rsidRPr="008C606A">
              <w:rPr>
                <w:sz w:val="21"/>
                <w:szCs w:val="21"/>
              </w:rPr>
              <w:t>Chuir BOO Chiarraí áiteanna oiliúna agus oideachais ar fáil trína sholáthar oiliúna speisialaithe do 187 foghlaimeoir, lena n-áirítear foghlaim ionadbhunaithe, fostóirbhunaithe agus cumaiscthe.</w:t>
            </w:r>
          </w:p>
          <w:p w14:paraId="55072E58" w14:textId="77777777" w:rsidR="007A49DE" w:rsidRPr="008C606A" w:rsidRDefault="00DB37F1">
            <w:pPr>
              <w:pStyle w:val="P68B1DB1-Normal81"/>
              <w:spacing w:after="0"/>
              <w:jc w:val="both"/>
              <w:rPr>
                <w:sz w:val="21"/>
                <w:szCs w:val="21"/>
              </w:rPr>
            </w:pPr>
            <w:r w:rsidRPr="008C606A">
              <w:rPr>
                <w:sz w:val="21"/>
                <w:szCs w:val="21"/>
              </w:rPr>
              <w:t>Chuir BOO Chiarraí idirghabhálacha ar fáil chomh maith trí chiste SOLAS do dhaoine faoi mhíchumas i réimse idirghabhálacha d’fhoghlaimeoirí a bhfuil riachtanais bhreise acu.</w:t>
            </w:r>
          </w:p>
        </w:tc>
      </w:tr>
      <w:tr w:rsidR="007A49DE" w:rsidRPr="008C606A" w14:paraId="37B7E432" w14:textId="77777777">
        <w:trPr>
          <w:jc w:val="center"/>
        </w:trPr>
        <w:tc>
          <w:tcPr>
            <w:tcW w:w="907" w:type="dxa"/>
          </w:tcPr>
          <w:p w14:paraId="348FE2DA" w14:textId="77777777" w:rsidR="007A49DE" w:rsidRPr="008C606A" w:rsidRDefault="00DB37F1">
            <w:pPr>
              <w:pStyle w:val="P68B1DB1-Normal74"/>
              <w:spacing w:before="0" w:beforeAutospacing="0" w:after="0" w:afterAutospacing="0"/>
              <w:rPr>
                <w:sz w:val="21"/>
                <w:szCs w:val="21"/>
              </w:rPr>
            </w:pPr>
            <w:bookmarkStart w:id="34" w:name="_Hlk166660471"/>
            <w:r w:rsidRPr="008C606A">
              <w:rPr>
                <w:sz w:val="21"/>
                <w:szCs w:val="21"/>
              </w:rPr>
              <w:t>2F</w:t>
            </w:r>
          </w:p>
        </w:tc>
        <w:tc>
          <w:tcPr>
            <w:tcW w:w="1973" w:type="dxa"/>
          </w:tcPr>
          <w:p w14:paraId="0EFE99F1"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Caidrimh níos láidre a chothú le gníomhaireachtaí réigiúnacha eile chun aghaidh a thabhairt go réamhghníomhach ar bhacainní ar an ionchuimsiú do dhaoine ar leith nó do ghrúpaí imeallaithe</w:t>
            </w:r>
          </w:p>
        </w:tc>
        <w:tc>
          <w:tcPr>
            <w:tcW w:w="6763" w:type="dxa"/>
          </w:tcPr>
          <w:p w14:paraId="586476BC" w14:textId="25DDE170" w:rsidR="007A49DE" w:rsidRPr="008C606A" w:rsidRDefault="00DB37F1">
            <w:pPr>
              <w:pStyle w:val="paragraph"/>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Cláir na Céime Treasaí</w:t>
            </w:r>
            <w:r w:rsidRPr="008C606A">
              <w:rPr>
                <w:rStyle w:val="normaltextrun"/>
                <w:sz w:val="22"/>
                <w:szCs w:val="22"/>
              </w:rPr>
              <w:t> </w:t>
            </w:r>
            <w:r w:rsidRPr="008C606A">
              <w:rPr>
                <w:rStyle w:val="normaltextrun"/>
                <w:rFonts w:ascii="Calibri" w:hAnsi="Calibri" w:cs="Calibri"/>
                <w:sz w:val="21"/>
                <w:szCs w:val="21"/>
              </w:rPr>
              <w:t>– féach Sprioc 1D.</w:t>
            </w:r>
          </w:p>
          <w:p w14:paraId="212BEF61" w14:textId="77777777" w:rsidR="007A49DE" w:rsidRPr="008C606A" w:rsidRDefault="007A49DE">
            <w:pPr>
              <w:pStyle w:val="paragraph"/>
              <w:spacing w:before="0" w:beforeAutospacing="0" w:after="0" w:afterAutospacing="0"/>
              <w:textAlignment w:val="baseline"/>
              <w:rPr>
                <w:rStyle w:val="normaltextrun"/>
                <w:rFonts w:ascii="Calibri" w:hAnsi="Calibri" w:cs="Calibri"/>
                <w:sz w:val="21"/>
                <w:szCs w:val="21"/>
              </w:rPr>
            </w:pPr>
          </w:p>
          <w:p w14:paraId="2D8B10FD"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Seoladh an Plean Oibre don Óige ag neartú tiomantas  BOO Chiarraí don fholláine, don chuimsiú agus do ghlór an fhoghlaimeora. Léiríonn sé cur chuige straitéiseach, trasearnála i leith rannpháirtíocht na hóige, ailíníonn sé seirbhísí le riachtanais daoine óga, agus cinntíonn sé go bhfuil forbairt na hóige comhtháite, ní scartha óna chéile. Cuireann sé cothromas agus rochtain chun cinn, agus neartaíonn sé luachanna eagraíochtúla i gcleachtas. </w:t>
            </w:r>
          </w:p>
          <w:p w14:paraId="4B178EF4"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61D406B2"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Bhí BOO Chiarraí i gceannas ar an gcéad bhliain iomlán de Chomhghuaillíocht Réigiúnach Litearthachta do Dhaoine Fásta Chiarraí, ag comhordú oiliúna i mBéarla Simplí, iarrachtaí chun cuimsiú digiteach, agus for-rochtain i bpobail tuaithe. Neartaigh mol litearthachta soghluaiste nua agus feachtais feasachta rochtain ar thacaí.  </w:t>
            </w:r>
          </w:p>
          <w:p w14:paraId="1E11D5A0"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2D3D1160"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Bhí tionscadal cuimsithe cumhachtach i gceannas ar Chomhpháirtíocht Áitiúil Óige Ildánach Chiarraí a thug daoine óga le chéile ó chumais mheasctha agus ó chúlraí éagsúla chun ceithre ghearrscannán a chruthú ar fud Chiarraí. I gcomhpháirtíocht le gníomhaireachtaí áitiúla, chuir an </w:t>
            </w:r>
            <w:r w:rsidRPr="008C606A">
              <w:rPr>
                <w:rStyle w:val="normaltextrun"/>
                <w:rFonts w:ascii="Calibri" w:hAnsi="Calibri" w:cs="Calibri"/>
                <w:sz w:val="21"/>
                <w:szCs w:val="21"/>
              </w:rPr>
              <w:lastRenderedPageBreak/>
              <w:t xml:space="preserve">tionscnamh cruthaitheacht, nasc traschultúrtha agus guth na hóige chun cinn. </w:t>
            </w:r>
          </w:p>
          <w:p w14:paraId="1AD056D6"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45A003BE" w14:textId="1A2F43B0"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Léirigh Campa Bannaí Samhraidh Music Generation Chiarraí tiomantas BOO Chiarraí do chuimsiú foghlaimeoirí. Oscailte do cheoltóirí óga de gach leibhéal, chuir an campa spás tacúil agus mealltach ar fáil inar féidir le rannpháirtithe scileanna teicniúla a fhorbairt, seánraí ceoil nua a iniúchadh, agus</w:t>
            </w:r>
            <w:r w:rsidRPr="008C606A">
              <w:rPr>
                <w:rStyle w:val="HeaderChar"/>
                <w:rFonts w:ascii="Calibri" w:hAnsi="Calibri" w:cs="Calibri"/>
                <w:sz w:val="22"/>
                <w:szCs w:val="22"/>
              </w:rPr>
              <w:t xml:space="preserve"> </w:t>
            </w:r>
            <w:r w:rsidRPr="008C606A">
              <w:rPr>
                <w:rStyle w:val="normaltextrun"/>
                <w:rFonts w:ascii="Calibri" w:hAnsi="Calibri" w:cs="Calibri"/>
                <w:sz w:val="21"/>
                <w:szCs w:val="21"/>
              </w:rPr>
              <w:t xml:space="preserve">comhoibriú lena gcomhghleacaithe i dtimpeallacht foghlama dhinimiciúil. </w:t>
            </w:r>
          </w:p>
          <w:p w14:paraId="26BC6C1D"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258C5114"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I mí na Nollag, tionóladh ócáid chéime in Ionad Butler, Lios Tuathail, mar chuid den chlár Litearthacht do Dhaoine Fásta don Saol, a chuir tús le hócáid chumhachtach chuimsithe, éachta agus rannpháirtíochta pobail. Ba é seo an chéad uair a bhain na foghlaimeoirí rannpháirteacha, baill de Thuismitheoirí agus Cairde Chiarraí, gradam DCCÉ sa Scríbhneoireacht amach. </w:t>
            </w:r>
          </w:p>
          <w:p w14:paraId="130F3D1E"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4AA85B00"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Chuir Scoil Náisiúnta Pobail Ladhar an Chrompáin fáilte roimh dhaltaí faoi phátrúnacht nua BOO Chiarraí, tar éis aistriú rathúil ó éiteas Caitliceach go creat il-chreidmheach. Tá seirbhís iompair scoile ag an scoil den chéad uair. Léiríonn an t-aistriú seo tiomantas domhain BOO Chiarraí chun aghaidh a thabhairt ar bhacainní, agus cuimsiú a chur chun cinn. </w:t>
            </w:r>
          </w:p>
        </w:tc>
      </w:tr>
      <w:bookmarkEnd w:id="34"/>
      <w:tr w:rsidR="007A49DE" w:rsidRPr="008C606A" w14:paraId="51FA33D9" w14:textId="77777777">
        <w:trPr>
          <w:jc w:val="center"/>
        </w:trPr>
        <w:tc>
          <w:tcPr>
            <w:tcW w:w="907" w:type="dxa"/>
          </w:tcPr>
          <w:p w14:paraId="24BA19CC" w14:textId="77777777" w:rsidR="007A49DE" w:rsidRPr="008C606A" w:rsidRDefault="00DB37F1">
            <w:pPr>
              <w:pStyle w:val="P68B1DB1-Normal74"/>
              <w:spacing w:before="0" w:beforeAutospacing="0" w:after="0" w:afterAutospacing="0"/>
              <w:rPr>
                <w:sz w:val="21"/>
                <w:szCs w:val="21"/>
              </w:rPr>
            </w:pPr>
            <w:r w:rsidRPr="008C606A">
              <w:rPr>
                <w:sz w:val="21"/>
                <w:szCs w:val="21"/>
              </w:rPr>
              <w:lastRenderedPageBreak/>
              <w:t>2G</w:t>
            </w:r>
          </w:p>
        </w:tc>
        <w:tc>
          <w:tcPr>
            <w:tcW w:w="1973" w:type="dxa"/>
          </w:tcPr>
          <w:p w14:paraId="127C7377"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Obair chun freastal ar na riachtanais a éiríonn as Clár Cosanta Dídeanaithe na hÉireann agus soláthar a dhéanamh d’iarratasóirí cosanta idirnáisiúnta</w:t>
            </w:r>
          </w:p>
        </w:tc>
        <w:tc>
          <w:tcPr>
            <w:tcW w:w="6763" w:type="dxa"/>
          </w:tcPr>
          <w:p w14:paraId="4B66533A" w14:textId="485A59A3" w:rsidR="007A49DE" w:rsidRPr="008C606A" w:rsidRDefault="00DB37F1">
            <w:pPr>
              <w:spacing w:after="0"/>
              <w:jc w:val="both"/>
              <w:rPr>
                <w:rFonts w:cstheme="minorHAnsi"/>
                <w:kern w:val="2"/>
                <w:sz w:val="21"/>
                <w:szCs w:val="21"/>
                <w14:ligatures w14:val="standardContextual"/>
              </w:rPr>
            </w:pPr>
            <w:r w:rsidRPr="008C606A">
              <w:rPr>
                <w:rStyle w:val="normaltextrun"/>
                <w:rFonts w:ascii="Calibri" w:hAnsi="Calibri" w:cs="Calibri"/>
                <w:sz w:val="21"/>
                <w:szCs w:val="21"/>
                <w:shd w:val="clear" w:color="auto" w:fill="FFFFFF"/>
              </w:rPr>
              <w:t xml:space="preserve">Chomhordaigh Foireann BOO Chiarraí um Chosaint Idirnáisiúnta agus Freagairt na hÚcráine tacaíochtaí oideachais agus comhtháthaithe do bhreis is 2,000 foghlaimeoir in 18 suíomh. Cuireadh breis is 11,000 uair an chloig teagaisc Béarla ar fáil. Imeachtaí ar nós Lá Idirchultúrtha Dhoire Fhíonáin agus scéalta faoi chomhtháthú rathúil daltaí inár scoileanna agus mar a chothaíonn an t-oideachas dínit, nasc agus muintearas. </w:t>
            </w:r>
            <w:r w:rsidRPr="008C606A">
              <w:rPr>
                <w:rFonts w:cstheme="minorHAnsi"/>
                <w:kern w:val="2"/>
                <w:sz w:val="21"/>
                <w:szCs w:val="21"/>
                <w14:ligatures w14:val="standardContextual"/>
              </w:rPr>
              <w:t xml:space="preserve">Lean REALT BOO Chiarraí ag cabhrú le teaghlaigh agus ag comhtháthú foghlaimeoirí lena n-áirítear an Clár um Chosaint Idirnáisiúnta. </w:t>
            </w:r>
          </w:p>
          <w:p w14:paraId="2F93BE59" w14:textId="65BEBF56" w:rsidR="007A49DE" w:rsidRPr="008C606A" w:rsidRDefault="00DB37F1">
            <w:pPr>
              <w:pStyle w:val="P68B1DB1-Normal77"/>
              <w:spacing w:after="0"/>
              <w:jc w:val="both"/>
              <w:rPr>
                <w:sz w:val="21"/>
                <w:szCs w:val="21"/>
              </w:rPr>
            </w:pPr>
            <w:r w:rsidRPr="008C606A">
              <w:rPr>
                <w:sz w:val="21"/>
                <w:szCs w:val="21"/>
              </w:rPr>
              <w:t>Chuir BOO Chiarraí Béarla do Chainteoirí Teangacha Eile (ESOL) ar fáil do 3,544 duine ón gClár um Chosaint Idirnáisiúnta.</w:t>
            </w:r>
          </w:p>
        </w:tc>
      </w:tr>
      <w:tr w:rsidR="007A49DE" w:rsidRPr="008C606A" w14:paraId="7585F52D" w14:textId="77777777">
        <w:trPr>
          <w:trHeight w:val="2971"/>
          <w:jc w:val="center"/>
        </w:trPr>
        <w:tc>
          <w:tcPr>
            <w:tcW w:w="907" w:type="dxa"/>
          </w:tcPr>
          <w:p w14:paraId="06A3EBAB" w14:textId="77777777" w:rsidR="007A49DE" w:rsidRPr="008C606A" w:rsidRDefault="00DB37F1">
            <w:pPr>
              <w:pStyle w:val="P68B1DB1-Normal74"/>
              <w:spacing w:before="0" w:beforeAutospacing="0" w:after="0" w:afterAutospacing="0"/>
              <w:rPr>
                <w:sz w:val="21"/>
                <w:szCs w:val="21"/>
              </w:rPr>
            </w:pPr>
            <w:r w:rsidRPr="008C606A">
              <w:rPr>
                <w:sz w:val="21"/>
                <w:szCs w:val="21"/>
              </w:rPr>
              <w:t>2 ur</w:t>
            </w:r>
          </w:p>
        </w:tc>
        <w:tc>
          <w:tcPr>
            <w:tcW w:w="1973" w:type="dxa"/>
          </w:tcPr>
          <w:p w14:paraId="5994BECF"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Deiseanna a chruthú d'fhoghlaimeoirí agus do bhaill foirne rochtain a fháil ar dheiseanna oideachais agus oiliúna comhionannais, éagsúlachta agus ionchuimsitheachta</w:t>
            </w:r>
          </w:p>
        </w:tc>
        <w:tc>
          <w:tcPr>
            <w:tcW w:w="6763" w:type="dxa"/>
          </w:tcPr>
          <w:p w14:paraId="3A68F42D" w14:textId="77777777" w:rsidR="007A49DE" w:rsidRPr="008C606A" w:rsidRDefault="00DB37F1">
            <w:pPr>
              <w:spacing w:after="0"/>
              <w:jc w:val="both"/>
              <w:rPr>
                <w:rStyle w:val="normaltextrun"/>
                <w:rFonts w:ascii="Calibri" w:hAnsi="Calibri" w:cs="Calibri"/>
                <w:sz w:val="21"/>
                <w:szCs w:val="21"/>
                <w:shd w:val="clear" w:color="auto" w:fill="FFFFFF"/>
              </w:rPr>
            </w:pPr>
            <w:r w:rsidRPr="008C606A">
              <w:rPr>
                <w:rStyle w:val="normaltextrun"/>
                <w:rFonts w:ascii="Calibri" w:hAnsi="Calibri" w:cs="Calibri"/>
                <w:sz w:val="21"/>
                <w:szCs w:val="21"/>
                <w:shd w:val="clear" w:color="auto" w:fill="FFFFFF"/>
              </w:rPr>
              <w:t>Ar fud BOO Chiarraí, ghlac foghlaimeoirí agus baill foirne páirt i dtionscnaimh spriocdhírithe maidir le Comhionannas, Éagsúlacht agus Cuimsiú, lena n-áirítear oiliúint um Thoiliú Gníomhach do scoileanna, Forbairt Ghairmiúil Leanúnach ar Chuimsiú d’Oibrithe Óige, agus ceardlanna Comhionannais. Chothaigh cláir faoi stiúir BelongTo, an tSeachtain Stand Up, an Bhratach Bhuí um Chuimsiú, fóraim daltaí, agus ceiliúradh oscailte (amhail leis an Lá Idirnáisiúnta ag Campas na Claise) tuiscint chomhroinnte ar chuimsiú mar eispéireas beo, foghlamtha agus atá ag teacht chun cinn.</w:t>
            </w:r>
          </w:p>
          <w:p w14:paraId="676C282E" w14:textId="77777777" w:rsidR="007A49DE" w:rsidRPr="008C606A" w:rsidRDefault="00DB37F1">
            <w:pPr>
              <w:pStyle w:val="NormalWeb"/>
              <w:spacing w:before="0" w:beforeAutospacing="0" w:after="0" w:afterAutospacing="0"/>
              <w:rPr>
                <w:rStyle w:val="normaltextrun"/>
                <w:rFonts w:ascii="Calibri" w:eastAsiaTheme="minorHAnsi" w:hAnsi="Calibri" w:cs="Calibri"/>
                <w:sz w:val="21"/>
                <w:szCs w:val="21"/>
                <w:shd w:val="clear" w:color="auto" w:fill="FFFFFF"/>
              </w:rPr>
            </w:pPr>
            <w:r w:rsidRPr="008C606A">
              <w:rPr>
                <w:rStyle w:val="normaltextrun"/>
                <w:rFonts w:ascii="Calibri" w:eastAsiaTheme="minorHAnsi" w:hAnsi="Calibri" w:cs="Calibri"/>
                <w:sz w:val="21"/>
                <w:szCs w:val="21"/>
                <w:shd w:val="clear" w:color="auto" w:fill="FFFFFF"/>
              </w:rPr>
              <w:t>Cuireann Coláiste Chiarraí córas cuimsitheach agus ionchuimsitheach tacaíochtaí foghlama ar fáil ar fud na gcampas uile chun a chinntiú go dtugtar tacaíocht iomlán do na foghlaimeoirí ar feadh a n-aistear oideachais. Tá ionad tacaíochta foghlama oscailte ar gach campas a chuireann cúnamh acadúil ar fáil amhail tacaíocht le tascanna, socruithe foghlama agus idirghabhálacha aonair d’fhoghlaimeoirí a bhfuil riachtanais oideachais bhreise acu. Meastar go mbainfidh thart ar aon trian de na foghlaimeoirí go léir leas as na tacaíochtaí seo in 2025.</w:t>
            </w:r>
          </w:p>
          <w:p w14:paraId="3B4E51A4" w14:textId="77777777" w:rsidR="007A49DE" w:rsidRPr="008C606A" w:rsidRDefault="007A49DE">
            <w:pPr>
              <w:pStyle w:val="NormalWeb"/>
              <w:spacing w:before="0" w:beforeAutospacing="0" w:after="0" w:afterAutospacing="0"/>
              <w:rPr>
                <w:rStyle w:val="normaltextrun"/>
                <w:rFonts w:ascii="Calibri" w:eastAsiaTheme="minorHAnsi" w:hAnsi="Calibri" w:cs="Calibri"/>
                <w:sz w:val="21"/>
                <w:szCs w:val="21"/>
                <w:shd w:val="clear" w:color="auto" w:fill="FFFFFF"/>
              </w:rPr>
            </w:pPr>
          </w:p>
          <w:p w14:paraId="469ECDC1" w14:textId="77777777" w:rsidR="007A49DE" w:rsidRPr="008C606A" w:rsidRDefault="00DB37F1">
            <w:pPr>
              <w:pStyle w:val="NormalWeb"/>
              <w:spacing w:before="0" w:beforeAutospacing="0" w:after="0" w:afterAutospacing="0"/>
              <w:rPr>
                <w:rStyle w:val="normaltextrun"/>
                <w:rFonts w:ascii="Calibri" w:eastAsiaTheme="minorHAnsi" w:hAnsi="Calibri" w:cs="Calibri"/>
                <w:sz w:val="21"/>
                <w:szCs w:val="21"/>
                <w:shd w:val="clear" w:color="auto" w:fill="FFFFFF"/>
              </w:rPr>
            </w:pPr>
            <w:r w:rsidRPr="008C606A">
              <w:rPr>
                <w:rStyle w:val="normaltextrun"/>
                <w:rFonts w:ascii="Calibri" w:eastAsiaTheme="minorHAnsi" w:hAnsi="Calibri" w:cs="Calibri"/>
                <w:sz w:val="21"/>
                <w:szCs w:val="21"/>
                <w:shd w:val="clear" w:color="auto" w:fill="FFFFFF"/>
              </w:rPr>
              <w:t xml:space="preserve">I measc na dtacaíochtaí spriocdhírithe breise, tá Cúntóirí Pearsanta agus meastar go mbainfidh 60 go 70 foghlaimeoir leas as an tseirbhís seo faoi Chiste SOLAS d’Fhoghlaimeoirí faoi Mhíchumas. Ina theannta sin, beidh rochtain ag 250 foghlaimeoir ar ríomhairí glúine ar iasacht rud a chabhróidh </w:t>
            </w:r>
            <w:r w:rsidRPr="008C606A">
              <w:rPr>
                <w:rStyle w:val="normaltextrun"/>
                <w:rFonts w:ascii="Calibri" w:eastAsiaTheme="minorHAnsi" w:hAnsi="Calibri" w:cs="Calibri"/>
                <w:sz w:val="21"/>
                <w:szCs w:val="21"/>
                <w:shd w:val="clear" w:color="auto" w:fill="FFFFFF"/>
              </w:rPr>
              <w:lastRenderedPageBreak/>
              <w:t>le bacainní ar rochtain dhigiteach a laghdú. Is féidir le foghlaimeoirí leas a bhaint as seirbhísí treorach sceidealaithe agus tacaí comhairleoireachta seachtracha chomh maith, nuair is gá, chun cabhrú le cúrsaí acadúla, pearsanta agus gairme.</w:t>
            </w:r>
          </w:p>
          <w:p w14:paraId="55484266" w14:textId="77777777" w:rsidR="007A49DE" w:rsidRPr="008C606A" w:rsidRDefault="007A49DE">
            <w:pPr>
              <w:pStyle w:val="NormalWeb"/>
              <w:spacing w:before="0" w:beforeAutospacing="0" w:after="0" w:afterAutospacing="0"/>
              <w:rPr>
                <w:rStyle w:val="normaltextrun"/>
                <w:rFonts w:ascii="Calibri" w:eastAsiaTheme="minorHAnsi" w:hAnsi="Calibri" w:cs="Calibri"/>
                <w:sz w:val="21"/>
                <w:szCs w:val="21"/>
                <w:shd w:val="clear" w:color="auto" w:fill="FFFFFF"/>
              </w:rPr>
            </w:pPr>
          </w:p>
          <w:p w14:paraId="5028225D" w14:textId="77777777" w:rsidR="007A49DE" w:rsidRPr="008C606A" w:rsidRDefault="00DB37F1">
            <w:pPr>
              <w:pStyle w:val="NormalWeb"/>
              <w:spacing w:before="0" w:beforeAutospacing="0" w:after="0" w:afterAutospacing="0"/>
              <w:rPr>
                <w:rStyle w:val="normaltextrun"/>
                <w:rFonts w:ascii="Calibri" w:eastAsiaTheme="minorHAnsi" w:hAnsi="Calibri" w:cs="Calibri"/>
                <w:sz w:val="21"/>
                <w:szCs w:val="21"/>
                <w:shd w:val="clear" w:color="auto" w:fill="FFFFFF"/>
              </w:rPr>
            </w:pPr>
            <w:r w:rsidRPr="008C606A">
              <w:rPr>
                <w:rStyle w:val="normaltextrun"/>
                <w:rFonts w:ascii="Calibri" w:eastAsiaTheme="minorHAnsi" w:hAnsi="Calibri" w:cs="Calibri"/>
                <w:sz w:val="21"/>
                <w:szCs w:val="21"/>
                <w:shd w:val="clear" w:color="auto" w:fill="FFFFFF"/>
              </w:rPr>
              <w:t>Chun feabhas breise a chur ar thaithí an fhoghlaimeora, tabharfaidh BOO Chiarraí sraith tionscnamh dírithe ar an bhfoghlaimeoir isteach in 2025. Bunófar Aonad Tacaíochta Foghlaimeoirí tiomnaithe chun cúnamh caighdeánaithe agus spriocdhírithe a sholáthar, go háirithe dóibh siúd atá ag filleadh ar an oideachas, a bhfuil tacaíocht scríbhneoireachta acadúil ag teastáil uathu nó a bhfuil riachtanais oideachais bhreise acu. Is tosaíocht í ceiliúradh a dhéanamh ar ghnóthachtáil na bhfoghlaimeoirí chomh maith, agus reáchtáiltear ócáid bronnta céime gach bliain chun ceiliúradh a dhéanamh ar ghnóthachtáil na bhfoghlaimeoirí.</w:t>
            </w:r>
          </w:p>
          <w:p w14:paraId="2EBB256D" w14:textId="77777777" w:rsidR="007A49DE" w:rsidRPr="008C606A" w:rsidRDefault="007A49DE">
            <w:pPr>
              <w:pStyle w:val="NormalWeb"/>
              <w:spacing w:before="0" w:beforeAutospacing="0" w:after="0" w:afterAutospacing="0"/>
              <w:rPr>
                <w:rStyle w:val="normaltextrun"/>
                <w:rFonts w:ascii="Calibri" w:eastAsiaTheme="minorHAnsi" w:hAnsi="Calibri" w:cs="Calibri"/>
                <w:sz w:val="21"/>
                <w:szCs w:val="21"/>
                <w:shd w:val="clear" w:color="auto" w:fill="FFFFFF"/>
              </w:rPr>
            </w:pPr>
          </w:p>
          <w:p w14:paraId="5C977FB1" w14:textId="77777777" w:rsidR="007A49DE" w:rsidRPr="008C606A" w:rsidRDefault="00DB37F1">
            <w:pPr>
              <w:pStyle w:val="NormalWeb"/>
              <w:spacing w:before="0" w:beforeAutospacing="0" w:after="0" w:afterAutospacing="0"/>
              <w:rPr>
                <w:rStyle w:val="normaltextrun"/>
                <w:rFonts w:ascii="Calibri" w:eastAsiaTheme="minorHAnsi" w:hAnsi="Calibri" w:cs="Calibri"/>
                <w:sz w:val="21"/>
                <w:szCs w:val="21"/>
                <w:shd w:val="clear" w:color="auto" w:fill="FFFFFF"/>
              </w:rPr>
            </w:pPr>
            <w:r w:rsidRPr="008C606A">
              <w:rPr>
                <w:rStyle w:val="normaltextrun"/>
                <w:rFonts w:ascii="Calibri" w:eastAsiaTheme="minorHAnsi" w:hAnsi="Calibri" w:cs="Calibri"/>
                <w:sz w:val="21"/>
                <w:szCs w:val="21"/>
                <w:shd w:val="clear" w:color="auto" w:fill="FFFFFF"/>
              </w:rPr>
              <w:t>Leanfaidh guth an fhoghlaimeora de bheith ina phrionsabal lárnach laistigh d’fhorbairt clár agus dearbhú cáilíochta. Cuirfidh foghlaimeoirí go gníomhach le hathbhreithnithe ar bheartas agus ar nósanna imeachta measúnaithe maidir le dearbhú cáilíochta trí mheicníochtaí amhail suirbhéanna struchtúrtha agus grúpaí fócais. Tacóidh oiliúint foirne le rannpháirtíocht bhríoch foghlaimeoirí a éascú agus cuirfear rannpháirtíocht foghlaimeoirí san áireamh i bpróisis forbartha clár.</w:t>
            </w:r>
          </w:p>
          <w:p w14:paraId="3B0A92E0" w14:textId="77777777" w:rsidR="007A49DE" w:rsidRPr="008C606A" w:rsidRDefault="007A49DE">
            <w:pPr>
              <w:pStyle w:val="NormalWeb"/>
              <w:spacing w:before="0" w:beforeAutospacing="0" w:after="0" w:afterAutospacing="0"/>
              <w:rPr>
                <w:rStyle w:val="normaltextrun"/>
                <w:rFonts w:ascii="Calibri" w:eastAsiaTheme="minorHAnsi" w:hAnsi="Calibri" w:cs="Calibri"/>
                <w:sz w:val="21"/>
                <w:szCs w:val="21"/>
                <w:shd w:val="clear" w:color="auto" w:fill="FFFFFF"/>
              </w:rPr>
            </w:pPr>
          </w:p>
          <w:p w14:paraId="1FB17298" w14:textId="77777777" w:rsidR="007A49DE" w:rsidRPr="008C606A" w:rsidRDefault="00DB37F1">
            <w:pPr>
              <w:pStyle w:val="NormalWeb"/>
              <w:spacing w:before="0" w:beforeAutospacing="0" w:after="0" w:afterAutospacing="0"/>
              <w:rPr>
                <w:rStyle w:val="normaltextrun"/>
                <w:rFonts w:ascii="Calibri" w:eastAsiaTheme="minorHAnsi" w:hAnsi="Calibri" w:cs="Calibri"/>
                <w:sz w:val="21"/>
                <w:szCs w:val="21"/>
                <w:shd w:val="clear" w:color="auto" w:fill="FFFFFF"/>
              </w:rPr>
            </w:pPr>
            <w:r w:rsidRPr="008C606A">
              <w:rPr>
                <w:rStyle w:val="normaltextrun"/>
                <w:rFonts w:ascii="Calibri" w:eastAsiaTheme="minorHAnsi" w:hAnsi="Calibri" w:cs="Calibri"/>
                <w:sz w:val="21"/>
                <w:szCs w:val="21"/>
                <w:shd w:val="clear" w:color="auto" w:fill="FFFFFF"/>
              </w:rPr>
              <w:t>Chun tacú le feabhsú leanúnach, déanfaidh córais rianaithe monatóireacht ar thacaíochtaí foghlaimeoirí agus ar chóiríocht réasúnta le tuarascálacha a threoróidh pleanáil agus leithdháileadh acmhainní don todhchaí. I measc na spriocanna deimhniúcháin do 2025 tá 1,100 mórdhámhachtain, 1,700 miondámhachtain agus 120 dámhachtain chun críche speisialta, agus meastar go dtabharfar isteach tagarmharcanna grád píolótacha bunaithe ar threochtaí ó bhlianta roimhe seo.</w:t>
            </w:r>
          </w:p>
        </w:tc>
      </w:tr>
    </w:tbl>
    <w:p w14:paraId="2F1BB5E3" w14:textId="77777777" w:rsidR="007A49DE" w:rsidRPr="008C606A" w:rsidRDefault="00DB37F1">
      <w:pPr>
        <w:pStyle w:val="P68B1DB1-Normal74"/>
        <w:spacing w:before="0" w:beforeAutospacing="0" w:after="0" w:afterAutospacing="0"/>
        <w:rPr>
          <w:sz w:val="21"/>
          <w:szCs w:val="21"/>
        </w:rPr>
        <w:sectPr w:rsidR="007A49DE" w:rsidRPr="008C606A" w:rsidSect="003A29D6">
          <w:footerReference w:type="default" r:id="rId42"/>
          <w:pgSz w:w="11906" w:h="16838"/>
          <w:pgMar w:top="1440" w:right="1440" w:bottom="1440" w:left="1440" w:header="737" w:footer="567" w:gutter="0"/>
          <w:cols w:space="708"/>
          <w:docGrid w:linePitch="360"/>
        </w:sectPr>
      </w:pPr>
      <w:r w:rsidRPr="008C606A">
        <w:rPr>
          <w:noProof/>
          <w:sz w:val="21"/>
          <w:szCs w:val="21"/>
        </w:rPr>
        <w:lastRenderedPageBreak/>
        <w:drawing>
          <wp:anchor distT="0" distB="0" distL="114300" distR="114300" simplePos="0" relativeHeight="251662848" behindDoc="0" locked="0" layoutInCell="1" allowOverlap="1" wp14:anchorId="1E953453" wp14:editId="5D0527B2">
            <wp:simplePos x="0" y="0"/>
            <wp:positionH relativeFrom="column">
              <wp:posOffset>158750</wp:posOffset>
            </wp:positionH>
            <wp:positionV relativeFrom="paragraph">
              <wp:posOffset>694690</wp:posOffset>
            </wp:positionV>
            <wp:extent cx="5731510" cy="3448685"/>
            <wp:effectExtent l="0" t="0" r="2540" b="0"/>
            <wp:wrapNone/>
            <wp:docPr id="639822779" name="Picture 1" descr="A group of people in white uniforms throwing paper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822779" name="Picture 1" descr="A group of people in white uniforms throwing papers  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5731510" cy="3448685"/>
                    </a:xfrm>
                    <a:prstGeom prst="rect">
                      <a:avLst/>
                    </a:prstGeom>
                  </pic:spPr>
                </pic:pic>
              </a:graphicData>
            </a:graphic>
          </wp:anchor>
        </w:drawing>
      </w:r>
    </w:p>
    <w:tbl>
      <w:tblPr>
        <w:tblStyle w:val="TableGrid"/>
        <w:tblW w:w="9643" w:type="dxa"/>
        <w:jc w:val="center"/>
        <w:tblLook w:val="04A0" w:firstRow="1" w:lastRow="0" w:firstColumn="1" w:lastColumn="0" w:noHBand="0" w:noVBand="1"/>
      </w:tblPr>
      <w:tblGrid>
        <w:gridCol w:w="907"/>
        <w:gridCol w:w="1973"/>
        <w:gridCol w:w="6763"/>
      </w:tblGrid>
      <w:tr w:rsidR="007A49DE" w:rsidRPr="008C606A" w14:paraId="6B47CE58" w14:textId="77777777">
        <w:trPr>
          <w:jc w:val="center"/>
        </w:trPr>
        <w:tc>
          <w:tcPr>
            <w:tcW w:w="9643" w:type="dxa"/>
            <w:gridSpan w:val="3"/>
            <w:shd w:val="clear" w:color="auto" w:fill="6EC5BD"/>
          </w:tcPr>
          <w:p w14:paraId="551D86BA" w14:textId="77777777" w:rsidR="007A49DE" w:rsidRPr="008C606A" w:rsidRDefault="007A49DE">
            <w:pPr>
              <w:spacing w:before="0" w:beforeAutospacing="0" w:after="0" w:afterAutospacing="0"/>
              <w:rPr>
                <w:rFonts w:cstheme="minorHAnsi"/>
                <w:b/>
                <w:kern w:val="2"/>
                <w:sz w:val="21"/>
                <w:szCs w:val="21"/>
                <w14:ligatures w14:val="standardContextual"/>
              </w:rPr>
            </w:pPr>
          </w:p>
          <w:p w14:paraId="68C66F6D" w14:textId="77777777" w:rsidR="007A49DE" w:rsidRPr="008C606A" w:rsidRDefault="00DB37F1">
            <w:pPr>
              <w:pStyle w:val="P68B1DB1-Normal72"/>
              <w:shd w:val="clear" w:color="auto" w:fill="6EC5BD"/>
              <w:spacing w:before="0" w:beforeAutospacing="0" w:after="0" w:afterAutospacing="0"/>
              <w:rPr>
                <w:sz w:val="21"/>
                <w:szCs w:val="21"/>
              </w:rPr>
            </w:pPr>
            <w:r w:rsidRPr="008C606A">
              <w:rPr>
                <w:sz w:val="21"/>
                <w:szCs w:val="21"/>
              </w:rPr>
              <w:t>Sprioc 3: Deiseanna do Shineirgí Eagraíochta Níos Fearr</w:t>
            </w:r>
          </w:p>
          <w:p w14:paraId="1FAD8AFB" w14:textId="77777777" w:rsidR="007A49DE" w:rsidRPr="008C606A" w:rsidRDefault="00DB37F1">
            <w:pPr>
              <w:pStyle w:val="P68B1DB1-Normal73"/>
              <w:shd w:val="clear" w:color="auto" w:fill="6EC5BD"/>
              <w:spacing w:before="0" w:beforeAutospacing="0" w:after="0" w:afterAutospacing="0"/>
              <w:rPr>
                <w:sz w:val="21"/>
                <w:szCs w:val="21"/>
              </w:rPr>
            </w:pPr>
            <w:r w:rsidRPr="008C606A">
              <w:rPr>
                <w:sz w:val="21"/>
                <w:szCs w:val="21"/>
              </w:rPr>
              <w:t>Tá sé mar aidhm againn comhtháthú a neartú ar fud ár dtrí cholún ar bhealach pleanáilte agus straitéiseach, ag glacadh le cur chuige níos comhtháite agus aontaithe.</w:t>
            </w:r>
          </w:p>
          <w:p w14:paraId="5FB9859D" w14:textId="77777777" w:rsidR="007A49DE" w:rsidRPr="008C606A" w:rsidRDefault="007A49DE">
            <w:pPr>
              <w:spacing w:before="0" w:beforeAutospacing="0" w:after="0" w:afterAutospacing="0"/>
              <w:rPr>
                <w:rFonts w:cstheme="minorHAnsi"/>
                <w:i/>
                <w:kern w:val="2"/>
                <w:sz w:val="21"/>
                <w:szCs w:val="21"/>
                <w14:ligatures w14:val="standardContextual"/>
              </w:rPr>
            </w:pPr>
          </w:p>
        </w:tc>
      </w:tr>
      <w:tr w:rsidR="007A49DE" w:rsidRPr="008C606A" w14:paraId="6DBA2A92" w14:textId="77777777">
        <w:trPr>
          <w:jc w:val="center"/>
        </w:trPr>
        <w:tc>
          <w:tcPr>
            <w:tcW w:w="907" w:type="dxa"/>
            <w:shd w:val="clear" w:color="auto" w:fill="6EC5BD"/>
          </w:tcPr>
          <w:p w14:paraId="3CC3FEE7" w14:textId="77777777" w:rsidR="007A49DE" w:rsidRPr="008C606A" w:rsidRDefault="00DB37F1">
            <w:pPr>
              <w:pStyle w:val="P68B1DB1-Normal72"/>
              <w:spacing w:before="0" w:beforeAutospacing="0" w:after="0" w:afterAutospacing="0"/>
              <w:rPr>
                <w:sz w:val="21"/>
                <w:szCs w:val="21"/>
              </w:rPr>
            </w:pPr>
            <w:r w:rsidRPr="008C606A">
              <w:rPr>
                <w:sz w:val="21"/>
                <w:szCs w:val="21"/>
              </w:rPr>
              <w:t>Ref.</w:t>
            </w:r>
          </w:p>
        </w:tc>
        <w:tc>
          <w:tcPr>
            <w:tcW w:w="1973" w:type="dxa"/>
            <w:shd w:val="clear" w:color="auto" w:fill="6EC5BD"/>
          </w:tcPr>
          <w:p w14:paraId="4616C45A" w14:textId="77777777" w:rsidR="007A49DE" w:rsidRPr="008C606A" w:rsidRDefault="00DB37F1">
            <w:pPr>
              <w:pStyle w:val="P68B1DB1-Normal72"/>
              <w:spacing w:before="0" w:beforeAutospacing="0" w:after="0" w:afterAutospacing="0"/>
              <w:rPr>
                <w:sz w:val="21"/>
                <w:szCs w:val="21"/>
              </w:rPr>
            </w:pPr>
            <w:r w:rsidRPr="008C606A">
              <w:rPr>
                <w:sz w:val="21"/>
                <w:szCs w:val="21"/>
              </w:rPr>
              <w:t>Cuspóir</w:t>
            </w:r>
          </w:p>
        </w:tc>
        <w:tc>
          <w:tcPr>
            <w:tcW w:w="6763" w:type="dxa"/>
            <w:shd w:val="clear" w:color="auto" w:fill="6EC5BD"/>
          </w:tcPr>
          <w:p w14:paraId="727781C4" w14:textId="77777777" w:rsidR="007A49DE" w:rsidRPr="008C606A" w:rsidRDefault="00DB37F1">
            <w:pPr>
              <w:pStyle w:val="P68B1DB1-Normal72"/>
              <w:spacing w:before="0" w:beforeAutospacing="0" w:after="0" w:afterAutospacing="0"/>
              <w:rPr>
                <w:sz w:val="21"/>
                <w:szCs w:val="21"/>
              </w:rPr>
            </w:pPr>
            <w:r w:rsidRPr="008C606A">
              <w:rPr>
                <w:sz w:val="21"/>
                <w:szCs w:val="21"/>
              </w:rPr>
              <w:t>Garspriocanna Feidhmíochta 2024</w:t>
            </w:r>
          </w:p>
        </w:tc>
      </w:tr>
      <w:tr w:rsidR="007A49DE" w:rsidRPr="008C606A" w14:paraId="6D604C41" w14:textId="77777777">
        <w:trPr>
          <w:jc w:val="center"/>
        </w:trPr>
        <w:tc>
          <w:tcPr>
            <w:tcW w:w="907" w:type="dxa"/>
          </w:tcPr>
          <w:p w14:paraId="1A00124F" w14:textId="77777777" w:rsidR="007A49DE" w:rsidRPr="008C606A" w:rsidRDefault="00DB37F1">
            <w:pPr>
              <w:pStyle w:val="P68B1DB1-Normal74"/>
              <w:spacing w:before="0" w:beforeAutospacing="0" w:after="0" w:afterAutospacing="0"/>
              <w:rPr>
                <w:sz w:val="21"/>
                <w:szCs w:val="21"/>
              </w:rPr>
            </w:pPr>
            <w:r w:rsidRPr="008C606A">
              <w:rPr>
                <w:sz w:val="21"/>
                <w:szCs w:val="21"/>
              </w:rPr>
              <w:t>3A</w:t>
            </w:r>
          </w:p>
        </w:tc>
        <w:tc>
          <w:tcPr>
            <w:tcW w:w="1973" w:type="dxa"/>
          </w:tcPr>
          <w:p w14:paraId="0FCB3080"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Struchtúr a fhorbairt chun comhthuiscint a éascú ar fud thrí cholún na heagraíochta</w:t>
            </w:r>
          </w:p>
          <w:p w14:paraId="01106323" w14:textId="77777777" w:rsidR="007A49DE" w:rsidRPr="008C606A" w:rsidRDefault="007A49DE">
            <w:pPr>
              <w:spacing w:before="0" w:beforeAutospacing="0" w:after="0" w:afterAutospacing="0"/>
              <w:jc w:val="left"/>
              <w:rPr>
                <w:rFonts w:cstheme="minorHAnsi"/>
                <w:b/>
                <w:kern w:val="2"/>
                <w:sz w:val="21"/>
                <w:szCs w:val="21"/>
                <w14:ligatures w14:val="standardContextual"/>
              </w:rPr>
            </w:pPr>
          </w:p>
        </w:tc>
        <w:tc>
          <w:tcPr>
            <w:tcW w:w="6763" w:type="dxa"/>
          </w:tcPr>
          <w:p w14:paraId="6CB7F7E0"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Thug an Fóram Trascholún, a tionóladh i mí an Mheithimh 2024, ionadaithe foirne ó na trí cholún le chéile chun bonn eolais a chur faoi threoir, beartas agus tosaíochtaí eagraíochtúla. Chothaigh an fóram idirphlé saibhir, ag díriú ar Spriocanna 4 agus 5, agus tháirg sé léargais inghníomhaithe chun comhoibriú idir-rannach a neartú. </w:t>
            </w:r>
          </w:p>
          <w:p w14:paraId="68AD3520" w14:textId="77777777" w:rsidR="007A49DE" w:rsidRPr="008C606A" w:rsidRDefault="007A49DE">
            <w:pPr>
              <w:pStyle w:val="paragraph"/>
              <w:spacing w:before="0" w:beforeAutospacing="0" w:after="0" w:afterAutospacing="0"/>
              <w:textAlignment w:val="baseline"/>
              <w:rPr>
                <w:rStyle w:val="normaltextrun"/>
                <w:rFonts w:ascii="Calibri" w:hAnsi="Calibri" w:cs="Calibri"/>
                <w:sz w:val="22"/>
                <w:szCs w:val="22"/>
              </w:rPr>
            </w:pPr>
          </w:p>
          <w:p w14:paraId="57DBEF74"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Tá struchtúr sruthlínithe, láraithe cruthaithe ag comhlonnú na Foirne Dearbhaithe Cáilíochta agus Forbartha Curaclaim leis an Oifig um Chaighdeáin Oiliúna a thacaíonn le hailíniú trascholúin. Trí fheidhmeanna Dearbhaithe Cáilíochta a chomhdhlúthú san Oifig Ceannais, cuireann an t-aistriú seo comhsheasmhacht, comhoibriú agus tuiscint chomhroinnte ar chaighdeáin cháilíochta chun cinn i ngach brainse seachadta oideachais agus oiliúna. Tugadh isteach an ríomhiris Quality News agus Seisiúin Eolais maidir le Dearbhú Cáilíochta, rud a chuir feabhas ar chumarsáid agus a chinntíonn go dtuigtear agus go gcuirtear i bhfeidhm cleachtais chaighdeánaithe, bunaithe ar fhianaise ar fud scoileanna, Breisoideachas agus Oiliúint, agus Seirbhísí Óige, ag neartú comhtháthú eagraíochtúil. </w:t>
            </w:r>
          </w:p>
          <w:p w14:paraId="2B7E2563"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216CFE30"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Le bunú na Rannóige Corparáidí agus Soláthair in 2024, cruthaíodh struchtúr aontaithe a nascann rialachas, cumarsáid agus comhlíonadh ar fud na gcolún Scoileanna, Breisoideachas agus Oiliúint, agus Óige, rud a sholáthraíonn teanga oibríochtúil choiteann agus modh seirbhíse comhroinnte don eagraíocht.</w:t>
            </w:r>
          </w:p>
        </w:tc>
      </w:tr>
      <w:tr w:rsidR="007A49DE" w:rsidRPr="008C606A" w14:paraId="3107E4F3" w14:textId="77777777">
        <w:trPr>
          <w:jc w:val="center"/>
        </w:trPr>
        <w:tc>
          <w:tcPr>
            <w:tcW w:w="907" w:type="dxa"/>
          </w:tcPr>
          <w:p w14:paraId="225A4B22" w14:textId="77777777" w:rsidR="007A49DE" w:rsidRPr="008C606A" w:rsidRDefault="00DB37F1">
            <w:pPr>
              <w:pStyle w:val="P68B1DB1-Normal74"/>
              <w:spacing w:before="0" w:beforeAutospacing="0" w:after="0" w:afterAutospacing="0"/>
              <w:rPr>
                <w:sz w:val="21"/>
                <w:szCs w:val="21"/>
              </w:rPr>
            </w:pPr>
            <w:r w:rsidRPr="008C606A">
              <w:rPr>
                <w:sz w:val="21"/>
                <w:szCs w:val="21"/>
              </w:rPr>
              <w:t>3B</w:t>
            </w:r>
          </w:p>
        </w:tc>
        <w:tc>
          <w:tcPr>
            <w:tcW w:w="1973" w:type="dxa"/>
          </w:tcPr>
          <w:p w14:paraId="7D011204"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Deiseanna a chruthú le haghaidh comhar trascholún níos dlúithe chun sineirgí a neartú agus cuspóirí comhroinnte a chur chun cinn</w:t>
            </w:r>
          </w:p>
        </w:tc>
        <w:tc>
          <w:tcPr>
            <w:tcW w:w="6763" w:type="dxa"/>
          </w:tcPr>
          <w:p w14:paraId="2D1D2C46" w14:textId="77777777" w:rsidR="007A49DE" w:rsidRPr="008C606A" w:rsidRDefault="00DB37F1">
            <w:pPr>
              <w:spacing w:after="0"/>
              <w:jc w:val="both"/>
              <w:rPr>
                <w:rFonts w:cstheme="minorHAnsi"/>
                <w:sz w:val="21"/>
                <w:szCs w:val="21"/>
              </w:rPr>
            </w:pPr>
            <w:r w:rsidRPr="008C606A">
              <w:rPr>
                <w:rStyle w:val="normaltextrun"/>
                <w:rFonts w:ascii="Calibri" w:hAnsi="Calibri" w:cs="Calibri"/>
                <w:sz w:val="21"/>
                <w:szCs w:val="21"/>
                <w:shd w:val="clear" w:color="auto" w:fill="FFFFFF"/>
              </w:rPr>
              <w:t>In 2024, thairg Campas na Claise, Coláiste Chiarraí, modúil chreidiúnaithe DCCÉ agus ITEC do dhaltaí na hIdirbhliana i réimsí ar nós sláinte agus áilleacht, folláine, agus pleanáil ghairme. Chuir na deiseanna foghlama struchtúrtha, praiticiúla seo nochtadh luath ar fáil do dhaltaí ar Bhreisoideachas agus Oiliúint agus thacaigh siad le haistrithe níos réidhe ón oideachas dara leibhéal. Trí mhuinín na bhfoghlaimeoirí a chothú agus conairí malartacha a thaispeáint, cuireann an tionscnamh seo go gníomhach le pleanáil fhadtéarmach maidir le dul chun cinn agus le cinnteoireacht ghairme.</w:t>
            </w:r>
            <w:r w:rsidRPr="008C606A">
              <w:rPr>
                <w:rFonts w:cstheme="minorHAnsi"/>
                <w:sz w:val="21"/>
                <w:szCs w:val="21"/>
              </w:rPr>
              <w:t xml:space="preserve"> </w:t>
            </w:r>
          </w:p>
          <w:p w14:paraId="533846FB" w14:textId="77777777" w:rsidR="007A49DE" w:rsidRPr="008C606A" w:rsidRDefault="00DB37F1">
            <w:pPr>
              <w:pStyle w:val="paragraph"/>
              <w:spacing w:before="0" w:beforeAutospacing="0" w:after="0" w:afterAutospacing="0"/>
              <w:textAlignment w:val="baseline"/>
              <w:rPr>
                <w:rFonts w:ascii="Calibri" w:hAnsi="Calibri" w:cs="Calibri"/>
                <w:sz w:val="21"/>
                <w:szCs w:val="21"/>
              </w:rPr>
            </w:pPr>
            <w:r w:rsidRPr="008C606A">
              <w:rPr>
                <w:rStyle w:val="normaltextrun"/>
                <w:rFonts w:ascii="Calibri" w:hAnsi="Calibri" w:cs="Calibri"/>
                <w:sz w:val="21"/>
                <w:szCs w:val="21"/>
              </w:rPr>
              <w:t xml:space="preserve">Bhunaigh Tionscadal Kollab, Microsoft Office 365 SharePoint ar fud na heagraíochta, tionóntacht dhigiteach aonair, ag feabhsú na cumarsáide, comhroinnte sonraí agus comhoibriú i measc scoileanna, Breisoideachas agus Oiliúint, agus Ógtheagmháil. In 2024, thacaigh cur i bhfeidhm thionscadal Kollab le 693 ball foirne agus 5,826 dalta, agus tá sé beartaithe go mbeidh an t-aistriú deiridh chuig Breisoideachas agus Oiliúint curtha i gcrích faoi 2025. </w:t>
            </w:r>
          </w:p>
        </w:tc>
      </w:tr>
      <w:tr w:rsidR="007A49DE" w:rsidRPr="008C606A" w14:paraId="59C00ED5" w14:textId="77777777">
        <w:trPr>
          <w:jc w:val="center"/>
        </w:trPr>
        <w:tc>
          <w:tcPr>
            <w:tcW w:w="907" w:type="dxa"/>
          </w:tcPr>
          <w:p w14:paraId="16E708FC" w14:textId="77777777" w:rsidR="007A49DE" w:rsidRPr="008C606A" w:rsidRDefault="00DB37F1">
            <w:pPr>
              <w:pStyle w:val="P68B1DB1-Normal74"/>
              <w:spacing w:before="0" w:beforeAutospacing="0" w:after="0" w:afterAutospacing="0"/>
              <w:rPr>
                <w:sz w:val="21"/>
                <w:szCs w:val="21"/>
              </w:rPr>
            </w:pPr>
            <w:r w:rsidRPr="008C606A">
              <w:rPr>
                <w:sz w:val="21"/>
                <w:szCs w:val="21"/>
              </w:rPr>
              <w:t>3C</w:t>
            </w:r>
          </w:p>
        </w:tc>
        <w:tc>
          <w:tcPr>
            <w:tcW w:w="1973" w:type="dxa"/>
          </w:tcPr>
          <w:p w14:paraId="385062B2"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Comhtháthú níos fearr foirne bainistíochta agus grúpaí foirne a chinntiú ar fud na heagraíochta</w:t>
            </w:r>
          </w:p>
          <w:p w14:paraId="7EE71483" w14:textId="77777777" w:rsidR="007A49DE" w:rsidRPr="008C606A" w:rsidRDefault="007A49DE">
            <w:pPr>
              <w:spacing w:before="0" w:beforeAutospacing="0" w:after="0" w:afterAutospacing="0"/>
              <w:jc w:val="left"/>
              <w:rPr>
                <w:rFonts w:cstheme="minorHAnsi"/>
                <w:b/>
                <w:kern w:val="2"/>
                <w:sz w:val="21"/>
                <w:szCs w:val="21"/>
                <w14:ligatures w14:val="standardContextual"/>
              </w:rPr>
            </w:pPr>
          </w:p>
        </w:tc>
        <w:tc>
          <w:tcPr>
            <w:tcW w:w="6763" w:type="dxa"/>
          </w:tcPr>
          <w:p w14:paraId="020ADB3B"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I gcomhréir le haidhm BOO Chiarraí cultúr comhtháite a chothú, cuireadh tús le pleanáil do laethanta foirne débhliantúla atá deartha chun smaointeoireacht trascholúin agus pleanáil straitéiseach a chur chun cinn. Bunaíodh grúpa oibre, roghnaíodh ábhair agus cainteoirí, agus críochnaíodh an soláthar. Nuair a bheidh an dáta agus an buiséad do 2025 deimhnithe, beidh lá na foirne ina gharsprioc ríthábhachtach chun comhtháthú na heagraíochta ina hiomláine a neartú. </w:t>
            </w:r>
          </w:p>
          <w:p w14:paraId="758920CD" w14:textId="77777777" w:rsidR="007A49DE" w:rsidRPr="008C606A" w:rsidRDefault="007A49DE">
            <w:pPr>
              <w:pStyle w:val="paragraph"/>
              <w:spacing w:before="0" w:beforeAutospacing="0" w:after="0" w:afterAutospacing="0"/>
              <w:textAlignment w:val="baseline"/>
              <w:rPr>
                <w:rFonts w:ascii="Segoe UI" w:hAnsi="Segoe UI" w:cs="Segoe UI"/>
                <w:sz w:val="16"/>
                <w:szCs w:val="16"/>
              </w:rPr>
            </w:pPr>
          </w:p>
          <w:p w14:paraId="28BC456C" w14:textId="77777777" w:rsidR="007A49DE" w:rsidRPr="008C606A" w:rsidRDefault="00DB37F1">
            <w:pPr>
              <w:pStyle w:val="paragraph"/>
              <w:spacing w:before="0" w:beforeAutospacing="0" w:after="0" w:afterAutospacing="0"/>
              <w:textAlignment w:val="baseline"/>
              <w:rPr>
                <w:rFonts w:ascii="Segoe UI" w:hAnsi="Segoe UI" w:cs="Segoe UI"/>
                <w:color w:val="FF0000"/>
                <w:sz w:val="16"/>
                <w:szCs w:val="16"/>
              </w:rPr>
            </w:pPr>
            <w:r w:rsidRPr="008C606A">
              <w:rPr>
                <w:rStyle w:val="normaltextrun"/>
                <w:rFonts w:ascii="Calibri" w:hAnsi="Calibri" w:cs="Calibri"/>
                <w:sz w:val="21"/>
                <w:szCs w:val="21"/>
              </w:rPr>
              <w:lastRenderedPageBreak/>
              <w:t xml:space="preserve">Tháinig 267 oideoir le chéile le haghaidh ceardlanna agus idirphlé straitéiseach ag Lá Foirne Breisoideachais agus Oiliúna a tionóladh i mí an Mhárta 2024. Mheas 91% gur luachmhar </w:t>
            </w:r>
            <w:r w:rsidRPr="008C606A">
              <w:rPr>
                <w:rFonts w:ascii="Calibri" w:hAnsi="Calibri" w:cs="Calibri"/>
                <w:sz w:val="21"/>
                <w:szCs w:val="21"/>
                <w:bdr w:val="none" w:sz="0" w:space="0" w:color="auto" w:frame="1"/>
              </w:rPr>
              <w:t xml:space="preserve"> an ócáid, agus thuairiscigh 96% feabhas ar chleachtais oibre dá bharr.</w:t>
            </w:r>
          </w:p>
        </w:tc>
      </w:tr>
      <w:tr w:rsidR="007A49DE" w:rsidRPr="008C606A" w14:paraId="180EDB80" w14:textId="77777777">
        <w:tblPrEx>
          <w:jc w:val="left"/>
        </w:tblPrEx>
        <w:tc>
          <w:tcPr>
            <w:tcW w:w="907" w:type="dxa"/>
          </w:tcPr>
          <w:p w14:paraId="3805EFF9" w14:textId="77777777" w:rsidR="007A49DE" w:rsidRPr="008C606A" w:rsidRDefault="00DB37F1">
            <w:pPr>
              <w:pStyle w:val="P68B1DB1-Normal74"/>
              <w:spacing w:before="0" w:beforeAutospacing="0" w:after="0" w:afterAutospacing="0"/>
              <w:rPr>
                <w:sz w:val="21"/>
                <w:szCs w:val="21"/>
              </w:rPr>
            </w:pPr>
            <w:r w:rsidRPr="008C606A">
              <w:rPr>
                <w:sz w:val="21"/>
                <w:szCs w:val="21"/>
              </w:rPr>
              <w:lastRenderedPageBreak/>
              <w:t>3D</w:t>
            </w:r>
          </w:p>
        </w:tc>
        <w:tc>
          <w:tcPr>
            <w:tcW w:w="1973" w:type="dxa"/>
          </w:tcPr>
          <w:p w14:paraId="56D40131"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Barr feabhais a bhaint amach i seachadadh seirbhísí tacaíochta atá ailínithe go hiomlán leis an reachtaíocht</w:t>
            </w:r>
          </w:p>
          <w:p w14:paraId="1E3E978F" w14:textId="77777777" w:rsidR="007A49DE" w:rsidRPr="008C606A" w:rsidRDefault="007A49DE">
            <w:pPr>
              <w:spacing w:before="0" w:beforeAutospacing="0" w:after="0" w:afterAutospacing="0"/>
              <w:jc w:val="left"/>
              <w:rPr>
                <w:rFonts w:cstheme="minorHAnsi"/>
                <w:b/>
                <w:kern w:val="2"/>
                <w:sz w:val="21"/>
                <w:szCs w:val="21"/>
                <w14:ligatures w14:val="standardContextual"/>
              </w:rPr>
            </w:pPr>
          </w:p>
        </w:tc>
        <w:tc>
          <w:tcPr>
            <w:tcW w:w="6763" w:type="dxa"/>
          </w:tcPr>
          <w:p w14:paraId="62490BDC" w14:textId="77777777" w:rsidR="007A49DE" w:rsidRPr="008C606A" w:rsidRDefault="00DB37F1">
            <w:pPr>
              <w:pStyle w:val="paragraph"/>
              <w:spacing w:before="0" w:beforeAutospacing="0" w:after="0" w:afterAutospacing="0"/>
              <w:textAlignment w:val="baseline"/>
              <w:rPr>
                <w:rStyle w:val="eop"/>
                <w:rFonts w:asciiTheme="minorHAnsi" w:hAnsiTheme="minorHAnsi" w:cstheme="minorHAnsi"/>
                <w:sz w:val="21"/>
                <w:szCs w:val="21"/>
              </w:rPr>
            </w:pPr>
            <w:r w:rsidRPr="008C606A">
              <w:rPr>
                <w:rStyle w:val="eop"/>
                <w:rFonts w:asciiTheme="minorHAnsi" w:hAnsiTheme="minorHAnsi" w:cstheme="minorHAnsi"/>
                <w:sz w:val="21"/>
                <w:szCs w:val="21"/>
              </w:rPr>
              <w:t xml:space="preserve">Cur chun feidhme </w:t>
            </w:r>
            <w:r w:rsidRPr="008C606A">
              <w:rPr>
                <w:rStyle w:val="eop"/>
                <w:rFonts w:asciiTheme="minorHAnsi" w:hAnsiTheme="minorHAnsi" w:cstheme="minorHAnsi"/>
                <w:i/>
                <w:sz w:val="21"/>
                <w:szCs w:val="21"/>
              </w:rPr>
              <w:t>an Phlean Corparáidigh Solathair, 2022-2024</w:t>
            </w:r>
            <w:r w:rsidRPr="008C606A">
              <w:rPr>
                <w:rStyle w:val="eop"/>
                <w:rFonts w:asciiTheme="minorHAnsi" w:hAnsiTheme="minorHAnsi" w:cstheme="minorHAnsi"/>
                <w:sz w:val="21"/>
                <w:szCs w:val="21"/>
              </w:rPr>
              <w:t xml:space="preserve"> </w:t>
            </w:r>
            <w:r w:rsidRPr="008C606A">
              <w:rPr>
                <w:rStyle w:val="eop"/>
                <w:rFonts w:asciiTheme="minorHAnsi" w:hAnsiTheme="minorHAnsi" w:cstheme="minorHAnsi"/>
                <w:i/>
                <w:sz w:val="22"/>
                <w:szCs w:val="22"/>
              </w:rPr>
              <w:t>(</w:t>
            </w:r>
            <w:r w:rsidRPr="008C606A">
              <w:rPr>
                <w:rFonts w:asciiTheme="minorHAnsi" w:eastAsiaTheme="minorHAnsi" w:hAnsiTheme="minorHAnsi" w:cstheme="minorHAnsi"/>
                <w:i/>
                <w:kern w:val="2"/>
                <w:sz w:val="21"/>
                <w:szCs w:val="21"/>
                <w14:ligatures w14:val="standardContextual"/>
              </w:rPr>
              <w:t>féach “Ár dTuarascálacha Straitéiseacha” chun tuilleadh eolais a fháil maidir le cur chun feidhme).</w:t>
            </w:r>
          </w:p>
          <w:p w14:paraId="2758D8A1" w14:textId="5FBCE864" w:rsidR="007A49DE" w:rsidRPr="008C606A" w:rsidRDefault="00DB37F1">
            <w:pPr>
              <w:spacing w:after="0"/>
              <w:jc w:val="both"/>
              <w:rPr>
                <w:rStyle w:val="eop"/>
                <w:rFonts w:cstheme="minorHAnsi"/>
                <w:sz w:val="21"/>
                <w:szCs w:val="21"/>
              </w:rPr>
            </w:pPr>
            <w:r w:rsidRPr="008C606A">
              <w:rPr>
                <w:rStyle w:val="eop"/>
                <w:rFonts w:cstheme="minorHAnsi"/>
                <w:sz w:val="21"/>
                <w:szCs w:val="21"/>
              </w:rPr>
              <w:t xml:space="preserve">Rinneadh iarrachtaí leanúnacha chun a chinntiú go bhfuil cleachtais sláinte agus sábháilteachta ag teacht le caighdeáin rialála. Mar chuid de sin, rinneadh cothabháil leanúnach ar Chóras cuimsitheach BOO Chiarraí um Bainistíocht Sláinte agus Sábháilteachta, in éineacht le soláthar oiliúint foirne agus deiseanna breisoiliúna. </w:t>
            </w:r>
          </w:p>
          <w:p w14:paraId="167B6CEF" w14:textId="77777777" w:rsidR="007A49DE" w:rsidRPr="008C606A" w:rsidRDefault="00DB37F1">
            <w:pPr>
              <w:spacing w:after="0"/>
              <w:jc w:val="both"/>
              <w:rPr>
                <w:rFonts w:cstheme="minorHAnsi"/>
                <w:sz w:val="21"/>
                <w:szCs w:val="21"/>
              </w:rPr>
            </w:pPr>
            <w:r w:rsidRPr="008C606A">
              <w:rPr>
                <w:rStyle w:val="eop"/>
                <w:rFonts w:cstheme="minorHAnsi"/>
                <w:sz w:val="21"/>
                <w:szCs w:val="21"/>
              </w:rPr>
              <w:t xml:space="preserve">I mí Mheán Fómhair 2024, tar éis próisis rannpháirtíochta, rinneadh an Ráiteas um Shábháilteacht Chorparáideach a athbhreithniú agus a chur in iúl go héifeachtach do gach ball foirne, rud a dhaingnigh tiomantas BOO Chiarraí do chultúr sábháilteachta. </w:t>
            </w:r>
          </w:p>
        </w:tc>
      </w:tr>
    </w:tbl>
    <w:p w14:paraId="0D078CB4" w14:textId="77777777" w:rsidR="007A49DE" w:rsidRPr="008C606A" w:rsidRDefault="00DB37F1">
      <w:pPr>
        <w:pStyle w:val="P68B1DB1-Normal77"/>
        <w:spacing w:before="0" w:beforeAutospacing="0" w:after="0" w:afterAutospacing="0" w:line="240" w:lineRule="auto"/>
        <w:jc w:val="both"/>
        <w:rPr>
          <w:b/>
          <w:sz w:val="21"/>
          <w:szCs w:val="21"/>
        </w:rPr>
      </w:pPr>
      <w:r w:rsidRPr="008C606A">
        <w:rPr>
          <w:noProof/>
          <w:sz w:val="21"/>
          <w:szCs w:val="21"/>
        </w:rPr>
        <w:drawing>
          <wp:anchor distT="0" distB="0" distL="114300" distR="114300" simplePos="0" relativeHeight="251663872" behindDoc="0" locked="0" layoutInCell="1" allowOverlap="1" wp14:anchorId="29D0C5CF" wp14:editId="4941707D">
            <wp:simplePos x="0" y="0"/>
            <wp:positionH relativeFrom="margin">
              <wp:align>center</wp:align>
            </wp:positionH>
            <wp:positionV relativeFrom="paragraph">
              <wp:posOffset>321945</wp:posOffset>
            </wp:positionV>
            <wp:extent cx="4543425" cy="5753735"/>
            <wp:effectExtent l="0" t="0" r="9525" b="0"/>
            <wp:wrapNone/>
            <wp:docPr id="502346512" name="Picture 1" descr="A group of children holding a flag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346512" name="Picture 1" descr="A group of children holding a flag  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4543425" cy="5753735"/>
                    </a:xfrm>
                    <a:prstGeom prst="rect">
                      <a:avLst/>
                    </a:prstGeom>
                  </pic:spPr>
                </pic:pic>
              </a:graphicData>
            </a:graphic>
          </wp:anchor>
        </w:drawing>
      </w:r>
    </w:p>
    <w:p w14:paraId="75AD88A3" w14:textId="77777777" w:rsidR="007A49DE" w:rsidRPr="008C606A" w:rsidRDefault="007A49DE">
      <w:pPr>
        <w:spacing w:before="0" w:beforeAutospacing="0" w:after="0" w:afterAutospacing="0" w:line="240" w:lineRule="auto"/>
        <w:jc w:val="both"/>
        <w:rPr>
          <w:rFonts w:cstheme="minorHAnsi"/>
          <w:b/>
          <w:kern w:val="2"/>
          <w:sz w:val="21"/>
          <w:szCs w:val="21"/>
          <w14:ligatures w14:val="standardContextual"/>
        </w:rPr>
        <w:sectPr w:rsidR="007A49DE" w:rsidRPr="008C606A" w:rsidSect="003A29D6">
          <w:pgSz w:w="11906" w:h="16838"/>
          <w:pgMar w:top="1440" w:right="1440" w:bottom="1440" w:left="1440" w:header="737" w:footer="567" w:gutter="0"/>
          <w:cols w:space="708"/>
          <w:docGrid w:linePitch="360"/>
        </w:sectPr>
      </w:pPr>
    </w:p>
    <w:p w14:paraId="1D5FDEB6" w14:textId="77777777" w:rsidR="007A49DE" w:rsidRPr="008C606A" w:rsidRDefault="00DB37F1">
      <w:pPr>
        <w:pStyle w:val="P68B1DB1-Normal74"/>
        <w:spacing w:before="0" w:beforeAutospacing="0" w:after="0" w:afterAutospacing="0" w:line="240" w:lineRule="auto"/>
        <w:jc w:val="both"/>
        <w:rPr>
          <w:sz w:val="21"/>
          <w:szCs w:val="21"/>
        </w:rPr>
      </w:pPr>
      <w:r w:rsidRPr="008C606A">
        <w:rPr>
          <w:sz w:val="21"/>
          <w:szCs w:val="21"/>
        </w:rPr>
        <w:lastRenderedPageBreak/>
        <w:t xml:space="preserve">Sprioc 3: Deiseanna le haghaidh Sinergí Eagraíochta Níos Fearr </w:t>
      </w:r>
      <w:r w:rsidRPr="008C606A">
        <w:rPr>
          <w:i/>
          <w:sz w:val="21"/>
          <w:szCs w:val="21"/>
        </w:rPr>
        <w:t>(ar lean.)</w:t>
      </w:r>
    </w:p>
    <w:tbl>
      <w:tblPr>
        <w:tblStyle w:val="TableGrid"/>
        <w:tblW w:w="9643" w:type="dxa"/>
        <w:jc w:val="center"/>
        <w:tblLayout w:type="fixed"/>
        <w:tblLook w:val="04A0" w:firstRow="1" w:lastRow="0" w:firstColumn="1" w:lastColumn="0" w:noHBand="0" w:noVBand="1"/>
      </w:tblPr>
      <w:tblGrid>
        <w:gridCol w:w="907"/>
        <w:gridCol w:w="1973"/>
        <w:gridCol w:w="6763"/>
      </w:tblGrid>
      <w:tr w:rsidR="007A49DE" w:rsidRPr="008C606A" w14:paraId="4E845104" w14:textId="77777777">
        <w:trPr>
          <w:jc w:val="center"/>
        </w:trPr>
        <w:tc>
          <w:tcPr>
            <w:tcW w:w="907" w:type="dxa"/>
            <w:shd w:val="clear" w:color="auto" w:fill="6EC5BD"/>
          </w:tcPr>
          <w:p w14:paraId="01EFAB96" w14:textId="77777777" w:rsidR="007A49DE" w:rsidRPr="008C606A" w:rsidRDefault="00DB37F1">
            <w:pPr>
              <w:pStyle w:val="P68B1DB1-Normal72"/>
              <w:spacing w:before="0" w:beforeAutospacing="0" w:after="0" w:afterAutospacing="0"/>
              <w:rPr>
                <w:sz w:val="21"/>
                <w:szCs w:val="21"/>
              </w:rPr>
            </w:pPr>
            <w:r w:rsidRPr="008C606A">
              <w:rPr>
                <w:sz w:val="21"/>
                <w:szCs w:val="21"/>
              </w:rPr>
              <w:t>Ref.</w:t>
            </w:r>
          </w:p>
        </w:tc>
        <w:tc>
          <w:tcPr>
            <w:tcW w:w="1973" w:type="dxa"/>
            <w:shd w:val="clear" w:color="auto" w:fill="6EC5BD"/>
          </w:tcPr>
          <w:p w14:paraId="62964732" w14:textId="77777777" w:rsidR="007A49DE" w:rsidRPr="008C606A" w:rsidRDefault="00DB37F1">
            <w:pPr>
              <w:pStyle w:val="P68B1DB1-Normal72"/>
              <w:spacing w:before="0" w:beforeAutospacing="0" w:after="0" w:afterAutospacing="0"/>
              <w:rPr>
                <w:sz w:val="21"/>
                <w:szCs w:val="21"/>
              </w:rPr>
            </w:pPr>
            <w:r w:rsidRPr="008C606A">
              <w:rPr>
                <w:sz w:val="21"/>
                <w:szCs w:val="21"/>
              </w:rPr>
              <w:t>Cuspóir</w:t>
            </w:r>
          </w:p>
        </w:tc>
        <w:tc>
          <w:tcPr>
            <w:tcW w:w="6763" w:type="dxa"/>
            <w:shd w:val="clear" w:color="auto" w:fill="6EC5BD"/>
          </w:tcPr>
          <w:p w14:paraId="3A3641BA" w14:textId="77777777" w:rsidR="007A49DE" w:rsidRPr="008C606A" w:rsidRDefault="00DB37F1">
            <w:pPr>
              <w:pStyle w:val="P68B1DB1-Normal72"/>
              <w:spacing w:before="0" w:beforeAutospacing="0" w:after="0" w:afterAutospacing="0"/>
              <w:rPr>
                <w:sz w:val="21"/>
                <w:szCs w:val="21"/>
              </w:rPr>
            </w:pPr>
            <w:r w:rsidRPr="008C606A">
              <w:rPr>
                <w:sz w:val="21"/>
                <w:szCs w:val="21"/>
              </w:rPr>
              <w:t>Garspriocanna Feidhmíochta 2024</w:t>
            </w:r>
          </w:p>
        </w:tc>
      </w:tr>
      <w:tr w:rsidR="007A49DE" w:rsidRPr="008C606A" w14:paraId="78D65250" w14:textId="77777777">
        <w:trPr>
          <w:jc w:val="center"/>
        </w:trPr>
        <w:tc>
          <w:tcPr>
            <w:tcW w:w="907" w:type="dxa"/>
          </w:tcPr>
          <w:p w14:paraId="4524D521" w14:textId="77777777" w:rsidR="007A49DE" w:rsidRPr="008C606A" w:rsidRDefault="00DB37F1">
            <w:pPr>
              <w:pStyle w:val="P68B1DB1-Normal74"/>
              <w:spacing w:before="0" w:beforeAutospacing="0" w:after="0" w:afterAutospacing="0"/>
              <w:rPr>
                <w:sz w:val="21"/>
                <w:szCs w:val="21"/>
              </w:rPr>
            </w:pPr>
            <w:r w:rsidRPr="008C606A">
              <w:rPr>
                <w:sz w:val="21"/>
                <w:szCs w:val="21"/>
              </w:rPr>
              <w:t>3E</w:t>
            </w:r>
          </w:p>
        </w:tc>
        <w:tc>
          <w:tcPr>
            <w:tcW w:w="1973" w:type="dxa"/>
          </w:tcPr>
          <w:p w14:paraId="31112230" w14:textId="77777777" w:rsidR="007A49DE" w:rsidRPr="008C606A" w:rsidRDefault="00DB37F1">
            <w:pPr>
              <w:pStyle w:val="P68B1DB1-Normal4"/>
              <w:spacing w:before="0" w:beforeAutospacing="0" w:after="0" w:afterAutospacing="0"/>
              <w:jc w:val="left"/>
              <w:rPr>
                <w:sz w:val="21"/>
                <w:szCs w:val="21"/>
              </w:rPr>
            </w:pPr>
            <w:r w:rsidRPr="008C606A">
              <w:rPr>
                <w:sz w:val="21"/>
                <w:szCs w:val="21"/>
              </w:rPr>
              <w:t>Feidhm thiomanta taighde agus forbartha atá bunaithe ar fhianaise a bhunú chun tacú le cinnteoireacht</w:t>
            </w:r>
          </w:p>
          <w:p w14:paraId="7959650C" w14:textId="77777777" w:rsidR="007A49DE" w:rsidRPr="008C606A" w:rsidRDefault="007A49DE">
            <w:pPr>
              <w:spacing w:before="0" w:beforeAutospacing="0" w:after="0" w:afterAutospacing="0"/>
              <w:jc w:val="left"/>
              <w:rPr>
                <w:rFonts w:cstheme="minorHAnsi"/>
                <w:b/>
                <w:kern w:val="2"/>
                <w:sz w:val="21"/>
                <w:szCs w:val="21"/>
                <w14:ligatures w14:val="standardContextual"/>
              </w:rPr>
            </w:pPr>
          </w:p>
        </w:tc>
        <w:tc>
          <w:tcPr>
            <w:tcW w:w="6763" w:type="dxa"/>
          </w:tcPr>
          <w:p w14:paraId="758686DA" w14:textId="6BE7DE50" w:rsidR="007A49DE" w:rsidRPr="008C606A" w:rsidRDefault="00DB37F1">
            <w:pPr>
              <w:pStyle w:val="paragraph"/>
              <w:spacing w:before="0" w:beforeAutospacing="0" w:after="0" w:afterAutospacing="0"/>
              <w:textAlignment w:val="baseline"/>
              <w:rPr>
                <w:rStyle w:val="normaltextrun"/>
                <w:rFonts w:ascii="Calibri" w:hAnsi="Calibri" w:cs="Calibri"/>
                <w:sz w:val="21"/>
                <w:szCs w:val="21"/>
                <w:shd w:val="clear" w:color="auto" w:fill="FFFFFF"/>
              </w:rPr>
            </w:pPr>
            <w:r w:rsidRPr="008C606A">
              <w:rPr>
                <w:rStyle w:val="normaltextrun"/>
                <w:rFonts w:ascii="Calibri" w:hAnsi="Calibri" w:cs="Calibri"/>
                <w:sz w:val="21"/>
                <w:szCs w:val="21"/>
                <w:shd w:val="clear" w:color="auto" w:fill="FFFFFF"/>
              </w:rPr>
              <w:t>Agus cuspóir 3E á athbhreithniú, chinn BOO Chiarraí dul i mbun oibre le hinstitiúidí tríú  leibhéal in ionad a fheidhm taighde féin a fhorbairt chun leas a bhaint as taighde agus saineolas atá ann cheana féin. Rinne Meabhrán Tuisceana le Coláiste Mhuire Gan Smál éascaíocht ar fhoilsiú taighde maidir le DUF i mbunscoileanna, iar-bhunscoileanna agus Breisoideachas agus Oiliúint laistigh de BOO Chiarraí.</w:t>
            </w:r>
          </w:p>
          <w:p w14:paraId="44F03F06" w14:textId="77777777" w:rsidR="007A49DE" w:rsidRPr="008C606A" w:rsidRDefault="007A49DE">
            <w:pPr>
              <w:pStyle w:val="paragraph"/>
              <w:spacing w:before="0" w:beforeAutospacing="0" w:after="0" w:afterAutospacing="0"/>
              <w:textAlignment w:val="baseline"/>
              <w:rPr>
                <w:rStyle w:val="normaltextrun"/>
                <w:rFonts w:ascii="Calibri" w:hAnsi="Calibri" w:cs="Calibri"/>
                <w:sz w:val="21"/>
                <w:szCs w:val="21"/>
                <w:shd w:val="clear" w:color="auto" w:fill="FFFFFF"/>
              </w:rPr>
            </w:pPr>
          </w:p>
          <w:p w14:paraId="4FAE9D53" w14:textId="39DF189C" w:rsidR="007A49DE" w:rsidRPr="008C606A" w:rsidRDefault="00DB37F1">
            <w:pPr>
              <w:pStyle w:val="paragraph"/>
              <w:spacing w:before="0" w:beforeAutospacing="0" w:after="0" w:afterAutospacing="0"/>
              <w:textAlignment w:val="baseline"/>
              <w:rPr>
                <w:rFonts w:ascii="Calibri" w:hAnsi="Calibri" w:cs="Calibri"/>
                <w:sz w:val="21"/>
                <w:szCs w:val="21"/>
                <w:shd w:val="clear" w:color="auto" w:fill="FFFFFF"/>
              </w:rPr>
            </w:pPr>
            <w:r w:rsidRPr="008C606A">
              <w:rPr>
                <w:rStyle w:val="normaltextrun"/>
                <w:rFonts w:ascii="Calibri" w:hAnsi="Calibri" w:cs="Calibri"/>
                <w:sz w:val="21"/>
                <w:szCs w:val="21"/>
                <w:shd w:val="clear" w:color="auto" w:fill="FFFFFF"/>
              </w:rPr>
              <w:t xml:space="preserve">Bíonn córais Dhearbhaithe Cáilíochta BOO Chiarraí ag forbairt i gcónaí le hathbhreithniú agus meastóireacht leanúnach. Tá ailíniú níos dlúithe cothaithe ag BOO Chiarraí i dtaighde, i gcur i bhfeidhm beartais, i bhforbairt curaclaim agus i gcumarsáid maidir le dearbhú cáilíochta. Baineann comhroinnt faisnéise caighdeánaithe le tionscnaimh amhail an ríomhiris Quality News agus Seisiúin Eolais maidir le Dearbhú Cáilíochta, rud a chinntíonn go bhfuil rochtain ag gach oideoir breisoideachais agus oiliúna ar chleachtas cothrom le dáta atá bunaithe ar fhianaise. Tacaíonn an tsamhail chomhtháite seo le cinnteoireacht níos cliste atá bunaithe ar shonraí. </w:t>
            </w:r>
          </w:p>
        </w:tc>
      </w:tr>
      <w:tr w:rsidR="007A49DE" w:rsidRPr="008C606A" w14:paraId="4411913C" w14:textId="77777777">
        <w:trPr>
          <w:jc w:val="center"/>
        </w:trPr>
        <w:tc>
          <w:tcPr>
            <w:tcW w:w="907" w:type="dxa"/>
          </w:tcPr>
          <w:p w14:paraId="5120CD1C" w14:textId="77777777" w:rsidR="007A49DE" w:rsidRPr="008C606A" w:rsidRDefault="00DB37F1">
            <w:pPr>
              <w:pStyle w:val="P68B1DB1-Normal74"/>
              <w:spacing w:before="0" w:beforeAutospacing="0" w:after="0" w:afterAutospacing="0"/>
              <w:rPr>
                <w:sz w:val="21"/>
                <w:szCs w:val="21"/>
              </w:rPr>
            </w:pPr>
            <w:r w:rsidRPr="008C606A">
              <w:rPr>
                <w:sz w:val="21"/>
                <w:szCs w:val="21"/>
              </w:rPr>
              <w:t>3F</w:t>
            </w:r>
          </w:p>
        </w:tc>
        <w:tc>
          <w:tcPr>
            <w:tcW w:w="1973" w:type="dxa"/>
          </w:tcPr>
          <w:p w14:paraId="7269835C" w14:textId="77777777" w:rsidR="007A49DE" w:rsidRPr="008C606A" w:rsidRDefault="00DB37F1">
            <w:pPr>
              <w:pStyle w:val="P68B1DB1-paragraph82"/>
              <w:spacing w:before="0" w:beforeAutospacing="0" w:after="0" w:afterAutospacing="0"/>
              <w:textAlignment w:val="baseline"/>
              <w:rPr>
                <w:sz w:val="21"/>
                <w:szCs w:val="21"/>
              </w:rPr>
            </w:pPr>
            <w:r w:rsidRPr="008C606A">
              <w:rPr>
                <w:sz w:val="21"/>
                <w:szCs w:val="21"/>
              </w:rPr>
              <w:t xml:space="preserve">Níos mó nascáil a bhunú chun seirbhísí óige a chomhtháthú le scoileanna agus FET </w:t>
            </w:r>
          </w:p>
          <w:p w14:paraId="54E1589B" w14:textId="77777777" w:rsidR="007A49DE" w:rsidRPr="008C606A" w:rsidRDefault="007A49DE">
            <w:pPr>
              <w:pStyle w:val="paragraph"/>
              <w:spacing w:before="0" w:beforeAutospacing="0" w:after="0" w:afterAutospacing="0"/>
              <w:textAlignment w:val="baseline"/>
              <w:rPr>
                <w:rFonts w:cstheme="minorHAnsi"/>
                <w:b/>
                <w:kern w:val="2"/>
                <w:sz w:val="22"/>
                <w:szCs w:val="22"/>
                <w14:ligatures w14:val="standardContextual"/>
              </w:rPr>
            </w:pPr>
          </w:p>
        </w:tc>
        <w:tc>
          <w:tcPr>
            <w:tcW w:w="6763" w:type="dxa"/>
          </w:tcPr>
          <w:p w14:paraId="641119A2"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In 2024, sheol BOO Chiarraí a chéad Phlean Oibre don Óige riamh, rud a léirigh garsprioc shuntasach i seachadadh seirbhísí comhordaithe don aos óg, atá bunaithe ar luachanna, ar fud an chontae. Múnlaíodh an plean trí rannpháirtíocht lánbhrí le daoine óga, oibrithe óige, foireann oideachais, agus comhpháirtithe pobail, rud a chinntigh go léiríonn sé fíor-riachtanais agus mianta daoine óga i gCiarraí. Leagtar amach sa phlean tosaíochtaí straitéiseacha maidir le rannpháirtíocht, cuimsiú, meabhairshláinte, sábháilteacht dhigiteach, agus tacaíochtaí aistrithe, ag neartú tiomantas BOO Chiarraí do ghlór agus folláine na hóige. Leagann a ábharthacht tras-cholúin, lena n-áirítear scoileanna, Breisoideachas agus Oiliúint, agus obair óige, béim ar chur chuige uile-eagraíochta i leith cuimsitheachta agus cruthaíonn sé bunchloch láidir do thacaíochtaí freagrúla, comhtháite don aos óg. </w:t>
            </w:r>
          </w:p>
          <w:p w14:paraId="7F114832"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550B9907" w14:textId="4E808774" w:rsidR="007A49DE" w:rsidRPr="008C606A" w:rsidRDefault="00DB37F1">
            <w:pPr>
              <w:pStyle w:val="paragraph"/>
              <w:spacing w:before="0" w:beforeAutospacing="0" w:after="0" w:afterAutospacing="0"/>
              <w:textAlignment w:val="baseline"/>
              <w:rPr>
                <w:rStyle w:val="eop"/>
                <w:rFonts w:asciiTheme="minorHAnsi" w:hAnsiTheme="minorHAnsi" w:cstheme="minorHAnsi"/>
                <w:b/>
                <w:sz w:val="21"/>
                <w:szCs w:val="21"/>
              </w:rPr>
            </w:pPr>
            <w:r w:rsidRPr="008C606A">
              <w:rPr>
                <w:rStyle w:val="eop"/>
                <w:rFonts w:asciiTheme="minorHAnsi" w:hAnsiTheme="minorHAnsi" w:cstheme="minorHAnsi"/>
                <w:sz w:val="21"/>
                <w:szCs w:val="21"/>
              </w:rPr>
              <w:t xml:space="preserve">Seoladh an </w:t>
            </w:r>
            <w:r w:rsidRPr="008C606A">
              <w:rPr>
                <w:rStyle w:val="eop"/>
                <w:rFonts w:asciiTheme="minorHAnsi" w:hAnsiTheme="minorHAnsi" w:cstheme="minorHAnsi"/>
                <w:i/>
                <w:sz w:val="21"/>
                <w:szCs w:val="21"/>
              </w:rPr>
              <w:t>Plean Forbartha Oibre Óige 2023-2027</w:t>
            </w:r>
            <w:r w:rsidRPr="008C606A">
              <w:rPr>
                <w:rStyle w:val="eop"/>
                <w:rFonts w:asciiTheme="minorHAnsi" w:hAnsiTheme="minorHAnsi" w:cstheme="minorHAnsi"/>
                <w:sz w:val="21"/>
                <w:szCs w:val="21"/>
              </w:rPr>
              <w:t xml:space="preserve"> i mí Feabhra 2024. Príomhchuspóir den phlean is ea naisc bhreise a bhunú chun seirbhísí óige a chomhtháthú le Scoileanna agus le soláthar Breisoideachais agus Oiliúna.</w:t>
            </w:r>
          </w:p>
          <w:p w14:paraId="38FA8CEA" w14:textId="77777777" w:rsidR="007A49DE" w:rsidRPr="008C606A" w:rsidRDefault="007A49DE">
            <w:pPr>
              <w:pStyle w:val="paragraph"/>
              <w:spacing w:before="0" w:beforeAutospacing="0" w:after="0" w:afterAutospacing="0"/>
              <w:textAlignment w:val="baseline"/>
              <w:rPr>
                <w:rStyle w:val="normaltextrun"/>
                <w:rFonts w:ascii="Calibri" w:hAnsi="Calibri" w:cs="Calibri"/>
                <w:sz w:val="21"/>
                <w:szCs w:val="21"/>
              </w:rPr>
            </w:pPr>
          </w:p>
          <w:p w14:paraId="7EFCD202" w14:textId="6639FEA1"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Conairí Dul Chun Cinn ón Idirbhliain go dtí Breisoideachas agus Oiliúint - féach Sprioc 1D</w:t>
            </w:r>
          </w:p>
        </w:tc>
      </w:tr>
      <w:tr w:rsidR="007A49DE" w:rsidRPr="008C606A" w14:paraId="759E5910" w14:textId="77777777">
        <w:trPr>
          <w:jc w:val="center"/>
        </w:trPr>
        <w:tc>
          <w:tcPr>
            <w:tcW w:w="907" w:type="dxa"/>
          </w:tcPr>
          <w:p w14:paraId="70FD8409" w14:textId="77777777" w:rsidR="007A49DE" w:rsidRPr="008C606A" w:rsidRDefault="00DB37F1">
            <w:pPr>
              <w:pStyle w:val="P68B1DB1-Normal74"/>
              <w:spacing w:before="0" w:beforeAutospacing="0" w:after="0" w:afterAutospacing="0"/>
              <w:rPr>
                <w:sz w:val="21"/>
                <w:szCs w:val="21"/>
              </w:rPr>
            </w:pPr>
            <w:r w:rsidRPr="008C606A">
              <w:rPr>
                <w:sz w:val="21"/>
                <w:szCs w:val="21"/>
              </w:rPr>
              <w:t>3G</w:t>
            </w:r>
          </w:p>
        </w:tc>
        <w:tc>
          <w:tcPr>
            <w:tcW w:w="1973" w:type="dxa"/>
          </w:tcPr>
          <w:p w14:paraId="48BF33EC" w14:textId="77777777" w:rsidR="007A49DE" w:rsidRPr="008C606A" w:rsidRDefault="00DB37F1">
            <w:pPr>
              <w:pStyle w:val="P68B1DB1-paragraph82"/>
              <w:spacing w:before="0" w:beforeAutospacing="0" w:after="0" w:afterAutospacing="0"/>
              <w:textAlignment w:val="baseline"/>
              <w:rPr>
                <w:rFonts w:eastAsiaTheme="minorHAnsi"/>
                <w:sz w:val="21"/>
                <w:szCs w:val="21"/>
              </w:rPr>
            </w:pPr>
            <w:r w:rsidRPr="008C606A">
              <w:rPr>
                <w:sz w:val="21"/>
                <w:szCs w:val="21"/>
              </w:rPr>
              <w:t xml:space="preserve">Níos mó deiseanna a chruthú chun teagmháil a dhéanamh lenár bpáirtithe leasmhara go léir chun tuiscint níos fearr a fháil ar a gcuid riachtanas agus chun aghaidh a thabhairt ar riachtanais agus ionchais ar leith </w:t>
            </w:r>
          </w:p>
        </w:tc>
        <w:tc>
          <w:tcPr>
            <w:tcW w:w="6763" w:type="dxa"/>
          </w:tcPr>
          <w:p w14:paraId="6A37B8E0" w14:textId="77777777" w:rsidR="007A49DE" w:rsidRPr="008C606A" w:rsidRDefault="00DB37F1">
            <w:pPr>
              <w:spacing w:after="0"/>
              <w:jc w:val="both"/>
              <w:rPr>
                <w:rStyle w:val="eop"/>
                <w:rFonts w:cstheme="minorHAnsi"/>
                <w:sz w:val="21"/>
                <w:szCs w:val="21"/>
              </w:rPr>
            </w:pPr>
            <w:r w:rsidRPr="008C606A">
              <w:rPr>
                <w:rStyle w:val="normaltextrun"/>
                <w:rFonts w:ascii="Calibri" w:hAnsi="Calibri" w:cs="Calibri"/>
                <w:sz w:val="21"/>
                <w:szCs w:val="21"/>
                <w:shd w:val="clear" w:color="auto" w:fill="FFFFFF"/>
              </w:rPr>
              <w:t>Trí réimse leathan rannpháirtíochtaí ón gcomhairliúchán maidir leis an Straitéis Inbhuanaitheachta go dtí Tionscadal Scannán Chomhpháirtíocht Áitiúil Óige Ildánach Chiarraí agus ceiliúradh 50 bliain chomhpháirtíocht SHEP, lean Bord Oideachais agus Oiliúna Chiarraí de chomhoibriú páirtithe leasmhara a leabú isteach ag gach leibhéal. Bhailigh na himeachtaí seo guthanna ó fhoghlaimeoirí, oideoirí, comhpháirtithe, agus grúpaí pobail,</w:t>
            </w:r>
            <w:r w:rsidRPr="008C606A">
              <w:rPr>
                <w:rStyle w:val="eop"/>
                <w:rFonts w:cstheme="minorHAnsi"/>
                <w:sz w:val="21"/>
                <w:szCs w:val="21"/>
              </w:rPr>
              <w:t xml:space="preserve"> </w:t>
            </w:r>
            <w:r w:rsidRPr="008C606A">
              <w:rPr>
                <w:rStyle w:val="normaltextrun"/>
                <w:rFonts w:ascii="Calibri" w:hAnsi="Calibri" w:cs="Calibri"/>
                <w:sz w:val="21"/>
                <w:szCs w:val="21"/>
                <w:shd w:val="clear" w:color="auto" w:fill="FFFFFF"/>
              </w:rPr>
              <w:t>ag múnlú beartas trí thaithí saoil. A bhuí le rannpháirtíochtaí straitéiseacha, amhail an Plean Gníomhaithe ar son na hAeráide agus comhoibrithe Breisoideachais agus Oiliúna/Scoileanna, cinntíodh go bhfanann BOO Chiarraí freagrúil do riachtanais na sochaí agus na bhfoghlaimeoirí atá ag athrú i gcónaí.</w:t>
            </w:r>
            <w:r w:rsidRPr="008C606A">
              <w:rPr>
                <w:rStyle w:val="eop"/>
                <w:rFonts w:cstheme="minorHAnsi"/>
                <w:sz w:val="21"/>
                <w:szCs w:val="21"/>
              </w:rPr>
              <w:t xml:space="preserve"> </w:t>
            </w:r>
          </w:p>
          <w:p w14:paraId="76BC68E6" w14:textId="77777777" w:rsidR="007A49DE" w:rsidRPr="008C606A" w:rsidRDefault="00DB37F1">
            <w:pPr>
              <w:spacing w:after="0"/>
              <w:jc w:val="both"/>
              <w:rPr>
                <w:rStyle w:val="eop"/>
                <w:rFonts w:cstheme="minorHAnsi"/>
                <w:sz w:val="21"/>
                <w:szCs w:val="21"/>
              </w:rPr>
            </w:pPr>
            <w:r w:rsidRPr="008C606A">
              <w:rPr>
                <w:rStyle w:val="eop"/>
                <w:rFonts w:cstheme="minorHAnsi"/>
                <w:sz w:val="21"/>
                <w:szCs w:val="21"/>
              </w:rPr>
              <w:t>Lean fochoistí Boird, lena n-áirítear Boird Bhainistíochta agus Boird Rialachais, de phríomhról maoirseachta a bheith acu i rith 2024, rud a chur bonn eolais faoi sholáthar.</w:t>
            </w:r>
          </w:p>
          <w:p w14:paraId="3511459A" w14:textId="77777777" w:rsidR="007A49DE" w:rsidRPr="008C606A" w:rsidRDefault="00DB37F1">
            <w:pPr>
              <w:spacing w:after="0"/>
              <w:jc w:val="both"/>
              <w:rPr>
                <w:rStyle w:val="eop"/>
                <w:rFonts w:cstheme="minorHAnsi"/>
                <w:sz w:val="21"/>
                <w:szCs w:val="21"/>
              </w:rPr>
            </w:pPr>
            <w:r w:rsidRPr="008C606A">
              <w:rPr>
                <w:rStyle w:val="eop"/>
                <w:rFonts w:cstheme="minorHAnsi"/>
                <w:sz w:val="21"/>
                <w:szCs w:val="21"/>
              </w:rPr>
              <w:lastRenderedPageBreak/>
              <w:t xml:space="preserve">Chuathas i gcomhairle le páirtithe leasmhara, lena n-áirítear daoine óga, foghlaimeoirí, agus tuismitheoirí/caomhnóirí thar raon fóram, lena n-áirítear fóraim daltaí, comhairlí tuismitheoirí, Fóram Tuismitheoirí BOO Chiarraí agus suirbhéanna ar fhoghlaimeoirí. </w:t>
            </w:r>
          </w:p>
          <w:p w14:paraId="72A7FD22" w14:textId="77777777" w:rsidR="007A49DE" w:rsidRPr="008C606A" w:rsidRDefault="00DB37F1">
            <w:pPr>
              <w:spacing w:after="0"/>
              <w:jc w:val="both"/>
              <w:rPr>
                <w:rStyle w:val="eop"/>
                <w:rFonts w:cstheme="minorHAnsi"/>
                <w:sz w:val="21"/>
                <w:szCs w:val="21"/>
              </w:rPr>
            </w:pPr>
            <w:r w:rsidRPr="008C606A">
              <w:rPr>
                <w:rStyle w:val="eop"/>
                <w:rFonts w:cstheme="minorHAnsi"/>
                <w:sz w:val="21"/>
                <w:szCs w:val="21"/>
              </w:rPr>
              <w:t xml:space="preserve">Choinníomar rannpháirtíocht leanúnach agus comhairliúcháin chuiditheacha lenár bhfoireann agus leis na ceardchumainn ábhartha. Bhí ról ríthábhachtach ag na hidirghníomhaíochtaí seo maidir le comhoibriú a chothú, aghaidh a thabhairt ar ábhair imní, agus próisis chinnteoireachta cuimsitheacha a chinntiú laistigh dár n-eagraíocht. </w:t>
            </w:r>
          </w:p>
          <w:p w14:paraId="31A6F98A" w14:textId="77777777" w:rsidR="007A49DE" w:rsidRPr="008C606A" w:rsidRDefault="00DB37F1">
            <w:pPr>
              <w:pStyle w:val="P68B1DB1-Normal66"/>
              <w:widowControl w:val="0"/>
              <w:autoSpaceDE w:val="0"/>
              <w:autoSpaceDN w:val="0"/>
              <w:spacing w:after="0"/>
              <w:jc w:val="both"/>
              <w:rPr>
                <w:sz w:val="21"/>
                <w:szCs w:val="21"/>
              </w:rPr>
            </w:pPr>
            <w:r w:rsidRPr="008C606A">
              <w:rPr>
                <w:sz w:val="21"/>
                <w:szCs w:val="21"/>
              </w:rPr>
              <w:t xml:space="preserve">In 2024, chuaigh Aonad Tacaíochta Gnó Choláiste Chiarraí i dteagmháil le fostóirí ar fud an réigiúin trí ghníomhaíochtaí éagsúla, lena n-áirítear cruinnithe gnó agus cruinnithe Comhlachais, chomh maith le fostóirí a chur ar an eolas ag an leibhéal réigiúnach. </w:t>
            </w:r>
          </w:p>
          <w:p w14:paraId="6DBFE418" w14:textId="77777777" w:rsidR="007A49DE" w:rsidRPr="008C606A" w:rsidRDefault="00DB37F1">
            <w:pPr>
              <w:spacing w:after="0"/>
              <w:jc w:val="both"/>
              <w:rPr>
                <w:rFonts w:cstheme="minorHAnsi"/>
                <w:sz w:val="21"/>
                <w:szCs w:val="21"/>
              </w:rPr>
            </w:pPr>
            <w:r w:rsidRPr="008C606A">
              <w:rPr>
                <w:rStyle w:val="eop"/>
                <w:rFonts w:cstheme="minorHAnsi"/>
                <w:sz w:val="21"/>
                <w:szCs w:val="21"/>
              </w:rPr>
              <w:t>D’óstáil Coláiste Chiarraí a aonach earcaíochta agus Seachtain Oscailte bhliantúil, imeacht a chuir ardán idirghníomhach ar fáil d’fhoghlaimeoirí ionchasacha agus don phobal chun iniúchadh a dhéanamh ar na roghanna agus na deiseanna acadúla éagsúla atá ar fáil.</w:t>
            </w:r>
          </w:p>
        </w:tc>
      </w:tr>
    </w:tbl>
    <w:p w14:paraId="56CBADD4" w14:textId="77777777" w:rsidR="007A49DE" w:rsidRPr="008C606A" w:rsidRDefault="007A49DE">
      <w:pPr>
        <w:spacing w:before="0" w:beforeAutospacing="0" w:after="0" w:afterAutospacing="0"/>
        <w:ind w:left="720"/>
        <w:jc w:val="left"/>
        <w:rPr>
          <w:rFonts w:cstheme="minorHAnsi"/>
          <w:sz w:val="21"/>
          <w:szCs w:val="21"/>
        </w:rPr>
      </w:pPr>
    </w:p>
    <w:tbl>
      <w:tblPr>
        <w:tblStyle w:val="TableGrid"/>
        <w:tblW w:w="9643" w:type="dxa"/>
        <w:jc w:val="center"/>
        <w:tblLook w:val="04A0" w:firstRow="1" w:lastRow="0" w:firstColumn="1" w:lastColumn="0" w:noHBand="0" w:noVBand="1"/>
      </w:tblPr>
      <w:tblGrid>
        <w:gridCol w:w="907"/>
        <w:gridCol w:w="1973"/>
        <w:gridCol w:w="6763"/>
      </w:tblGrid>
      <w:tr w:rsidR="007A49DE" w:rsidRPr="008C606A" w14:paraId="3659DF8B" w14:textId="77777777">
        <w:trPr>
          <w:jc w:val="center"/>
        </w:trPr>
        <w:tc>
          <w:tcPr>
            <w:tcW w:w="9643" w:type="dxa"/>
            <w:gridSpan w:val="3"/>
            <w:shd w:val="clear" w:color="auto" w:fill="6EC5BD"/>
          </w:tcPr>
          <w:p w14:paraId="5ED870F6" w14:textId="77777777" w:rsidR="007A49DE" w:rsidRPr="008C606A" w:rsidRDefault="007A49DE">
            <w:pPr>
              <w:spacing w:before="0" w:beforeAutospacing="0" w:after="0" w:afterAutospacing="0"/>
              <w:rPr>
                <w:rFonts w:cstheme="minorHAnsi"/>
                <w:b/>
                <w:kern w:val="2"/>
                <w:sz w:val="21"/>
                <w:szCs w:val="21"/>
                <w14:ligatures w14:val="standardContextual"/>
              </w:rPr>
            </w:pPr>
          </w:p>
          <w:p w14:paraId="30726A21" w14:textId="77777777" w:rsidR="007A49DE" w:rsidRPr="008C606A" w:rsidRDefault="00DB37F1">
            <w:pPr>
              <w:pStyle w:val="P68B1DB1-Normal72"/>
              <w:shd w:val="clear" w:color="auto" w:fill="6EC5BD"/>
              <w:spacing w:before="0" w:beforeAutospacing="0" w:after="0" w:afterAutospacing="0"/>
              <w:rPr>
                <w:sz w:val="21"/>
                <w:szCs w:val="21"/>
              </w:rPr>
            </w:pPr>
            <w:r w:rsidRPr="008C606A">
              <w:rPr>
                <w:sz w:val="21"/>
                <w:szCs w:val="21"/>
              </w:rPr>
              <w:t>Sprioc 4: Ceannródaí na Seirbhísí Breisoideachais agus Oiliúna</w:t>
            </w:r>
          </w:p>
          <w:p w14:paraId="305E48E2" w14:textId="77777777" w:rsidR="007A49DE" w:rsidRPr="008C606A" w:rsidRDefault="00DB37F1">
            <w:pPr>
              <w:pStyle w:val="P68B1DB1-Normal73"/>
              <w:shd w:val="clear" w:color="auto" w:fill="6EC5BD"/>
              <w:spacing w:before="0" w:beforeAutospacing="0" w:after="0" w:afterAutospacing="0"/>
              <w:rPr>
                <w:sz w:val="21"/>
                <w:szCs w:val="21"/>
              </w:rPr>
            </w:pPr>
            <w:r w:rsidRPr="008C606A">
              <w:rPr>
                <w:sz w:val="21"/>
                <w:szCs w:val="21"/>
              </w:rPr>
              <w:t>Tá sé mar aidhm againn muid féin a bhunú mar cheannródaí i bhforbairt an oideachais agus na hoiliúna ag an leibhéal réigiúnach agus náisiúnta araon.</w:t>
            </w:r>
          </w:p>
          <w:p w14:paraId="2C1ED839" w14:textId="77777777" w:rsidR="007A49DE" w:rsidRPr="008C606A" w:rsidRDefault="007A49DE">
            <w:pPr>
              <w:spacing w:before="0" w:beforeAutospacing="0" w:after="0" w:afterAutospacing="0"/>
              <w:rPr>
                <w:rFonts w:cstheme="minorHAnsi"/>
                <w:i/>
                <w:kern w:val="2"/>
                <w:sz w:val="21"/>
                <w:szCs w:val="21"/>
                <w14:ligatures w14:val="standardContextual"/>
              </w:rPr>
            </w:pPr>
          </w:p>
        </w:tc>
      </w:tr>
      <w:tr w:rsidR="007A49DE" w:rsidRPr="008C606A" w14:paraId="280F57C2" w14:textId="77777777">
        <w:trPr>
          <w:jc w:val="center"/>
        </w:trPr>
        <w:tc>
          <w:tcPr>
            <w:tcW w:w="907" w:type="dxa"/>
            <w:shd w:val="clear" w:color="auto" w:fill="6EC5BD"/>
          </w:tcPr>
          <w:p w14:paraId="30E1B35C" w14:textId="77777777" w:rsidR="007A49DE" w:rsidRPr="008C606A" w:rsidRDefault="00DB37F1">
            <w:pPr>
              <w:pStyle w:val="P68B1DB1-Normal72"/>
              <w:spacing w:before="0" w:beforeAutospacing="0" w:after="0" w:afterAutospacing="0"/>
              <w:rPr>
                <w:sz w:val="21"/>
                <w:szCs w:val="21"/>
              </w:rPr>
            </w:pPr>
            <w:r w:rsidRPr="008C606A">
              <w:rPr>
                <w:sz w:val="21"/>
                <w:szCs w:val="21"/>
              </w:rPr>
              <w:t>Ref.</w:t>
            </w:r>
          </w:p>
        </w:tc>
        <w:tc>
          <w:tcPr>
            <w:tcW w:w="1973" w:type="dxa"/>
            <w:shd w:val="clear" w:color="auto" w:fill="6EC5BD"/>
          </w:tcPr>
          <w:p w14:paraId="5DAA9E6C" w14:textId="77777777" w:rsidR="007A49DE" w:rsidRPr="008C606A" w:rsidRDefault="00DB37F1">
            <w:pPr>
              <w:pStyle w:val="P68B1DB1-Normal72"/>
              <w:spacing w:before="0" w:beforeAutospacing="0" w:after="0" w:afterAutospacing="0"/>
              <w:rPr>
                <w:sz w:val="21"/>
                <w:szCs w:val="21"/>
              </w:rPr>
            </w:pPr>
            <w:r w:rsidRPr="008C606A">
              <w:rPr>
                <w:sz w:val="21"/>
                <w:szCs w:val="21"/>
              </w:rPr>
              <w:t>Cuspóir</w:t>
            </w:r>
          </w:p>
        </w:tc>
        <w:tc>
          <w:tcPr>
            <w:tcW w:w="6763" w:type="dxa"/>
            <w:shd w:val="clear" w:color="auto" w:fill="6EC5BD"/>
          </w:tcPr>
          <w:p w14:paraId="758C7271" w14:textId="77777777" w:rsidR="007A49DE" w:rsidRPr="008C606A" w:rsidRDefault="00DB37F1">
            <w:pPr>
              <w:pStyle w:val="P68B1DB1-Normal72"/>
              <w:spacing w:before="0" w:beforeAutospacing="0" w:after="0" w:afterAutospacing="0"/>
              <w:rPr>
                <w:sz w:val="21"/>
                <w:szCs w:val="21"/>
              </w:rPr>
            </w:pPr>
            <w:r w:rsidRPr="008C606A">
              <w:rPr>
                <w:sz w:val="21"/>
                <w:szCs w:val="21"/>
              </w:rPr>
              <w:t>Garspriocanna Feidhmíochta 2023</w:t>
            </w:r>
          </w:p>
        </w:tc>
      </w:tr>
      <w:tr w:rsidR="007A49DE" w:rsidRPr="008C606A" w14:paraId="61269054" w14:textId="77777777">
        <w:trPr>
          <w:jc w:val="center"/>
        </w:trPr>
        <w:tc>
          <w:tcPr>
            <w:tcW w:w="907" w:type="dxa"/>
          </w:tcPr>
          <w:p w14:paraId="6FA666F2" w14:textId="77777777" w:rsidR="007A49DE" w:rsidRPr="008C606A" w:rsidRDefault="00DB37F1">
            <w:pPr>
              <w:pStyle w:val="P68B1DB1-Normal74"/>
              <w:spacing w:before="0" w:beforeAutospacing="0" w:after="0" w:afterAutospacing="0"/>
              <w:rPr>
                <w:sz w:val="21"/>
                <w:szCs w:val="21"/>
              </w:rPr>
            </w:pPr>
            <w:r w:rsidRPr="008C606A">
              <w:rPr>
                <w:sz w:val="21"/>
                <w:szCs w:val="21"/>
              </w:rPr>
              <w:t>4A</w:t>
            </w:r>
          </w:p>
        </w:tc>
        <w:tc>
          <w:tcPr>
            <w:tcW w:w="1973" w:type="dxa"/>
          </w:tcPr>
          <w:p w14:paraId="5DC837F7"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Inrochtaineacht sheirbhísí tacaíochta an BOO a leathnú go réamhghníomhach do scoileanna agus d’ionaid nach BOO Chiarraí iad</w:t>
            </w:r>
          </w:p>
        </w:tc>
        <w:tc>
          <w:tcPr>
            <w:tcW w:w="6763" w:type="dxa"/>
          </w:tcPr>
          <w:p w14:paraId="6517E7DA" w14:textId="7EAAA5C1" w:rsidR="007A49DE" w:rsidRPr="008C606A" w:rsidRDefault="00DB37F1">
            <w:pPr>
              <w:widowControl w:val="0"/>
              <w:autoSpaceDE w:val="0"/>
              <w:autoSpaceDN w:val="0"/>
              <w:spacing w:after="0"/>
              <w:jc w:val="both"/>
              <w:rPr>
                <w:rFonts w:cstheme="minorHAnsi"/>
                <w:sz w:val="21"/>
                <w:szCs w:val="21"/>
              </w:rPr>
            </w:pPr>
            <w:r w:rsidRPr="008C606A">
              <w:rPr>
                <w:rStyle w:val="normaltextrun"/>
                <w:rFonts w:ascii="Calibri" w:hAnsi="Calibri" w:cs="Calibri"/>
                <w:sz w:val="21"/>
                <w:szCs w:val="21"/>
                <w:shd w:val="clear" w:color="auto" w:fill="FFFFFF"/>
              </w:rPr>
              <w:t xml:space="preserve">Thacaigh foireann REALT le breis is 450 dalta Úcránach i scoileanna nach scoileanna BOO Chiarraí iad, agus rinne an Comhrialtas Litearthachta Réigiúnach d’Aosaigh (RALC) dul chun cinn suntasach le hionaid neamhchleamhnaithe. </w:t>
            </w:r>
          </w:p>
        </w:tc>
      </w:tr>
      <w:tr w:rsidR="007A49DE" w:rsidRPr="008C606A" w14:paraId="7C37CBC4" w14:textId="77777777">
        <w:trPr>
          <w:jc w:val="center"/>
        </w:trPr>
        <w:tc>
          <w:tcPr>
            <w:tcW w:w="907" w:type="dxa"/>
          </w:tcPr>
          <w:p w14:paraId="1F7BC334" w14:textId="77777777" w:rsidR="007A49DE" w:rsidRPr="008C606A" w:rsidRDefault="00DB37F1">
            <w:pPr>
              <w:pStyle w:val="P68B1DB1-Normal74"/>
              <w:spacing w:before="0" w:beforeAutospacing="0" w:after="0" w:afterAutospacing="0"/>
              <w:rPr>
                <w:sz w:val="21"/>
                <w:szCs w:val="21"/>
              </w:rPr>
            </w:pPr>
            <w:r w:rsidRPr="008C606A">
              <w:rPr>
                <w:sz w:val="21"/>
                <w:szCs w:val="21"/>
              </w:rPr>
              <w:t>4B</w:t>
            </w:r>
          </w:p>
        </w:tc>
        <w:tc>
          <w:tcPr>
            <w:tcW w:w="1973" w:type="dxa"/>
          </w:tcPr>
          <w:p w14:paraId="69FC6FD0" w14:textId="77777777" w:rsidR="007A49DE" w:rsidRPr="008C606A" w:rsidRDefault="00DB37F1">
            <w:pPr>
              <w:pStyle w:val="P68B1DB1-Normal74"/>
              <w:spacing w:before="0" w:beforeAutospacing="0" w:after="0" w:afterAutospacing="0"/>
              <w:jc w:val="left"/>
              <w:rPr>
                <w:color w:val="FF0000"/>
                <w:sz w:val="21"/>
                <w:szCs w:val="21"/>
              </w:rPr>
            </w:pPr>
            <w:r w:rsidRPr="008C606A">
              <w:rPr>
                <w:sz w:val="21"/>
                <w:szCs w:val="21"/>
              </w:rPr>
              <w:t>BOO Chiarraí a chur chun cinn mar phríomhfhostóir réigiúnach d'iarratasóirí poist ionchasacha</w:t>
            </w:r>
          </w:p>
        </w:tc>
        <w:tc>
          <w:tcPr>
            <w:tcW w:w="6763" w:type="dxa"/>
          </w:tcPr>
          <w:p w14:paraId="145A7B2C"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In 2024, rinne BOO Chiarraí dul chun cinn suntasach maidir lena cháil mar fhostóir réigiúnach tábhachtach a neartú. Cuireadh tús le scéim phíolótach oibre cumaisc go rathúil ag an gCeannoifig, rud a léiríonn tiomantas BOO Chiarraí do chleachtais oibre nua-aimseartha, solúbtha agus folláine na foirne. Tacaíonn an tionscnamh seo le cothromaíocht oibre is saoil agus táirgiúlacht agus comhoibriú á gcothabháil ag an am céanna. </w:t>
            </w:r>
          </w:p>
          <w:p w14:paraId="6E33FD15"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5B80EE03"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Chun iarrthóirí ardchaighdeáin a mhealladh atá ailínithe le cultúr na heagraíochta, roinneadh feachtais earcaíochta go forleathan ar na meáin shóisialta, le físeáin ina raibh croíluachanna BOO Chiarraí: Cuimsiú, Meas, Comhionannas, Cáilíocht, agus Sármhaitheas san Fhoghlaim.</w:t>
            </w:r>
          </w:p>
        </w:tc>
      </w:tr>
      <w:tr w:rsidR="007A49DE" w:rsidRPr="008C606A" w14:paraId="6287962F" w14:textId="77777777">
        <w:trPr>
          <w:jc w:val="center"/>
        </w:trPr>
        <w:tc>
          <w:tcPr>
            <w:tcW w:w="907" w:type="dxa"/>
          </w:tcPr>
          <w:p w14:paraId="039126E0" w14:textId="77777777" w:rsidR="007A49DE" w:rsidRPr="008C606A" w:rsidRDefault="00DB37F1">
            <w:pPr>
              <w:pStyle w:val="P68B1DB1-Normal74"/>
              <w:spacing w:before="0" w:beforeAutospacing="0" w:after="0" w:afterAutospacing="0"/>
              <w:rPr>
                <w:sz w:val="21"/>
                <w:szCs w:val="21"/>
              </w:rPr>
            </w:pPr>
            <w:r w:rsidRPr="008C606A">
              <w:rPr>
                <w:sz w:val="21"/>
                <w:szCs w:val="21"/>
              </w:rPr>
              <w:t>4C</w:t>
            </w:r>
          </w:p>
        </w:tc>
        <w:tc>
          <w:tcPr>
            <w:tcW w:w="1973" w:type="dxa"/>
          </w:tcPr>
          <w:p w14:paraId="728D1ED6"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 xml:space="preserve">Ceannaireacht nuálach a léiriú maidir le scileanna forbartha áitiúla agus náisiúnta amach anseo a aithint agus a </w:t>
            </w:r>
            <w:r w:rsidRPr="008C606A">
              <w:rPr>
                <w:sz w:val="21"/>
                <w:szCs w:val="21"/>
              </w:rPr>
              <w:lastRenderedPageBreak/>
              <w:t>sheachadadh mar fhreagairt ar threochtaí saothair áitiúla agus náisiúnta.</w:t>
            </w:r>
          </w:p>
        </w:tc>
        <w:tc>
          <w:tcPr>
            <w:tcW w:w="6763" w:type="dxa"/>
          </w:tcPr>
          <w:p w14:paraId="2AE4F22D"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lastRenderedPageBreak/>
              <w:t xml:space="preserve">Trí chláir altranais ar leibhéal céime a sheoladh i gcomhpháirtíocht le hOllscoil Teicneolaíochta na Mumhan, léirigh BOO Chiarraí ceannaireacht maidir le dul i ngleic le ganntanas altraí in Éirinn agus ag an am céanna na bacainní geografacha ar staidéar tríú leibhéal a bhaint. </w:t>
            </w:r>
          </w:p>
          <w:p w14:paraId="2C2B7AB2"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1B0ECA0B"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Conair Mhargaíochta Digiteach ICDL le Discover Kerry. Tá na freagraí seo ar riachtanais atá ag teacht chun cinn sa tionscal ag teacht leis an straitéis </w:t>
            </w:r>
            <w:r w:rsidRPr="008C606A">
              <w:rPr>
                <w:rStyle w:val="normaltextrun"/>
                <w:rFonts w:ascii="Calibri" w:hAnsi="Calibri" w:cs="Calibri"/>
                <w:sz w:val="21"/>
                <w:szCs w:val="21"/>
              </w:rPr>
              <w:lastRenderedPageBreak/>
              <w:t>náisiúnta agus léiríonn siad ailíniú réamhghníomhach sa mhargadh saothair.  </w:t>
            </w:r>
          </w:p>
          <w:p w14:paraId="2169D77F"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747CF242"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Is sampla tábhachtach eile de fhreagrúlacht BOO Chiarraí do riachtanais an mhargaidh saothair amach anseo an cúrsa Léiriúcháin Meán Digiteach (Leibhéal 6) ar Champas na Claise, Coláiste Chiarraí. Deartha chun foghlaimeoirí a ullmhú do ghairmeacha sa gheilleagar digiteach atá ag fás go mear, cuireann an cúrsa scileanna teicniúla agus cruthaitheacha ardleibhéil ar fáil do dhaltaí a bhaineann leis na </w:t>
            </w:r>
            <w:r w:rsidRPr="008C606A">
              <w:rPr>
                <w:rStyle w:val="HeaderChar"/>
                <w:rFonts w:ascii="Calibri" w:hAnsi="Calibri" w:cs="Calibri"/>
                <w:sz w:val="22"/>
                <w:szCs w:val="22"/>
              </w:rPr>
              <w:t xml:space="preserve"> </w:t>
            </w:r>
            <w:r w:rsidRPr="008C606A">
              <w:rPr>
                <w:rStyle w:val="normaltextrun"/>
                <w:rFonts w:ascii="Calibri" w:hAnsi="Calibri" w:cs="Calibri"/>
                <w:sz w:val="21"/>
                <w:szCs w:val="21"/>
              </w:rPr>
              <w:t xml:space="preserve">hearnálacha meán, margaíochta agus cruthaithe ábhair. Le foghlaim phraiticiúil ón gcéad lá, tacaíonn sé le foghlaimeoirí punanna láidre a chur le chéile agus rochtain a fháil ar fhostaíocht nó ar staidéar breise i réimsí atá ailínithe le tosaíochtaí claochlaithe digiteach na hÉireann. Léiríonn an clár seo tiomantas BOO Chiarraí oideachas atá réidh don todhchaí a sholáthar atá i gcomhréir le héileamh an tionscail le hacmhainneacht an fhoghlaimeora. </w:t>
            </w:r>
          </w:p>
          <w:p w14:paraId="7866C6FC"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19EC98E0"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Léiríonn Modúil Iniúchta Gairme BOO Chiarraí ‘an Idirbhliain go Breisoideachas agus Oiliúna’, a sheachadtar ar Champas Móin an Bhaile, cur chuige réamhbhreathnaitheach chun feasacht luath a chothú ar chonairí scileanna amach anseo. Cuirtear na modúil phraiticiúla seo, a chuimsíonn réimse leathan ábhar ó innealtóireacht agus foirgníocht go léiriú meán, dearadh cluichí, agus na healaíona cócaireachta, os comhair dhaltaí na hIdirbhliana i dtionscail a bhfuil éileamh orthu atá ailínithe le Straitéis Náisiúnta Scileanna na hÉireann. Trí mhic léinn a mhealladh ag céim ríthábhachtach ina gcuid oideachais, tacaíonn an blaiseadh seo le cinnteoireacht eolasach, cuireann siad an Breisoideachas agus Oiliúint chun cinn mar chéad rogha inmharthana, agus cinntíonn siad go gcuirtear foghlaimeoirí i dteagmháil le hoiliúint scileanna ardchaighdeáin ó aois níos óige. Neartaíonn an tsamhail réamhghníomhach seo bealaí chun cinn agus cuidíonn sé le píblíne tallann a thógáil do na hearnálacha tosaíochta sa gheilleagar réigiúnach agus náisiúnta. </w:t>
            </w:r>
          </w:p>
          <w:p w14:paraId="24B18F6F"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t> </w:t>
            </w:r>
          </w:p>
          <w:p w14:paraId="4AD868CB" w14:textId="5F022DB6"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In 2024, lean BOO Chiarraí ar aghaidh ag léiriú a thiomantais d’oiliúint fhreagrach atá i gcomhréir leis an tionscal agus í a sholáthar tríd an gcúrsa Grúmaeireacht Ainmhithe sa Tóchar, Co. Chiarraí. Reáchtáiltear an clár DCCÉ Leibhéal 5 seo i sciamhlann grúmaeireachta lánfheistithe agus meallann sé bonn foghlaimeoirí éagsúil. </w:t>
            </w:r>
          </w:p>
          <w:p w14:paraId="6B391AEC" w14:textId="77777777" w:rsidR="007A49DE" w:rsidRPr="008C606A" w:rsidRDefault="00DB37F1">
            <w:pPr>
              <w:pStyle w:val="paragraph"/>
              <w:spacing w:before="0" w:beforeAutospacing="0" w:after="0" w:afterAutospacing="0"/>
              <w:textAlignment w:val="baseline"/>
              <w:rPr>
                <w:rFonts w:ascii="Segoe UI" w:hAnsi="Segoe UI" w:cs="Segoe UI"/>
                <w:color w:val="FF0000"/>
                <w:sz w:val="16"/>
                <w:szCs w:val="16"/>
              </w:rPr>
            </w:pPr>
            <w:r w:rsidRPr="008C606A">
              <w:rPr>
                <w:rStyle w:val="eop"/>
                <w:rFonts w:ascii="Calibri" w:hAnsi="Calibri" w:cs="Calibri"/>
                <w:color w:val="FF0000"/>
                <w:sz w:val="21"/>
                <w:szCs w:val="21"/>
              </w:rPr>
              <w:t> </w:t>
            </w:r>
          </w:p>
          <w:p w14:paraId="08CAAE26" w14:textId="28CC20D6"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normaltextrun"/>
                <w:rFonts w:ascii="Calibri" w:hAnsi="Calibri" w:cs="Calibri"/>
                <w:sz w:val="21"/>
                <w:szCs w:val="21"/>
              </w:rPr>
              <w:t xml:space="preserve">Tá leathnú Ionad Breisoideachais agus Oiliúna Uí Chonaill ag teacht le cuspóir straitéiseach BOO Chiarraí réamh-mheas a dhéanamh ar éilimh athraitheacha an mhargaidh saothair agus freagairt dóibh. Le tabhairt isteach cúrsa oiliúna praiticiúil sa ghruagaireacht, an chéad cheann dá leithéid sa réigiún. Léiríonn BOO Chiarraí ceannaireacht réamhghníomhach i bpleanáil scileanna. Cuireann an t-ionad oiliúint phraiticiúil agus ábhartha don tionscal ar fáil anois i suíomh nuachóirithe atá dírithe ar an bhfoghlaimeoir. </w:t>
            </w:r>
          </w:p>
        </w:tc>
      </w:tr>
      <w:tr w:rsidR="007A49DE" w:rsidRPr="008C606A" w14:paraId="723D9680" w14:textId="77777777">
        <w:trPr>
          <w:jc w:val="center"/>
        </w:trPr>
        <w:tc>
          <w:tcPr>
            <w:tcW w:w="907" w:type="dxa"/>
          </w:tcPr>
          <w:p w14:paraId="069973A0" w14:textId="77777777" w:rsidR="007A49DE" w:rsidRPr="008C606A" w:rsidRDefault="00DB37F1">
            <w:pPr>
              <w:pStyle w:val="P68B1DB1-Normal74"/>
              <w:spacing w:before="0" w:beforeAutospacing="0" w:after="0" w:afterAutospacing="0"/>
              <w:rPr>
                <w:sz w:val="21"/>
                <w:szCs w:val="21"/>
              </w:rPr>
            </w:pPr>
            <w:r w:rsidRPr="008C606A">
              <w:rPr>
                <w:sz w:val="21"/>
                <w:szCs w:val="21"/>
              </w:rPr>
              <w:lastRenderedPageBreak/>
              <w:t>4D</w:t>
            </w:r>
          </w:p>
        </w:tc>
        <w:tc>
          <w:tcPr>
            <w:tcW w:w="1973" w:type="dxa"/>
          </w:tcPr>
          <w:p w14:paraId="47F57FD7" w14:textId="77777777" w:rsidR="007A49DE" w:rsidRPr="008C606A" w:rsidRDefault="00DB37F1">
            <w:pPr>
              <w:pStyle w:val="P68B1DB1-Normal4"/>
              <w:spacing w:before="0" w:beforeAutospacing="0" w:after="0" w:afterAutospacing="0"/>
              <w:jc w:val="left"/>
              <w:rPr>
                <w:sz w:val="21"/>
                <w:szCs w:val="21"/>
              </w:rPr>
            </w:pPr>
            <w:r w:rsidRPr="008C606A">
              <w:rPr>
                <w:sz w:val="21"/>
                <w:szCs w:val="21"/>
              </w:rPr>
              <w:t>Caidrimh níos láidre a chothú le fostóirí sa réigiún trí Fhóram Fostóirí BOO Chiarraí a bhunú</w:t>
            </w:r>
          </w:p>
          <w:p w14:paraId="30363638" w14:textId="77777777" w:rsidR="007A49DE" w:rsidRPr="008C606A" w:rsidRDefault="007A49DE">
            <w:pPr>
              <w:spacing w:before="0" w:beforeAutospacing="0" w:after="0" w:afterAutospacing="0"/>
              <w:jc w:val="left"/>
              <w:rPr>
                <w:rFonts w:cstheme="minorHAnsi"/>
                <w:b/>
                <w:kern w:val="2"/>
                <w:sz w:val="21"/>
                <w:szCs w:val="21"/>
                <w14:ligatures w14:val="standardContextual"/>
              </w:rPr>
            </w:pPr>
          </w:p>
        </w:tc>
        <w:tc>
          <w:tcPr>
            <w:tcW w:w="6763" w:type="dxa"/>
          </w:tcPr>
          <w:p w14:paraId="2ACAD764" w14:textId="77777777" w:rsidR="007A49DE" w:rsidRPr="008C606A" w:rsidRDefault="00DB37F1">
            <w:pPr>
              <w:pStyle w:val="paragraph"/>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 xml:space="preserve">Is samhail oideachais atá á spreagadh ag fostóirí é clár Margaíochta Digiteach ICDL, a seoladh i gcomhar le Discover Kerry, a neartaíonn naisc BOO Chiarraí leis an tionscal réigiúnach. Forbraíodh an tionscnamh nuálach seo mar fhreagairt dhíreach ar bhearnaí scileanna a sainaithníodh agus ar riachtanais fostóirí. A bhuíochas dá chonair sholúbtha ceithre chéim, a mheantóireacht phraiticiúil, agus a dheiseanna dul chun cinn (lena n-áirítear ICDL ardleibhéil agus clár printíseachta nua) is comhpháirtí freagrúil agus réamhghníomhach é BOO Chiarraí do ghnólachtaí. </w:t>
            </w:r>
          </w:p>
          <w:p w14:paraId="42B5D106" w14:textId="77777777" w:rsidR="007A49DE" w:rsidRPr="008C606A" w:rsidRDefault="00DB37F1">
            <w:pPr>
              <w:pStyle w:val="paragraph"/>
              <w:spacing w:before="0" w:beforeAutospacing="0" w:after="0" w:afterAutospacing="0"/>
              <w:textAlignment w:val="baseline"/>
              <w:rPr>
                <w:rFonts w:ascii="Segoe UI" w:hAnsi="Segoe UI" w:cs="Segoe UI"/>
                <w:sz w:val="16"/>
                <w:szCs w:val="16"/>
              </w:rPr>
            </w:pPr>
            <w:r w:rsidRPr="008C606A">
              <w:rPr>
                <w:rStyle w:val="eop"/>
                <w:rFonts w:ascii="Calibri" w:hAnsi="Calibri" w:cs="Calibri"/>
                <w:sz w:val="21"/>
                <w:szCs w:val="21"/>
              </w:rPr>
              <w:lastRenderedPageBreak/>
              <w:t> </w:t>
            </w:r>
          </w:p>
          <w:p w14:paraId="5420A7C6" w14:textId="77777777" w:rsidR="007A49DE" w:rsidRPr="008C606A" w:rsidRDefault="00DB37F1">
            <w:pPr>
              <w:pStyle w:val="paragraph"/>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Tá BOO Chiarraí ag lorg ceadú poist tiomnaithe d’oifigeach rannpháirtíochta fiontraíochta a bheidh ag obair go heisiach i gcomhordú agus i gcur chun cinn rannpháirtíocht fostóirí agus scileanna chun feabhas a chur ar a gcuid oibre.</w:t>
            </w:r>
          </w:p>
          <w:p w14:paraId="03D1338C" w14:textId="77777777" w:rsidR="007A49DE" w:rsidRPr="008C606A" w:rsidRDefault="007A49DE">
            <w:pPr>
              <w:pStyle w:val="paragraph"/>
              <w:spacing w:before="0" w:beforeAutospacing="0" w:after="0" w:afterAutospacing="0"/>
              <w:textAlignment w:val="baseline"/>
              <w:rPr>
                <w:rStyle w:val="normaltextrun"/>
                <w:rFonts w:ascii="Calibri" w:hAnsi="Calibri" w:cs="Calibri"/>
                <w:sz w:val="21"/>
                <w:szCs w:val="21"/>
              </w:rPr>
            </w:pPr>
          </w:p>
          <w:p w14:paraId="0BB32275" w14:textId="77777777" w:rsidR="007A49DE" w:rsidRPr="008C606A" w:rsidRDefault="00DB37F1">
            <w:pPr>
              <w:pStyle w:val="paragraph"/>
              <w:spacing w:before="0" w:beforeAutospacing="0" w:after="0" w:afterAutospacing="0"/>
              <w:textAlignment w:val="baseline"/>
              <w:rPr>
                <w:rStyle w:val="normaltextrun"/>
                <w:rFonts w:ascii="Calibri" w:hAnsi="Calibri" w:cs="Calibri"/>
                <w:sz w:val="21"/>
                <w:szCs w:val="21"/>
              </w:rPr>
            </w:pPr>
            <w:r w:rsidRPr="008C606A">
              <w:rPr>
                <w:rStyle w:val="normaltextrun"/>
                <w:rFonts w:ascii="Calibri" w:hAnsi="Calibri" w:cs="Calibri"/>
                <w:sz w:val="21"/>
                <w:szCs w:val="21"/>
              </w:rPr>
              <w:t>Trí fhostóirí a mhealladh go luath agus go minic ó fhorbairt clár go meantóireacht foghlaimeoirí, tá BOO Chiarraí ag cothú muiníne, ag neartú caidrimh, agus ag cruthú luach an oideachais maidir le fás eacnamaíoch réigiúnach a spreagadh agus rannpháirtíocht fostóirí a leabú i gcroílár dhearadh agus seachadadh ár gclár.</w:t>
            </w:r>
          </w:p>
        </w:tc>
      </w:tr>
    </w:tbl>
    <w:p w14:paraId="3FC3AEF3" w14:textId="77777777" w:rsidR="007A49DE" w:rsidRPr="008C606A" w:rsidRDefault="007A49DE">
      <w:pPr>
        <w:spacing w:before="0" w:beforeAutospacing="0" w:after="0" w:afterAutospacing="0"/>
        <w:jc w:val="left"/>
        <w:rPr>
          <w:rFonts w:cstheme="minorHAnsi"/>
          <w:b/>
          <w:kern w:val="2"/>
          <w:sz w:val="24"/>
          <w:szCs w:val="21"/>
          <w14:ligatures w14:val="standardContextual"/>
        </w:rPr>
      </w:pPr>
    </w:p>
    <w:p w14:paraId="511B8342" w14:textId="77777777" w:rsidR="007A49DE" w:rsidRPr="008C606A" w:rsidRDefault="00DB37F1">
      <w:pPr>
        <w:pStyle w:val="P68B1DB1-Normal77"/>
        <w:spacing w:before="0" w:beforeAutospacing="0" w:after="0" w:afterAutospacing="0" w:line="360" w:lineRule="auto"/>
        <w:rPr>
          <w:sz w:val="21"/>
          <w:szCs w:val="21"/>
        </w:rPr>
      </w:pPr>
      <w:r w:rsidRPr="008C606A">
        <w:rPr>
          <w:sz w:val="21"/>
          <w:szCs w:val="21"/>
        </w:rPr>
        <w:br w:type="page"/>
      </w:r>
    </w:p>
    <w:p w14:paraId="278752CB" w14:textId="77777777" w:rsidR="007A49DE" w:rsidRPr="008C606A" w:rsidRDefault="00DB37F1">
      <w:pPr>
        <w:pStyle w:val="P68B1DB1-Normal74"/>
        <w:spacing w:before="0" w:beforeAutospacing="0" w:after="0" w:afterAutospacing="0" w:line="240" w:lineRule="auto"/>
        <w:jc w:val="both"/>
        <w:rPr>
          <w:sz w:val="21"/>
          <w:szCs w:val="21"/>
        </w:rPr>
      </w:pPr>
      <w:r w:rsidRPr="008C606A">
        <w:rPr>
          <w:sz w:val="21"/>
          <w:szCs w:val="21"/>
        </w:rPr>
        <w:lastRenderedPageBreak/>
        <w:t xml:space="preserve">Sprioc 1: Ceannródaí na Seirbhísí Breisoideachais agus Oiliúna </w:t>
      </w:r>
      <w:r w:rsidRPr="008C606A">
        <w:rPr>
          <w:i/>
          <w:sz w:val="21"/>
          <w:szCs w:val="21"/>
        </w:rPr>
        <w:t>(ar lean)</w:t>
      </w:r>
    </w:p>
    <w:tbl>
      <w:tblPr>
        <w:tblStyle w:val="TableGrid"/>
        <w:tblW w:w="9643" w:type="dxa"/>
        <w:jc w:val="center"/>
        <w:tblLayout w:type="fixed"/>
        <w:tblLook w:val="04A0" w:firstRow="1" w:lastRow="0" w:firstColumn="1" w:lastColumn="0" w:noHBand="0" w:noVBand="1"/>
      </w:tblPr>
      <w:tblGrid>
        <w:gridCol w:w="907"/>
        <w:gridCol w:w="1973"/>
        <w:gridCol w:w="517"/>
        <w:gridCol w:w="6246"/>
      </w:tblGrid>
      <w:tr w:rsidR="007A49DE" w:rsidRPr="008C606A" w14:paraId="4099ED5D" w14:textId="77777777">
        <w:trPr>
          <w:jc w:val="center"/>
        </w:trPr>
        <w:tc>
          <w:tcPr>
            <w:tcW w:w="907" w:type="dxa"/>
            <w:shd w:val="clear" w:color="auto" w:fill="6EC5BD"/>
          </w:tcPr>
          <w:p w14:paraId="0D800B18" w14:textId="77777777" w:rsidR="007A49DE" w:rsidRPr="008C606A" w:rsidRDefault="00DB37F1">
            <w:pPr>
              <w:pStyle w:val="P68B1DB1-Normal72"/>
              <w:spacing w:before="0" w:beforeAutospacing="0" w:after="0" w:afterAutospacing="0"/>
              <w:rPr>
                <w:sz w:val="21"/>
                <w:szCs w:val="21"/>
              </w:rPr>
            </w:pPr>
            <w:r w:rsidRPr="008C606A">
              <w:rPr>
                <w:sz w:val="21"/>
                <w:szCs w:val="21"/>
              </w:rPr>
              <w:t>Ref.</w:t>
            </w:r>
          </w:p>
        </w:tc>
        <w:tc>
          <w:tcPr>
            <w:tcW w:w="2490" w:type="dxa"/>
            <w:gridSpan w:val="2"/>
            <w:shd w:val="clear" w:color="auto" w:fill="6EC5BD"/>
          </w:tcPr>
          <w:p w14:paraId="043646ED" w14:textId="77777777" w:rsidR="007A49DE" w:rsidRPr="008C606A" w:rsidRDefault="00DB37F1">
            <w:pPr>
              <w:pStyle w:val="P68B1DB1-Normal72"/>
              <w:spacing w:before="0" w:beforeAutospacing="0" w:after="0" w:afterAutospacing="0"/>
              <w:rPr>
                <w:sz w:val="21"/>
                <w:szCs w:val="21"/>
              </w:rPr>
            </w:pPr>
            <w:r w:rsidRPr="008C606A">
              <w:rPr>
                <w:sz w:val="21"/>
                <w:szCs w:val="21"/>
              </w:rPr>
              <w:t>Cuspóir</w:t>
            </w:r>
          </w:p>
        </w:tc>
        <w:tc>
          <w:tcPr>
            <w:tcW w:w="6246" w:type="dxa"/>
            <w:shd w:val="clear" w:color="auto" w:fill="6EC5BD"/>
          </w:tcPr>
          <w:p w14:paraId="314BB635" w14:textId="77777777" w:rsidR="007A49DE" w:rsidRPr="008C606A" w:rsidRDefault="00DB37F1">
            <w:pPr>
              <w:pStyle w:val="P68B1DB1-Normal72"/>
              <w:spacing w:before="0" w:beforeAutospacing="0" w:after="0" w:afterAutospacing="0"/>
              <w:rPr>
                <w:sz w:val="21"/>
                <w:szCs w:val="21"/>
              </w:rPr>
            </w:pPr>
            <w:r w:rsidRPr="008C606A">
              <w:rPr>
                <w:sz w:val="21"/>
                <w:szCs w:val="21"/>
              </w:rPr>
              <w:t>Garspriocanna Feidhmíochta 2023</w:t>
            </w:r>
          </w:p>
        </w:tc>
      </w:tr>
      <w:tr w:rsidR="007A49DE" w:rsidRPr="008C606A" w14:paraId="2433F280" w14:textId="77777777">
        <w:trPr>
          <w:jc w:val="center"/>
        </w:trPr>
        <w:tc>
          <w:tcPr>
            <w:tcW w:w="907" w:type="dxa"/>
          </w:tcPr>
          <w:p w14:paraId="6C33E804" w14:textId="77777777" w:rsidR="007A49DE" w:rsidRPr="008C606A" w:rsidRDefault="00DB37F1">
            <w:pPr>
              <w:pStyle w:val="P68B1DB1-Normal74"/>
              <w:spacing w:before="0" w:beforeAutospacing="0" w:after="0" w:afterAutospacing="0"/>
              <w:rPr>
                <w:sz w:val="21"/>
                <w:szCs w:val="21"/>
              </w:rPr>
            </w:pPr>
            <w:r w:rsidRPr="008C606A">
              <w:rPr>
                <w:sz w:val="21"/>
                <w:szCs w:val="21"/>
              </w:rPr>
              <w:t>4E</w:t>
            </w:r>
          </w:p>
        </w:tc>
        <w:tc>
          <w:tcPr>
            <w:tcW w:w="2490" w:type="dxa"/>
            <w:gridSpan w:val="2"/>
          </w:tcPr>
          <w:p w14:paraId="1E58DC7D" w14:textId="77777777" w:rsidR="007A49DE" w:rsidRPr="008C606A" w:rsidRDefault="00DB37F1">
            <w:pPr>
              <w:pStyle w:val="P68B1DB1-Normal4"/>
              <w:spacing w:before="0" w:beforeAutospacing="0" w:after="0" w:afterAutospacing="0"/>
              <w:jc w:val="left"/>
              <w:rPr>
                <w:sz w:val="21"/>
                <w:szCs w:val="21"/>
              </w:rPr>
            </w:pPr>
            <w:r w:rsidRPr="008C606A">
              <w:rPr>
                <w:sz w:val="21"/>
                <w:szCs w:val="21"/>
              </w:rPr>
              <w:t xml:space="preserve">An dara </w:t>
            </w:r>
            <w:r w:rsidRPr="008C606A">
              <w:rPr>
                <w:i/>
                <w:sz w:val="21"/>
                <w:szCs w:val="21"/>
              </w:rPr>
              <w:t>Straitéis Inbhuanaitheachta 2023-2025 de chuid BOO Chiarraí</w:t>
            </w:r>
            <w:r w:rsidRPr="008C606A">
              <w:rPr>
                <w:sz w:val="21"/>
                <w:szCs w:val="21"/>
              </w:rPr>
              <w:t xml:space="preserve"> a fhoilsiú agus feidhm tacaíochta inbhuanaitheachta a bhunú chun aghaidh a thabhairt ar chúrsaí inbhuanaitheachta.</w:t>
            </w:r>
          </w:p>
          <w:p w14:paraId="520F64C7" w14:textId="77777777" w:rsidR="007A49DE" w:rsidRPr="008C606A" w:rsidRDefault="007A49DE">
            <w:pPr>
              <w:spacing w:before="0" w:beforeAutospacing="0" w:after="0" w:afterAutospacing="0"/>
              <w:jc w:val="left"/>
              <w:rPr>
                <w:rFonts w:cstheme="minorHAnsi"/>
                <w:b/>
                <w:kern w:val="2"/>
                <w:sz w:val="21"/>
                <w:szCs w:val="21"/>
                <w14:ligatures w14:val="standardContextual"/>
              </w:rPr>
            </w:pPr>
          </w:p>
        </w:tc>
        <w:tc>
          <w:tcPr>
            <w:tcW w:w="6246" w:type="dxa"/>
          </w:tcPr>
          <w:p w14:paraId="3399F711" w14:textId="77777777" w:rsidR="007A49DE" w:rsidRPr="008C606A" w:rsidRDefault="00DB37F1">
            <w:pPr>
              <w:pStyle w:val="P68B1DB1-Normal83"/>
              <w:spacing w:after="0"/>
              <w:jc w:val="both"/>
              <w:rPr>
                <w:sz w:val="21"/>
                <w:szCs w:val="21"/>
              </w:rPr>
            </w:pPr>
            <w:r w:rsidRPr="008C606A">
              <w:rPr>
                <w:sz w:val="21"/>
                <w:szCs w:val="21"/>
              </w:rPr>
              <w:t>In 2024, tugadh Straitéis Inbhuanaitheachta BOO Chiarraí 2024 – 2026 chun críche. Cuireann Straitéis Inbhuanaitheachta 2024 – 2026, arna glacadh ag Bord BOO Chiarraí an 28 Bealtaine 2024, le dul chun cinn na Straitéise Inbhuanaitheachta 2020 – 2022.</w:t>
            </w:r>
          </w:p>
          <w:p w14:paraId="34A819AC" w14:textId="77777777" w:rsidR="007A49DE" w:rsidRPr="008C606A" w:rsidRDefault="00DB37F1">
            <w:pPr>
              <w:pStyle w:val="P68B1DB1-Normal83"/>
              <w:spacing w:after="0"/>
              <w:jc w:val="both"/>
              <w:rPr>
                <w:sz w:val="21"/>
                <w:szCs w:val="21"/>
              </w:rPr>
            </w:pPr>
            <w:r w:rsidRPr="008C606A">
              <w:rPr>
                <w:sz w:val="21"/>
                <w:szCs w:val="21"/>
              </w:rPr>
              <w:t>Seo a leanas roinnt de na príomh-gharspriocanna a baineadh amach in 2024:</w:t>
            </w:r>
          </w:p>
          <w:p w14:paraId="2FEDB4CD" w14:textId="77777777" w:rsidR="007A49DE" w:rsidRPr="008C606A" w:rsidRDefault="00DB37F1">
            <w:pPr>
              <w:pStyle w:val="P68B1DB1-ListParagraph84"/>
              <w:numPr>
                <w:ilvl w:val="0"/>
                <w:numId w:val="17"/>
              </w:numPr>
              <w:spacing w:after="0" w:line="240" w:lineRule="auto"/>
              <w:jc w:val="both"/>
              <w:rPr>
                <w:sz w:val="21"/>
                <w:szCs w:val="21"/>
              </w:rPr>
            </w:pPr>
            <w:r w:rsidRPr="008C606A">
              <w:rPr>
                <w:sz w:val="21"/>
                <w:szCs w:val="21"/>
              </w:rPr>
              <w:t>Oifigeach Inbhuanaitheachta Buan a cheapadh</w:t>
            </w:r>
          </w:p>
          <w:p w14:paraId="4D3DE3BB" w14:textId="77777777" w:rsidR="007A49DE" w:rsidRPr="008C606A" w:rsidRDefault="00DB37F1">
            <w:pPr>
              <w:pStyle w:val="P68B1DB1-ListParagraph84"/>
              <w:numPr>
                <w:ilvl w:val="0"/>
                <w:numId w:val="17"/>
              </w:numPr>
              <w:spacing w:after="0" w:line="240" w:lineRule="auto"/>
              <w:jc w:val="both"/>
              <w:rPr>
                <w:sz w:val="21"/>
                <w:szCs w:val="21"/>
              </w:rPr>
            </w:pPr>
            <w:r w:rsidRPr="008C606A">
              <w:rPr>
                <w:sz w:val="21"/>
                <w:szCs w:val="21"/>
              </w:rPr>
              <w:t>Faoin gClár Gréine do Scoileanna, fuair gach Bunscoil agus Iar-bhunscoil nach raibh painéil ghréine acu eagar Painéal Gréine PV 6kw.</w:t>
            </w:r>
          </w:p>
          <w:p w14:paraId="5A564CCE" w14:textId="77777777" w:rsidR="007A49DE" w:rsidRPr="008C606A" w:rsidRDefault="00DB37F1">
            <w:pPr>
              <w:pStyle w:val="P68B1DB1-ListParagraph84"/>
              <w:numPr>
                <w:ilvl w:val="0"/>
                <w:numId w:val="17"/>
              </w:numPr>
              <w:spacing w:after="0" w:line="240" w:lineRule="auto"/>
              <w:jc w:val="both"/>
              <w:rPr>
                <w:sz w:val="21"/>
                <w:szCs w:val="21"/>
              </w:rPr>
            </w:pPr>
            <w:r w:rsidRPr="008C606A">
              <w:rPr>
                <w:sz w:val="21"/>
                <w:szCs w:val="21"/>
              </w:rPr>
              <w:t xml:space="preserve">Dheonaigh SOLAS “Caipiteal Cineachta Glas” do BOO Chiarraí, cosúil le BOOnna eile, i mí na Samhna 2024. I gcás 2024, ceadaíodh €507,500 do BOO Chiarraí. Úsáideadh an maoiniú seo in 2024 chun tabhairt faoi </w:t>
            </w:r>
          </w:p>
          <w:p w14:paraId="3BCD6CCD" w14:textId="77777777" w:rsidR="007A49DE" w:rsidRPr="008C606A" w:rsidRDefault="00DB37F1">
            <w:pPr>
              <w:pStyle w:val="P68B1DB1-ListParagraph84"/>
              <w:numPr>
                <w:ilvl w:val="0"/>
                <w:numId w:val="17"/>
              </w:numPr>
              <w:spacing w:after="0" w:line="240" w:lineRule="auto"/>
              <w:jc w:val="both"/>
              <w:rPr>
                <w:sz w:val="21"/>
                <w:szCs w:val="21"/>
              </w:rPr>
            </w:pPr>
            <w:r w:rsidRPr="008C606A">
              <w:rPr>
                <w:sz w:val="21"/>
                <w:szCs w:val="21"/>
              </w:rPr>
              <w:t>Athchóiriú domhain i gColáiste Pobail Oileán Ciarraí mar chuid de Chlár Treo-Aimsitheora na Scoileanna. Tá an scoil athchóirithe agus uasghrádaithe go Rátáil Fuinnimh Foirgnimh (BER) B agus tá téamh in-athnuaite curtha ar fáil inti chun astaíochtaí CO2 a laghdú. Tá an scoil ar cheann de 14 scoil ar fud na tíre a roghnaíodh don Chlár Treo-Aimsitheora in 2024.</w:t>
            </w:r>
          </w:p>
          <w:p w14:paraId="52D3D8E0" w14:textId="77777777" w:rsidR="007A49DE" w:rsidRPr="008C606A" w:rsidRDefault="00DB37F1">
            <w:pPr>
              <w:pStyle w:val="P68B1DB1-ListParagraph84"/>
              <w:numPr>
                <w:ilvl w:val="0"/>
                <w:numId w:val="17"/>
              </w:numPr>
              <w:spacing w:after="0" w:line="240" w:lineRule="auto"/>
              <w:jc w:val="both"/>
              <w:rPr>
                <w:sz w:val="21"/>
                <w:szCs w:val="21"/>
              </w:rPr>
            </w:pPr>
            <w:r w:rsidRPr="008C606A">
              <w:rPr>
                <w:sz w:val="21"/>
                <w:szCs w:val="21"/>
              </w:rPr>
              <w:t>Rinne BOO Chiarraí an chéad chuid de chaipiteal cineachta glas ar fud Breisoideachais agus Oiliúna, lena n-áirítear ceannach an chéad bhus leictreach agus suiteáil painéil ghréine ar fud ilsuíomhanna.</w:t>
            </w:r>
          </w:p>
        </w:tc>
      </w:tr>
      <w:tr w:rsidR="007A49DE" w:rsidRPr="008C606A" w14:paraId="5BC1AB82" w14:textId="77777777">
        <w:trPr>
          <w:jc w:val="center"/>
        </w:trPr>
        <w:tc>
          <w:tcPr>
            <w:tcW w:w="907" w:type="dxa"/>
          </w:tcPr>
          <w:p w14:paraId="77EAEC44" w14:textId="77777777" w:rsidR="007A49DE" w:rsidRPr="008C606A" w:rsidRDefault="00DB37F1">
            <w:pPr>
              <w:pStyle w:val="P68B1DB1-Normal74"/>
              <w:spacing w:before="0" w:beforeAutospacing="0" w:after="0" w:afterAutospacing="0"/>
              <w:rPr>
                <w:sz w:val="21"/>
                <w:szCs w:val="21"/>
              </w:rPr>
            </w:pPr>
            <w:r w:rsidRPr="008C606A">
              <w:rPr>
                <w:sz w:val="21"/>
                <w:szCs w:val="21"/>
              </w:rPr>
              <w:t>4F</w:t>
            </w:r>
          </w:p>
        </w:tc>
        <w:tc>
          <w:tcPr>
            <w:tcW w:w="2490" w:type="dxa"/>
            <w:gridSpan w:val="2"/>
          </w:tcPr>
          <w:p w14:paraId="0A76EFC2" w14:textId="77777777" w:rsidR="007A49DE" w:rsidRPr="008C606A" w:rsidRDefault="00DB37F1">
            <w:pPr>
              <w:pStyle w:val="P68B1DB1-Normal4"/>
              <w:spacing w:before="0" w:beforeAutospacing="0" w:after="0" w:afterAutospacing="0"/>
              <w:jc w:val="left"/>
              <w:rPr>
                <w:sz w:val="21"/>
                <w:szCs w:val="21"/>
              </w:rPr>
            </w:pPr>
            <w:r w:rsidRPr="008C606A">
              <w:rPr>
                <w:sz w:val="21"/>
                <w:szCs w:val="21"/>
              </w:rPr>
              <w:t>Tógáil ar na caidrimh atá ann cheana féin leis na pobail áitiúla Gaeltachta agus na pobail atá lasmuigh den Ghaeltacht, chun tacú le húsáid na Gaeilge mar theanga bheo</w:t>
            </w:r>
          </w:p>
          <w:p w14:paraId="0FD88D1E" w14:textId="77777777" w:rsidR="007A49DE" w:rsidRPr="008C606A" w:rsidRDefault="007A49DE">
            <w:pPr>
              <w:spacing w:before="0" w:beforeAutospacing="0" w:after="0" w:afterAutospacing="0"/>
              <w:jc w:val="left"/>
              <w:rPr>
                <w:rFonts w:cstheme="minorHAnsi"/>
                <w:b/>
                <w:sz w:val="21"/>
                <w:szCs w:val="21"/>
              </w:rPr>
            </w:pPr>
          </w:p>
        </w:tc>
        <w:tc>
          <w:tcPr>
            <w:tcW w:w="6246" w:type="dxa"/>
          </w:tcPr>
          <w:p w14:paraId="01AA6EC0" w14:textId="77777777" w:rsidR="007A49DE" w:rsidRPr="008C606A" w:rsidRDefault="00DB37F1">
            <w:pPr>
              <w:spacing w:after="0"/>
              <w:jc w:val="both"/>
              <w:rPr>
                <w:rStyle w:val="normaltextrun"/>
                <w:rFonts w:ascii="Calibri" w:hAnsi="Calibri" w:cs="Calibri"/>
                <w:sz w:val="21"/>
                <w:szCs w:val="21"/>
                <w:shd w:val="clear" w:color="auto" w:fill="FFFFFF"/>
              </w:rPr>
            </w:pPr>
            <w:r w:rsidRPr="008C606A">
              <w:rPr>
                <w:rStyle w:val="normaltextrun"/>
                <w:rFonts w:ascii="Calibri" w:hAnsi="Calibri" w:cs="Calibri"/>
                <w:sz w:val="21"/>
                <w:szCs w:val="21"/>
                <w:shd w:val="clear" w:color="auto" w:fill="FFFFFF"/>
              </w:rPr>
              <w:t xml:space="preserve">Neartaíodh ceangail láidre leis an nGaeltacht trí ghníomhaíochtaí Gaelbhratach agus comhoibriú Gaeilge idir scoileanna, e.g., comhthionscnamh na hIdirbhliana, 'Tóg Amach Mé'. </w:t>
            </w:r>
          </w:p>
          <w:p w14:paraId="02676DBB" w14:textId="00D76668" w:rsidR="007A49DE" w:rsidRPr="008C606A" w:rsidRDefault="00DB37F1">
            <w:pPr>
              <w:spacing w:after="0"/>
              <w:jc w:val="both"/>
              <w:rPr>
                <w:rFonts w:cstheme="minorHAnsi"/>
                <w:sz w:val="21"/>
                <w:szCs w:val="21"/>
              </w:rPr>
            </w:pPr>
            <w:r w:rsidRPr="008C606A">
              <w:rPr>
                <w:rStyle w:val="normaltextrun"/>
                <w:rFonts w:ascii="Calibri" w:hAnsi="Calibri" w:cs="Calibri"/>
                <w:sz w:val="21"/>
                <w:szCs w:val="21"/>
                <w:shd w:val="clear" w:color="auto" w:fill="FFFFFF"/>
              </w:rPr>
              <w:t xml:space="preserve">Ainmníodh Scoil an Ghleanna mar Scoil Náisiúnta Pobail Ghaeltachta, an chéad scoil dá leithéid sa tír, rud a léiríonn ceannaireacht BOO Chiarraí san oideachas Gaeilge. </w:t>
            </w:r>
          </w:p>
          <w:p w14:paraId="54E95854" w14:textId="77777777" w:rsidR="007A49DE" w:rsidRPr="008C606A" w:rsidRDefault="00DB37F1">
            <w:pPr>
              <w:spacing w:after="0"/>
              <w:jc w:val="both"/>
              <w:rPr>
                <w:sz w:val="21"/>
                <w:szCs w:val="21"/>
              </w:rPr>
            </w:pPr>
            <w:r w:rsidRPr="008C606A">
              <w:rPr>
                <w:sz w:val="21"/>
                <w:szCs w:val="21"/>
              </w:rPr>
              <w:t>Cuireadh tús le cúrsa TEG do bhaill foirne Cheanncheathrú BOO Chiarraí.</w:t>
            </w:r>
          </w:p>
          <w:p w14:paraId="16EE849A" w14:textId="1D31EBAE" w:rsidR="007A49DE" w:rsidRPr="008C606A" w:rsidRDefault="00DB37F1">
            <w:pPr>
              <w:spacing w:after="0"/>
              <w:jc w:val="both"/>
              <w:rPr>
                <w:sz w:val="21"/>
                <w:szCs w:val="21"/>
              </w:rPr>
            </w:pPr>
            <w:r w:rsidRPr="008C606A">
              <w:rPr>
                <w:sz w:val="21"/>
                <w:szCs w:val="21"/>
              </w:rPr>
              <w:t>Soláthraíodh oiliúint trí mheán na Gaeilge do 177 fostaí</w:t>
            </w:r>
          </w:p>
          <w:p w14:paraId="5761BDF8" w14:textId="77777777" w:rsidR="007A49DE" w:rsidRPr="008C606A" w:rsidRDefault="00DB37F1">
            <w:pPr>
              <w:spacing w:after="0"/>
              <w:jc w:val="both"/>
              <w:rPr>
                <w:rStyle w:val="eop"/>
                <w:rFonts w:cstheme="minorHAnsi"/>
                <w:sz w:val="21"/>
                <w:szCs w:val="21"/>
              </w:rPr>
            </w:pPr>
            <w:r w:rsidRPr="008C606A">
              <w:rPr>
                <w:sz w:val="21"/>
                <w:szCs w:val="21"/>
              </w:rPr>
              <w:t>Tacaíodh le ceapachán Oifigeach Pleanála Teanga Thrá Lí a cheapadh.</w:t>
            </w:r>
          </w:p>
        </w:tc>
      </w:tr>
      <w:tr w:rsidR="007A49DE" w:rsidRPr="008C606A" w14:paraId="5C9D2FAE" w14:textId="77777777">
        <w:trPr>
          <w:jc w:val="center"/>
        </w:trPr>
        <w:tc>
          <w:tcPr>
            <w:tcW w:w="907" w:type="dxa"/>
          </w:tcPr>
          <w:p w14:paraId="2FDD80F4" w14:textId="77777777" w:rsidR="007A49DE" w:rsidRPr="008C606A" w:rsidRDefault="00DB37F1">
            <w:pPr>
              <w:pStyle w:val="P68B1DB1-Normal74"/>
              <w:spacing w:before="0" w:beforeAutospacing="0" w:after="0" w:afterAutospacing="0"/>
              <w:rPr>
                <w:sz w:val="21"/>
                <w:szCs w:val="21"/>
              </w:rPr>
            </w:pPr>
            <w:r w:rsidRPr="008C606A">
              <w:rPr>
                <w:sz w:val="21"/>
                <w:szCs w:val="21"/>
              </w:rPr>
              <w:t>4G</w:t>
            </w:r>
          </w:p>
        </w:tc>
        <w:tc>
          <w:tcPr>
            <w:tcW w:w="2490" w:type="dxa"/>
            <w:gridSpan w:val="2"/>
          </w:tcPr>
          <w:p w14:paraId="5FA8EB9A" w14:textId="77777777" w:rsidR="007A49DE" w:rsidRPr="008C606A" w:rsidRDefault="00DB37F1">
            <w:pPr>
              <w:pStyle w:val="P68B1DB1-Normal4"/>
              <w:spacing w:before="0" w:beforeAutospacing="0" w:after="0" w:afterAutospacing="0"/>
              <w:jc w:val="left"/>
              <w:rPr>
                <w:sz w:val="21"/>
                <w:szCs w:val="21"/>
              </w:rPr>
            </w:pPr>
            <w:r w:rsidRPr="008C606A">
              <w:rPr>
                <w:sz w:val="21"/>
                <w:szCs w:val="21"/>
              </w:rPr>
              <w:t>Gnáthdheiseanna Eorpacha agus idirnáisiúnta a chothú agus a fhorbairt d'fhoghlaimeoirí agus don fhoireann</w:t>
            </w:r>
          </w:p>
          <w:p w14:paraId="6E63606A" w14:textId="77777777" w:rsidR="007A49DE" w:rsidRPr="008C606A" w:rsidRDefault="007A49DE">
            <w:pPr>
              <w:spacing w:before="0" w:beforeAutospacing="0" w:after="0" w:afterAutospacing="0"/>
              <w:jc w:val="left"/>
              <w:rPr>
                <w:rFonts w:cstheme="minorHAnsi"/>
                <w:b/>
                <w:sz w:val="21"/>
                <w:szCs w:val="21"/>
              </w:rPr>
            </w:pPr>
          </w:p>
        </w:tc>
        <w:tc>
          <w:tcPr>
            <w:tcW w:w="6246" w:type="dxa"/>
          </w:tcPr>
          <w:p w14:paraId="7576AACE" w14:textId="77777777" w:rsidR="007A49DE" w:rsidRPr="008C606A" w:rsidRDefault="00DB37F1">
            <w:pPr>
              <w:spacing w:after="0"/>
              <w:jc w:val="both"/>
              <w:rPr>
                <w:rStyle w:val="normaltextrun"/>
                <w:rFonts w:ascii="Calibri" w:hAnsi="Calibri" w:cs="Calibri"/>
                <w:sz w:val="21"/>
                <w:szCs w:val="21"/>
                <w:shd w:val="clear" w:color="auto" w:fill="FFFFFF"/>
              </w:rPr>
            </w:pPr>
            <w:r w:rsidRPr="008C606A">
              <w:rPr>
                <w:rStyle w:val="normaltextrun"/>
                <w:rFonts w:ascii="Calibri" w:hAnsi="Calibri" w:cs="Calibri"/>
                <w:sz w:val="21"/>
                <w:szCs w:val="21"/>
                <w:shd w:val="clear" w:color="auto" w:fill="FFFFFF"/>
              </w:rPr>
              <w:t xml:space="preserve">Leathnaigh Erasmus+ ar fud scoileanna agus Breisoideachais agus Oiliúna, le roinnt tionscadal soghluaisteachta rathúla - </w:t>
            </w:r>
          </w:p>
          <w:p w14:paraId="64839B0B" w14:textId="59BE2FA7" w:rsidR="007A49DE" w:rsidRPr="008C606A" w:rsidRDefault="00DB37F1">
            <w:pPr>
              <w:pStyle w:val="ListParagraph"/>
              <w:numPr>
                <w:ilvl w:val="0"/>
                <w:numId w:val="36"/>
              </w:numPr>
              <w:spacing w:after="0" w:line="240" w:lineRule="auto"/>
              <w:jc w:val="both"/>
              <w:rPr>
                <w:rStyle w:val="normaltextrun"/>
                <w:rFonts w:ascii="Calibri" w:hAnsi="Calibri" w:cs="Calibri"/>
                <w:sz w:val="21"/>
                <w:szCs w:val="21"/>
                <w:shd w:val="clear" w:color="auto" w:fill="FFFFFF"/>
              </w:rPr>
            </w:pPr>
            <w:r w:rsidRPr="008C606A">
              <w:rPr>
                <w:rStyle w:val="normaltextrun"/>
                <w:rFonts w:ascii="Calibri" w:eastAsiaTheme="minorHAnsi" w:hAnsi="Calibri" w:cs="Calibri"/>
                <w:sz w:val="21"/>
                <w:szCs w:val="21"/>
                <w:shd w:val="clear" w:color="auto" w:fill="FFFFFF"/>
              </w:rPr>
              <w:t>Coláiste Pobail Chill Orglan: Luaineacht daltaí go dtí an Ísiltír, an Spáinn, an Iodáil &amp; an Bheilg</w:t>
            </w:r>
          </w:p>
          <w:p w14:paraId="27DFD8BA" w14:textId="0AF9E7EE" w:rsidR="007A49DE" w:rsidRPr="008C606A" w:rsidRDefault="00DB37F1">
            <w:pPr>
              <w:pStyle w:val="ListParagraph"/>
              <w:numPr>
                <w:ilvl w:val="0"/>
                <w:numId w:val="36"/>
              </w:numPr>
              <w:spacing w:after="0" w:line="240" w:lineRule="auto"/>
              <w:jc w:val="both"/>
              <w:rPr>
                <w:rStyle w:val="normaltextrun"/>
                <w:rFonts w:ascii="Calibri" w:hAnsi="Calibri" w:cs="Calibri"/>
                <w:sz w:val="21"/>
                <w:szCs w:val="21"/>
                <w:shd w:val="clear" w:color="auto" w:fill="FFFFFF"/>
              </w:rPr>
            </w:pPr>
            <w:r w:rsidRPr="008C606A">
              <w:rPr>
                <w:rStyle w:val="normaltextrun"/>
                <w:rFonts w:ascii="Calibri" w:eastAsiaTheme="minorHAnsi" w:hAnsi="Calibri" w:cs="Calibri"/>
                <w:sz w:val="21"/>
                <w:szCs w:val="21"/>
                <w:shd w:val="clear" w:color="auto" w:fill="FFFFFF"/>
              </w:rPr>
              <w:t>Coláiste na Ríochta, Lios Tuathail: Luaineacht daltaí go dtí an Spáinn</w:t>
            </w:r>
          </w:p>
          <w:p w14:paraId="518A2858" w14:textId="2303D1D3" w:rsidR="007A49DE" w:rsidRPr="008C606A" w:rsidRDefault="00DB37F1">
            <w:pPr>
              <w:pStyle w:val="ListParagraph"/>
              <w:numPr>
                <w:ilvl w:val="0"/>
                <w:numId w:val="36"/>
              </w:numPr>
              <w:spacing w:after="0" w:line="240" w:lineRule="auto"/>
              <w:jc w:val="both"/>
              <w:rPr>
                <w:rStyle w:val="normaltextrun"/>
                <w:rFonts w:ascii="Calibri" w:hAnsi="Calibri" w:cs="Calibri"/>
                <w:sz w:val="21"/>
                <w:szCs w:val="21"/>
                <w:shd w:val="clear" w:color="auto" w:fill="FFFFFF"/>
              </w:rPr>
            </w:pPr>
            <w:r w:rsidRPr="008C606A">
              <w:rPr>
                <w:rStyle w:val="normaltextrun"/>
                <w:rFonts w:ascii="Calibri" w:eastAsiaTheme="minorHAnsi" w:hAnsi="Calibri" w:cs="Calibri"/>
                <w:sz w:val="21"/>
                <w:szCs w:val="21"/>
                <w:shd w:val="clear" w:color="auto" w:fill="FFFFFF"/>
              </w:rPr>
              <w:t>Scoil Chuimsitheach an Tóchair: Luaineacht daltaí go dtí an Fhrainc</w:t>
            </w:r>
          </w:p>
          <w:p w14:paraId="3C3A8A77" w14:textId="39871080" w:rsidR="007A49DE" w:rsidRPr="008C606A" w:rsidRDefault="00DB37F1">
            <w:pPr>
              <w:pStyle w:val="ListParagraph"/>
              <w:numPr>
                <w:ilvl w:val="0"/>
                <w:numId w:val="36"/>
              </w:numPr>
              <w:spacing w:after="0" w:line="240" w:lineRule="auto"/>
              <w:jc w:val="both"/>
              <w:rPr>
                <w:rStyle w:val="normaltextrun"/>
                <w:rFonts w:ascii="Calibri" w:eastAsiaTheme="minorHAnsi" w:hAnsi="Calibri" w:cs="Calibri"/>
                <w:sz w:val="21"/>
                <w:szCs w:val="21"/>
                <w:shd w:val="clear" w:color="auto" w:fill="FFFFFF"/>
              </w:rPr>
            </w:pPr>
            <w:r w:rsidRPr="008C606A">
              <w:rPr>
                <w:rStyle w:val="normaltextrun"/>
                <w:rFonts w:ascii="Calibri" w:eastAsiaTheme="minorHAnsi" w:hAnsi="Calibri" w:cs="Calibri"/>
                <w:sz w:val="21"/>
                <w:szCs w:val="21"/>
                <w:shd w:val="clear" w:color="auto" w:fill="FFFFFF"/>
              </w:rPr>
              <w:t>Gaelcholáiste Chiarraí, Trá Lí: Luaineacht daltaí go dtí an Ghearmáin</w:t>
            </w:r>
          </w:p>
          <w:p w14:paraId="2CDED08C" w14:textId="77777777" w:rsidR="007A49DE" w:rsidRPr="008C606A" w:rsidRDefault="00DB37F1">
            <w:pPr>
              <w:spacing w:after="0"/>
              <w:jc w:val="both"/>
              <w:rPr>
                <w:rStyle w:val="normaltextrun"/>
                <w:rFonts w:ascii="Calibri" w:hAnsi="Calibri" w:cs="Calibri"/>
                <w:sz w:val="21"/>
                <w:szCs w:val="21"/>
                <w:shd w:val="clear" w:color="auto" w:fill="FFFFFF"/>
              </w:rPr>
            </w:pPr>
            <w:r w:rsidRPr="008C606A">
              <w:rPr>
                <w:rStyle w:val="normaltextrun"/>
                <w:rFonts w:ascii="Calibri" w:hAnsi="Calibri" w:cs="Calibri"/>
                <w:sz w:val="21"/>
                <w:szCs w:val="21"/>
                <w:shd w:val="clear" w:color="auto" w:fill="FFFFFF"/>
              </w:rPr>
              <w:lastRenderedPageBreak/>
              <w:t>Bronnadh stádas creidiúnaithe Erasmus ar an earnáil Breisoideachais agus Oiliúna, rud a dhaingníonn maoiniú amach anseo agus a chinntíonn rochtain ag foghlaimeoirí agus ag baill foirne ar fhoghlaim idirnáisiúnta.</w:t>
            </w:r>
          </w:p>
          <w:p w14:paraId="7AF3521D" w14:textId="35C89084" w:rsidR="007A49DE" w:rsidRPr="008C606A" w:rsidRDefault="00DB37F1">
            <w:pPr>
              <w:spacing w:after="0"/>
              <w:jc w:val="both"/>
              <w:rPr>
                <w:rFonts w:cstheme="minorHAnsi"/>
                <w:kern w:val="2"/>
                <w:sz w:val="21"/>
                <w:szCs w:val="21"/>
                <w14:ligatures w14:val="standardContextual"/>
              </w:rPr>
            </w:pPr>
            <w:r w:rsidRPr="008C606A">
              <w:rPr>
                <w:rStyle w:val="normaltextrun"/>
                <w:rFonts w:ascii="Calibri" w:hAnsi="Calibri" w:cs="Calibri"/>
                <w:sz w:val="21"/>
                <w:szCs w:val="21"/>
                <w:shd w:val="clear" w:color="auto" w:fill="FFFFFF"/>
              </w:rPr>
              <w:t xml:space="preserve">Chuir malartuithe foirne, lena n-áirítear cuairteanna ar an Normainn agus ar Iarthar na hIorua, go mór le comhoibriú. </w:t>
            </w:r>
          </w:p>
          <w:p w14:paraId="63A218C5" w14:textId="77777777" w:rsidR="007A49DE" w:rsidRPr="008C606A" w:rsidRDefault="00DB37F1">
            <w:pPr>
              <w:pStyle w:val="P68B1DB1-Normal77"/>
              <w:spacing w:after="0"/>
              <w:jc w:val="both"/>
              <w:rPr>
                <w:sz w:val="21"/>
                <w:szCs w:val="21"/>
              </w:rPr>
            </w:pPr>
            <w:r w:rsidRPr="008C606A">
              <w:rPr>
                <w:sz w:val="21"/>
                <w:szCs w:val="21"/>
              </w:rPr>
              <w:t>Rinneamar dul chun cinn suntasach maidir le clár um shoghluaisteacht foirne agus foghlaimeoirí eagraíochtúla a bhunú nuair a ceapadh Oifigeach Forbartha Tionscadal de chuid an Aontais Eorpaigh.</w:t>
            </w:r>
          </w:p>
        </w:tc>
      </w:tr>
      <w:tr w:rsidR="007A49DE" w:rsidRPr="008C606A" w14:paraId="465F4C7D" w14:textId="77777777">
        <w:trPr>
          <w:jc w:val="center"/>
        </w:trPr>
        <w:tc>
          <w:tcPr>
            <w:tcW w:w="907" w:type="dxa"/>
          </w:tcPr>
          <w:p w14:paraId="153B188E" w14:textId="77777777" w:rsidR="007A49DE" w:rsidRPr="008C606A" w:rsidRDefault="00DB37F1">
            <w:pPr>
              <w:pStyle w:val="P68B1DB1-Normal74"/>
              <w:spacing w:before="0" w:beforeAutospacing="0" w:after="0" w:afterAutospacing="0"/>
              <w:rPr>
                <w:sz w:val="21"/>
                <w:szCs w:val="21"/>
              </w:rPr>
            </w:pPr>
            <w:r w:rsidRPr="008C606A">
              <w:rPr>
                <w:sz w:val="21"/>
                <w:szCs w:val="21"/>
              </w:rPr>
              <w:lastRenderedPageBreak/>
              <w:t>4H</w:t>
            </w:r>
          </w:p>
        </w:tc>
        <w:tc>
          <w:tcPr>
            <w:tcW w:w="2490" w:type="dxa"/>
            <w:gridSpan w:val="2"/>
          </w:tcPr>
          <w:p w14:paraId="1729BA1C" w14:textId="77777777" w:rsidR="007A49DE" w:rsidRPr="008C606A" w:rsidRDefault="00DB37F1">
            <w:pPr>
              <w:pStyle w:val="P68B1DB1-Normal4"/>
              <w:spacing w:before="0" w:beforeAutospacing="0" w:after="0" w:afterAutospacing="0"/>
              <w:jc w:val="left"/>
              <w:rPr>
                <w:sz w:val="21"/>
                <w:szCs w:val="21"/>
              </w:rPr>
            </w:pPr>
            <w:r w:rsidRPr="008C606A">
              <w:rPr>
                <w:sz w:val="21"/>
                <w:szCs w:val="21"/>
              </w:rPr>
              <w:t>Caidrimh atá ann a neartú agus caidrimh nua a thógáil le ranna rialtais, maoinitheoirí, BOO, ollscoileanna, eagraíochtaí pobail agus soláthraithe oideachais agus oiliúna eile</w:t>
            </w:r>
          </w:p>
          <w:p w14:paraId="36D57254" w14:textId="77777777" w:rsidR="007A49DE" w:rsidRPr="008C606A" w:rsidRDefault="007A49DE">
            <w:pPr>
              <w:spacing w:before="0" w:beforeAutospacing="0" w:after="0" w:afterAutospacing="0"/>
              <w:jc w:val="left"/>
              <w:rPr>
                <w:rFonts w:cstheme="minorHAnsi"/>
                <w:b/>
                <w:sz w:val="21"/>
                <w:szCs w:val="21"/>
              </w:rPr>
            </w:pPr>
          </w:p>
        </w:tc>
        <w:tc>
          <w:tcPr>
            <w:tcW w:w="6246" w:type="dxa"/>
          </w:tcPr>
          <w:p w14:paraId="358FD629" w14:textId="77777777" w:rsidR="007A49DE" w:rsidRPr="008C606A" w:rsidRDefault="00DB37F1">
            <w:pPr>
              <w:spacing w:before="0" w:beforeAutospacing="0" w:after="0" w:afterAutospacing="0"/>
              <w:jc w:val="left"/>
              <w:rPr>
                <w:rStyle w:val="eop"/>
                <w:sz w:val="21"/>
                <w:szCs w:val="21"/>
              </w:rPr>
            </w:pPr>
            <w:r w:rsidRPr="008C606A">
              <w:rPr>
                <w:rStyle w:val="normaltextrun"/>
                <w:rFonts w:ascii="Calibri" w:hAnsi="Calibri" w:cs="Calibri"/>
                <w:sz w:val="21"/>
                <w:szCs w:val="21"/>
                <w:shd w:val="clear" w:color="auto" w:fill="FFFFFF"/>
              </w:rPr>
              <w:t>Forbraíodh comhoibrithe ilpháirtithe leasmhara in 2024, agus léirítear iad seo in imeachtaí ar nós Chomóradh 50 bliain SHEP agus tionscnaimh chomhpháirteacha le hOllscoil Teicneolaíochta na Mumhan agus soláthraithe tríú leibhéal. Thacaigh na comhpháirtíochtaí seo le haistrithe, forbairt curaclaim, agus rannpháirtíocht phobail atá ailínithe le straitéisí náisiúnta oideachais.</w:t>
            </w:r>
            <w:r w:rsidRPr="008C606A">
              <w:rPr>
                <w:rStyle w:val="eop"/>
                <w:sz w:val="21"/>
                <w:szCs w:val="21"/>
              </w:rPr>
              <w:t>.</w:t>
            </w:r>
          </w:p>
          <w:p w14:paraId="6A17ADF8" w14:textId="77777777" w:rsidR="007A49DE" w:rsidRPr="008C606A" w:rsidRDefault="007A49DE">
            <w:pPr>
              <w:spacing w:before="0" w:beforeAutospacing="0" w:after="0" w:afterAutospacing="0"/>
              <w:jc w:val="left"/>
              <w:rPr>
                <w:rStyle w:val="eop"/>
                <w:sz w:val="21"/>
                <w:szCs w:val="21"/>
              </w:rPr>
            </w:pPr>
          </w:p>
          <w:p w14:paraId="297A0373" w14:textId="77777777" w:rsidR="007A49DE" w:rsidRPr="008C606A" w:rsidRDefault="00DB37F1">
            <w:pPr>
              <w:spacing w:before="0" w:beforeAutospacing="0" w:after="0" w:afterAutospacing="0"/>
              <w:jc w:val="left"/>
              <w:rPr>
                <w:rStyle w:val="eop"/>
                <w:sz w:val="21"/>
                <w:szCs w:val="21"/>
              </w:rPr>
            </w:pPr>
            <w:r w:rsidRPr="008C606A">
              <w:rPr>
                <w:rStyle w:val="eop"/>
                <w:sz w:val="21"/>
                <w:szCs w:val="21"/>
              </w:rPr>
              <w:t>D’oibrigh i gcomhar leis an Roinn Óige agus Údarás na Gaeltachta chun maoiniú a fháil d’Oibrithe le Gaeilge don Aos Óg sa dá cheantar Gaeltachta.</w:t>
            </w:r>
          </w:p>
          <w:p w14:paraId="48E30C06" w14:textId="77777777" w:rsidR="007A49DE" w:rsidRPr="008C606A" w:rsidRDefault="007A49DE">
            <w:pPr>
              <w:spacing w:before="0" w:beforeAutospacing="0" w:after="0" w:afterAutospacing="0"/>
              <w:jc w:val="left"/>
              <w:rPr>
                <w:rStyle w:val="eop"/>
                <w:sz w:val="21"/>
                <w:szCs w:val="21"/>
              </w:rPr>
            </w:pPr>
          </w:p>
          <w:p w14:paraId="49511354" w14:textId="77777777" w:rsidR="007A49DE" w:rsidRPr="008C606A" w:rsidRDefault="00DB37F1">
            <w:pPr>
              <w:spacing w:before="0" w:beforeAutospacing="0" w:after="0" w:afterAutospacing="0"/>
              <w:jc w:val="left"/>
              <w:rPr>
                <w:sz w:val="21"/>
                <w:szCs w:val="21"/>
              </w:rPr>
            </w:pPr>
            <w:r w:rsidRPr="008C606A">
              <w:rPr>
                <w:rStyle w:val="eop"/>
                <w:sz w:val="21"/>
                <w:szCs w:val="21"/>
              </w:rPr>
              <w:t>Leanadh ar aghaidh ag plé le Coláiste na hOllscoile, Corcaigh faoi Mheabhrán Tuisceana 2023.</w:t>
            </w:r>
          </w:p>
        </w:tc>
      </w:tr>
      <w:tr w:rsidR="007A49DE" w:rsidRPr="008C606A" w14:paraId="00B7A2B1" w14:textId="77777777">
        <w:trPr>
          <w:jc w:val="center"/>
        </w:trPr>
        <w:tc>
          <w:tcPr>
            <w:tcW w:w="9643" w:type="dxa"/>
            <w:gridSpan w:val="4"/>
            <w:shd w:val="clear" w:color="auto" w:fill="6EC5BD"/>
          </w:tcPr>
          <w:p w14:paraId="5106427B" w14:textId="77777777" w:rsidR="007A49DE" w:rsidRPr="008C606A" w:rsidRDefault="007A49DE">
            <w:pPr>
              <w:spacing w:before="0" w:beforeAutospacing="0" w:after="0" w:afterAutospacing="0"/>
              <w:rPr>
                <w:rFonts w:cstheme="minorHAnsi"/>
                <w:b/>
                <w:kern w:val="2"/>
                <w:sz w:val="21"/>
                <w:szCs w:val="21"/>
                <w14:ligatures w14:val="standardContextual"/>
              </w:rPr>
            </w:pPr>
          </w:p>
          <w:p w14:paraId="7831582C" w14:textId="77777777" w:rsidR="007A49DE" w:rsidRPr="008C606A" w:rsidRDefault="00DB37F1">
            <w:pPr>
              <w:pStyle w:val="P68B1DB1-Normal72"/>
              <w:shd w:val="clear" w:color="auto" w:fill="6EC5BD"/>
              <w:spacing w:before="0" w:beforeAutospacing="0" w:after="0" w:afterAutospacing="0"/>
              <w:rPr>
                <w:sz w:val="21"/>
                <w:szCs w:val="21"/>
              </w:rPr>
            </w:pPr>
            <w:r w:rsidRPr="008C606A">
              <w:rPr>
                <w:sz w:val="21"/>
                <w:szCs w:val="21"/>
              </w:rPr>
              <w:t>Sprioc 5: Cumarsáid, Feasacht Branda agus Comhthuiscint ar BOO Chiarraí</w:t>
            </w:r>
          </w:p>
          <w:p w14:paraId="18109AFB" w14:textId="77777777" w:rsidR="007A49DE" w:rsidRPr="008C606A" w:rsidRDefault="00DB37F1">
            <w:pPr>
              <w:pStyle w:val="P68B1DB1-Normal73"/>
              <w:shd w:val="clear" w:color="auto" w:fill="6EC5BD"/>
              <w:spacing w:before="0" w:beforeAutospacing="0" w:after="0" w:afterAutospacing="0"/>
              <w:rPr>
                <w:sz w:val="21"/>
                <w:szCs w:val="21"/>
              </w:rPr>
            </w:pPr>
            <w:r w:rsidRPr="008C606A">
              <w:rPr>
                <w:sz w:val="21"/>
                <w:szCs w:val="21"/>
              </w:rPr>
              <w:t>Tá sé mar aidhm againn BOO Chiarraí a fhorbairt ina bhranda aitheanta a bhfuil cumarsáid ardchaighdeáin le páirtithe leasmhara inmheánacha agus seachtracha mar bhonn taca leis.</w:t>
            </w:r>
          </w:p>
          <w:p w14:paraId="50164090" w14:textId="77777777" w:rsidR="007A49DE" w:rsidRPr="008C606A" w:rsidRDefault="007A49DE">
            <w:pPr>
              <w:spacing w:before="0" w:beforeAutospacing="0" w:after="0" w:afterAutospacing="0"/>
              <w:rPr>
                <w:rFonts w:cstheme="minorHAnsi"/>
                <w:i/>
                <w:kern w:val="2"/>
                <w:sz w:val="21"/>
                <w:szCs w:val="21"/>
                <w14:ligatures w14:val="standardContextual"/>
              </w:rPr>
            </w:pPr>
          </w:p>
        </w:tc>
      </w:tr>
      <w:tr w:rsidR="007A49DE" w:rsidRPr="008C606A" w14:paraId="2953B245" w14:textId="77777777">
        <w:trPr>
          <w:jc w:val="center"/>
        </w:trPr>
        <w:tc>
          <w:tcPr>
            <w:tcW w:w="907" w:type="dxa"/>
            <w:shd w:val="clear" w:color="auto" w:fill="6EC5BD"/>
          </w:tcPr>
          <w:p w14:paraId="1FE913A1" w14:textId="77777777" w:rsidR="007A49DE" w:rsidRPr="008C606A" w:rsidRDefault="00DB37F1">
            <w:pPr>
              <w:pStyle w:val="P68B1DB1-Normal72"/>
              <w:spacing w:before="0" w:beforeAutospacing="0" w:after="0" w:afterAutospacing="0"/>
              <w:rPr>
                <w:sz w:val="21"/>
                <w:szCs w:val="21"/>
              </w:rPr>
            </w:pPr>
            <w:r w:rsidRPr="008C606A">
              <w:rPr>
                <w:sz w:val="21"/>
                <w:szCs w:val="21"/>
              </w:rPr>
              <w:t>Ref.</w:t>
            </w:r>
          </w:p>
        </w:tc>
        <w:tc>
          <w:tcPr>
            <w:tcW w:w="1973" w:type="dxa"/>
            <w:shd w:val="clear" w:color="auto" w:fill="6EC5BD"/>
          </w:tcPr>
          <w:p w14:paraId="4BA2CB39" w14:textId="77777777" w:rsidR="007A49DE" w:rsidRPr="008C606A" w:rsidRDefault="00DB37F1">
            <w:pPr>
              <w:pStyle w:val="P68B1DB1-Normal72"/>
              <w:spacing w:before="0" w:beforeAutospacing="0" w:after="0" w:afterAutospacing="0"/>
              <w:rPr>
                <w:sz w:val="21"/>
                <w:szCs w:val="21"/>
              </w:rPr>
            </w:pPr>
            <w:r w:rsidRPr="008C606A">
              <w:rPr>
                <w:sz w:val="21"/>
                <w:szCs w:val="21"/>
              </w:rPr>
              <w:t>Cuspóir</w:t>
            </w:r>
          </w:p>
        </w:tc>
        <w:tc>
          <w:tcPr>
            <w:tcW w:w="6763" w:type="dxa"/>
            <w:gridSpan w:val="2"/>
            <w:shd w:val="clear" w:color="auto" w:fill="6EC5BD"/>
          </w:tcPr>
          <w:p w14:paraId="3F5B36D7" w14:textId="77777777" w:rsidR="007A49DE" w:rsidRPr="008C606A" w:rsidRDefault="00DB37F1">
            <w:pPr>
              <w:pStyle w:val="P68B1DB1-Normal72"/>
              <w:spacing w:before="0" w:beforeAutospacing="0" w:after="0" w:afterAutospacing="0"/>
              <w:rPr>
                <w:sz w:val="21"/>
                <w:szCs w:val="21"/>
              </w:rPr>
            </w:pPr>
            <w:r w:rsidRPr="008C606A">
              <w:rPr>
                <w:sz w:val="21"/>
                <w:szCs w:val="21"/>
              </w:rPr>
              <w:t>Garspriocanna Feidhmíochta 202</w:t>
            </w:r>
          </w:p>
        </w:tc>
      </w:tr>
      <w:tr w:rsidR="007A49DE" w:rsidRPr="008C606A" w14:paraId="7CD40972" w14:textId="77777777">
        <w:trPr>
          <w:jc w:val="center"/>
        </w:trPr>
        <w:tc>
          <w:tcPr>
            <w:tcW w:w="907" w:type="dxa"/>
          </w:tcPr>
          <w:p w14:paraId="0AEAC495" w14:textId="77777777" w:rsidR="007A49DE" w:rsidRPr="008C606A" w:rsidRDefault="00DB37F1">
            <w:pPr>
              <w:pStyle w:val="P68B1DB1-Normal74"/>
              <w:spacing w:before="0" w:beforeAutospacing="0" w:after="0" w:afterAutospacing="0"/>
              <w:rPr>
                <w:sz w:val="21"/>
                <w:szCs w:val="21"/>
              </w:rPr>
            </w:pPr>
            <w:r w:rsidRPr="008C606A">
              <w:rPr>
                <w:sz w:val="21"/>
                <w:szCs w:val="21"/>
              </w:rPr>
              <w:t>5A</w:t>
            </w:r>
          </w:p>
        </w:tc>
        <w:tc>
          <w:tcPr>
            <w:tcW w:w="1973" w:type="dxa"/>
          </w:tcPr>
          <w:p w14:paraId="6B842E7D"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 xml:space="preserve">BOO Chiarraí a chur chun cinn mar an soláthraí oideachais agus oiliúna is fearr i gCiarraí </w:t>
            </w:r>
          </w:p>
        </w:tc>
        <w:tc>
          <w:tcPr>
            <w:tcW w:w="6763" w:type="dxa"/>
            <w:gridSpan w:val="2"/>
          </w:tcPr>
          <w:p w14:paraId="48F8719D" w14:textId="6A6CBF9A" w:rsidR="007A49DE" w:rsidRPr="008C606A" w:rsidRDefault="00DB37F1">
            <w:pPr>
              <w:pStyle w:val="NoSpacing"/>
              <w:pBdr>
                <w:bottom w:val="none" w:sz="0" w:space="0" w:color="auto"/>
              </w:pBdr>
              <w:spacing w:beforeAutospacing="0" w:afterAutospacing="0"/>
              <w:jc w:val="both"/>
              <w:rPr>
                <w:rFonts w:asciiTheme="majorHAnsi" w:hAnsiTheme="majorHAnsi" w:cstheme="majorHAnsi"/>
                <w:b/>
                <w:bCs/>
                <w:sz w:val="22"/>
                <w:szCs w:val="21"/>
              </w:rPr>
            </w:pPr>
            <w:r w:rsidRPr="008C606A">
              <w:rPr>
                <w:rStyle w:val="normaltextrun"/>
                <w:rFonts w:ascii="Calibri" w:hAnsi="Calibri" w:cs="Calibri"/>
                <w:sz w:val="21"/>
                <w:szCs w:val="21"/>
                <w:shd w:val="clear" w:color="auto" w:fill="FFFFFF"/>
              </w:rPr>
              <w:t xml:space="preserve">I rith 2024, lean BOO Chiarraí ar aghaidh ag neartú a sheasamh mar an soláthraí oideachais agus oiliúna is fearr i gCiarraí trí chláir ardchaighdeáin a sheachadadh, rath foghlaimeoirí a cheiliúradh, agus imeachtaí suntasacha a óstáil a léirigh ár dtiomantas don tsármhaitheas, don chuimsiú agus don nuálaíocht. Bhain ár bhfoghlaimeoirí agus ár bhfoireann aitheantas náisiúnta amach ar fud ardáin éagsúla, rud a léiríonn neart agus tionchar ár seirbhíse oideachais agus oiliúna. </w:t>
            </w:r>
          </w:p>
          <w:p w14:paraId="7E2B65C7" w14:textId="77777777" w:rsidR="007A49DE" w:rsidRPr="008C606A" w:rsidRDefault="007A49DE">
            <w:pPr>
              <w:pStyle w:val="NoSpacing"/>
              <w:pBdr>
                <w:bottom w:val="none" w:sz="0" w:space="0" w:color="auto"/>
              </w:pBdr>
              <w:spacing w:beforeAutospacing="0" w:afterAutospacing="0"/>
              <w:rPr>
                <w:rFonts w:asciiTheme="majorHAnsi" w:hAnsiTheme="majorHAnsi" w:cstheme="majorHAnsi"/>
                <w:b/>
                <w:bCs/>
                <w:sz w:val="22"/>
                <w:szCs w:val="21"/>
              </w:rPr>
            </w:pPr>
          </w:p>
          <w:p w14:paraId="61EC8A03" w14:textId="77777777" w:rsidR="007A49DE" w:rsidRPr="008C606A" w:rsidRDefault="00DB37F1">
            <w:pPr>
              <w:pStyle w:val="P68B1DB1-NoSpacing85"/>
              <w:pBdr>
                <w:bottom w:val="none" w:sz="0" w:space="0" w:color="auto"/>
              </w:pBdr>
              <w:spacing w:beforeAutospacing="0" w:afterAutospacing="0"/>
              <w:rPr>
                <w:sz w:val="22"/>
                <w:szCs w:val="21"/>
              </w:rPr>
            </w:pPr>
            <w:r w:rsidRPr="008C606A">
              <w:rPr>
                <w:sz w:val="22"/>
                <w:szCs w:val="21"/>
              </w:rPr>
              <w:t>Gradaim agus Éachtaí:</w:t>
            </w:r>
          </w:p>
          <w:p w14:paraId="4A7785B5" w14:textId="77777777" w:rsidR="007A49DE" w:rsidRPr="008C606A" w:rsidRDefault="00DB37F1">
            <w:pPr>
              <w:pStyle w:val="P68B1DB1-NoSpacing86"/>
              <w:numPr>
                <w:ilvl w:val="0"/>
                <w:numId w:val="4"/>
              </w:numPr>
              <w:pBdr>
                <w:bottom w:val="none" w:sz="0" w:space="0" w:color="auto"/>
              </w:pBdr>
              <w:spacing w:beforeAutospacing="0" w:afterAutospacing="0"/>
              <w:jc w:val="left"/>
              <w:rPr>
                <w:sz w:val="21"/>
                <w:szCs w:val="21"/>
              </w:rPr>
            </w:pPr>
            <w:r w:rsidRPr="008C606A">
              <w:rPr>
                <w:sz w:val="21"/>
                <w:szCs w:val="21"/>
              </w:rPr>
              <w:t>Gradam Náisiúnta Maths Eyes – Caoimhe O’Gorman (arna bhronnadh ag an Aire Norma Foley).</w:t>
            </w:r>
          </w:p>
          <w:p w14:paraId="66514AD1" w14:textId="77777777" w:rsidR="007A49DE" w:rsidRPr="008C606A" w:rsidRDefault="00DB37F1">
            <w:pPr>
              <w:pStyle w:val="P68B1DB1-NoSpacing86"/>
              <w:numPr>
                <w:ilvl w:val="0"/>
                <w:numId w:val="4"/>
              </w:numPr>
              <w:pBdr>
                <w:bottom w:val="none" w:sz="0" w:space="0" w:color="auto"/>
              </w:pBdr>
              <w:spacing w:beforeAutospacing="0" w:afterAutospacing="0"/>
              <w:jc w:val="left"/>
              <w:rPr>
                <w:sz w:val="21"/>
                <w:szCs w:val="21"/>
              </w:rPr>
            </w:pPr>
            <w:r w:rsidRPr="008C606A">
              <w:rPr>
                <w:sz w:val="21"/>
                <w:szCs w:val="21"/>
              </w:rPr>
              <w:t>Comhartha Cáilíochta LADTI+ – Bronnta ar Choláiste Pobail Chill Orglan agus Coláiste Gleann Lí.</w:t>
            </w:r>
          </w:p>
          <w:p w14:paraId="57B01A80" w14:textId="77777777" w:rsidR="007A49DE" w:rsidRPr="008C606A" w:rsidRDefault="00DB37F1">
            <w:pPr>
              <w:pStyle w:val="P68B1DB1-NoSpacing86"/>
              <w:numPr>
                <w:ilvl w:val="0"/>
                <w:numId w:val="4"/>
              </w:numPr>
              <w:pBdr>
                <w:bottom w:val="none" w:sz="0" w:space="0" w:color="auto"/>
              </w:pBdr>
              <w:spacing w:beforeAutospacing="0" w:afterAutospacing="0"/>
              <w:jc w:val="left"/>
              <w:rPr>
                <w:sz w:val="21"/>
                <w:szCs w:val="21"/>
              </w:rPr>
            </w:pPr>
            <w:r w:rsidRPr="008C606A">
              <w:rPr>
                <w:sz w:val="21"/>
                <w:szCs w:val="21"/>
              </w:rPr>
              <w:t>Gradam Maoine Intleachtúla – Daltaí Choláiste Pobail Oileán Ciarraí.</w:t>
            </w:r>
          </w:p>
          <w:p w14:paraId="19F593E4" w14:textId="77777777" w:rsidR="007A49DE" w:rsidRPr="008C606A" w:rsidRDefault="00DB37F1">
            <w:pPr>
              <w:pStyle w:val="P68B1DB1-NoSpacing86"/>
              <w:numPr>
                <w:ilvl w:val="0"/>
                <w:numId w:val="4"/>
              </w:numPr>
              <w:pBdr>
                <w:bottom w:val="none" w:sz="0" w:space="0" w:color="auto"/>
              </w:pBdr>
              <w:spacing w:beforeAutospacing="0" w:afterAutospacing="0"/>
              <w:jc w:val="left"/>
              <w:rPr>
                <w:sz w:val="21"/>
                <w:szCs w:val="21"/>
              </w:rPr>
            </w:pPr>
            <w:r w:rsidRPr="008C606A">
              <w:rPr>
                <w:sz w:val="21"/>
                <w:szCs w:val="21"/>
              </w:rPr>
              <w:t>Gradam Eolaíochta Platanam – Scoil Náisiúnta Pobail an Dá Mhíle, aitheanta ag Fondúireacht Eolaíochta Éireann.</w:t>
            </w:r>
          </w:p>
          <w:p w14:paraId="7D37612C" w14:textId="77777777" w:rsidR="007A49DE" w:rsidRPr="008C606A" w:rsidRDefault="00DB37F1">
            <w:pPr>
              <w:pStyle w:val="P68B1DB1-NoSpacing86"/>
              <w:numPr>
                <w:ilvl w:val="0"/>
                <w:numId w:val="4"/>
              </w:numPr>
              <w:pBdr>
                <w:bottom w:val="none" w:sz="0" w:space="0" w:color="auto"/>
              </w:pBdr>
              <w:spacing w:beforeAutospacing="0" w:afterAutospacing="0"/>
              <w:jc w:val="left"/>
              <w:rPr>
                <w:sz w:val="21"/>
                <w:szCs w:val="21"/>
              </w:rPr>
            </w:pPr>
            <w:r w:rsidRPr="008C606A">
              <w:rPr>
                <w:sz w:val="21"/>
                <w:szCs w:val="21"/>
              </w:rPr>
              <w:t>Buaiteoir Chomórtas Forbartha Ceannaireachta Óige Rotary – Mischa McCarthy, Coláiste Pobail Chill Airne.</w:t>
            </w:r>
          </w:p>
          <w:p w14:paraId="5097E2E6" w14:textId="77777777" w:rsidR="007A49DE" w:rsidRPr="008C606A" w:rsidRDefault="00DB37F1">
            <w:pPr>
              <w:pStyle w:val="P68B1DB1-NoSpacing86"/>
              <w:numPr>
                <w:ilvl w:val="0"/>
                <w:numId w:val="4"/>
              </w:numPr>
              <w:pBdr>
                <w:bottom w:val="none" w:sz="0" w:space="0" w:color="auto"/>
              </w:pBdr>
              <w:spacing w:beforeAutospacing="0" w:afterAutospacing="0"/>
              <w:jc w:val="left"/>
              <w:rPr>
                <w:sz w:val="21"/>
                <w:szCs w:val="21"/>
              </w:rPr>
            </w:pPr>
            <w:r w:rsidRPr="008C606A">
              <w:rPr>
                <w:sz w:val="21"/>
                <w:szCs w:val="21"/>
              </w:rPr>
              <w:t>Gradam Ceardaíochta Chumann Ríoga Bhaile Átha Cliath – Killian O’Flaherty, iar-phrintíseach ó Choláiste Chiarraí.</w:t>
            </w:r>
          </w:p>
          <w:p w14:paraId="6DE86C97" w14:textId="77777777" w:rsidR="007A49DE" w:rsidRPr="008C606A" w:rsidRDefault="00DB37F1">
            <w:pPr>
              <w:pStyle w:val="P68B1DB1-NoSpacing86"/>
              <w:numPr>
                <w:ilvl w:val="0"/>
                <w:numId w:val="4"/>
              </w:numPr>
              <w:pBdr>
                <w:bottom w:val="none" w:sz="0" w:space="0" w:color="auto"/>
              </w:pBdr>
              <w:spacing w:beforeAutospacing="0" w:afterAutospacing="0"/>
              <w:jc w:val="left"/>
              <w:rPr>
                <w:sz w:val="21"/>
                <w:szCs w:val="21"/>
              </w:rPr>
            </w:pPr>
            <w:r w:rsidRPr="008C606A">
              <w:rPr>
                <w:sz w:val="21"/>
                <w:szCs w:val="21"/>
              </w:rPr>
              <w:t>Buaiteoir an Chomórtais Beochana – Oran Hamilton ag Féile Beochana an Daingin 2024.</w:t>
            </w:r>
          </w:p>
          <w:p w14:paraId="089AD14C" w14:textId="77777777" w:rsidR="007A49DE" w:rsidRPr="008C606A" w:rsidRDefault="00DB37F1">
            <w:pPr>
              <w:pStyle w:val="P68B1DB1-NoSpacing86"/>
              <w:numPr>
                <w:ilvl w:val="0"/>
                <w:numId w:val="4"/>
              </w:numPr>
              <w:pBdr>
                <w:bottom w:val="none" w:sz="0" w:space="0" w:color="auto"/>
              </w:pBdr>
              <w:spacing w:beforeAutospacing="0" w:afterAutospacing="0"/>
              <w:jc w:val="left"/>
              <w:rPr>
                <w:sz w:val="21"/>
                <w:szCs w:val="21"/>
              </w:rPr>
            </w:pPr>
            <w:r w:rsidRPr="008C606A">
              <w:rPr>
                <w:sz w:val="21"/>
                <w:szCs w:val="21"/>
              </w:rPr>
              <w:lastRenderedPageBreak/>
              <w:t>Duaiseanna Meán Meabhairshláinte Headline – Cuireadh Siobhán Brosnan ar an ngearrliosta as a tionscadal iriseoireachta.</w:t>
            </w:r>
          </w:p>
          <w:p w14:paraId="365C0E93" w14:textId="77777777" w:rsidR="007A49DE" w:rsidRPr="008C606A" w:rsidRDefault="00DB37F1">
            <w:pPr>
              <w:pStyle w:val="P68B1DB1-NoSpacing86"/>
              <w:numPr>
                <w:ilvl w:val="0"/>
                <w:numId w:val="4"/>
              </w:numPr>
              <w:pBdr>
                <w:bottom w:val="none" w:sz="0" w:space="0" w:color="auto"/>
              </w:pBdr>
              <w:spacing w:beforeAutospacing="0" w:afterAutospacing="0"/>
              <w:jc w:val="left"/>
              <w:rPr>
                <w:sz w:val="21"/>
                <w:szCs w:val="21"/>
              </w:rPr>
            </w:pPr>
            <w:r w:rsidRPr="008C606A">
              <w:rPr>
                <w:sz w:val="21"/>
                <w:szCs w:val="21"/>
              </w:rPr>
              <w:t>Iomaitheoirí Ceannais Nuálaithe Sóisialta Óga na Bliana – Coláiste Pobail Oileán Ciarraí agus Coláiste Pobail Chill Orglan.</w:t>
            </w:r>
          </w:p>
          <w:p w14:paraId="04A7FF90" w14:textId="77777777" w:rsidR="007A49DE" w:rsidRPr="008C606A" w:rsidRDefault="00DB37F1">
            <w:pPr>
              <w:pStyle w:val="P68B1DB1-NoSpacing86"/>
              <w:numPr>
                <w:ilvl w:val="0"/>
                <w:numId w:val="4"/>
              </w:numPr>
              <w:pBdr>
                <w:bottom w:val="none" w:sz="0" w:space="0" w:color="auto"/>
              </w:pBdr>
              <w:spacing w:beforeAutospacing="0" w:afterAutospacing="0"/>
              <w:jc w:val="left"/>
              <w:rPr>
                <w:sz w:val="21"/>
                <w:szCs w:val="21"/>
              </w:rPr>
            </w:pPr>
            <w:r w:rsidRPr="008C606A">
              <w:rPr>
                <w:sz w:val="21"/>
                <w:szCs w:val="21"/>
              </w:rPr>
              <w:t>Tionscadal Chomhpháirtíocht Áitiúil Óige Ildánach Chiarraí – Duais Fhíorasach RTÉ don chlár faisnéise 'Home from Home' arna chruthú ag ógánaigh ón Úcráin.</w:t>
            </w:r>
          </w:p>
          <w:p w14:paraId="3C03E8D7" w14:textId="77777777" w:rsidR="007A49DE" w:rsidRPr="008C606A" w:rsidRDefault="00DB37F1">
            <w:pPr>
              <w:pStyle w:val="P68B1DB1-NoSpacing86"/>
              <w:numPr>
                <w:ilvl w:val="0"/>
                <w:numId w:val="4"/>
              </w:numPr>
              <w:pBdr>
                <w:bottom w:val="none" w:sz="0" w:space="0" w:color="auto"/>
              </w:pBdr>
              <w:spacing w:beforeAutospacing="0" w:afterAutospacing="0"/>
              <w:jc w:val="left"/>
              <w:rPr>
                <w:sz w:val="21"/>
                <w:szCs w:val="21"/>
              </w:rPr>
            </w:pPr>
            <w:r w:rsidRPr="008C606A">
              <w:rPr>
                <w:sz w:val="21"/>
                <w:szCs w:val="21"/>
              </w:rPr>
              <w:t>Úrscéal Colin O’Sullivan, iardhalta Choláiste Pobail Chill Airne, ‘The Dark Manual’, arna oiriúnú ag Apple TV+.</w:t>
            </w:r>
          </w:p>
          <w:p w14:paraId="7D085C6A" w14:textId="77777777" w:rsidR="007A49DE" w:rsidRPr="008C606A" w:rsidRDefault="00DB37F1">
            <w:pPr>
              <w:pStyle w:val="P68B1DB1-NoSpacing86"/>
              <w:numPr>
                <w:ilvl w:val="0"/>
                <w:numId w:val="4"/>
              </w:numPr>
              <w:pBdr>
                <w:bottom w:val="none" w:sz="0" w:space="0" w:color="auto"/>
              </w:pBdr>
              <w:spacing w:beforeAutospacing="0" w:afterAutospacing="0"/>
              <w:jc w:val="left"/>
              <w:rPr>
                <w:sz w:val="21"/>
                <w:szCs w:val="21"/>
              </w:rPr>
            </w:pPr>
            <w:r w:rsidRPr="008C606A">
              <w:rPr>
                <w:sz w:val="21"/>
                <w:szCs w:val="21"/>
              </w:rPr>
              <w:t>Ainmníodh Darragh Scanlon (iardhalta Ghaelcholáiste Chiarraí) i liosta an Irish Independent, 30 Faoi 30.</w:t>
            </w:r>
          </w:p>
          <w:p w14:paraId="44CE4651" w14:textId="77777777" w:rsidR="007A49DE" w:rsidRPr="008C606A" w:rsidRDefault="00DB37F1">
            <w:pPr>
              <w:pStyle w:val="P68B1DB1-NoSpacing85"/>
              <w:pBdr>
                <w:bottom w:val="none" w:sz="0" w:space="0" w:color="auto"/>
              </w:pBdr>
              <w:rPr>
                <w:sz w:val="22"/>
                <w:szCs w:val="21"/>
              </w:rPr>
            </w:pPr>
            <w:r w:rsidRPr="008C606A">
              <w:rPr>
                <w:sz w:val="22"/>
                <w:szCs w:val="21"/>
              </w:rPr>
              <w:t>Príomhimeachtaí 2024:</w:t>
            </w:r>
          </w:p>
          <w:p w14:paraId="386C7C59" w14:textId="77777777" w:rsidR="007A49DE" w:rsidRPr="008C606A" w:rsidRDefault="00DB37F1">
            <w:pPr>
              <w:pStyle w:val="P68B1DB1-NoSpacing86"/>
              <w:numPr>
                <w:ilvl w:val="0"/>
                <w:numId w:val="5"/>
              </w:numPr>
              <w:pBdr>
                <w:bottom w:val="none" w:sz="0" w:space="0" w:color="auto"/>
              </w:pBdr>
              <w:spacing w:beforeAutospacing="0" w:afterAutospacing="0"/>
              <w:jc w:val="left"/>
              <w:rPr>
                <w:sz w:val="21"/>
                <w:szCs w:val="21"/>
              </w:rPr>
            </w:pPr>
            <w:r w:rsidRPr="008C606A">
              <w:rPr>
                <w:sz w:val="21"/>
                <w:szCs w:val="21"/>
              </w:rPr>
              <w:t>Searmanais Bronnta Céime Choláiste Chiarraí.</w:t>
            </w:r>
          </w:p>
          <w:p w14:paraId="34EB43E4" w14:textId="77777777" w:rsidR="007A49DE" w:rsidRPr="008C606A" w:rsidRDefault="00DB37F1">
            <w:pPr>
              <w:pStyle w:val="P68B1DB1-NoSpacing86"/>
              <w:numPr>
                <w:ilvl w:val="0"/>
                <w:numId w:val="5"/>
              </w:numPr>
              <w:pBdr>
                <w:bottom w:val="none" w:sz="0" w:space="0" w:color="auto"/>
              </w:pBdr>
              <w:spacing w:beforeAutospacing="0" w:afterAutospacing="0"/>
              <w:jc w:val="left"/>
              <w:rPr>
                <w:sz w:val="21"/>
                <w:szCs w:val="21"/>
              </w:rPr>
            </w:pPr>
            <w:r w:rsidRPr="008C606A">
              <w:rPr>
                <w:sz w:val="21"/>
                <w:szCs w:val="21"/>
              </w:rPr>
              <w:t>Gradaim Dhaltaí BOO Chiarraí ag ceiliúradh Ógtheagmháil agus 8 nIar-bhunscoil.</w:t>
            </w:r>
          </w:p>
          <w:p w14:paraId="40984856" w14:textId="77777777" w:rsidR="007A49DE" w:rsidRPr="008C606A" w:rsidRDefault="00DB37F1">
            <w:pPr>
              <w:pStyle w:val="P68B1DB1-NoSpacing86"/>
              <w:numPr>
                <w:ilvl w:val="0"/>
                <w:numId w:val="5"/>
              </w:numPr>
              <w:pBdr>
                <w:bottom w:val="none" w:sz="0" w:space="0" w:color="auto"/>
              </w:pBdr>
              <w:spacing w:beforeAutospacing="0" w:afterAutospacing="0"/>
              <w:jc w:val="left"/>
              <w:rPr>
                <w:sz w:val="21"/>
                <w:szCs w:val="21"/>
              </w:rPr>
            </w:pPr>
            <w:r w:rsidRPr="008C606A">
              <w:rPr>
                <w:sz w:val="21"/>
                <w:szCs w:val="21"/>
              </w:rPr>
              <w:t>Oscailt Oifigiúil Ghaelcholáiste Chiarraí ag an Aire Oideachais, Norma Foley, T.D.</w:t>
            </w:r>
          </w:p>
          <w:p w14:paraId="2D1BE229" w14:textId="77777777" w:rsidR="007A49DE" w:rsidRPr="008C606A" w:rsidRDefault="00DB37F1">
            <w:pPr>
              <w:pStyle w:val="P68B1DB1-NoSpacing86"/>
              <w:numPr>
                <w:ilvl w:val="0"/>
                <w:numId w:val="5"/>
              </w:numPr>
              <w:pBdr>
                <w:bottom w:val="none" w:sz="0" w:space="0" w:color="auto"/>
              </w:pBdr>
              <w:spacing w:beforeAutospacing="0" w:afterAutospacing="0"/>
              <w:jc w:val="left"/>
              <w:rPr>
                <w:sz w:val="21"/>
                <w:szCs w:val="21"/>
              </w:rPr>
            </w:pPr>
            <w:r w:rsidRPr="008C606A">
              <w:rPr>
                <w:sz w:val="21"/>
                <w:szCs w:val="21"/>
              </w:rPr>
              <w:t>Comórtas Chártaí Nollag Bliantúil BOO Chiarraí ag cur an ionchuimsitheacht chun cinn.</w:t>
            </w:r>
          </w:p>
          <w:p w14:paraId="21C00D59" w14:textId="77777777" w:rsidR="007A49DE" w:rsidRPr="008C606A" w:rsidRDefault="00DB37F1">
            <w:pPr>
              <w:pStyle w:val="P68B1DB1-NoSpacing86"/>
              <w:numPr>
                <w:ilvl w:val="0"/>
                <w:numId w:val="5"/>
              </w:numPr>
              <w:pBdr>
                <w:bottom w:val="none" w:sz="0" w:space="0" w:color="auto"/>
              </w:pBdr>
              <w:spacing w:beforeAutospacing="0" w:afterAutospacing="0"/>
              <w:jc w:val="left"/>
              <w:rPr>
                <w:sz w:val="21"/>
                <w:szCs w:val="21"/>
              </w:rPr>
            </w:pPr>
            <w:r w:rsidRPr="008C606A">
              <w:rPr>
                <w:sz w:val="21"/>
                <w:szCs w:val="21"/>
              </w:rPr>
              <w:t>Lá na nDaltaí Idirnáisiúnta ag Campas na Claise, Coláiste Chiarraí.</w:t>
            </w:r>
          </w:p>
          <w:p w14:paraId="5FCCC9A0" w14:textId="77777777" w:rsidR="007A49DE" w:rsidRPr="008C606A" w:rsidRDefault="00DB37F1">
            <w:pPr>
              <w:pStyle w:val="P68B1DB1-NoSpacing86"/>
              <w:numPr>
                <w:ilvl w:val="0"/>
                <w:numId w:val="5"/>
              </w:numPr>
              <w:pBdr>
                <w:bottom w:val="none" w:sz="0" w:space="0" w:color="auto"/>
              </w:pBdr>
              <w:spacing w:beforeAutospacing="0" w:afterAutospacing="0"/>
              <w:jc w:val="left"/>
              <w:rPr>
                <w:sz w:val="21"/>
                <w:szCs w:val="21"/>
              </w:rPr>
            </w:pPr>
            <w:r w:rsidRPr="008C606A">
              <w:rPr>
                <w:sz w:val="21"/>
                <w:szCs w:val="21"/>
              </w:rPr>
              <w:t>Rinne Coláiste Chiarraí an chéad Chomórtas Náisiúnta Printíseachta Commis Chef a óstáil.</w:t>
            </w:r>
          </w:p>
          <w:p w14:paraId="4E5FE51A" w14:textId="77777777" w:rsidR="007A49DE" w:rsidRPr="008C606A" w:rsidRDefault="00DB37F1">
            <w:pPr>
              <w:pStyle w:val="P68B1DB1-NoSpacing86"/>
              <w:numPr>
                <w:ilvl w:val="0"/>
                <w:numId w:val="5"/>
              </w:numPr>
              <w:pBdr>
                <w:bottom w:val="none" w:sz="0" w:space="0" w:color="auto"/>
              </w:pBdr>
              <w:spacing w:beforeAutospacing="0" w:afterAutospacing="0"/>
              <w:jc w:val="left"/>
              <w:rPr>
                <w:sz w:val="21"/>
                <w:szCs w:val="21"/>
              </w:rPr>
            </w:pPr>
            <w:r w:rsidRPr="008C606A">
              <w:rPr>
                <w:sz w:val="21"/>
                <w:szCs w:val="21"/>
              </w:rPr>
              <w:t>Tugadh moladh do Chúrsa Forbartha Ábhair do Scannán &amp; Teilifís Choláiste Chiarraí ar an leibhéal náisiúnta.</w:t>
            </w:r>
          </w:p>
          <w:p w14:paraId="4FE4F873" w14:textId="77777777" w:rsidR="007A49DE" w:rsidRPr="008C606A" w:rsidRDefault="00DB37F1">
            <w:pPr>
              <w:pStyle w:val="P68B1DB1-NoSpacing86"/>
              <w:numPr>
                <w:ilvl w:val="0"/>
                <w:numId w:val="5"/>
              </w:numPr>
              <w:pBdr>
                <w:bottom w:val="none" w:sz="0" w:space="0" w:color="auto"/>
              </w:pBdr>
              <w:spacing w:beforeAutospacing="0" w:afterAutospacing="0"/>
              <w:jc w:val="left"/>
              <w:rPr>
                <w:sz w:val="21"/>
                <w:szCs w:val="21"/>
              </w:rPr>
            </w:pPr>
            <w:r w:rsidRPr="008C606A">
              <w:rPr>
                <w:sz w:val="21"/>
                <w:szCs w:val="21"/>
              </w:rPr>
              <w:t>Seoladh Phlean Oibre Óige BOO Chiarraí 2023–2027</w:t>
            </w:r>
          </w:p>
          <w:p w14:paraId="1E1C4419" w14:textId="77777777" w:rsidR="007A49DE" w:rsidRPr="008C606A" w:rsidRDefault="00DB37F1">
            <w:pPr>
              <w:pStyle w:val="P68B1DB1-NoSpacing86"/>
              <w:numPr>
                <w:ilvl w:val="0"/>
                <w:numId w:val="5"/>
              </w:numPr>
              <w:pBdr>
                <w:bottom w:val="none" w:sz="0" w:space="0" w:color="auto"/>
              </w:pBdr>
              <w:spacing w:beforeAutospacing="0" w:afterAutospacing="0"/>
              <w:jc w:val="left"/>
              <w:rPr>
                <w:sz w:val="21"/>
                <w:szCs w:val="21"/>
              </w:rPr>
            </w:pPr>
            <w:r w:rsidRPr="008C606A">
              <w:rPr>
                <w:sz w:val="21"/>
                <w:szCs w:val="21"/>
              </w:rPr>
              <w:t>Céim Litearthacht don Saol do Dhaoine Fásta de chuid BOO Chiarraí – Ionad Butler, Lios Tuathail.</w:t>
            </w:r>
          </w:p>
          <w:p w14:paraId="3D6D3146" w14:textId="77777777" w:rsidR="007A49DE" w:rsidRPr="008C606A" w:rsidRDefault="00DB37F1">
            <w:pPr>
              <w:pStyle w:val="P68B1DB1-NoSpacing86"/>
              <w:numPr>
                <w:ilvl w:val="0"/>
                <w:numId w:val="5"/>
              </w:numPr>
              <w:pBdr>
                <w:bottom w:val="none" w:sz="0" w:space="0" w:color="auto"/>
              </w:pBdr>
              <w:spacing w:beforeAutospacing="0" w:afterAutospacing="0"/>
              <w:jc w:val="left"/>
              <w:rPr>
                <w:sz w:val="21"/>
                <w:szCs w:val="21"/>
              </w:rPr>
            </w:pPr>
            <w:r w:rsidRPr="008C606A">
              <w:rPr>
                <w:sz w:val="21"/>
                <w:szCs w:val="21"/>
              </w:rPr>
              <w:t>Oscailt Oifigiúil Ionad Breisoideachais agus Oiliúna Uí Chonaill i ndiaidh athchóirithe mhóir.</w:t>
            </w:r>
          </w:p>
          <w:p w14:paraId="21081B21" w14:textId="77777777" w:rsidR="007A49DE" w:rsidRPr="008C606A" w:rsidRDefault="00DB37F1">
            <w:pPr>
              <w:pStyle w:val="P68B1DB1-NoSpacing86"/>
              <w:numPr>
                <w:ilvl w:val="0"/>
                <w:numId w:val="5"/>
              </w:numPr>
              <w:pBdr>
                <w:bottom w:val="none" w:sz="0" w:space="0" w:color="auto"/>
              </w:pBdr>
              <w:spacing w:beforeAutospacing="0" w:afterAutospacing="0"/>
              <w:jc w:val="left"/>
              <w:rPr>
                <w:sz w:val="21"/>
                <w:szCs w:val="21"/>
              </w:rPr>
            </w:pPr>
            <w:r w:rsidRPr="008C606A">
              <w:rPr>
                <w:sz w:val="21"/>
                <w:szCs w:val="21"/>
              </w:rPr>
              <w:t>Chuir daltaí na hIdirbhliana ar fud Chiarraí deimhnithe Leibhéal 4 atá aitheanta ag an tionscal i gcrích.</w:t>
            </w:r>
          </w:p>
          <w:p w14:paraId="4F058C84" w14:textId="77777777" w:rsidR="007A49DE" w:rsidRPr="008C606A" w:rsidRDefault="00DB37F1">
            <w:pPr>
              <w:pStyle w:val="P68B1DB1-NoSpacing86"/>
              <w:numPr>
                <w:ilvl w:val="0"/>
                <w:numId w:val="5"/>
              </w:numPr>
              <w:pBdr>
                <w:bottom w:val="none" w:sz="0" w:space="0" w:color="auto"/>
              </w:pBdr>
              <w:spacing w:beforeAutospacing="0" w:afterAutospacing="0"/>
              <w:jc w:val="left"/>
              <w:rPr>
                <w:sz w:val="21"/>
                <w:szCs w:val="21"/>
              </w:rPr>
            </w:pPr>
            <w:r w:rsidRPr="008C606A">
              <w:rPr>
                <w:sz w:val="21"/>
                <w:szCs w:val="21"/>
              </w:rPr>
              <w:t>Campa Banna Samhraidh Music Generation Chiarraí le léirithe deiridh ag Siamsa Tíre agus Féile Thrá Lí.</w:t>
            </w:r>
          </w:p>
          <w:p w14:paraId="22EC8164" w14:textId="77777777" w:rsidR="007A49DE" w:rsidRPr="008C606A" w:rsidRDefault="00DB37F1">
            <w:pPr>
              <w:pStyle w:val="P68B1DB1-NoSpacing86"/>
              <w:numPr>
                <w:ilvl w:val="0"/>
                <w:numId w:val="5"/>
              </w:numPr>
              <w:pBdr>
                <w:bottom w:val="none" w:sz="0" w:space="0" w:color="auto"/>
              </w:pBdr>
              <w:spacing w:beforeAutospacing="0" w:afterAutospacing="0"/>
              <w:jc w:val="left"/>
              <w:rPr>
                <w:sz w:val="21"/>
                <w:szCs w:val="21"/>
              </w:rPr>
            </w:pPr>
            <w:r w:rsidRPr="008C606A">
              <w:rPr>
                <w:sz w:val="21"/>
                <w:szCs w:val="21"/>
              </w:rPr>
              <w:t>Taispeántais Lá Scannán Óige Chomhpháirtíocht Áitiúil Óige Ildánach Chiarraí agus Saotharlann Scannán Éagsúlachta &amp; Cuimsithe.</w:t>
            </w:r>
          </w:p>
          <w:p w14:paraId="662CA035" w14:textId="77777777" w:rsidR="007A49DE" w:rsidRPr="008C606A" w:rsidRDefault="00DB37F1">
            <w:pPr>
              <w:pStyle w:val="P68B1DB1-NoSpacing86"/>
              <w:numPr>
                <w:ilvl w:val="0"/>
                <w:numId w:val="5"/>
              </w:numPr>
              <w:pBdr>
                <w:bottom w:val="none" w:sz="0" w:space="0" w:color="auto"/>
              </w:pBdr>
              <w:spacing w:beforeAutospacing="0" w:afterAutospacing="0"/>
              <w:jc w:val="left"/>
              <w:rPr>
                <w:sz w:val="21"/>
                <w:szCs w:val="21"/>
              </w:rPr>
            </w:pPr>
            <w:r w:rsidRPr="008C606A">
              <w:rPr>
                <w:sz w:val="21"/>
                <w:szCs w:val="21"/>
              </w:rPr>
              <w:t>Imeacht Cumhachtaithe Cuimsithe in Óstán Eastát Bhaile an Gharraí, ag tacú le fostaíocht chuimsitheach.</w:t>
            </w:r>
          </w:p>
          <w:p w14:paraId="590B0B03" w14:textId="77777777" w:rsidR="007A49DE" w:rsidRPr="008C606A" w:rsidRDefault="00DB37F1">
            <w:pPr>
              <w:pStyle w:val="P68B1DB1-NoSpacing86"/>
              <w:numPr>
                <w:ilvl w:val="0"/>
                <w:numId w:val="5"/>
              </w:numPr>
              <w:pBdr>
                <w:bottom w:val="none" w:sz="0" w:space="0" w:color="auto"/>
              </w:pBdr>
              <w:spacing w:beforeAutospacing="0" w:afterAutospacing="0"/>
              <w:jc w:val="left"/>
              <w:rPr>
                <w:sz w:val="21"/>
                <w:szCs w:val="21"/>
              </w:rPr>
            </w:pPr>
            <w:r w:rsidRPr="008C606A">
              <w:rPr>
                <w:sz w:val="21"/>
                <w:szCs w:val="21"/>
              </w:rPr>
              <w:t>Céad Lá Oifigiúil Scoil Náisiúnta Pobail Ladhar an Chrompáin faoi phátrúnacht BOO Chiarraí.</w:t>
            </w:r>
          </w:p>
          <w:p w14:paraId="17B2524D" w14:textId="77777777" w:rsidR="007A49DE" w:rsidRPr="008C606A" w:rsidRDefault="00DB37F1">
            <w:pPr>
              <w:pStyle w:val="P68B1DB1-Normal83"/>
              <w:widowControl w:val="0"/>
              <w:autoSpaceDE w:val="0"/>
              <w:autoSpaceDN w:val="0"/>
              <w:spacing w:after="0"/>
              <w:jc w:val="both"/>
              <w:rPr>
                <w:sz w:val="21"/>
                <w:szCs w:val="21"/>
              </w:rPr>
            </w:pPr>
            <w:r w:rsidRPr="008C606A">
              <w:rPr>
                <w:sz w:val="21"/>
                <w:szCs w:val="21"/>
              </w:rPr>
              <w:t xml:space="preserve">Léirigh feachtas tiomnaithe meán sóisialta scéalta ratha na n-iar-dhaltaí, ina raibh céimithe ó chúrsaí Ealaíne, Grúmaeireachta Ainmhithe, Teagaisc Ióga, Eolaíochta Feidhmí, agus Riaracháin Oifige. </w:t>
            </w:r>
          </w:p>
          <w:p w14:paraId="2F0C1024" w14:textId="77777777" w:rsidR="007A49DE" w:rsidRPr="008C606A" w:rsidRDefault="00DB37F1">
            <w:pPr>
              <w:pStyle w:val="P68B1DB1-Normal83"/>
              <w:widowControl w:val="0"/>
              <w:autoSpaceDE w:val="0"/>
              <w:autoSpaceDN w:val="0"/>
              <w:spacing w:after="0"/>
              <w:jc w:val="both"/>
              <w:rPr>
                <w:sz w:val="21"/>
                <w:szCs w:val="21"/>
              </w:rPr>
            </w:pPr>
            <w:r w:rsidRPr="008C606A">
              <w:rPr>
                <w:sz w:val="21"/>
                <w:szCs w:val="21"/>
              </w:rPr>
              <w:t>Bhí luachanna BOO Chiarraí leabaithe i ngach teachtaireacht, rud a neartaigh céannacht branda agus muinín an phobail.</w:t>
            </w:r>
          </w:p>
        </w:tc>
      </w:tr>
    </w:tbl>
    <w:p w14:paraId="428633E4" w14:textId="77777777" w:rsidR="008C606A" w:rsidRDefault="008C606A">
      <w:pPr>
        <w:spacing w:before="0" w:beforeAutospacing="0" w:after="0" w:afterAutospacing="0"/>
        <w:jc w:val="left"/>
        <w:rPr>
          <w:rFonts w:cstheme="minorHAnsi"/>
          <w:b/>
          <w:kern w:val="2"/>
          <w:sz w:val="21"/>
          <w:szCs w:val="21"/>
          <w14:ligatures w14:val="standardContextual"/>
        </w:rPr>
      </w:pPr>
      <w:r>
        <w:rPr>
          <w:sz w:val="21"/>
          <w:szCs w:val="21"/>
        </w:rPr>
        <w:lastRenderedPageBreak/>
        <w:br w:type="page"/>
      </w:r>
    </w:p>
    <w:p w14:paraId="40C0E961" w14:textId="7B5D39FA" w:rsidR="007A49DE" w:rsidRPr="008C606A" w:rsidRDefault="00DB37F1">
      <w:pPr>
        <w:pStyle w:val="P68B1DB1-Normal74"/>
        <w:spacing w:before="0" w:beforeAutospacing="0" w:after="0" w:afterAutospacing="0" w:line="240" w:lineRule="auto"/>
        <w:jc w:val="both"/>
        <w:rPr>
          <w:sz w:val="21"/>
          <w:szCs w:val="21"/>
        </w:rPr>
      </w:pPr>
      <w:r w:rsidRPr="008C606A">
        <w:rPr>
          <w:sz w:val="21"/>
          <w:szCs w:val="21"/>
        </w:rPr>
        <w:lastRenderedPageBreak/>
        <w:t xml:space="preserve">Sprioc 5: Cumarsáid, Feasacht Branda agus Comhthuiscint ar BOO Chiarraí </w:t>
      </w:r>
      <w:r w:rsidRPr="008C606A">
        <w:rPr>
          <w:i/>
          <w:sz w:val="21"/>
          <w:szCs w:val="21"/>
        </w:rPr>
        <w:t>(ar lean.)</w:t>
      </w:r>
    </w:p>
    <w:tbl>
      <w:tblPr>
        <w:tblStyle w:val="TableGrid"/>
        <w:tblW w:w="9643" w:type="dxa"/>
        <w:jc w:val="center"/>
        <w:tblLayout w:type="fixed"/>
        <w:tblLook w:val="04A0" w:firstRow="1" w:lastRow="0" w:firstColumn="1" w:lastColumn="0" w:noHBand="0" w:noVBand="1"/>
      </w:tblPr>
      <w:tblGrid>
        <w:gridCol w:w="907"/>
        <w:gridCol w:w="1923"/>
        <w:gridCol w:w="6813"/>
      </w:tblGrid>
      <w:tr w:rsidR="007A49DE" w:rsidRPr="008C606A" w14:paraId="51AEEA09" w14:textId="77777777">
        <w:trPr>
          <w:jc w:val="center"/>
        </w:trPr>
        <w:tc>
          <w:tcPr>
            <w:tcW w:w="907" w:type="dxa"/>
            <w:shd w:val="clear" w:color="auto" w:fill="6EC5BD"/>
          </w:tcPr>
          <w:p w14:paraId="43C5FE7D" w14:textId="77777777" w:rsidR="007A49DE" w:rsidRPr="008C606A" w:rsidRDefault="00DB37F1">
            <w:pPr>
              <w:pStyle w:val="P68B1DB1-Normal72"/>
              <w:spacing w:before="0" w:beforeAutospacing="0" w:after="0" w:afterAutospacing="0"/>
              <w:rPr>
                <w:sz w:val="21"/>
                <w:szCs w:val="21"/>
              </w:rPr>
            </w:pPr>
            <w:r w:rsidRPr="008C606A">
              <w:rPr>
                <w:sz w:val="21"/>
                <w:szCs w:val="21"/>
              </w:rPr>
              <w:t>Ref.</w:t>
            </w:r>
          </w:p>
        </w:tc>
        <w:tc>
          <w:tcPr>
            <w:tcW w:w="1923" w:type="dxa"/>
            <w:shd w:val="clear" w:color="auto" w:fill="6EC5BD"/>
          </w:tcPr>
          <w:p w14:paraId="1DC0C97E" w14:textId="77777777" w:rsidR="007A49DE" w:rsidRPr="008C606A" w:rsidRDefault="00DB37F1">
            <w:pPr>
              <w:pStyle w:val="P68B1DB1-Normal72"/>
              <w:spacing w:before="0" w:beforeAutospacing="0" w:after="0" w:afterAutospacing="0"/>
              <w:rPr>
                <w:sz w:val="21"/>
                <w:szCs w:val="21"/>
              </w:rPr>
            </w:pPr>
            <w:r w:rsidRPr="008C606A">
              <w:rPr>
                <w:sz w:val="21"/>
                <w:szCs w:val="21"/>
              </w:rPr>
              <w:t>Cuspóir</w:t>
            </w:r>
          </w:p>
        </w:tc>
        <w:tc>
          <w:tcPr>
            <w:tcW w:w="6813" w:type="dxa"/>
            <w:shd w:val="clear" w:color="auto" w:fill="6EC5BD"/>
          </w:tcPr>
          <w:p w14:paraId="07FEB693" w14:textId="77777777" w:rsidR="007A49DE" w:rsidRPr="008C606A" w:rsidRDefault="00DB37F1">
            <w:pPr>
              <w:pStyle w:val="P68B1DB1-Normal72"/>
              <w:spacing w:before="0" w:beforeAutospacing="0" w:after="0" w:afterAutospacing="0"/>
              <w:rPr>
                <w:sz w:val="21"/>
                <w:szCs w:val="21"/>
              </w:rPr>
            </w:pPr>
            <w:r w:rsidRPr="008C606A">
              <w:rPr>
                <w:sz w:val="21"/>
                <w:szCs w:val="21"/>
              </w:rPr>
              <w:t>Garspriocanna Feidhmíochta 2023</w:t>
            </w:r>
          </w:p>
        </w:tc>
      </w:tr>
      <w:tr w:rsidR="007A49DE" w:rsidRPr="008C606A" w14:paraId="4891E997" w14:textId="77777777">
        <w:trPr>
          <w:jc w:val="center"/>
        </w:trPr>
        <w:tc>
          <w:tcPr>
            <w:tcW w:w="907" w:type="dxa"/>
          </w:tcPr>
          <w:p w14:paraId="3E5543CC" w14:textId="77777777" w:rsidR="007A49DE" w:rsidRPr="008C606A" w:rsidRDefault="00DB37F1">
            <w:pPr>
              <w:pStyle w:val="P68B1DB1-Normal74"/>
              <w:spacing w:before="0" w:beforeAutospacing="0" w:after="0" w:afterAutospacing="0"/>
              <w:rPr>
                <w:sz w:val="21"/>
                <w:szCs w:val="21"/>
              </w:rPr>
            </w:pPr>
            <w:r w:rsidRPr="008C606A">
              <w:rPr>
                <w:sz w:val="21"/>
                <w:szCs w:val="21"/>
              </w:rPr>
              <w:t>5B</w:t>
            </w:r>
          </w:p>
        </w:tc>
        <w:tc>
          <w:tcPr>
            <w:tcW w:w="1923" w:type="dxa"/>
          </w:tcPr>
          <w:p w14:paraId="6816AB7E"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Aistriú ó shamhail chumarsáide ilroinnte go feidhm chumarsáide atá lánacmhainneach agus tiomnaithe do BOO Chiarraí</w:t>
            </w:r>
          </w:p>
          <w:p w14:paraId="48BDFE6E" w14:textId="77777777" w:rsidR="007A49DE" w:rsidRPr="008C606A" w:rsidRDefault="007A49DE">
            <w:pPr>
              <w:spacing w:before="0" w:beforeAutospacing="0" w:after="0" w:afterAutospacing="0"/>
              <w:jc w:val="left"/>
              <w:rPr>
                <w:rFonts w:cstheme="minorHAnsi"/>
                <w:b/>
                <w:kern w:val="2"/>
                <w:sz w:val="21"/>
                <w:szCs w:val="21"/>
                <w14:ligatures w14:val="standardContextual"/>
              </w:rPr>
            </w:pPr>
          </w:p>
        </w:tc>
        <w:tc>
          <w:tcPr>
            <w:tcW w:w="6813" w:type="dxa"/>
          </w:tcPr>
          <w:p w14:paraId="3BD68CE4" w14:textId="77777777" w:rsidR="007A49DE" w:rsidRPr="008C606A" w:rsidRDefault="00DB37F1">
            <w:pPr>
              <w:pStyle w:val="P68B1DB1-NoSpacing86"/>
              <w:pBdr>
                <w:bottom w:val="none" w:sz="0" w:space="0" w:color="auto"/>
              </w:pBdr>
              <w:spacing w:beforeAutospacing="0" w:afterAutospacing="0"/>
              <w:jc w:val="both"/>
              <w:rPr>
                <w:sz w:val="21"/>
                <w:szCs w:val="21"/>
              </w:rPr>
            </w:pPr>
            <w:r w:rsidRPr="008C606A">
              <w:rPr>
                <w:sz w:val="21"/>
                <w:szCs w:val="21"/>
              </w:rPr>
              <w:t xml:space="preserve">Ceapadh Oifigeach Cumarsáide buan i R4 2024. </w:t>
            </w:r>
            <w:r w:rsidRPr="008C606A">
              <w:rPr>
                <w:sz w:val="21"/>
                <w:szCs w:val="21"/>
              </w:rPr>
              <w:br/>
            </w:r>
          </w:p>
          <w:p w14:paraId="30E7D2E2" w14:textId="77777777" w:rsidR="007A49DE" w:rsidRPr="008C606A" w:rsidRDefault="00DB37F1">
            <w:pPr>
              <w:pStyle w:val="P68B1DB1-NoSpacing86"/>
              <w:pBdr>
                <w:bottom w:val="none" w:sz="0" w:space="0" w:color="auto"/>
              </w:pBdr>
              <w:spacing w:beforeAutospacing="0" w:afterAutospacing="0"/>
              <w:jc w:val="both"/>
              <w:rPr>
                <w:sz w:val="21"/>
                <w:szCs w:val="21"/>
              </w:rPr>
            </w:pPr>
            <w:r w:rsidRPr="008C606A">
              <w:rPr>
                <w:sz w:val="21"/>
                <w:szCs w:val="21"/>
              </w:rPr>
              <w:t>Cuireadh tús le Plean Cumarsáide nua ar fud na Scéime chun cur chuige níos comhtháite agus níos straitéisí a bhunú i leith cumarsáide inmheánaí agus seachtraí ar fud gach rannóige de chuid BOO Chiarraí. Leagtar amach sa phlean seo róil agus freagrachtaí soiléire, cuirtear teachtaireachtaí comhsheasmhacha chun cinn atá ailínithe le luachanna na heagraíochta, agus tacaítear le rannpháirtíocht réamhghníomhach le páirtithe leasmhara. Áirítear leis an bplean chomh maith treoirlínte ábhair a fhorbairt, úsáid fheabhsaithe ardáin dhigiteacha, agus comhordú feabhsaithe ar chaidreamh leis na meáin chun infheictheacht branda agus próifíl phoiblí BOO Chiarraí a neartú.</w:t>
            </w:r>
          </w:p>
        </w:tc>
      </w:tr>
      <w:tr w:rsidR="007A49DE" w:rsidRPr="008C606A" w14:paraId="34CD10FF" w14:textId="77777777">
        <w:trPr>
          <w:jc w:val="center"/>
        </w:trPr>
        <w:tc>
          <w:tcPr>
            <w:tcW w:w="907" w:type="dxa"/>
          </w:tcPr>
          <w:p w14:paraId="20BB1641" w14:textId="77777777" w:rsidR="007A49DE" w:rsidRPr="008C606A" w:rsidRDefault="00DB37F1">
            <w:pPr>
              <w:pStyle w:val="P68B1DB1-Normal74"/>
              <w:spacing w:before="0" w:beforeAutospacing="0" w:after="0" w:afterAutospacing="0"/>
              <w:rPr>
                <w:sz w:val="21"/>
                <w:szCs w:val="21"/>
              </w:rPr>
            </w:pPr>
            <w:r w:rsidRPr="008C606A">
              <w:rPr>
                <w:sz w:val="21"/>
                <w:szCs w:val="21"/>
              </w:rPr>
              <w:t>5C</w:t>
            </w:r>
          </w:p>
        </w:tc>
        <w:tc>
          <w:tcPr>
            <w:tcW w:w="1923" w:type="dxa"/>
          </w:tcPr>
          <w:p w14:paraId="445191A2"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Branda nua BOO Chiarraí a mhúnlú agus a sheoladh, chun feasacht a fheabhsú agus aird a tharraingt ar an raon seirbhísí oideachais agus oiliúna atá ar fáil do gach cohórt foghlaimeoirí</w:t>
            </w:r>
          </w:p>
          <w:p w14:paraId="084CBB69" w14:textId="77777777" w:rsidR="007A49DE" w:rsidRPr="008C606A" w:rsidRDefault="007A49DE">
            <w:pPr>
              <w:spacing w:before="0" w:beforeAutospacing="0" w:after="0" w:afterAutospacing="0"/>
              <w:jc w:val="left"/>
              <w:rPr>
                <w:rFonts w:cstheme="minorHAnsi"/>
                <w:b/>
                <w:kern w:val="2"/>
                <w:sz w:val="21"/>
                <w:szCs w:val="21"/>
                <w14:ligatures w14:val="standardContextual"/>
              </w:rPr>
            </w:pPr>
          </w:p>
        </w:tc>
        <w:tc>
          <w:tcPr>
            <w:tcW w:w="6813" w:type="dxa"/>
          </w:tcPr>
          <w:p w14:paraId="02BE7088" w14:textId="77777777" w:rsidR="007A49DE" w:rsidRPr="008C606A" w:rsidRDefault="00DB37F1">
            <w:pPr>
              <w:pStyle w:val="P68B1DB1-Normal83"/>
              <w:widowControl w:val="0"/>
              <w:autoSpaceDE w:val="0"/>
              <w:autoSpaceDN w:val="0"/>
              <w:spacing w:after="0"/>
              <w:jc w:val="both"/>
              <w:rPr>
                <w:sz w:val="21"/>
                <w:szCs w:val="21"/>
              </w:rPr>
            </w:pPr>
            <w:r w:rsidRPr="008C606A">
              <w:rPr>
                <w:sz w:val="21"/>
                <w:szCs w:val="21"/>
              </w:rPr>
              <w:t xml:space="preserve">In 2024, choinnigh BOO Chiarraí móiminteam láidir i gcomhtháthú brandaí i ndiaidh an tseolta in 2023. </w:t>
            </w:r>
          </w:p>
          <w:p w14:paraId="5EEFCC86" w14:textId="77777777" w:rsidR="007A49DE" w:rsidRPr="008C606A" w:rsidRDefault="00DB37F1">
            <w:pPr>
              <w:pStyle w:val="P68B1DB1-Normal83"/>
              <w:widowControl w:val="0"/>
              <w:autoSpaceDE w:val="0"/>
              <w:autoSpaceDN w:val="0"/>
              <w:spacing w:after="0"/>
              <w:jc w:val="both"/>
              <w:rPr>
                <w:sz w:val="21"/>
                <w:szCs w:val="21"/>
              </w:rPr>
            </w:pPr>
            <w:r w:rsidRPr="008C606A">
              <w:rPr>
                <w:sz w:val="21"/>
                <w:szCs w:val="21"/>
              </w:rPr>
              <w:t xml:space="preserve">Rinneadh athbhreithniú rialta ar ábhair dhigiteacha agus chlóite nuafhorbartha a chomhlíonann treoirlínte brandála chun comhsheasmhacht a chinntiú. </w:t>
            </w:r>
          </w:p>
          <w:p w14:paraId="30861696" w14:textId="77777777" w:rsidR="007A49DE" w:rsidRPr="008C606A" w:rsidRDefault="00DB37F1">
            <w:pPr>
              <w:pStyle w:val="P68B1DB1-Normal83"/>
              <w:widowControl w:val="0"/>
              <w:autoSpaceDE w:val="0"/>
              <w:autoSpaceDN w:val="0"/>
              <w:spacing w:after="0"/>
              <w:jc w:val="both"/>
              <w:rPr>
                <w:sz w:val="21"/>
                <w:szCs w:val="21"/>
              </w:rPr>
            </w:pPr>
            <w:r w:rsidRPr="008C606A">
              <w:rPr>
                <w:sz w:val="21"/>
                <w:szCs w:val="21"/>
              </w:rPr>
              <w:t xml:space="preserve">Léirigh an mhonatóireacht fás leanúnach, agus trácht agus rannpháirtíocht an tsuímh ghréasáin fós i bhfad níos airde ná na leibhéil réamhsheolta. </w:t>
            </w:r>
          </w:p>
          <w:p w14:paraId="231D442C" w14:textId="77777777" w:rsidR="007A49DE" w:rsidRPr="008C606A" w:rsidRDefault="00DB37F1">
            <w:pPr>
              <w:pStyle w:val="P68B1DB1-Normal83"/>
              <w:widowControl w:val="0"/>
              <w:autoSpaceDE w:val="0"/>
              <w:autoSpaceDN w:val="0"/>
              <w:spacing w:after="0"/>
              <w:jc w:val="both"/>
              <w:rPr>
                <w:sz w:val="21"/>
                <w:szCs w:val="21"/>
              </w:rPr>
            </w:pPr>
            <w:r w:rsidRPr="008C606A">
              <w:rPr>
                <w:sz w:val="21"/>
                <w:szCs w:val="21"/>
              </w:rPr>
              <w:t>Lean an fhoireann orthu ag fáil treorach agus tacaíochta maidir le cur i bhfeidhm branda chun céannacht amhairc aontaithe BOO Chiarraí a neartú i ngach cumarsáid.</w:t>
            </w:r>
          </w:p>
        </w:tc>
      </w:tr>
      <w:tr w:rsidR="007A49DE" w:rsidRPr="008C606A" w14:paraId="24AD7EEA" w14:textId="77777777">
        <w:trPr>
          <w:jc w:val="center"/>
        </w:trPr>
        <w:tc>
          <w:tcPr>
            <w:tcW w:w="907" w:type="dxa"/>
          </w:tcPr>
          <w:p w14:paraId="3A11C547" w14:textId="77777777" w:rsidR="007A49DE" w:rsidRPr="008C606A" w:rsidRDefault="00DB37F1">
            <w:pPr>
              <w:pStyle w:val="P68B1DB1-Normal74"/>
              <w:spacing w:before="0" w:beforeAutospacing="0" w:after="0" w:afterAutospacing="0"/>
              <w:rPr>
                <w:sz w:val="21"/>
                <w:szCs w:val="21"/>
              </w:rPr>
            </w:pPr>
            <w:r w:rsidRPr="008C606A">
              <w:rPr>
                <w:sz w:val="21"/>
                <w:szCs w:val="21"/>
              </w:rPr>
              <w:t>5D</w:t>
            </w:r>
          </w:p>
        </w:tc>
        <w:tc>
          <w:tcPr>
            <w:tcW w:w="1923" w:type="dxa"/>
          </w:tcPr>
          <w:p w14:paraId="56CA08F0"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Cumarsáid le páirtithe leasmhara inmheánacha a fheabhsú ar bhealach struchtúrtha</w:t>
            </w:r>
          </w:p>
        </w:tc>
        <w:tc>
          <w:tcPr>
            <w:tcW w:w="6813" w:type="dxa"/>
          </w:tcPr>
          <w:p w14:paraId="1FC5B85B" w14:textId="77777777" w:rsidR="007A49DE" w:rsidRPr="008C606A" w:rsidRDefault="00DB37F1">
            <w:pPr>
              <w:pStyle w:val="P68B1DB1-NoSpacing87"/>
              <w:pBdr>
                <w:bottom w:val="none" w:sz="0" w:space="0" w:color="auto"/>
              </w:pBdr>
              <w:jc w:val="both"/>
              <w:rPr>
                <w:sz w:val="21"/>
                <w:szCs w:val="21"/>
              </w:rPr>
            </w:pPr>
            <w:r w:rsidRPr="008C606A">
              <w:rPr>
                <w:sz w:val="21"/>
                <w:szCs w:val="21"/>
              </w:rPr>
              <w:t xml:space="preserve">In 2024, chuir BOO Chiarraí tús le nuachtlitir 2023 a fhorbairt trí threoirlínte soiléire ábhair agus spriocdhátaí aighneachta a eisiúint do gach rannóg. </w:t>
            </w:r>
          </w:p>
          <w:p w14:paraId="7F3E3460" w14:textId="77777777" w:rsidR="007A49DE" w:rsidRPr="008C606A" w:rsidRDefault="00DB37F1">
            <w:pPr>
              <w:pStyle w:val="P68B1DB1-NoSpacing87"/>
              <w:pBdr>
                <w:bottom w:val="none" w:sz="0" w:space="0" w:color="auto"/>
              </w:pBdr>
              <w:jc w:val="both"/>
              <w:rPr>
                <w:sz w:val="21"/>
                <w:szCs w:val="21"/>
              </w:rPr>
            </w:pPr>
            <w:r w:rsidRPr="008C606A">
              <w:rPr>
                <w:sz w:val="21"/>
                <w:szCs w:val="21"/>
              </w:rPr>
              <w:t>Cuireadh tús le pleanáil don imeacht rannpháirtíochta foirne in 2025, agus sainaithníodh téamaí agus cainteoirí go luath chun ullmhúchán tráthúil a éascú agus an tionchar is mó is féidir a imirt.</w:t>
            </w:r>
          </w:p>
          <w:p w14:paraId="106C455B" w14:textId="77777777" w:rsidR="007A49DE" w:rsidRPr="008C606A" w:rsidRDefault="00DB37F1">
            <w:pPr>
              <w:pStyle w:val="P68B1DB1-Normal88"/>
              <w:widowControl w:val="0"/>
              <w:autoSpaceDE w:val="0"/>
              <w:autoSpaceDN w:val="0"/>
              <w:spacing w:after="0"/>
              <w:jc w:val="both"/>
              <w:rPr>
                <w:sz w:val="21"/>
                <w:szCs w:val="21"/>
              </w:rPr>
            </w:pPr>
            <w:r w:rsidRPr="008C606A">
              <w:rPr>
                <w:sz w:val="21"/>
                <w:szCs w:val="21"/>
              </w:rPr>
              <w:t>Tionóladh Lá Cumarsáide na mBainisteoirí Líne i mí an Mheithimh 2024. Thacaigh an ócáid tiomnaithe seo leis an bPlean Cumarsáide a fhorbairt agus cuireadh oiliúint spriocdhírithe ar fáil maidir le beartais chumarsáide, ag neartú comhsheasmhachta inmheánaí agus cleachtais chumarsáide ar fud na heagraíochta.</w:t>
            </w:r>
          </w:p>
        </w:tc>
      </w:tr>
    </w:tbl>
    <w:p w14:paraId="2EEA9C18" w14:textId="77777777" w:rsidR="007A49DE" w:rsidRPr="008C606A" w:rsidRDefault="00DB37F1">
      <w:pPr>
        <w:rPr>
          <w:sz w:val="21"/>
          <w:szCs w:val="21"/>
        </w:rPr>
      </w:pPr>
      <w:r w:rsidRPr="008C606A">
        <w:rPr>
          <w:sz w:val="21"/>
          <w:szCs w:val="21"/>
        </w:rPr>
        <w:br w:type="page"/>
      </w:r>
    </w:p>
    <w:p w14:paraId="79730A53" w14:textId="77777777" w:rsidR="007A49DE" w:rsidRPr="008C606A" w:rsidRDefault="00DB37F1">
      <w:pPr>
        <w:pStyle w:val="P68B1DB1-Normal74"/>
        <w:spacing w:before="0" w:beforeAutospacing="0" w:after="0" w:afterAutospacing="0" w:line="240" w:lineRule="auto"/>
        <w:jc w:val="both"/>
        <w:rPr>
          <w:sz w:val="21"/>
          <w:szCs w:val="21"/>
        </w:rPr>
      </w:pPr>
      <w:r w:rsidRPr="008C606A">
        <w:rPr>
          <w:sz w:val="21"/>
          <w:szCs w:val="21"/>
        </w:rPr>
        <w:lastRenderedPageBreak/>
        <w:t xml:space="preserve">Sprioc 5: Cumarsáid, Feasacht Branda agus Comhthuiscint ar BOO Chiarraí </w:t>
      </w:r>
      <w:r w:rsidRPr="008C606A">
        <w:rPr>
          <w:i/>
          <w:sz w:val="21"/>
          <w:szCs w:val="21"/>
        </w:rPr>
        <w:t>(ar lean.)</w:t>
      </w:r>
    </w:p>
    <w:tbl>
      <w:tblPr>
        <w:tblStyle w:val="TableGrid"/>
        <w:tblW w:w="9643" w:type="dxa"/>
        <w:jc w:val="center"/>
        <w:tblLayout w:type="fixed"/>
        <w:tblLook w:val="04A0" w:firstRow="1" w:lastRow="0" w:firstColumn="1" w:lastColumn="0" w:noHBand="0" w:noVBand="1"/>
      </w:tblPr>
      <w:tblGrid>
        <w:gridCol w:w="907"/>
        <w:gridCol w:w="1923"/>
        <w:gridCol w:w="6813"/>
      </w:tblGrid>
      <w:tr w:rsidR="007A49DE" w:rsidRPr="008C606A" w14:paraId="1C58A4F8" w14:textId="77777777">
        <w:trPr>
          <w:jc w:val="center"/>
        </w:trPr>
        <w:tc>
          <w:tcPr>
            <w:tcW w:w="907" w:type="dxa"/>
            <w:shd w:val="clear" w:color="auto" w:fill="6EC5BD"/>
          </w:tcPr>
          <w:p w14:paraId="4D60088A" w14:textId="77777777" w:rsidR="007A49DE" w:rsidRPr="008C606A" w:rsidRDefault="00DB37F1">
            <w:pPr>
              <w:pStyle w:val="P68B1DB1-Normal72"/>
              <w:spacing w:before="0" w:beforeAutospacing="0" w:after="0" w:afterAutospacing="0"/>
              <w:rPr>
                <w:sz w:val="21"/>
                <w:szCs w:val="21"/>
              </w:rPr>
            </w:pPr>
            <w:r w:rsidRPr="008C606A">
              <w:rPr>
                <w:sz w:val="21"/>
                <w:szCs w:val="21"/>
              </w:rPr>
              <w:t>Ref.</w:t>
            </w:r>
          </w:p>
        </w:tc>
        <w:tc>
          <w:tcPr>
            <w:tcW w:w="1923" w:type="dxa"/>
            <w:shd w:val="clear" w:color="auto" w:fill="6EC5BD"/>
          </w:tcPr>
          <w:p w14:paraId="78346FAB" w14:textId="77777777" w:rsidR="007A49DE" w:rsidRPr="008C606A" w:rsidRDefault="00DB37F1">
            <w:pPr>
              <w:pStyle w:val="P68B1DB1-Normal72"/>
              <w:spacing w:before="0" w:beforeAutospacing="0" w:after="0" w:afterAutospacing="0"/>
              <w:rPr>
                <w:sz w:val="21"/>
                <w:szCs w:val="21"/>
              </w:rPr>
            </w:pPr>
            <w:r w:rsidRPr="008C606A">
              <w:rPr>
                <w:sz w:val="21"/>
                <w:szCs w:val="21"/>
              </w:rPr>
              <w:t>Cuspóir</w:t>
            </w:r>
          </w:p>
        </w:tc>
        <w:tc>
          <w:tcPr>
            <w:tcW w:w="6813" w:type="dxa"/>
            <w:shd w:val="clear" w:color="auto" w:fill="6EC5BD"/>
          </w:tcPr>
          <w:p w14:paraId="0EACF5A6" w14:textId="77777777" w:rsidR="007A49DE" w:rsidRPr="008C606A" w:rsidRDefault="00DB37F1">
            <w:pPr>
              <w:pStyle w:val="P68B1DB1-Normal72"/>
              <w:spacing w:before="0" w:beforeAutospacing="0" w:after="0" w:afterAutospacing="0"/>
              <w:rPr>
                <w:sz w:val="21"/>
                <w:szCs w:val="21"/>
              </w:rPr>
            </w:pPr>
            <w:r w:rsidRPr="008C606A">
              <w:rPr>
                <w:sz w:val="21"/>
                <w:szCs w:val="21"/>
              </w:rPr>
              <w:t>Garspriocanna Feidhmíochta 2023</w:t>
            </w:r>
          </w:p>
        </w:tc>
      </w:tr>
      <w:tr w:rsidR="007A49DE" w:rsidRPr="008C606A" w14:paraId="6EC63123" w14:textId="77777777">
        <w:trPr>
          <w:jc w:val="center"/>
        </w:trPr>
        <w:tc>
          <w:tcPr>
            <w:tcW w:w="907" w:type="dxa"/>
          </w:tcPr>
          <w:p w14:paraId="0FBD7266" w14:textId="77777777" w:rsidR="007A49DE" w:rsidRPr="008C606A" w:rsidRDefault="00DB37F1">
            <w:pPr>
              <w:pStyle w:val="P68B1DB1-Normal74"/>
              <w:spacing w:before="0" w:beforeAutospacing="0" w:after="0" w:afterAutospacing="0"/>
              <w:rPr>
                <w:sz w:val="21"/>
                <w:szCs w:val="21"/>
              </w:rPr>
            </w:pPr>
            <w:r w:rsidRPr="008C606A">
              <w:rPr>
                <w:sz w:val="21"/>
                <w:szCs w:val="21"/>
              </w:rPr>
              <w:t>5E</w:t>
            </w:r>
          </w:p>
        </w:tc>
        <w:tc>
          <w:tcPr>
            <w:tcW w:w="1923" w:type="dxa"/>
          </w:tcPr>
          <w:p w14:paraId="71DA5E49"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Cumarsáid le páirtithe leasmhara seachtracha a fheabhsú ar bhealach struchtúrtha</w:t>
            </w:r>
          </w:p>
        </w:tc>
        <w:tc>
          <w:tcPr>
            <w:tcW w:w="6813" w:type="dxa"/>
          </w:tcPr>
          <w:p w14:paraId="61600F4D" w14:textId="77777777" w:rsidR="007A49DE" w:rsidRPr="008C606A" w:rsidRDefault="00DB37F1">
            <w:pPr>
              <w:pStyle w:val="P68B1DB1-NoSpacing89"/>
              <w:pBdr>
                <w:bottom w:val="none" w:sz="0" w:space="0" w:color="auto"/>
              </w:pBdr>
              <w:jc w:val="both"/>
              <w:rPr>
                <w:sz w:val="21"/>
                <w:szCs w:val="21"/>
              </w:rPr>
            </w:pPr>
            <w:r w:rsidRPr="008C606A">
              <w:rPr>
                <w:sz w:val="21"/>
                <w:szCs w:val="21"/>
              </w:rPr>
              <w:t>In 2024, bhí Breisoideachas agus Oiliúint i gcónaí mar an “chéad rogha” d’fhoghlaimeoirí i ngach cumarsáid sheachtrach, lena n-áirítear preasráitis, na meáin shóisialta, agus gníomhaíochtaí caidreamh poiblí. Cuireadh an teachtaireacht seo i bhfeidhm ar fud ardáin chun guth aontaithe, straitéiseach a chinntiú a bhí i gcomhréir le tosaíochtaí náisiúnta Breisoideachais agus Oiliúna.</w:t>
            </w:r>
          </w:p>
          <w:p w14:paraId="3D37F5AF" w14:textId="77777777" w:rsidR="007A49DE" w:rsidRPr="008C606A" w:rsidRDefault="00DB37F1">
            <w:pPr>
              <w:pStyle w:val="P68B1DB1-NoSpacing89"/>
              <w:pBdr>
                <w:bottom w:val="none" w:sz="0" w:space="0" w:color="auto"/>
              </w:pBdr>
              <w:jc w:val="both"/>
              <w:rPr>
                <w:sz w:val="21"/>
                <w:szCs w:val="21"/>
              </w:rPr>
            </w:pPr>
            <w:r w:rsidRPr="008C606A">
              <w:rPr>
                <w:sz w:val="21"/>
                <w:szCs w:val="21"/>
              </w:rPr>
              <w:t>Chuir BOO Chiarraí ceithre scéal ratha spreagúla faoi fhoghlaimeoirí leis an bhfeachtas náisiúnta SOLAS maidir le daoine a fhágann an scoil, ag léiriú tionchar claochlaitheach AN Bhreisoideachais agus Oiliúna. Leag na scéalta seo béim ar thorthaí fíorshaoil agus ar thurais éagsúla foghlaimeoirí, rud a chuaigh i bhfeidhm ar dhaltaí ionchasacha, ar thuismitheoirí agus ar pháirtithe leasmhara oideachais ar fud na tíre.</w:t>
            </w:r>
          </w:p>
          <w:p w14:paraId="26D905F4" w14:textId="77777777" w:rsidR="007A49DE" w:rsidRPr="008C606A" w:rsidRDefault="00DB37F1">
            <w:pPr>
              <w:pStyle w:val="P68B1DB1-Normal90"/>
              <w:spacing w:after="0"/>
              <w:jc w:val="both"/>
              <w:rPr>
                <w:rFonts w:cstheme="minorHAnsi"/>
                <w:sz w:val="21"/>
                <w:szCs w:val="21"/>
              </w:rPr>
            </w:pPr>
            <w:r w:rsidRPr="008C606A">
              <w:rPr>
                <w:sz w:val="21"/>
                <w:szCs w:val="21"/>
              </w:rPr>
              <w:t>Rinneadh dul chun cinn suntasach chomh maith maidir le hinrochtaineacht agus taithí úsáideora shuíomh gréasáin BOO Chiarraí. Tar éis athbhreithnithe agus soláthar soláthraí gréasáin nua, mhéadaigh scór inrochtaineachta an tsuímh ó 40% go 50.36%. Léiríonn an feabhsú seo iarracht dhírithe chun a chinntiú gur féidir le gach úsáideoir, beag beann ar chumas, rochtain éasca a fháil ar fhaisnéis riachtanach. Leanann an obair ar aghaidh chun a chinntiú go ndéantar athbhreithniú agus nuashonrú ar a n-ábhar ag gach roinn i gcomhréir leis na caighdeáin inrochtaineachta.</w:t>
            </w:r>
          </w:p>
        </w:tc>
      </w:tr>
      <w:tr w:rsidR="007A49DE" w:rsidRPr="008C606A" w14:paraId="7BC705DF" w14:textId="77777777">
        <w:trPr>
          <w:jc w:val="center"/>
        </w:trPr>
        <w:tc>
          <w:tcPr>
            <w:tcW w:w="907" w:type="dxa"/>
          </w:tcPr>
          <w:p w14:paraId="44580134" w14:textId="77777777" w:rsidR="007A49DE" w:rsidRPr="008C606A" w:rsidRDefault="00DB37F1">
            <w:pPr>
              <w:pStyle w:val="P68B1DB1-Normal74"/>
              <w:spacing w:before="0" w:beforeAutospacing="0" w:after="0" w:afterAutospacing="0"/>
              <w:rPr>
                <w:sz w:val="21"/>
                <w:szCs w:val="21"/>
              </w:rPr>
            </w:pPr>
            <w:r w:rsidRPr="008C606A">
              <w:rPr>
                <w:sz w:val="21"/>
                <w:szCs w:val="21"/>
              </w:rPr>
              <w:t>5F</w:t>
            </w:r>
          </w:p>
        </w:tc>
        <w:tc>
          <w:tcPr>
            <w:tcW w:w="1923" w:type="dxa"/>
          </w:tcPr>
          <w:p w14:paraId="7F32FA88" w14:textId="77777777" w:rsidR="007A49DE" w:rsidRPr="008C606A" w:rsidRDefault="00DB37F1">
            <w:pPr>
              <w:pStyle w:val="P68B1DB1-Normal74"/>
              <w:spacing w:before="0" w:beforeAutospacing="0" w:after="0" w:afterAutospacing="0"/>
              <w:jc w:val="left"/>
              <w:rPr>
                <w:sz w:val="21"/>
                <w:szCs w:val="21"/>
              </w:rPr>
            </w:pPr>
            <w:r w:rsidRPr="008C606A">
              <w:rPr>
                <w:sz w:val="21"/>
                <w:szCs w:val="21"/>
              </w:rPr>
              <w:t>A chinntiú go bhfuil gach foilseachán ábhair de chuid BOO Chiarraí ar fáil go forleathan, inrochtana agus go dtuigfear iad</w:t>
            </w:r>
          </w:p>
          <w:p w14:paraId="61C24105" w14:textId="77777777" w:rsidR="007A49DE" w:rsidRPr="008C606A" w:rsidRDefault="007A49DE">
            <w:pPr>
              <w:spacing w:before="0" w:beforeAutospacing="0" w:after="0" w:afterAutospacing="0"/>
              <w:jc w:val="left"/>
              <w:rPr>
                <w:rFonts w:cstheme="minorHAnsi"/>
                <w:b/>
                <w:kern w:val="2"/>
                <w:sz w:val="21"/>
                <w:szCs w:val="21"/>
                <w14:ligatures w14:val="standardContextual"/>
              </w:rPr>
            </w:pPr>
          </w:p>
        </w:tc>
        <w:tc>
          <w:tcPr>
            <w:tcW w:w="6813" w:type="dxa"/>
          </w:tcPr>
          <w:p w14:paraId="74454257" w14:textId="77777777" w:rsidR="007A49DE" w:rsidRPr="008C606A" w:rsidRDefault="00DB37F1">
            <w:pPr>
              <w:pStyle w:val="P68B1DB1-Normal90"/>
              <w:widowControl w:val="0"/>
              <w:autoSpaceDE w:val="0"/>
              <w:autoSpaceDN w:val="0"/>
              <w:spacing w:after="0"/>
              <w:jc w:val="both"/>
              <w:rPr>
                <w:sz w:val="21"/>
                <w:szCs w:val="21"/>
              </w:rPr>
            </w:pPr>
            <w:r w:rsidRPr="008C606A">
              <w:rPr>
                <w:sz w:val="21"/>
                <w:szCs w:val="21"/>
              </w:rPr>
              <w:t xml:space="preserve">In 2024, chuir BOO Chiarraí tús le clár oiliúna i dTeanga Shoiléir, ag tosú leis an Oifigeach Cumarsáide, a chríochnaigh an oiliúint dheimhnithe i mí na Samhna 2024. </w:t>
            </w:r>
          </w:p>
          <w:p w14:paraId="200F0888" w14:textId="77777777" w:rsidR="007A49DE" w:rsidRPr="008C606A" w:rsidRDefault="00DB37F1">
            <w:pPr>
              <w:pStyle w:val="P68B1DB1-Normal90"/>
              <w:widowControl w:val="0"/>
              <w:autoSpaceDE w:val="0"/>
              <w:autoSpaceDN w:val="0"/>
              <w:spacing w:after="0"/>
              <w:jc w:val="both"/>
              <w:rPr>
                <w:rFonts w:cstheme="minorHAnsi"/>
                <w:sz w:val="21"/>
                <w:szCs w:val="21"/>
              </w:rPr>
            </w:pPr>
            <w:r w:rsidRPr="008C606A">
              <w:rPr>
                <w:sz w:val="21"/>
                <w:szCs w:val="21"/>
              </w:rPr>
              <w:t>Tacaíonn an chéim bhunúsach seo le sprioc níos leithne na heagraíochta chun gach cumarsáid a dhéanamh níos soiléire, níos cuimsithí agus níos éasca le tuiscint do gach lucht féachana.</w:t>
            </w:r>
          </w:p>
        </w:tc>
      </w:tr>
      <w:tr w:rsidR="007A49DE" w:rsidRPr="008C606A" w14:paraId="4C723E88" w14:textId="77777777">
        <w:trPr>
          <w:jc w:val="center"/>
        </w:trPr>
        <w:tc>
          <w:tcPr>
            <w:tcW w:w="907" w:type="dxa"/>
          </w:tcPr>
          <w:p w14:paraId="1D392C42" w14:textId="77777777" w:rsidR="007A49DE" w:rsidRPr="008C606A" w:rsidRDefault="00DB37F1">
            <w:pPr>
              <w:pStyle w:val="P68B1DB1-Normal74"/>
              <w:spacing w:before="0" w:beforeAutospacing="0" w:after="0" w:afterAutospacing="0"/>
              <w:rPr>
                <w:sz w:val="21"/>
                <w:szCs w:val="21"/>
              </w:rPr>
            </w:pPr>
            <w:r w:rsidRPr="008C606A">
              <w:rPr>
                <w:sz w:val="21"/>
                <w:szCs w:val="21"/>
              </w:rPr>
              <w:t>5G</w:t>
            </w:r>
          </w:p>
        </w:tc>
        <w:tc>
          <w:tcPr>
            <w:tcW w:w="1923" w:type="dxa"/>
          </w:tcPr>
          <w:p w14:paraId="35639759" w14:textId="77777777" w:rsidR="007A49DE" w:rsidRPr="008C606A" w:rsidRDefault="00DB37F1">
            <w:pPr>
              <w:pStyle w:val="P68B1DB1-Normal4"/>
              <w:spacing w:before="0" w:beforeAutospacing="0" w:after="0" w:afterAutospacing="0"/>
              <w:jc w:val="left"/>
              <w:rPr>
                <w:sz w:val="21"/>
                <w:szCs w:val="21"/>
              </w:rPr>
            </w:pPr>
            <w:r w:rsidRPr="008C606A">
              <w:rPr>
                <w:sz w:val="21"/>
                <w:szCs w:val="21"/>
              </w:rPr>
              <w:t>Deiseanna a uasmhéadú chun ár gcultúr agus ár gcroíluachanna a chur in iúl do phobail inmheánacha agus sheachtracha</w:t>
            </w:r>
          </w:p>
          <w:p w14:paraId="48B21416" w14:textId="77777777" w:rsidR="007A49DE" w:rsidRPr="008C606A" w:rsidRDefault="007A49DE">
            <w:pPr>
              <w:spacing w:before="0" w:beforeAutospacing="0" w:after="0" w:afterAutospacing="0"/>
              <w:jc w:val="left"/>
              <w:rPr>
                <w:rFonts w:cstheme="minorHAnsi"/>
                <w:b/>
                <w:sz w:val="21"/>
                <w:szCs w:val="21"/>
              </w:rPr>
            </w:pPr>
          </w:p>
        </w:tc>
        <w:tc>
          <w:tcPr>
            <w:tcW w:w="6813" w:type="dxa"/>
          </w:tcPr>
          <w:p w14:paraId="72B97943" w14:textId="77777777" w:rsidR="007A49DE" w:rsidRPr="008C606A" w:rsidRDefault="00DB37F1">
            <w:pPr>
              <w:pStyle w:val="P68B1DB1-NoSpacing91"/>
              <w:pBdr>
                <w:bottom w:val="none" w:sz="0" w:space="0" w:color="auto"/>
              </w:pBdr>
              <w:jc w:val="both"/>
              <w:rPr>
                <w:sz w:val="21"/>
                <w:szCs w:val="21"/>
              </w:rPr>
            </w:pPr>
            <w:r w:rsidRPr="008C606A">
              <w:rPr>
                <w:sz w:val="21"/>
                <w:szCs w:val="21"/>
              </w:rPr>
              <w:t>I rith 2024, neartaigh BOO Chiarraí a thiomantas chun a chroíluachanna Cuimsiú, Meas, Comhionannas, Cáilíocht, agus Sármhaitheas san Fhoghlaim a chur in iúl, ar fud na n-ardán inmheánach agus seachtrach uile. Ba gharsprioc thábhachtach san iarracht seo cur i bhfeidhm córasach chroíluachanna na heagraíochta i ngach fógra poist ar na meáin shóisialta. Leis sin, cuireadh céannacht an bhranda i bhfeidhm go láidir agus léiríodh luachanna BOO Chiarraí d’iarratasóirí ionchasacha agus don phobal i gcoitinne.</w:t>
            </w:r>
          </w:p>
          <w:p w14:paraId="506E0769" w14:textId="77777777" w:rsidR="007A49DE" w:rsidRPr="008C606A" w:rsidRDefault="00DB37F1">
            <w:pPr>
              <w:pStyle w:val="P68B1DB1-NoSpacing91"/>
              <w:pBdr>
                <w:bottom w:val="none" w:sz="0" w:space="0" w:color="auto"/>
              </w:pBdr>
              <w:jc w:val="both"/>
              <w:rPr>
                <w:sz w:val="21"/>
                <w:szCs w:val="21"/>
              </w:rPr>
            </w:pPr>
            <w:r w:rsidRPr="008C606A">
              <w:rPr>
                <w:sz w:val="21"/>
                <w:szCs w:val="21"/>
              </w:rPr>
              <w:t>Is tionscnamh atá faoi stiúir luachanna é an Plean Oibre don Óige. Léiríonn sé Cuimsiú, Meas, Comhionannas, Cáilíocht, agus Sármhaitheas san Fhoghlaim agus cuireann sé iad seo chun cinn trína ábhar agus trína phróiseas forbartha comhoibríoch araon. Fágann sin gur uirlis láidir í chun cultúr na heagraíochta a threisiú agus a chur in iúl don saol mór.</w:t>
            </w:r>
          </w:p>
          <w:p w14:paraId="281F1B97" w14:textId="77777777" w:rsidR="007A49DE" w:rsidRPr="008C606A" w:rsidRDefault="00DB37F1">
            <w:pPr>
              <w:pStyle w:val="P68B1DB1-NoSpacing91"/>
              <w:pBdr>
                <w:bottom w:val="none" w:sz="0" w:space="0" w:color="auto"/>
              </w:pBdr>
              <w:jc w:val="both"/>
              <w:rPr>
                <w:rFonts w:asciiTheme="majorHAnsi" w:hAnsiTheme="majorHAnsi" w:cstheme="majorHAnsi"/>
                <w:sz w:val="21"/>
                <w:szCs w:val="21"/>
              </w:rPr>
            </w:pPr>
            <w:r w:rsidRPr="008C606A">
              <w:rPr>
                <w:sz w:val="21"/>
                <w:szCs w:val="21"/>
              </w:rPr>
              <w:t>Foilsíodh mír thiomnaithe maidir le cultúr eagraíochta in eagrán 2024 de nuachtlitir BOO Chiarraí, ina gcuirtear béim ar fhíorshamplaí de chuimsiú, obair foirne, agus meas i gcleachtas ar fud na heagraíochta. Ní hamháin go ndearna an tionscnamh seo ceiliúradh ar éachtaí na foirne ach d’fheidhmigh sé mar ardán chomh maith chun tuiscint inmheánach agus tiomantas do na luachanna a shainíonn cultúr BOO Chiarraí a dhoimhniú.</w:t>
            </w:r>
          </w:p>
        </w:tc>
      </w:tr>
      <w:tr w:rsidR="007A49DE" w:rsidRPr="008C606A" w14:paraId="00B57BEA" w14:textId="77777777">
        <w:trPr>
          <w:jc w:val="center"/>
        </w:trPr>
        <w:tc>
          <w:tcPr>
            <w:tcW w:w="907" w:type="dxa"/>
          </w:tcPr>
          <w:p w14:paraId="55D5B69B" w14:textId="77777777" w:rsidR="007A49DE" w:rsidRPr="008C606A" w:rsidRDefault="00DB37F1">
            <w:pPr>
              <w:pStyle w:val="P68B1DB1-Normal74"/>
              <w:spacing w:before="0" w:beforeAutospacing="0" w:after="0" w:afterAutospacing="0"/>
              <w:rPr>
                <w:sz w:val="21"/>
                <w:szCs w:val="21"/>
              </w:rPr>
            </w:pPr>
            <w:r w:rsidRPr="008C606A">
              <w:rPr>
                <w:sz w:val="21"/>
                <w:szCs w:val="21"/>
              </w:rPr>
              <w:lastRenderedPageBreak/>
              <w:t>5H</w:t>
            </w:r>
          </w:p>
        </w:tc>
        <w:tc>
          <w:tcPr>
            <w:tcW w:w="1923" w:type="dxa"/>
          </w:tcPr>
          <w:p w14:paraId="02CB31ED" w14:textId="77777777" w:rsidR="007A49DE" w:rsidRPr="008C606A" w:rsidRDefault="00DB37F1">
            <w:pPr>
              <w:pStyle w:val="P68B1DB1-Normal4"/>
              <w:spacing w:before="0" w:beforeAutospacing="0" w:after="0" w:afterAutospacing="0"/>
              <w:jc w:val="left"/>
              <w:rPr>
                <w:sz w:val="21"/>
                <w:szCs w:val="21"/>
              </w:rPr>
            </w:pPr>
            <w:r w:rsidRPr="008C606A">
              <w:rPr>
                <w:sz w:val="21"/>
                <w:szCs w:val="21"/>
              </w:rPr>
              <w:t>Tacú leis an mbainistíocht agus leis an bhfoireann a bheith ina gcumarsáidithe an-tábhachtach</w:t>
            </w:r>
          </w:p>
        </w:tc>
        <w:tc>
          <w:tcPr>
            <w:tcW w:w="6813" w:type="dxa"/>
          </w:tcPr>
          <w:p w14:paraId="48470DDD" w14:textId="77777777" w:rsidR="007A49DE" w:rsidRPr="008C606A" w:rsidRDefault="00DB37F1">
            <w:pPr>
              <w:pStyle w:val="P68B1DB1-NoSpacing91"/>
              <w:spacing w:before="100" w:after="100"/>
              <w:jc w:val="both"/>
              <w:rPr>
                <w:sz w:val="21"/>
                <w:szCs w:val="21"/>
              </w:rPr>
            </w:pPr>
            <w:r w:rsidRPr="008C606A">
              <w:rPr>
                <w:sz w:val="21"/>
                <w:szCs w:val="21"/>
              </w:rPr>
              <w:t>I mí an Mheithimh 2024, leag Lá Bainistíochta Líne BOO Chiarraí béim straitéiseach ar chumarsáid. Mar chuid den lá sin, bhí seisiún oiliúna tiomnaithe maidir le Béasaíocht Ríomhphoist, ag tacú le bainisteoirí líne chun croíluachanna BOO Chiarraí a choinneáil i bhfeidhm - Cuimsiú, Meas, Comhionannas, Cáilíocht agus Sármhaitheas san Fhoghlaim - trí chumarsáid shoiléir ghairmiúil a chur ar fáil i scríbhinn agus í bunaithe ar luachanna. Pléadh sa seisiún rudaí praiticiúla is ceart agus nach ceart a dhéanamh, tuin chainte, agus straitéisí chun gairmiúlacht a choinneáil i ríomhphoist inmheánacha agus seachtracha.</w:t>
            </w:r>
          </w:p>
          <w:p w14:paraId="68EBBD0A" w14:textId="77777777" w:rsidR="007A49DE" w:rsidRPr="008C606A" w:rsidRDefault="00DB37F1">
            <w:pPr>
              <w:pStyle w:val="P68B1DB1-NoSpacing91"/>
              <w:jc w:val="both"/>
              <w:rPr>
                <w:sz w:val="21"/>
                <w:szCs w:val="21"/>
              </w:rPr>
            </w:pPr>
            <w:r w:rsidRPr="008C606A">
              <w:rPr>
                <w:sz w:val="21"/>
                <w:szCs w:val="21"/>
              </w:rPr>
              <w:t>Mar aon le hoiliúint, tugadh cuireadh do bhainisteoirí riachtanais oiliúna cumarsáide a bhí acu féin agus ag a bhfoirne araon a aithint agus a chomhroinnt. Tá an t-aiseolas seo ag cur bonn eolais faoin bhforbairt atá á déanamh ar chlár oiliúna cumarsáide 2025 anois, a bhfuil sé mar aidhm aige cumas cumarsáide a leathnú ag gach leibhéal den eagraíocht.</w:t>
            </w:r>
          </w:p>
          <w:p w14:paraId="36C00CBD" w14:textId="77777777" w:rsidR="007A49DE" w:rsidRPr="008C606A" w:rsidRDefault="00DB37F1">
            <w:pPr>
              <w:pStyle w:val="P68B1DB1-NoSpacing91"/>
              <w:jc w:val="both"/>
              <w:rPr>
                <w:color w:val="FF0000"/>
                <w:sz w:val="21"/>
                <w:szCs w:val="21"/>
              </w:rPr>
            </w:pPr>
            <w:r w:rsidRPr="008C606A">
              <w:rPr>
                <w:sz w:val="21"/>
                <w:szCs w:val="21"/>
              </w:rPr>
              <w:t xml:space="preserve">Reáchtáladh seisiúin oiliúna ar feadh 2024 chun tacú le baill foirne ar cholún ETF (Eagraíocht, Tacaíocht agus Forbairt) agus colún SÓC - Scoileanna, Óige agus Ceol ar an ardán comhroinnte KOLLAB. </w:t>
            </w:r>
          </w:p>
        </w:tc>
      </w:tr>
    </w:tbl>
    <w:p w14:paraId="4D5F7DE6" w14:textId="77777777" w:rsidR="007A49DE" w:rsidRPr="008C606A" w:rsidRDefault="007A49DE">
      <w:pPr>
        <w:spacing w:before="0" w:beforeAutospacing="0" w:after="0" w:afterAutospacing="0" w:line="360" w:lineRule="auto"/>
        <w:rPr>
          <w:rFonts w:cstheme="minorHAnsi"/>
          <w:b/>
          <w:color w:val="FF0000"/>
          <w:kern w:val="2"/>
          <w:sz w:val="24"/>
          <w:szCs w:val="21"/>
          <w14:ligatures w14:val="standardContextual"/>
        </w:rPr>
      </w:pPr>
    </w:p>
    <w:p w14:paraId="636DBBBE" w14:textId="77777777" w:rsidR="007A49DE" w:rsidRPr="008C606A" w:rsidRDefault="007A49DE">
      <w:pPr>
        <w:spacing w:before="0" w:beforeAutospacing="0" w:after="0" w:afterAutospacing="0" w:line="360" w:lineRule="auto"/>
        <w:rPr>
          <w:rStyle w:val="eop"/>
          <w:rFonts w:eastAsiaTheme="minorEastAsia" w:cstheme="minorHAnsi"/>
          <w:strike/>
          <w:sz w:val="21"/>
          <w:szCs w:val="21"/>
        </w:rPr>
      </w:pPr>
    </w:p>
    <w:p w14:paraId="03C84F81" w14:textId="77777777" w:rsidR="007A49DE" w:rsidRPr="008C606A" w:rsidRDefault="007A49DE">
      <w:pPr>
        <w:spacing w:before="0" w:beforeAutospacing="0" w:after="0" w:afterAutospacing="0" w:line="360" w:lineRule="auto"/>
        <w:rPr>
          <w:rStyle w:val="eop"/>
          <w:rFonts w:cstheme="minorHAnsi"/>
          <w:sz w:val="21"/>
          <w:szCs w:val="21"/>
        </w:rPr>
      </w:pPr>
    </w:p>
    <w:p w14:paraId="369EB56C" w14:textId="77777777" w:rsidR="007A49DE" w:rsidRPr="008C606A" w:rsidRDefault="007A49DE">
      <w:pPr>
        <w:spacing w:before="0" w:beforeAutospacing="0" w:after="0" w:afterAutospacing="0" w:line="360" w:lineRule="auto"/>
        <w:jc w:val="both"/>
        <w:rPr>
          <w:rFonts w:cstheme="minorHAnsi"/>
          <w:b/>
          <w:bCs/>
          <w:color w:val="000000" w:themeColor="text1"/>
          <w:sz w:val="21"/>
          <w:szCs w:val="21"/>
          <w:u w:val="single"/>
        </w:rPr>
      </w:pPr>
      <w:bookmarkStart w:id="35" w:name="_Toc137115835"/>
    </w:p>
    <w:bookmarkEnd w:id="35"/>
    <w:p w14:paraId="01A2B480" w14:textId="77777777" w:rsidR="007A49DE" w:rsidRPr="008C606A" w:rsidRDefault="007A49DE">
      <w:pPr>
        <w:spacing w:before="0" w:beforeAutospacing="0" w:after="0" w:afterAutospacing="0" w:line="360" w:lineRule="auto"/>
        <w:jc w:val="both"/>
        <w:rPr>
          <w:rFonts w:cstheme="minorHAnsi"/>
          <w:b/>
          <w:bCs/>
          <w:color w:val="000000" w:themeColor="text1"/>
          <w:sz w:val="21"/>
          <w:szCs w:val="21"/>
          <w:u w:val="single"/>
        </w:rPr>
      </w:pPr>
    </w:p>
    <w:p w14:paraId="59F331D2" w14:textId="77777777" w:rsidR="007A49DE" w:rsidRPr="008C606A" w:rsidRDefault="007A49DE">
      <w:pPr>
        <w:spacing w:before="0" w:beforeAutospacing="0" w:after="0" w:afterAutospacing="0" w:line="360" w:lineRule="auto"/>
        <w:jc w:val="both"/>
        <w:rPr>
          <w:rFonts w:cstheme="minorHAnsi"/>
          <w:sz w:val="21"/>
          <w:szCs w:val="21"/>
        </w:rPr>
      </w:pPr>
    </w:p>
    <w:p w14:paraId="61CB1C48" w14:textId="77777777" w:rsidR="007A49DE" w:rsidRPr="008C606A" w:rsidRDefault="00DB37F1">
      <w:pPr>
        <w:pStyle w:val="P68B1DB1-Normal66"/>
        <w:spacing w:before="0" w:beforeAutospacing="0" w:after="0" w:afterAutospacing="0" w:line="360" w:lineRule="auto"/>
        <w:rPr>
          <w:sz w:val="21"/>
          <w:szCs w:val="21"/>
        </w:rPr>
      </w:pPr>
      <w:r w:rsidRPr="008C606A">
        <w:rPr>
          <w:noProof/>
          <w:sz w:val="21"/>
          <w:szCs w:val="21"/>
        </w:rPr>
        <w:drawing>
          <wp:inline distT="0" distB="0" distL="0" distR="0" wp14:anchorId="6E854087" wp14:editId="09096213">
            <wp:extent cx="5731510" cy="3777615"/>
            <wp:effectExtent l="0" t="0" r="2540" b="0"/>
            <wp:docPr id="1949224953" name="Picture 1" descr="A group of people standing around a table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224953" name="Picture 1" descr="A group of people standing around a table  AI-generated content may be incorrect."/>
                    <pic:cNvPicPr/>
                  </pic:nvPicPr>
                  <pic:blipFill>
                    <a:blip r:embed="rId45"/>
                    <a:stretch>
                      <a:fillRect/>
                    </a:stretch>
                  </pic:blipFill>
                  <pic:spPr>
                    <a:xfrm>
                      <a:off x="0" y="0"/>
                      <a:ext cx="5731510" cy="3777615"/>
                    </a:xfrm>
                    <a:prstGeom prst="rect">
                      <a:avLst/>
                    </a:prstGeom>
                  </pic:spPr>
                </pic:pic>
              </a:graphicData>
            </a:graphic>
          </wp:inline>
        </w:drawing>
      </w:r>
      <w:r w:rsidRPr="008C606A">
        <w:rPr>
          <w:sz w:val="21"/>
          <w:szCs w:val="21"/>
        </w:rPr>
        <w:br w:type="page"/>
      </w:r>
    </w:p>
    <w:p w14:paraId="4808D70A" w14:textId="77777777" w:rsidR="007A49DE" w:rsidRPr="008C606A" w:rsidRDefault="007A49DE">
      <w:pPr>
        <w:rPr>
          <w:sz w:val="21"/>
          <w:szCs w:val="21"/>
        </w:rPr>
      </w:pPr>
    </w:p>
    <w:p w14:paraId="162E6F28" w14:textId="77777777" w:rsidR="007A49DE" w:rsidRPr="008C606A" w:rsidRDefault="00DB37F1">
      <w:pPr>
        <w:pStyle w:val="P68B1DB1-NoSpacing60"/>
        <w:pBdr>
          <w:bottom w:val="single" w:sz="4" w:space="1" w:color="6EC5BD"/>
        </w:pBdr>
        <w:spacing w:beforeAutospacing="0" w:afterAutospacing="0" w:line="276" w:lineRule="auto"/>
        <w:jc w:val="left"/>
        <w:outlineLvl w:val="0"/>
        <w:rPr>
          <w:rFonts w:eastAsia="Calibri"/>
          <w:kern w:val="2"/>
          <w:sz w:val="32"/>
          <w14:ligatures w14:val="standardContextual"/>
        </w:rPr>
      </w:pPr>
      <w:bookmarkStart w:id="36" w:name="_Toc211334924"/>
      <w:r w:rsidRPr="008C606A">
        <w:rPr>
          <w:sz w:val="32"/>
          <w:szCs w:val="21"/>
        </w:rPr>
        <w:t>Tuarascálacha Straitéiseacha BOO Chiarraí</w:t>
      </w:r>
      <w:bookmarkEnd w:id="36"/>
    </w:p>
    <w:p w14:paraId="0E6B00D0" w14:textId="77777777" w:rsidR="007A49DE" w:rsidRPr="008C606A" w:rsidRDefault="007A49DE">
      <w:pPr>
        <w:spacing w:before="0" w:beforeAutospacing="0" w:after="0" w:afterAutospacing="0" w:line="360" w:lineRule="auto"/>
        <w:jc w:val="both"/>
        <w:rPr>
          <w:rFonts w:cstheme="minorHAnsi"/>
          <w:sz w:val="21"/>
          <w:szCs w:val="21"/>
        </w:rPr>
      </w:pPr>
    </w:p>
    <w:p w14:paraId="3A0AF6A4" w14:textId="77777777" w:rsidR="007A49DE" w:rsidRPr="008C606A" w:rsidRDefault="00DB37F1">
      <w:pPr>
        <w:pStyle w:val="P68B1DB1-Normal3"/>
        <w:spacing w:before="0" w:beforeAutospacing="0" w:after="0" w:afterAutospacing="0" w:line="720" w:lineRule="auto"/>
        <w:jc w:val="left"/>
        <w:rPr>
          <w:sz w:val="22"/>
          <w:szCs w:val="22"/>
        </w:rPr>
      </w:pPr>
      <w:r w:rsidRPr="008C606A">
        <w:rPr>
          <w:sz w:val="22"/>
          <w:szCs w:val="22"/>
        </w:rPr>
        <w:t>Plean Cumarsáide 2025 - 2027</w:t>
      </w:r>
    </w:p>
    <w:p w14:paraId="51A4CB91" w14:textId="77777777" w:rsidR="007A49DE" w:rsidRPr="008C606A" w:rsidRDefault="00DB37F1">
      <w:pPr>
        <w:pStyle w:val="P68B1DB1-Heading292"/>
        <w:spacing w:before="0" w:beforeAutospacing="0" w:afterAutospacing="0" w:line="720" w:lineRule="auto"/>
        <w:jc w:val="left"/>
        <w:rPr>
          <w:sz w:val="22"/>
          <w:szCs w:val="22"/>
        </w:rPr>
      </w:pPr>
      <w:bookmarkStart w:id="37" w:name="_Toc211334925"/>
      <w:r w:rsidRPr="008C606A">
        <w:rPr>
          <w:sz w:val="22"/>
          <w:szCs w:val="22"/>
        </w:rPr>
        <w:t>Plean Corparáideach Soláthair 2023-2024</w:t>
      </w:r>
      <w:bookmarkEnd w:id="37"/>
      <w:r w:rsidRPr="008C606A">
        <w:rPr>
          <w:sz w:val="22"/>
          <w:szCs w:val="22"/>
        </w:rPr>
        <w:t xml:space="preserve"> </w:t>
      </w:r>
    </w:p>
    <w:p w14:paraId="3A225949" w14:textId="77777777" w:rsidR="007A49DE" w:rsidRPr="008C606A" w:rsidRDefault="00DB37F1">
      <w:pPr>
        <w:pStyle w:val="P68B1DB1-Heading292"/>
        <w:spacing w:before="0" w:beforeAutospacing="0" w:afterAutospacing="0" w:line="720" w:lineRule="auto"/>
        <w:jc w:val="left"/>
        <w:rPr>
          <w:sz w:val="22"/>
          <w:szCs w:val="22"/>
        </w:rPr>
      </w:pPr>
      <w:bookmarkStart w:id="38" w:name="_Toc211334926"/>
      <w:r w:rsidRPr="008C606A">
        <w:rPr>
          <w:sz w:val="22"/>
          <w:szCs w:val="22"/>
        </w:rPr>
        <w:t>Cairt Custaiméirí agus Plean Gníomhaíochta 2023-2025</w:t>
      </w:r>
      <w:bookmarkEnd w:id="38"/>
      <w:r w:rsidRPr="008C606A">
        <w:rPr>
          <w:sz w:val="22"/>
          <w:szCs w:val="22"/>
        </w:rPr>
        <w:t xml:space="preserve"> </w:t>
      </w:r>
    </w:p>
    <w:p w14:paraId="52C816AB" w14:textId="77777777" w:rsidR="007A49DE" w:rsidRPr="008C606A" w:rsidRDefault="00DB37F1">
      <w:pPr>
        <w:pStyle w:val="P68B1DB1-Heading292"/>
        <w:spacing w:before="0" w:beforeAutospacing="0" w:afterAutospacing="0" w:line="720" w:lineRule="auto"/>
        <w:jc w:val="left"/>
        <w:rPr>
          <w:sz w:val="22"/>
          <w:szCs w:val="22"/>
        </w:rPr>
      </w:pPr>
      <w:bookmarkStart w:id="39" w:name="_Toc211334927"/>
      <w:r w:rsidRPr="008C606A">
        <w:rPr>
          <w:sz w:val="22"/>
          <w:szCs w:val="22"/>
        </w:rPr>
        <w:t>Straitéis Bhreisoideachais agus Oiliúint um Fhoirgnimh agus Bainistíocht Eastáit</w:t>
      </w:r>
      <w:bookmarkEnd w:id="39"/>
    </w:p>
    <w:p w14:paraId="611A6D18" w14:textId="77777777" w:rsidR="007A49DE" w:rsidRPr="008C606A" w:rsidRDefault="00DB37F1">
      <w:pPr>
        <w:pStyle w:val="P68B1DB1-Heading292"/>
        <w:spacing w:before="0" w:beforeAutospacing="0" w:afterAutospacing="0" w:line="720" w:lineRule="auto"/>
        <w:jc w:val="left"/>
        <w:rPr>
          <w:sz w:val="22"/>
          <w:szCs w:val="22"/>
        </w:rPr>
      </w:pPr>
      <w:bookmarkStart w:id="40" w:name="_Toc211334928"/>
      <w:r w:rsidRPr="008C606A">
        <w:rPr>
          <w:sz w:val="22"/>
          <w:szCs w:val="22"/>
        </w:rPr>
        <w:t>Straitéis TFC 2023-2027</w:t>
      </w:r>
      <w:bookmarkEnd w:id="40"/>
    </w:p>
    <w:p w14:paraId="4DD81CCA" w14:textId="77777777" w:rsidR="007A49DE" w:rsidRPr="008C606A" w:rsidRDefault="00DB37F1">
      <w:pPr>
        <w:pStyle w:val="P68B1DB1-Heading292"/>
        <w:spacing w:before="0" w:beforeAutospacing="0" w:afterAutospacing="0" w:line="720" w:lineRule="auto"/>
        <w:jc w:val="left"/>
        <w:rPr>
          <w:sz w:val="22"/>
          <w:szCs w:val="22"/>
        </w:rPr>
      </w:pPr>
      <w:bookmarkStart w:id="41" w:name="_Toc211334929"/>
      <w:r w:rsidRPr="008C606A">
        <w:rPr>
          <w:sz w:val="22"/>
          <w:szCs w:val="22"/>
        </w:rPr>
        <w:t>Plean na Gaeilge 2020-2023</w:t>
      </w:r>
      <w:bookmarkEnd w:id="41"/>
      <w:r w:rsidRPr="008C606A">
        <w:rPr>
          <w:sz w:val="22"/>
          <w:szCs w:val="22"/>
        </w:rPr>
        <w:t xml:space="preserve">  </w:t>
      </w:r>
    </w:p>
    <w:p w14:paraId="76D560E0" w14:textId="77777777" w:rsidR="007A49DE" w:rsidRPr="008C606A" w:rsidRDefault="00DB37F1">
      <w:pPr>
        <w:pStyle w:val="P68B1DB1-Heading292"/>
        <w:spacing w:before="0" w:beforeAutospacing="0" w:afterAutospacing="0" w:line="720" w:lineRule="auto"/>
        <w:jc w:val="left"/>
        <w:rPr>
          <w:sz w:val="22"/>
          <w:szCs w:val="22"/>
        </w:rPr>
      </w:pPr>
      <w:bookmarkStart w:id="42" w:name="_Toc211334930"/>
      <w:r w:rsidRPr="008C606A">
        <w:rPr>
          <w:sz w:val="22"/>
          <w:szCs w:val="22"/>
        </w:rPr>
        <w:t>Plean Straitéiseach Chomhpháirtíocht Áitiúil Óige Chruthaitheach 2023-2027</w:t>
      </w:r>
      <w:bookmarkEnd w:id="42"/>
    </w:p>
    <w:p w14:paraId="72F25600" w14:textId="77777777" w:rsidR="007A49DE" w:rsidRPr="008C606A" w:rsidRDefault="00DB37F1">
      <w:pPr>
        <w:pStyle w:val="P68B1DB1-Heading292"/>
        <w:spacing w:before="0" w:beforeAutospacing="0" w:afterAutospacing="0" w:line="720" w:lineRule="auto"/>
        <w:jc w:val="left"/>
        <w:rPr>
          <w:sz w:val="22"/>
          <w:szCs w:val="22"/>
        </w:rPr>
      </w:pPr>
      <w:bookmarkStart w:id="43" w:name="_Toc211334931"/>
      <w:r w:rsidRPr="008C606A">
        <w:rPr>
          <w:sz w:val="22"/>
          <w:szCs w:val="22"/>
        </w:rPr>
        <w:t>Dualgas na hEarnála Poiblí um Chomhionannas agus Cearta an Duine 2024-2026</w:t>
      </w:r>
      <w:bookmarkEnd w:id="43"/>
      <w:r w:rsidRPr="008C606A">
        <w:rPr>
          <w:sz w:val="22"/>
          <w:szCs w:val="22"/>
        </w:rPr>
        <w:t xml:space="preserve"> </w:t>
      </w:r>
    </w:p>
    <w:p w14:paraId="55DA3C1A" w14:textId="77777777" w:rsidR="007A49DE" w:rsidRPr="008C606A" w:rsidRDefault="00DB37F1">
      <w:pPr>
        <w:pStyle w:val="P68B1DB1-Heading292"/>
        <w:spacing w:before="0" w:beforeAutospacing="0" w:afterAutospacing="0" w:line="720" w:lineRule="auto"/>
        <w:jc w:val="left"/>
        <w:rPr>
          <w:sz w:val="22"/>
          <w:szCs w:val="22"/>
        </w:rPr>
      </w:pPr>
      <w:bookmarkStart w:id="44" w:name="_Toc211334932"/>
      <w:r w:rsidRPr="008C606A">
        <w:rPr>
          <w:sz w:val="22"/>
          <w:szCs w:val="22"/>
        </w:rPr>
        <w:t>Plean Gníomhaíochta um Dhearbhú Cáilíochta 2022-2027</w:t>
      </w:r>
      <w:bookmarkEnd w:id="44"/>
    </w:p>
    <w:p w14:paraId="3040A643" w14:textId="77777777" w:rsidR="007A49DE" w:rsidRPr="008C606A" w:rsidRDefault="00DB37F1">
      <w:pPr>
        <w:pStyle w:val="P68B1DB1-Heading292"/>
        <w:spacing w:before="0" w:beforeAutospacing="0" w:afterAutospacing="0" w:line="720" w:lineRule="auto"/>
        <w:jc w:val="left"/>
        <w:rPr>
          <w:sz w:val="22"/>
          <w:szCs w:val="22"/>
        </w:rPr>
      </w:pPr>
      <w:bookmarkStart w:id="45" w:name="_Toc211334933"/>
      <w:r w:rsidRPr="008C606A">
        <w:rPr>
          <w:sz w:val="22"/>
          <w:szCs w:val="22"/>
        </w:rPr>
        <w:t>Comhaontú Straitéiseach Feidhmíochta 2022-2024</w:t>
      </w:r>
      <w:bookmarkEnd w:id="45"/>
    </w:p>
    <w:p w14:paraId="3B3712A2" w14:textId="77777777" w:rsidR="007A49DE" w:rsidRPr="008C606A" w:rsidRDefault="00DB37F1">
      <w:pPr>
        <w:pStyle w:val="P68B1DB1-Heading292"/>
        <w:spacing w:before="0" w:beforeAutospacing="0" w:afterAutospacing="0" w:line="720" w:lineRule="auto"/>
        <w:jc w:val="left"/>
        <w:rPr>
          <w:sz w:val="22"/>
          <w:szCs w:val="22"/>
        </w:rPr>
      </w:pPr>
      <w:bookmarkStart w:id="46" w:name="_Toc211334934"/>
      <w:r w:rsidRPr="008C606A">
        <w:rPr>
          <w:sz w:val="22"/>
          <w:szCs w:val="22"/>
        </w:rPr>
        <w:t>Straitéis Inbhuanaitheachta 2024-2026</w:t>
      </w:r>
      <w:bookmarkEnd w:id="46"/>
      <w:r w:rsidRPr="008C606A">
        <w:rPr>
          <w:sz w:val="22"/>
          <w:szCs w:val="22"/>
        </w:rPr>
        <w:t xml:space="preserve"> </w:t>
      </w:r>
    </w:p>
    <w:p w14:paraId="4AD2B6D4" w14:textId="77777777" w:rsidR="007A49DE" w:rsidRPr="008C606A" w:rsidRDefault="00DB37F1">
      <w:pPr>
        <w:pStyle w:val="P68B1DB1-Heading292"/>
        <w:spacing w:before="0" w:beforeAutospacing="0" w:afterAutospacing="0" w:line="720" w:lineRule="auto"/>
        <w:jc w:val="left"/>
        <w:rPr>
          <w:sz w:val="22"/>
          <w:szCs w:val="22"/>
        </w:rPr>
      </w:pPr>
      <w:bookmarkStart w:id="47" w:name="_Toc211334935"/>
      <w:r w:rsidRPr="008C606A">
        <w:rPr>
          <w:sz w:val="22"/>
          <w:szCs w:val="22"/>
        </w:rPr>
        <w:t>Plean um Dhearadh Uilíoch don Fhoghlaim 2023-2025</w:t>
      </w:r>
      <w:bookmarkEnd w:id="47"/>
    </w:p>
    <w:p w14:paraId="10BCC506" w14:textId="77777777" w:rsidR="007A49DE" w:rsidRPr="008C606A" w:rsidRDefault="00DB37F1">
      <w:pPr>
        <w:pStyle w:val="P68B1DB1-Normal3"/>
        <w:spacing w:before="0" w:beforeAutospacing="0" w:after="0" w:afterAutospacing="0" w:line="720" w:lineRule="auto"/>
        <w:jc w:val="both"/>
        <w:rPr>
          <w:sz w:val="22"/>
          <w:szCs w:val="22"/>
        </w:rPr>
      </w:pPr>
      <w:r w:rsidRPr="008C606A">
        <w:rPr>
          <w:sz w:val="22"/>
          <w:szCs w:val="22"/>
        </w:rPr>
        <w:t>Plean Forbartha Obair don Aos Óg 2023-2027</w:t>
      </w:r>
    </w:p>
    <w:p w14:paraId="34DF4123" w14:textId="77777777" w:rsidR="007A49DE" w:rsidRPr="008C606A" w:rsidRDefault="007A49DE">
      <w:pPr>
        <w:spacing w:before="0" w:beforeAutospacing="0" w:after="0" w:afterAutospacing="0" w:line="360" w:lineRule="auto"/>
        <w:jc w:val="both"/>
        <w:rPr>
          <w:rFonts w:cstheme="minorHAnsi"/>
          <w:sz w:val="21"/>
          <w:szCs w:val="21"/>
        </w:rPr>
      </w:pPr>
    </w:p>
    <w:p w14:paraId="73D299E7" w14:textId="77777777" w:rsidR="007A49DE" w:rsidRPr="008C606A" w:rsidRDefault="007A49DE">
      <w:pPr>
        <w:spacing w:before="0" w:beforeAutospacing="0" w:after="0" w:afterAutospacing="0" w:line="360" w:lineRule="auto"/>
        <w:jc w:val="left"/>
        <w:rPr>
          <w:rFonts w:cstheme="minorHAnsi"/>
          <w:sz w:val="21"/>
          <w:szCs w:val="21"/>
        </w:rPr>
      </w:pPr>
      <w:bookmarkStart w:id="48" w:name="_Hlk199336381"/>
    </w:p>
    <w:p w14:paraId="716729FA" w14:textId="77777777" w:rsidR="007A49DE" w:rsidRPr="008C606A" w:rsidRDefault="00DB37F1">
      <w:pPr>
        <w:pStyle w:val="P68B1DB1-Normal44"/>
        <w:spacing w:before="0" w:beforeAutospacing="0" w:after="0" w:afterAutospacing="0" w:line="360" w:lineRule="auto"/>
        <w:jc w:val="left"/>
        <w:rPr>
          <w:color w:val="000000" w:themeColor="text1"/>
          <w:sz w:val="22"/>
          <w:szCs w:val="20"/>
        </w:rPr>
      </w:pPr>
      <w:r w:rsidRPr="008C606A">
        <w:rPr>
          <w:sz w:val="22"/>
          <w:szCs w:val="22"/>
        </w:rPr>
        <w:t>Plean Cumarsáide 2025 - 2027</w:t>
      </w:r>
    </w:p>
    <w:bookmarkEnd w:id="48"/>
    <w:p w14:paraId="1DC24DCA" w14:textId="18409072" w:rsidR="007A49DE" w:rsidRPr="008C606A" w:rsidRDefault="00DB37F1">
      <w:pPr>
        <w:pStyle w:val="P68B1DB1-Normal3"/>
        <w:spacing w:before="0" w:beforeAutospacing="0" w:after="0" w:afterAutospacing="0" w:line="360" w:lineRule="auto"/>
        <w:jc w:val="both"/>
        <w:rPr>
          <w:sz w:val="22"/>
          <w:szCs w:val="22"/>
        </w:rPr>
      </w:pPr>
      <w:r w:rsidRPr="008C606A">
        <w:rPr>
          <w:sz w:val="22"/>
          <w:szCs w:val="22"/>
        </w:rPr>
        <w:t>Tá dul chun cinn suntasach déanta maidir le Plean Cumarsáide BOO Chiarraí a fhorbairt, agus é ar an mbóthar ceart le bheith críochnaithe faoi 2025.</w:t>
      </w:r>
    </w:p>
    <w:p w14:paraId="422EFC80" w14:textId="77777777" w:rsidR="007A49DE" w:rsidRPr="008C606A" w:rsidRDefault="007A49DE">
      <w:pPr>
        <w:spacing w:before="0" w:beforeAutospacing="0" w:after="0" w:afterAutospacing="0" w:line="360" w:lineRule="auto"/>
        <w:jc w:val="both"/>
        <w:rPr>
          <w:rFonts w:cstheme="minorHAnsi"/>
        </w:rPr>
      </w:pPr>
    </w:p>
    <w:p w14:paraId="1F99843B" w14:textId="77777777" w:rsidR="007A49DE" w:rsidRPr="008C606A" w:rsidRDefault="00DB37F1">
      <w:pPr>
        <w:pStyle w:val="P68B1DB1-Normal3"/>
        <w:spacing w:before="0" w:beforeAutospacing="0" w:after="0" w:afterAutospacing="0" w:line="360" w:lineRule="auto"/>
        <w:jc w:val="both"/>
        <w:rPr>
          <w:sz w:val="22"/>
          <w:szCs w:val="22"/>
        </w:rPr>
      </w:pPr>
      <w:r w:rsidRPr="008C606A">
        <w:rPr>
          <w:sz w:val="22"/>
          <w:szCs w:val="22"/>
        </w:rPr>
        <w:t>Cuireadh an dréachtphlean cumarsáide i láthair ag ócáid cumarsáide na foirne ceannaireachta sinsearaí i mí an Mheithimh 2024.  Tugadh deis don cheannaireacht shinsearach aiseolas breise a thabhairt ar chuspóirí an dréachtphlean cumarsáide i ndiaidh na hócáide.</w:t>
      </w:r>
    </w:p>
    <w:p w14:paraId="5F729B15" w14:textId="77777777" w:rsidR="007A49DE" w:rsidRPr="008C606A" w:rsidRDefault="007A49DE">
      <w:pPr>
        <w:spacing w:before="0" w:beforeAutospacing="0" w:after="0" w:afterAutospacing="0" w:line="360" w:lineRule="auto"/>
        <w:jc w:val="both"/>
        <w:rPr>
          <w:rFonts w:cstheme="minorHAnsi"/>
        </w:rPr>
      </w:pPr>
    </w:p>
    <w:p w14:paraId="4AB451B1" w14:textId="77777777" w:rsidR="007A49DE" w:rsidRPr="008C606A" w:rsidRDefault="00DB37F1">
      <w:pPr>
        <w:pStyle w:val="P68B1DB1-Normal3"/>
        <w:spacing w:before="0" w:beforeAutospacing="0" w:after="0" w:afterAutospacing="0" w:line="360" w:lineRule="auto"/>
        <w:jc w:val="both"/>
        <w:rPr>
          <w:sz w:val="22"/>
          <w:szCs w:val="22"/>
        </w:rPr>
      </w:pPr>
      <w:r w:rsidRPr="008C606A">
        <w:rPr>
          <w:sz w:val="22"/>
          <w:szCs w:val="22"/>
        </w:rPr>
        <w:t>Is tionscnamh straitéiseach lárnach é an plean seo atá forbartha chun tacú go díreach le spriocanna straitéiseacha BOO Chiarraí go ginearálta agus iad a ailíniú leo, ag cinntiú go neartaíonn iarrachtaí cumarsáide misean, fís, croíluachanna agus cuspóirí fadtéarmacha BOO Chiarraí.</w:t>
      </w:r>
    </w:p>
    <w:p w14:paraId="02AEBDB5" w14:textId="77777777" w:rsidR="007A49DE" w:rsidRPr="008C606A" w:rsidRDefault="007A49DE">
      <w:pPr>
        <w:spacing w:before="0" w:beforeAutospacing="0" w:after="0" w:afterAutospacing="0" w:line="360" w:lineRule="auto"/>
        <w:jc w:val="both"/>
        <w:rPr>
          <w:rFonts w:cstheme="minorHAnsi"/>
        </w:rPr>
      </w:pPr>
    </w:p>
    <w:p w14:paraId="04B08A65" w14:textId="77777777" w:rsidR="007A49DE" w:rsidRPr="008C606A" w:rsidRDefault="00DB37F1">
      <w:pPr>
        <w:pStyle w:val="P68B1DB1-Normal3"/>
        <w:spacing w:before="0" w:beforeAutospacing="0" w:after="0" w:afterAutospacing="0" w:line="360" w:lineRule="auto"/>
        <w:jc w:val="both"/>
        <w:rPr>
          <w:sz w:val="22"/>
          <w:szCs w:val="22"/>
        </w:rPr>
      </w:pPr>
      <w:r w:rsidRPr="008C606A">
        <w:rPr>
          <w:sz w:val="22"/>
          <w:szCs w:val="22"/>
        </w:rPr>
        <w:t>Gné lárnach den phlean is ea grúpa oibre trascholúin a bhunú, ina mbeidh ionadaithe ó thrí cholún BOO Chiarraí (Tacaíocht agus Forbairt Eagraíochta; Scoileanna, Óige agus Ceol; agus Breisoideachas agus Oiliúint). Cinnteoidh an grúpa seo comhsheasmhacht i dteachtaireachtaí, cothóidh sé ailíniú trascholúin agus cabhróidh sé le cuspóirí straitéiseacha a aistriú go cumarsáid shoiléir, chomhtháite.</w:t>
      </w:r>
    </w:p>
    <w:p w14:paraId="03B9FCAB" w14:textId="77777777" w:rsidR="007A49DE" w:rsidRPr="008C606A" w:rsidRDefault="007A49DE">
      <w:pPr>
        <w:spacing w:before="0" w:beforeAutospacing="0" w:after="0" w:afterAutospacing="0" w:line="360" w:lineRule="auto"/>
        <w:jc w:val="both"/>
        <w:rPr>
          <w:rFonts w:cstheme="minorHAnsi"/>
        </w:rPr>
      </w:pPr>
    </w:p>
    <w:p w14:paraId="111EEA88" w14:textId="793CBA67" w:rsidR="007A49DE" w:rsidRPr="008C606A" w:rsidRDefault="00DB37F1">
      <w:pPr>
        <w:pStyle w:val="P68B1DB1-Normal3"/>
        <w:spacing w:before="0" w:beforeAutospacing="0" w:after="0" w:afterAutospacing="0" w:line="360" w:lineRule="auto"/>
        <w:jc w:val="both"/>
        <w:rPr>
          <w:sz w:val="22"/>
          <w:szCs w:val="22"/>
        </w:rPr>
      </w:pPr>
      <w:r w:rsidRPr="008C606A">
        <w:rPr>
          <w:sz w:val="22"/>
          <w:szCs w:val="22"/>
        </w:rPr>
        <w:t>Tiocfaidh an grúpa, ar a dtugtar an Grúpa Cur Chun Feidhme Tras-Rannach Cumarsáide, le chéile gach ráithe agus úsáidfidh siad an córas bogearraí um Chomhlíonadh Rialachais agus Bainistíocht Riosca chun dul chun cinn a rianú, gníomhartha a shannadh, agus tacú le leanúint suas trédhearcach. Cuirfear nuashonruithe ó gach cruinniú le forbairt na Tuarascála Bliantúla Cumarsáide, atá mar chuid de Thuarascáil Bhliantúil BOO Chiarraí, rud a chinnteoidh go mbeidh ár gcuid oibre intomhaiste agus i gcomhréir go straitéiseach.</w:t>
      </w:r>
    </w:p>
    <w:p w14:paraId="6A181363" w14:textId="77777777" w:rsidR="007A49DE" w:rsidRPr="008C606A" w:rsidRDefault="007A49DE">
      <w:pPr>
        <w:spacing w:before="0" w:beforeAutospacing="0" w:after="0" w:afterAutospacing="0" w:line="360" w:lineRule="auto"/>
        <w:jc w:val="both"/>
        <w:rPr>
          <w:rFonts w:cstheme="minorHAnsi"/>
        </w:rPr>
      </w:pPr>
    </w:p>
    <w:p w14:paraId="38ACA7D0" w14:textId="77777777" w:rsidR="007A49DE" w:rsidRPr="008C606A" w:rsidRDefault="00DB37F1">
      <w:pPr>
        <w:pStyle w:val="P68B1DB1-Normal3"/>
        <w:spacing w:before="0" w:beforeAutospacing="0" w:after="0" w:afterAutospacing="0" w:line="360" w:lineRule="auto"/>
        <w:jc w:val="both"/>
        <w:rPr>
          <w:sz w:val="22"/>
          <w:szCs w:val="22"/>
        </w:rPr>
      </w:pPr>
      <w:r w:rsidRPr="008C606A">
        <w:rPr>
          <w:sz w:val="22"/>
          <w:szCs w:val="22"/>
        </w:rPr>
        <w:t>Áirítear leis an mballraíocht bainisteoir, ball foirne atá dírithe ar chumarsáid, agus ionadaí ceardchumainn ó gach colún, rud a léiríonn struchtúr cothrom agus cuimsitheach.</w:t>
      </w:r>
    </w:p>
    <w:p w14:paraId="52AEB126" w14:textId="77777777" w:rsidR="007A49DE" w:rsidRPr="008C606A" w:rsidRDefault="00DB37F1">
      <w:pPr>
        <w:pStyle w:val="P68B1DB1-Normal3"/>
        <w:spacing w:before="0" w:beforeAutospacing="0" w:after="0" w:afterAutospacing="0" w:line="360" w:lineRule="auto"/>
        <w:jc w:val="both"/>
        <w:rPr>
          <w:sz w:val="22"/>
          <w:szCs w:val="22"/>
        </w:rPr>
      </w:pPr>
      <w:r w:rsidRPr="008C606A">
        <w:rPr>
          <w:sz w:val="22"/>
          <w:szCs w:val="22"/>
        </w:rPr>
        <w:t>Leagann nádúr comhoibríoch na hoibre seo béim ar thiomantas BOO Chiarraí do phleanáil chuimsitheach agus d’fheabhsú leanúnach. Chun ábharthacht agus tionchar a chinntiú, déanfar athbhreithniú bliantúil ar éifeachtacht agus ar Théarmaí Tagartha an ghrúpa, agus déanfar coigeartuithe de réir mar is gá bunaithe ar aiseolas agus ar thosaíochtaí eagraíochtúla.</w:t>
      </w:r>
      <w:bookmarkStart w:id="49" w:name="_Hlk163475491"/>
    </w:p>
    <w:p w14:paraId="12CEEFCD" w14:textId="77777777" w:rsidR="007A49DE" w:rsidRPr="008C606A" w:rsidRDefault="007A49DE">
      <w:pPr>
        <w:spacing w:before="0" w:beforeAutospacing="0" w:after="0" w:afterAutospacing="0" w:line="360" w:lineRule="auto"/>
        <w:jc w:val="both"/>
        <w:rPr>
          <w:rFonts w:cstheme="minorHAnsi"/>
        </w:rPr>
      </w:pPr>
    </w:p>
    <w:p w14:paraId="27D23BA7" w14:textId="77777777" w:rsidR="007A49DE" w:rsidRPr="008C606A" w:rsidRDefault="00DB37F1">
      <w:pPr>
        <w:pStyle w:val="P68B1DB1-Normal44"/>
        <w:spacing w:before="0" w:beforeAutospacing="0" w:after="0" w:afterAutospacing="0" w:line="360" w:lineRule="auto"/>
        <w:jc w:val="both"/>
        <w:rPr>
          <w:sz w:val="22"/>
          <w:szCs w:val="22"/>
        </w:rPr>
      </w:pPr>
      <w:r w:rsidRPr="008C606A">
        <w:rPr>
          <w:sz w:val="22"/>
          <w:szCs w:val="22"/>
        </w:rPr>
        <w:t>Plean Soláthair Chorparáidigh 2023-2024</w:t>
      </w:r>
      <w:r w:rsidRPr="008C606A">
        <w:rPr>
          <w:color w:val="FF0000"/>
          <w:sz w:val="22"/>
          <w:szCs w:val="22"/>
        </w:rPr>
        <w:t xml:space="preserve"> </w:t>
      </w:r>
    </w:p>
    <w:p w14:paraId="474747A4" w14:textId="77777777" w:rsidR="007A49DE" w:rsidRPr="008C606A" w:rsidRDefault="00DB37F1">
      <w:pPr>
        <w:pStyle w:val="P68B1DB1-Normal93"/>
        <w:spacing w:line="360" w:lineRule="auto"/>
        <w:jc w:val="both"/>
        <w:rPr>
          <w:sz w:val="22"/>
          <w:szCs w:val="22"/>
        </w:rPr>
      </w:pPr>
      <w:r w:rsidRPr="008C606A">
        <w:rPr>
          <w:sz w:val="22"/>
          <w:szCs w:val="22"/>
        </w:rPr>
        <w:t>Is iad seo a leanas na garspriocanna feidhmíochta a baineadh amach in 2024:</w:t>
      </w:r>
    </w:p>
    <w:p w14:paraId="14942D7B" w14:textId="77777777" w:rsidR="007A49DE" w:rsidRPr="008C606A" w:rsidRDefault="00DB37F1">
      <w:pPr>
        <w:pStyle w:val="P68B1DB1-ListParagraph94"/>
        <w:numPr>
          <w:ilvl w:val="0"/>
          <w:numId w:val="30"/>
        </w:numPr>
        <w:spacing w:line="360" w:lineRule="auto"/>
        <w:jc w:val="both"/>
        <w:rPr>
          <w:sz w:val="22"/>
          <w:szCs w:val="22"/>
        </w:rPr>
      </w:pPr>
      <w:r w:rsidRPr="008C606A">
        <w:rPr>
          <w:sz w:val="22"/>
          <w:szCs w:val="22"/>
        </w:rPr>
        <w:t xml:space="preserve">Cur i bhfeidhm leanúnach an Bheartais agus Nósanna Imeachta Soláthair (Athbhreithniú) 2023. </w:t>
      </w:r>
    </w:p>
    <w:p w14:paraId="13A1856D" w14:textId="77777777" w:rsidR="007A49DE" w:rsidRPr="008C606A" w:rsidRDefault="00DB37F1">
      <w:pPr>
        <w:pStyle w:val="P68B1DB1-ListParagraph94"/>
        <w:numPr>
          <w:ilvl w:val="0"/>
          <w:numId w:val="30"/>
        </w:numPr>
        <w:spacing w:after="0" w:line="360" w:lineRule="auto"/>
        <w:rPr>
          <w:sz w:val="22"/>
          <w:szCs w:val="22"/>
        </w:rPr>
      </w:pPr>
      <w:r w:rsidRPr="008C606A">
        <w:rPr>
          <w:sz w:val="22"/>
          <w:szCs w:val="22"/>
        </w:rPr>
        <w:t>Críochnaíodh cur i bhfeidhm na feidhme Láraithe Soláthair agus Ceannaigh.</w:t>
      </w:r>
    </w:p>
    <w:p w14:paraId="368873DA" w14:textId="77777777" w:rsidR="007A49DE" w:rsidRPr="008C606A" w:rsidRDefault="00DB37F1">
      <w:pPr>
        <w:pStyle w:val="P68B1DB1-ListParagraph94"/>
        <w:numPr>
          <w:ilvl w:val="0"/>
          <w:numId w:val="30"/>
        </w:numPr>
        <w:spacing w:after="0" w:line="360" w:lineRule="auto"/>
        <w:rPr>
          <w:sz w:val="22"/>
          <w:szCs w:val="22"/>
        </w:rPr>
      </w:pPr>
      <w:r w:rsidRPr="008C606A">
        <w:rPr>
          <w:sz w:val="22"/>
          <w:szCs w:val="22"/>
        </w:rPr>
        <w:lastRenderedPageBreak/>
        <w:t>Úsáid mhéadaithe a bhaint as Sceideal Creataí agus Conarthaí na hOifige um Sholáthar Rialtais.</w:t>
      </w:r>
    </w:p>
    <w:p w14:paraId="2BD13016" w14:textId="77777777" w:rsidR="007A49DE" w:rsidRPr="008C606A" w:rsidRDefault="00DB37F1">
      <w:pPr>
        <w:pStyle w:val="P68B1DB1-ListParagraph94"/>
        <w:numPr>
          <w:ilvl w:val="0"/>
          <w:numId w:val="30"/>
        </w:numPr>
        <w:spacing w:after="0" w:line="360" w:lineRule="auto"/>
        <w:rPr>
          <w:sz w:val="22"/>
          <w:szCs w:val="22"/>
        </w:rPr>
      </w:pPr>
      <w:r w:rsidRPr="008C606A">
        <w:rPr>
          <w:sz w:val="22"/>
          <w:szCs w:val="22"/>
        </w:rPr>
        <w:t xml:space="preserve">Críochnú comórtais soláthair sainaitheanta, lena n-áirítear comórtais d’Fhoireann na Gníomhaireachta, Cothabháil agus Deisiú Aláram (Slándáil &amp; Dóiteán) Monatóireacht agus Sealbhú Eochrach, Tomhaltáin Innealtóireachta Breisoideachais agus Oiliúna, Uirlisí &amp; Trealamh Táthúcháin, Córais Teileafóin </w:t>
      </w:r>
    </w:p>
    <w:p w14:paraId="132E972F" w14:textId="77777777" w:rsidR="007A49DE" w:rsidRPr="008C606A" w:rsidRDefault="007A49DE">
      <w:pPr>
        <w:spacing w:before="0" w:beforeAutospacing="0" w:after="0" w:afterAutospacing="0" w:line="360" w:lineRule="auto"/>
        <w:jc w:val="left"/>
        <w:rPr>
          <w:rFonts w:cstheme="minorHAnsi"/>
        </w:rPr>
      </w:pPr>
    </w:p>
    <w:p w14:paraId="7D6A9BB8" w14:textId="77777777" w:rsidR="007A49DE" w:rsidRPr="008C606A" w:rsidRDefault="007A49DE">
      <w:pPr>
        <w:spacing w:before="0" w:beforeAutospacing="0" w:after="0" w:afterAutospacing="0" w:line="360" w:lineRule="auto"/>
        <w:jc w:val="left"/>
        <w:rPr>
          <w:rFonts w:cstheme="minorHAnsi"/>
        </w:rPr>
      </w:pPr>
    </w:p>
    <w:p w14:paraId="7DE4E424" w14:textId="77777777" w:rsidR="007A49DE" w:rsidRPr="008C606A" w:rsidRDefault="007A49DE">
      <w:pPr>
        <w:spacing w:before="0" w:beforeAutospacing="0" w:after="0" w:afterAutospacing="0" w:line="360" w:lineRule="auto"/>
        <w:jc w:val="left"/>
        <w:rPr>
          <w:rFonts w:cstheme="minorHAnsi"/>
        </w:rPr>
      </w:pPr>
    </w:p>
    <w:bookmarkEnd w:id="49"/>
    <w:p w14:paraId="5111347C" w14:textId="77777777" w:rsidR="007A49DE" w:rsidRPr="008C606A" w:rsidRDefault="007A49DE">
      <w:pPr>
        <w:pStyle w:val="ListParagraph"/>
        <w:spacing w:after="0" w:line="360" w:lineRule="auto"/>
        <w:ind w:left="714"/>
        <w:rPr>
          <w:rFonts w:asciiTheme="minorHAnsi" w:hAnsiTheme="minorHAnsi" w:cstheme="minorHAnsi"/>
        </w:rPr>
      </w:pPr>
    </w:p>
    <w:p w14:paraId="1C17592F" w14:textId="77777777" w:rsidR="007A49DE" w:rsidRPr="008C606A" w:rsidRDefault="00DB37F1">
      <w:pPr>
        <w:pStyle w:val="P68B1DB1-Normal10"/>
        <w:spacing w:before="0" w:beforeAutospacing="0" w:after="0" w:afterAutospacing="0" w:line="360" w:lineRule="auto"/>
        <w:jc w:val="left"/>
        <w:rPr>
          <w:rFonts w:eastAsiaTheme="majorEastAsia"/>
          <w:sz w:val="22"/>
          <w:szCs w:val="22"/>
        </w:rPr>
      </w:pPr>
      <w:r w:rsidRPr="008C606A">
        <w:rPr>
          <w:noProof/>
          <w:sz w:val="22"/>
          <w:szCs w:val="22"/>
        </w:rPr>
        <w:drawing>
          <wp:inline distT="0" distB="0" distL="0" distR="0" wp14:anchorId="48041D16" wp14:editId="60DCB8F2">
            <wp:extent cx="5515745" cy="3667637"/>
            <wp:effectExtent l="0" t="0" r="8890" b="9525"/>
            <wp:docPr id="2122020789" name="Picture 1" descr="A couple of girls taking a selfie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020789" name="Picture 1" descr="A couple of girls taking a selfie  AI-generated content may be incorrect."/>
                    <pic:cNvPicPr/>
                  </pic:nvPicPr>
                  <pic:blipFill>
                    <a:blip r:embed="rId46"/>
                    <a:stretch>
                      <a:fillRect/>
                    </a:stretch>
                  </pic:blipFill>
                  <pic:spPr>
                    <a:xfrm>
                      <a:off x="0" y="0"/>
                      <a:ext cx="5515745" cy="3667637"/>
                    </a:xfrm>
                    <a:prstGeom prst="rect">
                      <a:avLst/>
                    </a:prstGeom>
                  </pic:spPr>
                </pic:pic>
              </a:graphicData>
            </a:graphic>
          </wp:inline>
        </w:drawing>
      </w:r>
      <w:r w:rsidRPr="008C606A">
        <w:rPr>
          <w:sz w:val="22"/>
          <w:szCs w:val="22"/>
        </w:rPr>
        <w:br w:type="page"/>
      </w:r>
    </w:p>
    <w:p w14:paraId="46C51546" w14:textId="77777777" w:rsidR="007A49DE" w:rsidRPr="008C606A" w:rsidRDefault="00DB37F1">
      <w:pPr>
        <w:pStyle w:val="P68B1DB1-Heading295"/>
        <w:spacing w:before="0" w:beforeAutospacing="0" w:afterAutospacing="0" w:line="360" w:lineRule="auto"/>
        <w:jc w:val="left"/>
        <w:rPr>
          <w:sz w:val="22"/>
          <w:szCs w:val="22"/>
        </w:rPr>
      </w:pPr>
      <w:bookmarkStart w:id="50" w:name="_Toc211334936"/>
      <w:r w:rsidRPr="008C606A">
        <w:rPr>
          <w:sz w:val="22"/>
          <w:szCs w:val="22"/>
        </w:rPr>
        <w:lastRenderedPageBreak/>
        <w:t>Cairt Custaiméirí agus Plean Gníomhaíochta 2023-2025</w:t>
      </w:r>
      <w:bookmarkEnd w:id="50"/>
      <w:r w:rsidRPr="008C606A">
        <w:rPr>
          <w:sz w:val="22"/>
          <w:szCs w:val="22"/>
        </w:rPr>
        <w:t xml:space="preserve"> </w:t>
      </w:r>
    </w:p>
    <w:p w14:paraId="11CDF6EC" w14:textId="77777777" w:rsidR="007A49DE" w:rsidRPr="008C606A" w:rsidRDefault="00DB37F1">
      <w:pPr>
        <w:pStyle w:val="P68B1DB1-Normal3"/>
        <w:spacing w:before="0" w:beforeAutospacing="0" w:after="0" w:afterAutospacing="0" w:line="360" w:lineRule="auto"/>
        <w:jc w:val="both"/>
        <w:rPr>
          <w:sz w:val="22"/>
          <w:szCs w:val="22"/>
        </w:rPr>
      </w:pPr>
      <w:r w:rsidRPr="008C606A">
        <w:rPr>
          <w:sz w:val="22"/>
          <w:szCs w:val="22"/>
        </w:rPr>
        <w:t xml:space="preserve">Feidhmíonn an Chairt do Chustaiméirí mar dhoiciméad bunúsach ina leagtar amach caighdeáin seirbhíse BOO Chiarraí, gealltanais do chustaiméirí, agus na sásraí le haghaidh aiseolais agus cuntasachta. Bhí an chéim chur i bhfeidhm dírithe ar an gCairt a leabú inár gcultúr oibríochtúil, feabhas a chur ar sheachadadh seirbhísí agus ar shástacht chustaiméirí a fheabhsú. </w:t>
      </w:r>
    </w:p>
    <w:p w14:paraId="25868311" w14:textId="77777777" w:rsidR="007A49DE" w:rsidRPr="008C606A" w:rsidRDefault="007A49DE">
      <w:pPr>
        <w:spacing w:before="0" w:beforeAutospacing="0" w:after="0" w:afterAutospacing="0" w:line="360" w:lineRule="auto"/>
        <w:jc w:val="both"/>
        <w:rPr>
          <w:rFonts w:cstheme="minorHAnsi"/>
        </w:rPr>
      </w:pPr>
    </w:p>
    <w:p w14:paraId="345EFA05" w14:textId="77777777" w:rsidR="007A49DE" w:rsidRPr="008C606A" w:rsidRDefault="00DB37F1">
      <w:pPr>
        <w:pStyle w:val="P68B1DB1-Normal3"/>
        <w:spacing w:before="0" w:beforeAutospacing="0" w:after="0" w:afterAutospacing="0" w:line="360" w:lineRule="auto"/>
        <w:jc w:val="both"/>
        <w:rPr>
          <w:sz w:val="22"/>
          <w:szCs w:val="22"/>
        </w:rPr>
      </w:pPr>
      <w:r w:rsidRPr="008C606A">
        <w:rPr>
          <w:sz w:val="22"/>
          <w:szCs w:val="22"/>
        </w:rPr>
        <w:t xml:space="preserve">Tá an Chairt ar fáil ar shuíomh gréasáin BOO Chiarraí agus tá sí ar taispeáint in áiteanna ina bhfuil custaiméirí in ann iad a fheiceáil. </w:t>
      </w:r>
    </w:p>
    <w:p w14:paraId="3AAA594C" w14:textId="77777777" w:rsidR="007A49DE" w:rsidRPr="008C606A" w:rsidRDefault="007A49DE">
      <w:pPr>
        <w:spacing w:before="0" w:beforeAutospacing="0" w:after="0" w:afterAutospacing="0" w:line="360" w:lineRule="auto"/>
        <w:jc w:val="both"/>
        <w:rPr>
          <w:rFonts w:cstheme="minorHAnsi"/>
        </w:rPr>
      </w:pPr>
    </w:p>
    <w:p w14:paraId="34309D64" w14:textId="77777777" w:rsidR="007A49DE" w:rsidRPr="008C606A" w:rsidRDefault="00DB37F1">
      <w:pPr>
        <w:pStyle w:val="P68B1DB1-Normal3"/>
        <w:spacing w:before="0" w:beforeAutospacing="0" w:after="0" w:afterAutospacing="0" w:line="360" w:lineRule="auto"/>
        <w:jc w:val="both"/>
        <w:rPr>
          <w:sz w:val="22"/>
          <w:szCs w:val="22"/>
        </w:rPr>
      </w:pPr>
      <w:r w:rsidRPr="008C606A">
        <w:rPr>
          <w:sz w:val="22"/>
          <w:szCs w:val="22"/>
        </w:rPr>
        <w:t>Tá athbhreithniú foirmiúil ar an gCairt sceidealaithe do dheireadh na ráithe seo chugainn chun ceachtanna foghlamtha a bhailiú agus feabhsuithe a chomhtháthú.</w:t>
      </w:r>
    </w:p>
    <w:p w14:paraId="130BD435" w14:textId="77777777" w:rsidR="007A49DE" w:rsidRPr="008C606A" w:rsidRDefault="007A49DE">
      <w:pPr>
        <w:spacing w:before="0" w:beforeAutospacing="0" w:after="0" w:afterAutospacing="0" w:line="360" w:lineRule="auto"/>
        <w:jc w:val="both"/>
        <w:rPr>
          <w:rFonts w:cstheme="minorHAnsi"/>
        </w:rPr>
      </w:pPr>
    </w:p>
    <w:p w14:paraId="47D8AD73" w14:textId="77777777" w:rsidR="007A49DE" w:rsidRPr="008C606A" w:rsidRDefault="007A49DE">
      <w:pPr>
        <w:spacing w:before="0" w:beforeAutospacing="0" w:after="0" w:afterAutospacing="0" w:line="360" w:lineRule="auto"/>
        <w:jc w:val="both"/>
        <w:rPr>
          <w:rFonts w:cstheme="minorHAnsi"/>
          <w:u w:val="single"/>
        </w:rPr>
      </w:pPr>
    </w:p>
    <w:p w14:paraId="5E82F775" w14:textId="77777777" w:rsidR="007A49DE" w:rsidRPr="008C606A" w:rsidRDefault="00DB37F1">
      <w:pPr>
        <w:pStyle w:val="P68B1DB1-Heading295"/>
        <w:spacing w:before="0" w:beforeAutospacing="0" w:afterAutospacing="0" w:line="360" w:lineRule="auto"/>
        <w:jc w:val="left"/>
        <w:rPr>
          <w:sz w:val="22"/>
          <w:szCs w:val="22"/>
        </w:rPr>
      </w:pPr>
      <w:bookmarkStart w:id="51" w:name="_Toc211334937"/>
      <w:r w:rsidRPr="008C606A">
        <w:rPr>
          <w:sz w:val="22"/>
          <w:szCs w:val="22"/>
        </w:rPr>
        <w:t>Straitéis Bhreisoideachais agus Oiliúint um Fhoirgnimh agus Bainistíocht Eastáit</w:t>
      </w:r>
      <w:bookmarkEnd w:id="51"/>
    </w:p>
    <w:p w14:paraId="615C25CF" w14:textId="41BFF378" w:rsidR="007A49DE" w:rsidRPr="008C606A" w:rsidRDefault="00DB37F1">
      <w:pPr>
        <w:pStyle w:val="P68B1DB1-Normal3"/>
        <w:spacing w:before="0" w:beforeAutospacing="0" w:after="0" w:afterAutospacing="0" w:line="360" w:lineRule="auto"/>
        <w:jc w:val="left"/>
        <w:rPr>
          <w:sz w:val="22"/>
          <w:szCs w:val="22"/>
        </w:rPr>
      </w:pPr>
      <w:r w:rsidRPr="008C606A">
        <w:rPr>
          <w:sz w:val="22"/>
          <w:szCs w:val="22"/>
        </w:rPr>
        <w:t xml:space="preserve">In 2024, rinneadh dul chun cinn maidir leis an Straitéis </w:t>
      </w:r>
      <w:r w:rsidRPr="008C606A">
        <w:rPr>
          <w:i/>
          <w:sz w:val="22"/>
          <w:szCs w:val="22"/>
        </w:rPr>
        <w:t xml:space="preserve"> Breisoideachais agus Oiliúna um Fhoirgnimh agus Bainistíocht Eastáit</w:t>
      </w:r>
      <w:r w:rsidRPr="008C606A">
        <w:rPr>
          <w:sz w:val="22"/>
          <w:szCs w:val="22"/>
        </w:rPr>
        <w:t xml:space="preserve"> a fhorbairt. Táthar ag súil go dtabharfar an straitéis chun críche faoi Ráithe 4, 2025.</w:t>
      </w:r>
    </w:p>
    <w:p w14:paraId="27235C07" w14:textId="77777777" w:rsidR="007A49DE" w:rsidRPr="008C606A" w:rsidRDefault="007A49DE">
      <w:pPr>
        <w:spacing w:before="0" w:beforeAutospacing="0" w:after="0" w:afterAutospacing="0" w:line="360" w:lineRule="auto"/>
        <w:jc w:val="left"/>
        <w:rPr>
          <w:rFonts w:cstheme="minorHAnsi"/>
        </w:rPr>
      </w:pPr>
    </w:p>
    <w:p w14:paraId="128E4C9E" w14:textId="77777777" w:rsidR="007A49DE" w:rsidRPr="008C606A" w:rsidRDefault="00DB37F1">
      <w:pPr>
        <w:pStyle w:val="P68B1DB1-Normal10"/>
        <w:spacing w:before="0" w:beforeAutospacing="0" w:after="0" w:afterAutospacing="0" w:line="360" w:lineRule="auto"/>
        <w:jc w:val="left"/>
        <w:rPr>
          <w:sz w:val="22"/>
          <w:szCs w:val="22"/>
        </w:rPr>
      </w:pPr>
      <w:r w:rsidRPr="008C606A">
        <w:rPr>
          <w:sz w:val="22"/>
          <w:szCs w:val="22"/>
        </w:rPr>
        <w:br w:type="page"/>
      </w:r>
    </w:p>
    <w:p w14:paraId="781DF53A" w14:textId="77777777" w:rsidR="007A49DE" w:rsidRPr="008C606A" w:rsidRDefault="00DB37F1">
      <w:pPr>
        <w:pStyle w:val="P68B1DB1-Heading295"/>
        <w:spacing w:before="0" w:beforeAutospacing="0" w:afterAutospacing="0" w:line="360" w:lineRule="auto"/>
        <w:jc w:val="left"/>
        <w:rPr>
          <w:sz w:val="22"/>
          <w:szCs w:val="22"/>
        </w:rPr>
      </w:pPr>
      <w:bookmarkStart w:id="52" w:name="_Toc211334938"/>
      <w:r w:rsidRPr="008C606A">
        <w:rPr>
          <w:sz w:val="22"/>
          <w:szCs w:val="22"/>
        </w:rPr>
        <w:lastRenderedPageBreak/>
        <w:t>Straitéis TFC 2023-2027</w:t>
      </w:r>
      <w:bookmarkEnd w:id="52"/>
    </w:p>
    <w:p w14:paraId="3055BC3D" w14:textId="4F21011D" w:rsidR="007A49DE" w:rsidRPr="008C606A" w:rsidRDefault="00DB37F1">
      <w:pPr>
        <w:pStyle w:val="P68B1DB1-Normal3"/>
        <w:spacing w:before="0" w:beforeAutospacing="0" w:after="0" w:afterAutospacing="0" w:line="360" w:lineRule="auto"/>
        <w:jc w:val="left"/>
        <w:rPr>
          <w:sz w:val="22"/>
          <w:szCs w:val="22"/>
        </w:rPr>
      </w:pPr>
      <w:r w:rsidRPr="008C606A">
        <w:rPr>
          <w:sz w:val="22"/>
          <w:szCs w:val="22"/>
        </w:rPr>
        <w:t xml:space="preserve">Ceadaíodh Straitéis TFC BOO Chiarraí 2023-2027 ag cruinniú de chuid Bhord BOO ar an 7 Samhain, 2023. Bunaíodh Grúpa Forfheidhmithe na Straitéise TFC chun pleanáil, monatóireacht agus athbhreithniú a dhéanamh ar na cuspóirí agus ar na gníomhartha go léir a shainaithnítear sa Straitéis TFC 2023 – 2027. </w:t>
      </w:r>
    </w:p>
    <w:p w14:paraId="642347E6" w14:textId="77777777" w:rsidR="007A49DE" w:rsidRPr="008C606A" w:rsidRDefault="007A49DE">
      <w:pPr>
        <w:spacing w:before="0" w:beforeAutospacing="0" w:after="0" w:afterAutospacing="0" w:line="360" w:lineRule="auto"/>
        <w:jc w:val="left"/>
        <w:rPr>
          <w:rFonts w:cstheme="minorHAnsi"/>
        </w:rPr>
      </w:pPr>
    </w:p>
    <w:p w14:paraId="388A374B" w14:textId="6DD48ABD" w:rsidR="007A49DE" w:rsidRPr="008C606A" w:rsidRDefault="00DB37F1">
      <w:pPr>
        <w:pStyle w:val="P68B1DB1-Normal3"/>
        <w:spacing w:before="0" w:beforeAutospacing="0" w:after="0" w:afterAutospacing="0" w:line="360" w:lineRule="auto"/>
        <w:jc w:val="left"/>
        <w:rPr>
          <w:sz w:val="22"/>
          <w:szCs w:val="22"/>
        </w:rPr>
      </w:pPr>
      <w:r w:rsidRPr="008C606A">
        <w:rPr>
          <w:sz w:val="22"/>
          <w:szCs w:val="22"/>
        </w:rPr>
        <w:t>Tá sé beartaithe ag an ngrúpa teacht le chéile gach trí mhí agus bhuail an grúpa le chéile cúig huaire in 2024: -</w:t>
      </w:r>
    </w:p>
    <w:p w14:paraId="297811F0" w14:textId="63D4997D" w:rsidR="007A49DE" w:rsidRPr="008C606A" w:rsidRDefault="00DB37F1">
      <w:pPr>
        <w:pStyle w:val="P68B1DB1-ListParagraph96"/>
        <w:numPr>
          <w:ilvl w:val="0"/>
          <w:numId w:val="14"/>
        </w:numPr>
        <w:spacing w:after="0" w:line="360" w:lineRule="auto"/>
        <w:rPr>
          <w:sz w:val="22"/>
          <w:szCs w:val="22"/>
        </w:rPr>
      </w:pPr>
      <w:r w:rsidRPr="008C606A">
        <w:rPr>
          <w:sz w:val="22"/>
          <w:szCs w:val="22"/>
        </w:rPr>
        <w:t xml:space="preserve">20 Feabhra 2024 </w:t>
      </w:r>
    </w:p>
    <w:p w14:paraId="7E54E7EB" w14:textId="248E7F6A" w:rsidR="007A49DE" w:rsidRPr="008C606A" w:rsidRDefault="00DB37F1">
      <w:pPr>
        <w:pStyle w:val="P68B1DB1-ListParagraph96"/>
        <w:numPr>
          <w:ilvl w:val="0"/>
          <w:numId w:val="14"/>
        </w:numPr>
        <w:spacing w:after="0" w:line="360" w:lineRule="auto"/>
        <w:rPr>
          <w:sz w:val="22"/>
          <w:szCs w:val="22"/>
        </w:rPr>
      </w:pPr>
      <w:r w:rsidRPr="008C606A">
        <w:rPr>
          <w:sz w:val="22"/>
          <w:szCs w:val="22"/>
        </w:rPr>
        <w:t xml:space="preserve">An 16 Aibreán 2024 </w:t>
      </w:r>
    </w:p>
    <w:p w14:paraId="1A522A5E" w14:textId="77777777" w:rsidR="007A49DE" w:rsidRPr="008C606A" w:rsidRDefault="00DB37F1">
      <w:pPr>
        <w:pStyle w:val="P68B1DB1-ListParagraph96"/>
        <w:numPr>
          <w:ilvl w:val="0"/>
          <w:numId w:val="14"/>
        </w:numPr>
        <w:spacing w:after="0" w:line="360" w:lineRule="auto"/>
        <w:rPr>
          <w:sz w:val="22"/>
          <w:szCs w:val="22"/>
        </w:rPr>
      </w:pPr>
      <w:r w:rsidRPr="008C606A">
        <w:rPr>
          <w:sz w:val="22"/>
          <w:szCs w:val="22"/>
        </w:rPr>
        <w:t xml:space="preserve">An 28 Bealtaine, 2024 </w:t>
      </w:r>
    </w:p>
    <w:p w14:paraId="5D3025B3" w14:textId="77777777" w:rsidR="007A49DE" w:rsidRPr="008C606A" w:rsidRDefault="00DB37F1">
      <w:pPr>
        <w:pStyle w:val="P68B1DB1-ListParagraph96"/>
        <w:numPr>
          <w:ilvl w:val="0"/>
          <w:numId w:val="14"/>
        </w:numPr>
        <w:spacing w:after="0" w:line="360" w:lineRule="auto"/>
        <w:rPr>
          <w:sz w:val="22"/>
          <w:szCs w:val="22"/>
        </w:rPr>
      </w:pPr>
      <w:r w:rsidRPr="008C606A">
        <w:rPr>
          <w:sz w:val="22"/>
          <w:szCs w:val="22"/>
        </w:rPr>
        <w:t xml:space="preserve">An 14 Deireadh Fómhair 2024 </w:t>
      </w:r>
    </w:p>
    <w:p w14:paraId="1B231DCB" w14:textId="77777777" w:rsidR="007A49DE" w:rsidRPr="008C606A" w:rsidRDefault="00DB37F1">
      <w:pPr>
        <w:pStyle w:val="P68B1DB1-ListParagraph96"/>
        <w:numPr>
          <w:ilvl w:val="0"/>
          <w:numId w:val="14"/>
        </w:numPr>
        <w:spacing w:after="0" w:line="360" w:lineRule="auto"/>
        <w:rPr>
          <w:sz w:val="22"/>
          <w:szCs w:val="22"/>
        </w:rPr>
      </w:pPr>
      <w:r w:rsidRPr="008C606A">
        <w:rPr>
          <w:sz w:val="22"/>
          <w:szCs w:val="22"/>
        </w:rPr>
        <w:t xml:space="preserve">3 Nollaig 2024 </w:t>
      </w:r>
    </w:p>
    <w:p w14:paraId="2D3ABF73" w14:textId="77777777" w:rsidR="007A49DE" w:rsidRPr="008C606A" w:rsidRDefault="007A49DE">
      <w:pPr>
        <w:pStyle w:val="ListParagraph"/>
        <w:spacing w:after="0" w:line="360" w:lineRule="auto"/>
        <w:rPr>
          <w:rFonts w:asciiTheme="minorHAnsi" w:eastAsiaTheme="minorHAnsi" w:hAnsiTheme="minorHAnsi" w:cstheme="minorHAnsi"/>
        </w:rPr>
      </w:pPr>
    </w:p>
    <w:p w14:paraId="41CF7C4A" w14:textId="6E3BC5B7" w:rsidR="007A49DE" w:rsidRPr="008C606A" w:rsidRDefault="00DB37F1">
      <w:pPr>
        <w:pStyle w:val="P68B1DB1-Normal3"/>
        <w:spacing w:before="0" w:beforeAutospacing="0" w:after="0" w:afterAutospacing="0" w:line="360" w:lineRule="auto"/>
        <w:jc w:val="left"/>
        <w:rPr>
          <w:sz w:val="22"/>
          <w:szCs w:val="22"/>
        </w:rPr>
      </w:pPr>
      <w:r w:rsidRPr="008C606A">
        <w:rPr>
          <w:sz w:val="22"/>
          <w:szCs w:val="22"/>
        </w:rPr>
        <w:t xml:space="preserve">Rinne Bord Oideachais agus Oiliúna Chiarraí dul chun cinn suntasach in 2024 faoina Straitéis TFC (2023-2027). I measc na bpríomhéachtaí, tá leathnú ailtireacht an Líonra Achair Fhairsing (WAN) agus cur i bhfeidhm Kollab, MS 365 BPP Chiarraí ar fud na gColún ETF (Eagraíocht, Tacaíocht agus Forbairt) agus colún SÓC - Scoileanna, Óige agus Ceol in BOO Chiarraí. </w:t>
      </w:r>
    </w:p>
    <w:p w14:paraId="4FDFF0BC" w14:textId="77777777" w:rsidR="007A49DE" w:rsidRPr="008C606A" w:rsidRDefault="007A49DE">
      <w:pPr>
        <w:spacing w:before="0" w:beforeAutospacing="0" w:after="0" w:afterAutospacing="0" w:line="240" w:lineRule="auto"/>
        <w:jc w:val="left"/>
        <w:rPr>
          <w:rFonts w:cstheme="minorHAnsi"/>
        </w:rPr>
      </w:pPr>
    </w:p>
    <w:p w14:paraId="5D232B92" w14:textId="62265A99"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Maidir le cibearshlándáil, tá Bord Oideachais agus Oiliúna Chiarraí ag obair i dtreo cloí le Caighdeáin Bhunlíne Chibearshlándála na hEarnála Poiblí. Tá foireann um Chóras Bainistíochta Slándála Faisnéise (ISMS) ceaptha chun maoirseacht a dhéanamh ar chur i bhfeidhm an ISMS agus chun idirchaidreamh a dhéanamh le KOSI agus leis an Aonad Iniúchóireachta Inmheánaí maidir le cur i bhfeidhm na gcreat. I rith 2024, bhí BOO Chiarraí ag gabháil do chur i bhfeidhm na chéad trí Réimse Iniúchta ISMS: -</w:t>
      </w:r>
    </w:p>
    <w:p w14:paraId="294B60A0" w14:textId="77777777" w:rsidR="007A49DE" w:rsidRPr="008C606A" w:rsidRDefault="007A49DE">
      <w:pPr>
        <w:spacing w:before="0" w:beforeAutospacing="0" w:after="0" w:afterAutospacing="0" w:line="360" w:lineRule="auto"/>
        <w:jc w:val="left"/>
        <w:rPr>
          <w:rFonts w:eastAsiaTheme="majorEastAsia" w:cstheme="minorHAnsi"/>
        </w:rPr>
      </w:pPr>
    </w:p>
    <w:p w14:paraId="4BC692C5"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1.</w:t>
      </w:r>
      <w:r w:rsidRPr="008C606A">
        <w:rPr>
          <w:sz w:val="22"/>
          <w:szCs w:val="22"/>
        </w:rPr>
        <w:tab/>
        <w:t>Rialú Corparáideach</w:t>
      </w:r>
    </w:p>
    <w:p w14:paraId="1BF975B2"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2.</w:t>
      </w:r>
      <w:r w:rsidRPr="008C606A">
        <w:rPr>
          <w:sz w:val="22"/>
          <w:szCs w:val="22"/>
        </w:rPr>
        <w:tab/>
        <w:t xml:space="preserve">Bainistíocht sócmhainní </w:t>
      </w:r>
    </w:p>
    <w:p w14:paraId="4C24F73E"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3.</w:t>
      </w:r>
      <w:r w:rsidRPr="008C606A">
        <w:rPr>
          <w:sz w:val="22"/>
          <w:szCs w:val="22"/>
        </w:rPr>
        <w:tab/>
        <w:t xml:space="preserve">An Bhainistíocht Riosca. </w:t>
      </w:r>
    </w:p>
    <w:p w14:paraId="412DED99" w14:textId="77777777" w:rsidR="007A49DE" w:rsidRPr="008C606A" w:rsidRDefault="007A49DE">
      <w:pPr>
        <w:spacing w:before="0" w:beforeAutospacing="0" w:after="0" w:afterAutospacing="0" w:line="360" w:lineRule="auto"/>
        <w:jc w:val="left"/>
        <w:rPr>
          <w:rFonts w:eastAsiaTheme="majorEastAsia" w:cstheme="minorHAnsi"/>
        </w:rPr>
      </w:pPr>
    </w:p>
    <w:p w14:paraId="1A00EBE3"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 xml:space="preserve">Bunú beartas agus nósanna imeachta, tionscnamh </w:t>
      </w:r>
    </w:p>
    <w:p w14:paraId="30662D1F"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 xml:space="preserve">measúnuithe riosca, agus ailíniú chuspóirí ISMS </w:t>
      </w:r>
    </w:p>
    <w:p w14:paraId="5ADDC6F1"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 xml:space="preserve">le spriocanna gnó.   Rinneadh iniúchadh ar BOO Chiarraí ar an </w:t>
      </w:r>
    </w:p>
    <w:p w14:paraId="0925ECBD"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 xml:space="preserve">cur i bhfeidhm ISMS i R4 2024 agus ina dhiaidh </w:t>
      </w:r>
    </w:p>
    <w:p w14:paraId="4F8105AC" w14:textId="3D1E82DE" w:rsidR="007A49DE" w:rsidRPr="008C606A" w:rsidRDefault="00DB37F1" w:rsidP="008C606A">
      <w:pPr>
        <w:pStyle w:val="P68B1DB1-Normal93"/>
        <w:spacing w:before="0" w:beforeAutospacing="0" w:after="0" w:afterAutospacing="0" w:line="360" w:lineRule="auto"/>
        <w:jc w:val="left"/>
        <w:rPr>
          <w:sz w:val="22"/>
        </w:rPr>
      </w:pPr>
      <w:r w:rsidRPr="008C606A">
        <w:rPr>
          <w:sz w:val="22"/>
          <w:szCs w:val="22"/>
        </w:rPr>
        <w:t>an tuarascáil iniúchóireachta a fháil, bhain BOO Chiarraí toradh leordhóthanach amach.</w:t>
      </w:r>
      <w:r w:rsidRPr="008C606A">
        <w:rPr>
          <w:sz w:val="22"/>
          <w:szCs w:val="21"/>
        </w:rPr>
        <w:br w:type="page"/>
      </w:r>
    </w:p>
    <w:p w14:paraId="23C38A6D" w14:textId="77777777" w:rsidR="007A49DE" w:rsidRPr="008C606A" w:rsidRDefault="00DB37F1">
      <w:pPr>
        <w:pStyle w:val="P68B1DB1-Heading295"/>
        <w:spacing w:before="0" w:beforeAutospacing="0" w:afterAutospacing="0" w:line="360" w:lineRule="auto"/>
        <w:jc w:val="left"/>
        <w:rPr>
          <w:sz w:val="22"/>
          <w:szCs w:val="22"/>
        </w:rPr>
      </w:pPr>
      <w:bookmarkStart w:id="53" w:name="_Toc211334939"/>
      <w:bookmarkStart w:id="54" w:name="_Hlk199333075"/>
      <w:r w:rsidRPr="008C606A">
        <w:rPr>
          <w:sz w:val="22"/>
          <w:szCs w:val="22"/>
        </w:rPr>
        <w:lastRenderedPageBreak/>
        <w:t>Plean na Gaeilge 2020-2023</w:t>
      </w:r>
      <w:bookmarkEnd w:id="53"/>
      <w:r w:rsidRPr="008C606A">
        <w:rPr>
          <w:sz w:val="22"/>
          <w:szCs w:val="22"/>
        </w:rPr>
        <w:t xml:space="preserve">  </w:t>
      </w:r>
    </w:p>
    <w:p w14:paraId="1FA24381"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Síneadh Plean na Gaeilge 2020 – 2023 go 2024</w:t>
      </w:r>
    </w:p>
    <w:p w14:paraId="2F045F6A"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Is iad seo na garspriocanna a baineadh amach in 2024.</w:t>
      </w:r>
    </w:p>
    <w:p w14:paraId="55CD3E26" w14:textId="77777777" w:rsidR="007A49DE" w:rsidRPr="008C606A" w:rsidRDefault="007A49DE">
      <w:pPr>
        <w:spacing w:before="0" w:beforeAutospacing="0" w:after="0" w:afterAutospacing="0" w:line="360" w:lineRule="auto"/>
        <w:jc w:val="left"/>
        <w:rPr>
          <w:rFonts w:eastAsiaTheme="majorEastAsia" w:cstheme="minorHAnsi"/>
        </w:rPr>
      </w:pPr>
    </w:p>
    <w:p w14:paraId="3DD60D13"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 xml:space="preserve">I dtreo seirbhís phoiblí dhátheangach: </w:t>
      </w:r>
    </w:p>
    <w:p w14:paraId="57C06080" w14:textId="77777777" w:rsidR="007A49DE" w:rsidRPr="008C606A" w:rsidRDefault="00DB37F1">
      <w:pPr>
        <w:pStyle w:val="P68B1DB1-ListParagraph94"/>
        <w:numPr>
          <w:ilvl w:val="0"/>
          <w:numId w:val="34"/>
        </w:numPr>
        <w:spacing w:after="0" w:line="360" w:lineRule="auto"/>
        <w:rPr>
          <w:sz w:val="22"/>
          <w:szCs w:val="22"/>
        </w:rPr>
      </w:pPr>
      <w:r w:rsidRPr="008C606A">
        <w:rPr>
          <w:sz w:val="22"/>
          <w:szCs w:val="22"/>
        </w:rPr>
        <w:t>20% d’earcaigh sa tseirbhís phoiblí a bheith inniúil sa Ghaeilge faoi 2030.</w:t>
      </w:r>
    </w:p>
    <w:p w14:paraId="0A42FD19" w14:textId="77777777" w:rsidR="007A49DE" w:rsidRPr="008C606A" w:rsidRDefault="00DB37F1">
      <w:pPr>
        <w:pStyle w:val="P68B1DB1-ListParagraph94"/>
        <w:numPr>
          <w:ilvl w:val="0"/>
          <w:numId w:val="34"/>
        </w:numPr>
        <w:spacing w:after="0" w:line="360" w:lineRule="auto"/>
        <w:rPr>
          <w:sz w:val="22"/>
          <w:szCs w:val="22"/>
        </w:rPr>
      </w:pPr>
      <w:r w:rsidRPr="008C606A">
        <w:rPr>
          <w:sz w:val="22"/>
          <w:szCs w:val="22"/>
        </w:rPr>
        <w:t xml:space="preserve">De réir mar a thugann an t-acht aitheantas faoin mbunreacht mar chéad teanga an stáit. Tá sé de cheart ag saoránaigh gnó a dhéanamh trí mheán na Gaeilge.    </w:t>
      </w:r>
    </w:p>
    <w:p w14:paraId="46F45F74" w14:textId="77777777" w:rsidR="007A49DE" w:rsidRPr="008C606A" w:rsidRDefault="00DB37F1">
      <w:pPr>
        <w:pStyle w:val="P68B1DB1-ListParagraph94"/>
        <w:numPr>
          <w:ilvl w:val="0"/>
          <w:numId w:val="34"/>
        </w:numPr>
        <w:spacing w:after="0" w:line="360" w:lineRule="auto"/>
        <w:rPr>
          <w:sz w:val="22"/>
          <w:szCs w:val="22"/>
        </w:rPr>
      </w:pPr>
      <w:r w:rsidRPr="008C606A">
        <w:rPr>
          <w:sz w:val="22"/>
          <w:szCs w:val="22"/>
        </w:rPr>
        <w:t>Tá BOO Chiarraí tiomanta do sheirbhísí agus ranganna a chur ar fáil i nGaeilge i gCorca Dhuibhne agus go dátheangach i nDaingean Uí Chúis.</w:t>
      </w:r>
    </w:p>
    <w:p w14:paraId="27FEC7E6" w14:textId="77777777" w:rsidR="007A49DE" w:rsidRPr="008C606A" w:rsidRDefault="007A49DE">
      <w:pPr>
        <w:spacing w:before="0" w:beforeAutospacing="0" w:after="0" w:afterAutospacing="0" w:line="360" w:lineRule="auto"/>
        <w:jc w:val="left"/>
        <w:rPr>
          <w:rFonts w:eastAsiaTheme="majorEastAsia" w:cstheme="minorHAnsi"/>
        </w:rPr>
      </w:pPr>
    </w:p>
    <w:p w14:paraId="74478576"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Dul chun cinn BOO Chiarraí go dtí seo:</w:t>
      </w:r>
    </w:p>
    <w:p w14:paraId="76D807EF" w14:textId="1602BB60" w:rsidR="007A49DE" w:rsidRPr="008C606A" w:rsidRDefault="00DB37F1">
      <w:pPr>
        <w:pStyle w:val="P68B1DB1-ListParagraph94"/>
        <w:numPr>
          <w:ilvl w:val="0"/>
          <w:numId w:val="34"/>
        </w:numPr>
        <w:spacing w:after="0" w:line="360" w:lineRule="auto"/>
        <w:rPr>
          <w:sz w:val="22"/>
          <w:szCs w:val="22"/>
        </w:rPr>
      </w:pPr>
      <w:r w:rsidRPr="008C606A">
        <w:rPr>
          <w:sz w:val="22"/>
          <w:szCs w:val="22"/>
        </w:rPr>
        <w:t>Teachtaireachtaí uathoibríocha ar an nGlórphost &amp; As an Oifig. (Gaeilge ar dtús) Seoladh Lámhleabhar Gaeilge.</w:t>
      </w:r>
    </w:p>
    <w:p w14:paraId="58B556A1" w14:textId="77777777" w:rsidR="007A49DE" w:rsidRPr="008C606A" w:rsidRDefault="00DB37F1">
      <w:pPr>
        <w:pStyle w:val="P68B1DB1-ListParagraph94"/>
        <w:numPr>
          <w:ilvl w:val="0"/>
          <w:numId w:val="34"/>
        </w:numPr>
        <w:spacing w:after="0" w:line="360" w:lineRule="auto"/>
        <w:rPr>
          <w:sz w:val="22"/>
          <w:szCs w:val="22"/>
        </w:rPr>
      </w:pPr>
      <w:r w:rsidRPr="008C606A">
        <w:rPr>
          <w:sz w:val="22"/>
          <w:szCs w:val="22"/>
        </w:rPr>
        <w:t xml:space="preserve">Cúrsaí Gaeilge do 13 ball foirne. Suirbhé Foirne (leibhéal TEG A2)   </w:t>
      </w:r>
    </w:p>
    <w:p w14:paraId="3FC9539A" w14:textId="77777777" w:rsidR="007A49DE" w:rsidRPr="008C606A" w:rsidRDefault="00DB37F1">
      <w:pPr>
        <w:pStyle w:val="P68B1DB1-ListParagraph94"/>
        <w:numPr>
          <w:ilvl w:val="0"/>
          <w:numId w:val="34"/>
        </w:numPr>
        <w:spacing w:after="0" w:line="360" w:lineRule="auto"/>
        <w:rPr>
          <w:sz w:val="22"/>
          <w:szCs w:val="22"/>
        </w:rPr>
      </w:pPr>
      <w:r w:rsidRPr="008C606A">
        <w:rPr>
          <w:sz w:val="22"/>
          <w:szCs w:val="22"/>
        </w:rPr>
        <w:t xml:space="preserve">Fógraíocht/comharthaíocht/óráidí etc. le hábhar Gaeilge iontu. </w:t>
      </w:r>
    </w:p>
    <w:p w14:paraId="2999111D" w14:textId="4767A6DC" w:rsidR="007A49DE" w:rsidRPr="008C606A" w:rsidRDefault="00DB37F1">
      <w:pPr>
        <w:pStyle w:val="P68B1DB1-ListParagraph94"/>
        <w:numPr>
          <w:ilvl w:val="0"/>
          <w:numId w:val="34"/>
        </w:numPr>
        <w:spacing w:after="0" w:line="360" w:lineRule="auto"/>
        <w:rPr>
          <w:sz w:val="22"/>
          <w:szCs w:val="22"/>
        </w:rPr>
      </w:pPr>
      <w:r w:rsidRPr="008C606A">
        <w:rPr>
          <w:sz w:val="22"/>
          <w:szCs w:val="22"/>
        </w:rPr>
        <w:t xml:space="preserve">Is é BOO Chiarraí an phríomhghníomhaireacht a bhí páirteach in Oifigeach Pleanála Teanga a cheapadh i dTrá Lí. Thosaigh an t-iarrthóir ag obair sa ról sin ar an 6 Samhain, 2024.                     </w:t>
      </w:r>
    </w:p>
    <w:p w14:paraId="70325B07" w14:textId="77777777" w:rsidR="007A49DE" w:rsidRPr="008C606A" w:rsidRDefault="007A49DE">
      <w:pPr>
        <w:spacing w:before="0" w:beforeAutospacing="0" w:after="0" w:afterAutospacing="0" w:line="360" w:lineRule="auto"/>
        <w:rPr>
          <w:rFonts w:asciiTheme="majorHAnsi" w:hAnsiTheme="majorHAnsi" w:cstheme="majorHAnsi"/>
        </w:rPr>
      </w:pPr>
    </w:p>
    <w:bookmarkEnd w:id="54"/>
    <w:p w14:paraId="56DAFF0C" w14:textId="77777777" w:rsidR="007A49DE" w:rsidRPr="008C606A" w:rsidRDefault="007A49DE">
      <w:pPr>
        <w:spacing w:before="0" w:beforeAutospacing="0" w:after="0" w:afterAutospacing="0" w:line="360" w:lineRule="auto"/>
        <w:jc w:val="left"/>
        <w:rPr>
          <w:rFonts w:eastAsiaTheme="majorEastAsia" w:cstheme="minorHAnsi"/>
          <w:b/>
          <w:szCs w:val="24"/>
          <w:u w:val="single"/>
        </w:rPr>
      </w:pPr>
    </w:p>
    <w:p w14:paraId="2A775198" w14:textId="77777777" w:rsidR="007A49DE" w:rsidRPr="008C606A" w:rsidRDefault="00DB37F1">
      <w:pPr>
        <w:pStyle w:val="P68B1DB1-Normal97"/>
        <w:spacing w:before="0" w:beforeAutospacing="0" w:after="0" w:afterAutospacing="0"/>
        <w:jc w:val="left"/>
        <w:rPr>
          <w:rFonts w:eastAsiaTheme="majorEastAsia"/>
          <w:sz w:val="22"/>
          <w:szCs w:val="24"/>
        </w:rPr>
      </w:pPr>
      <w:r w:rsidRPr="008C606A">
        <w:rPr>
          <w:sz w:val="22"/>
          <w:szCs w:val="21"/>
        </w:rPr>
        <w:br w:type="page"/>
      </w:r>
    </w:p>
    <w:p w14:paraId="3E81ECB7" w14:textId="77777777" w:rsidR="007A49DE" w:rsidRPr="008C606A" w:rsidRDefault="00DB37F1">
      <w:pPr>
        <w:pStyle w:val="P68B1DB1-Heading298"/>
        <w:spacing w:before="0" w:beforeAutospacing="0" w:afterAutospacing="0" w:line="360" w:lineRule="auto"/>
        <w:jc w:val="left"/>
        <w:rPr>
          <w:sz w:val="22"/>
          <w:szCs w:val="24"/>
        </w:rPr>
      </w:pPr>
      <w:bookmarkStart w:id="55" w:name="_Toc211334940"/>
      <w:r w:rsidRPr="008C606A">
        <w:rPr>
          <w:sz w:val="22"/>
          <w:szCs w:val="24"/>
        </w:rPr>
        <w:lastRenderedPageBreak/>
        <w:t>Plean Straitéiseach Chomhpháirtíocht Áitiúil Óige Chruthaitheach 2023-2027</w:t>
      </w:r>
      <w:bookmarkEnd w:id="55"/>
    </w:p>
    <w:p w14:paraId="196300AC" w14:textId="77777777" w:rsidR="007A49DE" w:rsidRPr="008C606A" w:rsidRDefault="00DB37F1">
      <w:pPr>
        <w:pStyle w:val="P68B1DB1-Heading299"/>
        <w:spacing w:before="0" w:beforeAutospacing="0" w:afterAutospacing="0" w:line="360" w:lineRule="auto"/>
        <w:jc w:val="left"/>
        <w:rPr>
          <w:color w:val="auto"/>
          <w:sz w:val="22"/>
          <w:szCs w:val="22"/>
        </w:rPr>
      </w:pPr>
      <w:bookmarkStart w:id="56" w:name="_Toc201137251"/>
      <w:bookmarkStart w:id="57" w:name="_Toc211334941"/>
      <w:r w:rsidRPr="008C606A">
        <w:rPr>
          <w:color w:val="auto"/>
          <w:sz w:val="22"/>
          <w:szCs w:val="22"/>
        </w:rPr>
        <w:t>Leanadh ar aghaidh leis an gcur i bhfeidhm ar fud na dTosaíochtaí Straitéiseacha uile de chuid Straitéis na Comhpháirtíochta Óige Cruthaithí Áitiúla 2023-2027, lena n-áirítear:</w:t>
      </w:r>
      <w:bookmarkEnd w:id="56"/>
      <w:bookmarkEnd w:id="57"/>
      <w:r w:rsidRPr="008C606A">
        <w:rPr>
          <w:sz w:val="22"/>
          <w:szCs w:val="22"/>
        </w:rPr>
        <w:t xml:space="preserve"> </w:t>
      </w:r>
    </w:p>
    <w:p w14:paraId="061D984F" w14:textId="77777777" w:rsidR="007A49DE" w:rsidRPr="008C606A" w:rsidRDefault="00DB37F1">
      <w:pPr>
        <w:pStyle w:val="P68B1DB1-ListParagraph94"/>
        <w:numPr>
          <w:ilvl w:val="0"/>
          <w:numId w:val="11"/>
        </w:numPr>
        <w:spacing w:after="0" w:line="360" w:lineRule="auto"/>
        <w:jc w:val="both"/>
        <w:rPr>
          <w:sz w:val="22"/>
          <w:szCs w:val="22"/>
        </w:rPr>
      </w:pPr>
      <w:r w:rsidRPr="008C606A">
        <w:rPr>
          <w:sz w:val="22"/>
          <w:szCs w:val="22"/>
        </w:rPr>
        <w:t>Rannpháirtíocht leanaí agus daoine óga i sainiú agus i seachadadh clár</w:t>
      </w:r>
    </w:p>
    <w:p w14:paraId="3868CFAA" w14:textId="77777777" w:rsidR="007A49DE" w:rsidRPr="008C606A" w:rsidRDefault="00DB37F1">
      <w:pPr>
        <w:pStyle w:val="P68B1DB1-ListParagraph94"/>
        <w:numPr>
          <w:ilvl w:val="0"/>
          <w:numId w:val="11"/>
        </w:numPr>
        <w:spacing w:after="0" w:line="360" w:lineRule="auto"/>
        <w:jc w:val="both"/>
        <w:rPr>
          <w:sz w:val="22"/>
          <w:szCs w:val="22"/>
        </w:rPr>
      </w:pPr>
      <w:r w:rsidRPr="008C606A">
        <w:rPr>
          <w:sz w:val="22"/>
          <w:szCs w:val="22"/>
        </w:rPr>
        <w:t>Dul chun cinn i dtreo na hionchuimsitheachta ar fud na dtionscadal uile, ag baint úsáide as cur chuige céimnithe</w:t>
      </w:r>
    </w:p>
    <w:p w14:paraId="27F372BE" w14:textId="77777777" w:rsidR="007A49DE" w:rsidRPr="008C606A" w:rsidRDefault="00DB37F1">
      <w:pPr>
        <w:pStyle w:val="P68B1DB1-ListParagraph94"/>
        <w:numPr>
          <w:ilvl w:val="0"/>
          <w:numId w:val="11"/>
        </w:numPr>
        <w:spacing w:after="0" w:line="360" w:lineRule="auto"/>
        <w:jc w:val="both"/>
        <w:rPr>
          <w:sz w:val="22"/>
          <w:szCs w:val="22"/>
        </w:rPr>
      </w:pPr>
      <w:r w:rsidRPr="008C606A">
        <w:rPr>
          <w:sz w:val="22"/>
          <w:szCs w:val="22"/>
        </w:rPr>
        <w:t xml:space="preserve">Feabhsú ar cháilíocht agus infheictheacht obair Chomhpháirtíocht Áitiúil Óige Ildánach Chiarraí i réimsí na margaíochta meán sóisialta, an phreasa thraidisiúnta, agus láithreacht raidió. </w:t>
      </w:r>
    </w:p>
    <w:p w14:paraId="4185AF87" w14:textId="77777777" w:rsidR="007A49DE" w:rsidRPr="008C606A" w:rsidRDefault="00DB37F1">
      <w:pPr>
        <w:pStyle w:val="P68B1DB1-ListParagraph94"/>
        <w:numPr>
          <w:ilvl w:val="0"/>
          <w:numId w:val="11"/>
        </w:numPr>
        <w:spacing w:after="0" w:line="360" w:lineRule="auto"/>
        <w:jc w:val="both"/>
        <w:rPr>
          <w:sz w:val="22"/>
          <w:szCs w:val="22"/>
        </w:rPr>
      </w:pPr>
      <w:r w:rsidRPr="008C606A">
        <w:rPr>
          <w:sz w:val="22"/>
          <w:szCs w:val="22"/>
        </w:rPr>
        <w:t>Tabhairt isteach próisis mheasúnaithe nua chun aiseolas ó rannpháirtithe óga a fheabhsú</w:t>
      </w:r>
    </w:p>
    <w:p w14:paraId="40AB92FA" w14:textId="77777777" w:rsidR="007A49DE" w:rsidRPr="008C606A" w:rsidRDefault="007A49DE">
      <w:pPr>
        <w:pStyle w:val="ListParagraph"/>
        <w:spacing w:after="0" w:line="360" w:lineRule="auto"/>
        <w:ind w:left="714"/>
        <w:rPr>
          <w:rFonts w:asciiTheme="minorHAnsi" w:hAnsiTheme="minorHAnsi" w:cstheme="minorHAnsi"/>
          <w:bCs/>
        </w:rPr>
      </w:pPr>
    </w:p>
    <w:p w14:paraId="11325EDC" w14:textId="77777777" w:rsidR="007A49DE" w:rsidRPr="008C606A" w:rsidRDefault="00DB37F1">
      <w:pPr>
        <w:pStyle w:val="P68B1DB1-Normal97"/>
        <w:spacing w:before="0" w:beforeAutospacing="0" w:after="0" w:afterAutospacing="0"/>
        <w:jc w:val="left"/>
        <w:rPr>
          <w:rFonts w:eastAsiaTheme="majorEastAsia"/>
          <w:sz w:val="22"/>
          <w:szCs w:val="24"/>
        </w:rPr>
      </w:pPr>
      <w:r w:rsidRPr="008C606A">
        <w:rPr>
          <w:noProof/>
          <w:sz w:val="22"/>
          <w:szCs w:val="21"/>
        </w:rPr>
        <w:drawing>
          <wp:anchor distT="0" distB="0" distL="114300" distR="114300" simplePos="0" relativeHeight="251667968" behindDoc="0" locked="0" layoutInCell="1" allowOverlap="1" wp14:anchorId="75E05921" wp14:editId="3AC85068">
            <wp:simplePos x="0" y="0"/>
            <wp:positionH relativeFrom="column">
              <wp:posOffset>123825</wp:posOffset>
            </wp:positionH>
            <wp:positionV relativeFrom="paragraph">
              <wp:posOffset>593725</wp:posOffset>
            </wp:positionV>
            <wp:extent cx="5439410" cy="3648075"/>
            <wp:effectExtent l="0" t="0" r="8890" b="9525"/>
            <wp:wrapSquare wrapText="bothSides"/>
            <wp:docPr id="444068191" name="Picture 1" descr="A group of people posing for a photo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068191" name="Picture 1" descr="A group of people posing for a photo  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5439410" cy="3648075"/>
                    </a:xfrm>
                    <a:prstGeom prst="rect">
                      <a:avLst/>
                    </a:prstGeom>
                  </pic:spPr>
                </pic:pic>
              </a:graphicData>
            </a:graphic>
          </wp:anchor>
        </w:drawing>
      </w:r>
      <w:r w:rsidRPr="008C606A">
        <w:rPr>
          <w:sz w:val="22"/>
          <w:szCs w:val="21"/>
        </w:rPr>
        <w:br w:type="page"/>
      </w:r>
    </w:p>
    <w:p w14:paraId="546DCFD3" w14:textId="77777777" w:rsidR="007A49DE" w:rsidRPr="008C606A" w:rsidRDefault="00DB37F1">
      <w:pPr>
        <w:pStyle w:val="P68B1DB1-Heading298"/>
        <w:spacing w:before="0" w:beforeAutospacing="0" w:afterAutospacing="0" w:line="360" w:lineRule="auto"/>
        <w:jc w:val="left"/>
        <w:rPr>
          <w:sz w:val="22"/>
          <w:szCs w:val="24"/>
        </w:rPr>
      </w:pPr>
      <w:bookmarkStart w:id="58" w:name="_Toc211334942"/>
      <w:r w:rsidRPr="008C606A">
        <w:rPr>
          <w:sz w:val="22"/>
          <w:szCs w:val="24"/>
        </w:rPr>
        <w:lastRenderedPageBreak/>
        <w:t>Dualgas na hEarnála Poiblí um Chomhionannas agus Cearta an Duine 2024-2026</w:t>
      </w:r>
      <w:bookmarkEnd w:id="58"/>
      <w:r w:rsidRPr="008C606A">
        <w:rPr>
          <w:sz w:val="22"/>
          <w:szCs w:val="24"/>
        </w:rPr>
        <w:t xml:space="preserve"> </w:t>
      </w:r>
    </w:p>
    <w:p w14:paraId="13CAAA72" w14:textId="77777777" w:rsidR="007A49DE" w:rsidRPr="008C606A" w:rsidRDefault="007A49DE">
      <w:pPr>
        <w:spacing w:before="0" w:beforeAutospacing="0" w:after="0" w:afterAutospacing="0" w:line="360" w:lineRule="auto"/>
        <w:jc w:val="left"/>
        <w:rPr>
          <w:rFonts w:eastAsiaTheme="majorEastAsia" w:cstheme="minorHAnsi"/>
          <w:b/>
          <w:szCs w:val="24"/>
          <w:u w:val="single"/>
        </w:rPr>
      </w:pPr>
    </w:p>
    <w:p w14:paraId="60F99441" w14:textId="77777777" w:rsidR="007A49DE" w:rsidRPr="008C606A" w:rsidRDefault="00DB37F1">
      <w:pPr>
        <w:pStyle w:val="P68B1DB1-Normal6"/>
        <w:spacing w:before="0" w:beforeAutospacing="0" w:after="0" w:afterAutospacing="0" w:line="360" w:lineRule="auto"/>
        <w:jc w:val="left"/>
        <w:rPr>
          <w:sz w:val="22"/>
          <w:szCs w:val="22"/>
        </w:rPr>
      </w:pPr>
      <w:r w:rsidRPr="008C606A">
        <w:rPr>
          <w:sz w:val="22"/>
          <w:szCs w:val="22"/>
        </w:rPr>
        <w:t xml:space="preserve">Tá BOO Chiarraí tiomanta do bheartas comhdheiseanna, glacann sé cur chuige dearfach i leith comhionannais san eagraíocht agus féachann sé le cóir chothrom agus chomhionann a chinntiú faoi na naoi bhforas atá leagtha amach san Acht um Stádas Comhionann. </w:t>
      </w:r>
    </w:p>
    <w:p w14:paraId="61B96E55" w14:textId="77777777" w:rsidR="007A49DE" w:rsidRPr="008C606A" w:rsidRDefault="007A49DE">
      <w:pPr>
        <w:spacing w:before="0" w:beforeAutospacing="0" w:after="0" w:afterAutospacing="0" w:line="360" w:lineRule="auto"/>
        <w:jc w:val="left"/>
      </w:pPr>
    </w:p>
    <w:p w14:paraId="21CAA239" w14:textId="77777777" w:rsidR="007A49DE" w:rsidRPr="008C606A" w:rsidRDefault="00DB37F1">
      <w:pPr>
        <w:pStyle w:val="P68B1DB1-Normal6"/>
        <w:spacing w:before="0" w:beforeAutospacing="0" w:after="0" w:afterAutospacing="0" w:line="360" w:lineRule="auto"/>
        <w:jc w:val="left"/>
        <w:rPr>
          <w:sz w:val="22"/>
          <w:szCs w:val="22"/>
        </w:rPr>
      </w:pPr>
      <w:r w:rsidRPr="008C606A">
        <w:rPr>
          <w:sz w:val="22"/>
          <w:szCs w:val="22"/>
        </w:rPr>
        <w:t xml:space="preserve">Éilíonn Alt 42 d’Acht Choimisiún na hÉireann um Chearta an Duine agus Comhionannas, 2014, Dualgas na hEarnála Poiblí um Chomhionannas agus Cearta an Duine próiseas a dhéanamh chun cur chun cinn an chomhionannais agus cosc an idirdhealaithe a mheasúnú, a phlé agus a thuairisciú i ndáil le gach réimse feidhme de chuid BOO Chiarraí. </w:t>
      </w:r>
    </w:p>
    <w:p w14:paraId="75BE3B65" w14:textId="77777777" w:rsidR="007A49DE" w:rsidRPr="008C606A" w:rsidRDefault="007A49DE">
      <w:pPr>
        <w:spacing w:before="0" w:beforeAutospacing="0" w:after="0" w:afterAutospacing="0" w:line="360" w:lineRule="auto"/>
        <w:jc w:val="left"/>
      </w:pPr>
    </w:p>
    <w:p w14:paraId="1DF997F7" w14:textId="77777777" w:rsidR="007A49DE" w:rsidRPr="008C606A" w:rsidRDefault="00DB37F1">
      <w:pPr>
        <w:pStyle w:val="P68B1DB1-Normal6"/>
        <w:spacing w:before="0" w:beforeAutospacing="0" w:after="0" w:afterAutospacing="0" w:line="360" w:lineRule="auto"/>
        <w:jc w:val="left"/>
        <w:rPr>
          <w:sz w:val="22"/>
          <w:szCs w:val="22"/>
        </w:rPr>
      </w:pPr>
      <w:r w:rsidRPr="008C606A">
        <w:rPr>
          <w:sz w:val="22"/>
          <w:szCs w:val="22"/>
        </w:rPr>
        <w:t>In 2024, d’fhoilsigh BOO Chiarraí a Ráiteas, Measúnú agus Plean Cur Chun Feidhme maidir le Luachanna Comhionannais agus Cearta an Duine.  Bhí obair ar siúl in 2024 chun an plean seo a chur i bhfeidhm agus áiríodh ceardlann don Bhainistíocht Shinsearach chun an réimse gníomhaíochta seo a chur chun cinn.</w:t>
      </w:r>
    </w:p>
    <w:p w14:paraId="0B47A564" w14:textId="77777777" w:rsidR="007A49DE" w:rsidRPr="008C606A" w:rsidRDefault="007A49DE">
      <w:pPr>
        <w:pStyle w:val="NormalWeb"/>
        <w:spacing w:before="0" w:beforeAutospacing="0" w:after="0" w:afterAutospacing="0" w:line="360" w:lineRule="auto"/>
        <w:rPr>
          <w:sz w:val="22"/>
          <w:szCs w:val="22"/>
        </w:rPr>
      </w:pPr>
    </w:p>
    <w:p w14:paraId="56A0ABD1" w14:textId="77777777" w:rsidR="007A49DE" w:rsidRPr="008C606A" w:rsidRDefault="00DB37F1">
      <w:pPr>
        <w:pStyle w:val="P68B1DB1-NormalWeb19"/>
        <w:spacing w:before="0" w:beforeAutospacing="0" w:after="0" w:afterAutospacing="0" w:line="360" w:lineRule="auto"/>
        <w:rPr>
          <w:sz w:val="22"/>
          <w:szCs w:val="22"/>
        </w:rPr>
      </w:pPr>
      <w:r w:rsidRPr="008C606A">
        <w:rPr>
          <w:sz w:val="22"/>
          <w:szCs w:val="22"/>
        </w:rPr>
        <w:t>Leanann BOO Chiarraí ar aghaidh ag tabhairt aird chuí ar chur chun cinn na héagsúlachta agus na cuimsitheachta i ngach gné dá rialachas agus dá oibríochtaí, i gcomhréir lena oibleagáidí agus a luachanna reachtúla. Léiríonn comhdhéanamh an Bhoird an tiomantas seo, agus tá 10 ban agus 11 fear ina mbaill faoi láthair. Is suntasach gur bean í Cathaoirleach an Bhoird, rud a chuireann béim ar dhíograis na heagraíochta do chothromaíocht inscne ag an leibhéal cinnteoireachta is airde.</w:t>
      </w:r>
    </w:p>
    <w:p w14:paraId="6CEC5D7F" w14:textId="77777777" w:rsidR="007A49DE" w:rsidRPr="008C606A" w:rsidRDefault="007A49DE">
      <w:pPr>
        <w:pStyle w:val="NormalWeb"/>
        <w:spacing w:before="0" w:beforeAutospacing="0" w:after="0" w:afterAutospacing="0" w:line="360" w:lineRule="auto"/>
        <w:rPr>
          <w:rFonts w:asciiTheme="minorHAnsi" w:eastAsiaTheme="minorHAnsi" w:hAnsiTheme="minorHAnsi" w:cstheme="minorBidi"/>
          <w:sz w:val="22"/>
          <w:szCs w:val="22"/>
        </w:rPr>
      </w:pPr>
    </w:p>
    <w:p w14:paraId="42CBB28B" w14:textId="77777777" w:rsidR="007A49DE" w:rsidRPr="008C606A" w:rsidRDefault="00DB37F1">
      <w:pPr>
        <w:pStyle w:val="P68B1DB1-NormalWeb19"/>
        <w:spacing w:before="0" w:beforeAutospacing="0" w:after="0" w:afterAutospacing="0" w:line="360" w:lineRule="auto"/>
        <w:rPr>
          <w:sz w:val="22"/>
          <w:szCs w:val="22"/>
        </w:rPr>
      </w:pPr>
      <w:r w:rsidRPr="008C606A">
        <w:rPr>
          <w:sz w:val="22"/>
          <w:szCs w:val="22"/>
        </w:rPr>
        <w:t>Ar an leibhéal feidhmiúcháin, is léir an éagsúlacht chomh maith, agus 8 gcomhalta ar an bhfoireann bhainistíochta shinsearach: 5 ban agus 3 fear. Tacaíonn an ionadaíocht seo le raon leathan peirspictíochtaí agus cleachtais cheannaireachta chuimsitheacha ar fud na heagraíochta.</w:t>
      </w:r>
    </w:p>
    <w:p w14:paraId="1B8D5D6F" w14:textId="77777777" w:rsidR="007A49DE" w:rsidRPr="008C606A" w:rsidRDefault="007A49DE">
      <w:pPr>
        <w:pStyle w:val="NormalWeb"/>
        <w:spacing w:before="0" w:beforeAutospacing="0" w:after="0" w:afterAutospacing="0" w:line="360" w:lineRule="auto"/>
        <w:rPr>
          <w:rFonts w:asciiTheme="minorHAnsi" w:eastAsiaTheme="minorHAnsi" w:hAnsiTheme="minorHAnsi" w:cstheme="minorBidi"/>
          <w:sz w:val="22"/>
          <w:szCs w:val="22"/>
        </w:rPr>
      </w:pPr>
    </w:p>
    <w:p w14:paraId="1946241F" w14:textId="77777777" w:rsidR="007A49DE" w:rsidRPr="008C606A" w:rsidRDefault="00DB37F1">
      <w:pPr>
        <w:pStyle w:val="P68B1DB1-NormalWeb19"/>
        <w:spacing w:before="0" w:beforeAutospacing="0" w:after="0" w:afterAutospacing="0" w:line="360" w:lineRule="auto"/>
        <w:rPr>
          <w:sz w:val="22"/>
          <w:szCs w:val="22"/>
        </w:rPr>
      </w:pPr>
      <w:r w:rsidRPr="008C606A">
        <w:rPr>
          <w:sz w:val="22"/>
          <w:szCs w:val="22"/>
        </w:rPr>
        <w:t>Le linn na tréimhse tuairiscithe, rinneadh obair shuntasach chun iniúchadh cuimsitheach cultúir a thionscnamh ar fud na heagraíochta (le bheith críochnaithe in 2025). Tá sé mar aidhm ag an bpróiseas seo measúnú a dhéanamh ar an aeráid eagraíochtúil reatha maidir le héagsúlacht, cothromas agus cuimsiú agus moltaí a sholáthar chun feabhsuithe amach anseo a threorú maidir le cultúr cuimsitheach san ionad oibre a chur chun cinn. Cuirfidh na torthaí eolas ar fáil don phleanáil straitéiseach agus do ghníomhartha spriocdhírithe chun a chinntiú go leanfar den dul chun cinn maidir le timpeallacht a chothú ina mbraitheann gach duine aonair go bhfuil meas orthu, go bhfuil luach orthu agus go bhfuil siad cumasaithe chun páirt a ghlacadh.</w:t>
      </w:r>
    </w:p>
    <w:p w14:paraId="32E486F7" w14:textId="77777777" w:rsidR="007A49DE" w:rsidRPr="008C606A" w:rsidRDefault="00DB37F1">
      <w:pPr>
        <w:pStyle w:val="P68B1DB1-Normal100"/>
        <w:spacing w:before="0" w:beforeAutospacing="0" w:after="0" w:afterAutospacing="0"/>
        <w:jc w:val="left"/>
        <w:rPr>
          <w:rFonts w:eastAsiaTheme="majorEastAsia"/>
          <w:sz w:val="22"/>
          <w:szCs w:val="24"/>
          <w:u w:val="single"/>
        </w:rPr>
      </w:pPr>
      <w:r w:rsidRPr="008C606A">
        <w:rPr>
          <w:sz w:val="22"/>
          <w:szCs w:val="21"/>
          <w:u w:val="single"/>
        </w:rPr>
        <w:br w:type="page"/>
      </w:r>
      <w:r w:rsidRPr="008C606A">
        <w:rPr>
          <w:sz w:val="22"/>
          <w:szCs w:val="21"/>
        </w:rPr>
        <w:lastRenderedPageBreak/>
        <w:t>Plean Gníomhaíochta um Dhearbhú Cáilíochta 2022-2027</w:t>
      </w:r>
    </w:p>
    <w:p w14:paraId="041A7312" w14:textId="77777777" w:rsidR="007A49DE" w:rsidRPr="008C606A" w:rsidRDefault="00DB37F1">
      <w:pPr>
        <w:pStyle w:val="P68B1DB1-Normal3"/>
        <w:spacing w:before="0" w:beforeAutospacing="0" w:after="0" w:afterAutospacing="0" w:line="360" w:lineRule="auto"/>
        <w:jc w:val="both"/>
        <w:rPr>
          <w:sz w:val="22"/>
          <w:szCs w:val="22"/>
        </w:rPr>
      </w:pPr>
      <w:r w:rsidRPr="008C606A">
        <w:rPr>
          <w:sz w:val="22"/>
          <w:szCs w:val="22"/>
        </w:rPr>
        <w:t xml:space="preserve">Leanadh de Phlean Gníomhaíochta Cáilíochta 2022 – 2027 BOO Chiarraí a chur i bhfeidhm in 2024. D'fhorbair an tAonad Dearbhaithe Cáilíochta Plean Bliantúil um Chur i bhFeidhm Cáilíochta do Chomhairle Cáilíochta Breisoideachais agus Oiliúna. Thuairiscigh an Bainisteoir Dearbhaithe Cáilíochta faoi sin ag gach ceann de chruinnithe Chomhairle Cáilíochta Breisoideachais agus Oiliúna a tionóladh </w:t>
      </w:r>
    </w:p>
    <w:p w14:paraId="05BD3C01" w14:textId="77777777" w:rsidR="007A49DE" w:rsidRPr="008C606A" w:rsidRDefault="00DB37F1">
      <w:pPr>
        <w:pStyle w:val="P68B1DB1-ListParagraph96"/>
        <w:numPr>
          <w:ilvl w:val="0"/>
          <w:numId w:val="12"/>
        </w:numPr>
        <w:spacing w:after="0" w:line="360" w:lineRule="auto"/>
        <w:rPr>
          <w:sz w:val="22"/>
          <w:szCs w:val="22"/>
        </w:rPr>
      </w:pPr>
      <w:r w:rsidRPr="008C606A">
        <w:rPr>
          <w:sz w:val="22"/>
          <w:szCs w:val="22"/>
        </w:rPr>
        <w:t>Feabhra</w:t>
      </w:r>
    </w:p>
    <w:p w14:paraId="47B3AA42" w14:textId="77777777" w:rsidR="007A49DE" w:rsidRPr="008C606A" w:rsidRDefault="00DB37F1">
      <w:pPr>
        <w:pStyle w:val="P68B1DB1-ListParagraph96"/>
        <w:numPr>
          <w:ilvl w:val="0"/>
          <w:numId w:val="12"/>
        </w:numPr>
        <w:spacing w:after="0" w:line="360" w:lineRule="auto"/>
        <w:rPr>
          <w:sz w:val="22"/>
          <w:szCs w:val="22"/>
        </w:rPr>
      </w:pPr>
      <w:r w:rsidRPr="008C606A">
        <w:rPr>
          <w:sz w:val="22"/>
          <w:szCs w:val="22"/>
        </w:rPr>
        <w:t>Márta</w:t>
      </w:r>
    </w:p>
    <w:p w14:paraId="52979325" w14:textId="77777777" w:rsidR="007A49DE" w:rsidRPr="008C606A" w:rsidRDefault="00DB37F1">
      <w:pPr>
        <w:pStyle w:val="P68B1DB1-ListParagraph96"/>
        <w:numPr>
          <w:ilvl w:val="0"/>
          <w:numId w:val="12"/>
        </w:numPr>
        <w:spacing w:after="0" w:line="360" w:lineRule="auto"/>
        <w:rPr>
          <w:sz w:val="22"/>
          <w:szCs w:val="22"/>
        </w:rPr>
      </w:pPr>
      <w:r w:rsidRPr="008C606A">
        <w:rPr>
          <w:sz w:val="22"/>
          <w:szCs w:val="22"/>
        </w:rPr>
        <w:t>Bea.</w:t>
      </w:r>
    </w:p>
    <w:p w14:paraId="1BF4E53C" w14:textId="77777777" w:rsidR="007A49DE" w:rsidRPr="008C606A" w:rsidRDefault="00DB37F1">
      <w:pPr>
        <w:pStyle w:val="P68B1DB1-ListParagraph96"/>
        <w:numPr>
          <w:ilvl w:val="0"/>
          <w:numId w:val="12"/>
        </w:numPr>
        <w:spacing w:after="0" w:line="360" w:lineRule="auto"/>
        <w:rPr>
          <w:sz w:val="22"/>
          <w:szCs w:val="22"/>
        </w:rPr>
      </w:pPr>
      <w:r w:rsidRPr="008C606A">
        <w:rPr>
          <w:sz w:val="22"/>
          <w:szCs w:val="22"/>
        </w:rPr>
        <w:t>Mí an Mheithimh</w:t>
      </w:r>
    </w:p>
    <w:p w14:paraId="1D0AECC4" w14:textId="77777777" w:rsidR="007A49DE" w:rsidRPr="008C606A" w:rsidRDefault="00DB37F1">
      <w:pPr>
        <w:pStyle w:val="P68B1DB1-ListParagraph96"/>
        <w:numPr>
          <w:ilvl w:val="0"/>
          <w:numId w:val="12"/>
        </w:numPr>
        <w:spacing w:after="0" w:line="360" w:lineRule="auto"/>
        <w:rPr>
          <w:sz w:val="22"/>
          <w:szCs w:val="22"/>
        </w:rPr>
      </w:pPr>
      <w:r w:rsidRPr="008C606A">
        <w:rPr>
          <w:sz w:val="22"/>
          <w:szCs w:val="22"/>
        </w:rPr>
        <w:t>Iúil</w:t>
      </w:r>
    </w:p>
    <w:p w14:paraId="4729D6FF" w14:textId="77777777" w:rsidR="007A49DE" w:rsidRPr="008C606A" w:rsidRDefault="00DB37F1">
      <w:pPr>
        <w:pStyle w:val="P68B1DB1-ListParagraph96"/>
        <w:numPr>
          <w:ilvl w:val="0"/>
          <w:numId w:val="12"/>
        </w:numPr>
        <w:spacing w:after="0" w:line="360" w:lineRule="auto"/>
        <w:rPr>
          <w:sz w:val="22"/>
          <w:szCs w:val="22"/>
        </w:rPr>
      </w:pPr>
      <w:r w:rsidRPr="008C606A">
        <w:rPr>
          <w:sz w:val="22"/>
          <w:szCs w:val="22"/>
        </w:rPr>
        <w:t xml:space="preserve">Deireadh Fómhair </w:t>
      </w:r>
    </w:p>
    <w:p w14:paraId="2B29CC87" w14:textId="77777777" w:rsidR="007A49DE" w:rsidRPr="008C606A" w:rsidRDefault="00DB37F1">
      <w:pPr>
        <w:pStyle w:val="P68B1DB1-ListParagraph96"/>
        <w:numPr>
          <w:ilvl w:val="0"/>
          <w:numId w:val="12"/>
        </w:numPr>
        <w:spacing w:after="0" w:line="360" w:lineRule="auto"/>
        <w:rPr>
          <w:sz w:val="22"/>
          <w:szCs w:val="22"/>
        </w:rPr>
      </w:pPr>
      <w:r w:rsidRPr="008C606A">
        <w:rPr>
          <w:sz w:val="22"/>
          <w:szCs w:val="22"/>
        </w:rPr>
        <w:t>Mí na Nollag</w:t>
      </w:r>
    </w:p>
    <w:p w14:paraId="7D98335A" w14:textId="77777777" w:rsidR="007A49DE" w:rsidRPr="008C606A" w:rsidRDefault="00DB37F1">
      <w:pPr>
        <w:spacing w:before="0" w:beforeAutospacing="0" w:after="0" w:afterAutospacing="0" w:line="360" w:lineRule="auto"/>
        <w:jc w:val="both"/>
        <w:rPr>
          <w:rFonts w:cstheme="minorHAnsi"/>
        </w:rPr>
      </w:pPr>
      <w:r w:rsidRPr="008C606A">
        <w:rPr>
          <w:rFonts w:cstheme="minorHAnsi"/>
        </w:rPr>
        <w:t xml:space="preserve">Tuairiscítear garspriocanna agus torthaí tábhachtacha i </w:t>
      </w:r>
      <w:hyperlink r:id="rId48" w:history="1">
        <w:r w:rsidR="007A49DE" w:rsidRPr="008C606A">
          <w:rPr>
            <w:sz w:val="21"/>
            <w:szCs w:val="21"/>
          </w:rPr>
          <w:t>dTuarascáil Bhliantúil Chomhairle Cáilíochta Breisoideachais agus Oiliúna</w:t>
        </w:r>
      </w:hyperlink>
      <w:r w:rsidRPr="008C606A">
        <w:rPr>
          <w:rFonts w:cstheme="minorHAnsi"/>
        </w:rPr>
        <w:t xml:space="preserve"> 2024 atá foilsithe ar shuíomh gréasáin BOO Chiarraí mar aon le nótaí cruinnithe.</w:t>
      </w:r>
    </w:p>
    <w:p w14:paraId="52F6FB81" w14:textId="77777777" w:rsidR="007A49DE" w:rsidRPr="008C606A" w:rsidRDefault="00DB37F1">
      <w:pPr>
        <w:pStyle w:val="P68B1DB1-Normal3"/>
        <w:spacing w:before="0" w:beforeAutospacing="0" w:after="0" w:afterAutospacing="0" w:line="360" w:lineRule="auto"/>
        <w:jc w:val="both"/>
        <w:rPr>
          <w:sz w:val="22"/>
          <w:szCs w:val="22"/>
        </w:rPr>
      </w:pPr>
      <w:r w:rsidRPr="008C606A">
        <w:rPr>
          <w:sz w:val="22"/>
          <w:szCs w:val="22"/>
        </w:rPr>
        <w:t>Seo a leanas roinnt de na príomh-gharspriocanna a sainaithníodh sa tuarascáil seo:</w:t>
      </w:r>
    </w:p>
    <w:p w14:paraId="681B6EC9" w14:textId="77777777" w:rsidR="007A49DE" w:rsidRPr="008C606A" w:rsidRDefault="00DB37F1">
      <w:pPr>
        <w:pStyle w:val="P68B1DB1-Normal3"/>
        <w:numPr>
          <w:ilvl w:val="0"/>
          <w:numId w:val="13"/>
        </w:numPr>
        <w:spacing w:before="0" w:beforeAutospacing="0" w:after="0" w:afterAutospacing="0" w:line="360" w:lineRule="auto"/>
        <w:ind w:hanging="357"/>
        <w:jc w:val="left"/>
        <w:rPr>
          <w:sz w:val="22"/>
          <w:szCs w:val="22"/>
        </w:rPr>
      </w:pPr>
      <w:r w:rsidRPr="008C606A">
        <w:rPr>
          <w:sz w:val="22"/>
          <w:szCs w:val="22"/>
        </w:rPr>
        <w:t>Rannpháirtíocht Fhairsing na bhFoghlaimeoirí: Ghlac breis is 16,000 Tairbhí páirt i gcúrsaí Breisoideachais agus Oiliúna BOO Chiarraí in 2024, agus dearadh na cúrsaí chun eolas, cumais agus deiseanna oibre, breisoideachais nó oibre deonaí/pobail a fheabhsú.</w:t>
      </w:r>
    </w:p>
    <w:p w14:paraId="7F75F693" w14:textId="77777777" w:rsidR="007A49DE" w:rsidRPr="008C606A" w:rsidRDefault="007A49DE">
      <w:pPr>
        <w:spacing w:before="0" w:beforeAutospacing="0" w:after="0" w:afterAutospacing="0" w:line="360" w:lineRule="auto"/>
        <w:ind w:left="720"/>
        <w:jc w:val="left"/>
        <w:rPr>
          <w:rFonts w:cstheme="minorHAnsi"/>
        </w:rPr>
      </w:pPr>
    </w:p>
    <w:p w14:paraId="6B815245" w14:textId="77777777" w:rsidR="007A49DE" w:rsidRPr="008C606A" w:rsidRDefault="00DB37F1">
      <w:pPr>
        <w:pStyle w:val="P68B1DB1-Normal3"/>
        <w:numPr>
          <w:ilvl w:val="0"/>
          <w:numId w:val="13"/>
        </w:numPr>
        <w:spacing w:before="0" w:beforeAutospacing="0" w:after="0" w:afterAutospacing="0" w:line="360" w:lineRule="auto"/>
        <w:ind w:hanging="357"/>
        <w:jc w:val="left"/>
        <w:rPr>
          <w:sz w:val="22"/>
          <w:szCs w:val="22"/>
        </w:rPr>
      </w:pPr>
      <w:r w:rsidRPr="008C606A">
        <w:rPr>
          <w:sz w:val="22"/>
          <w:szCs w:val="22"/>
        </w:rPr>
        <w:t>Forbairt agus Ceadú Láidir Clár: Bhreithnigh an Bord Rialachais Clár 33 iarratas nua ar cheadú cúrsa agus cheadaigh siad 31 in 2024. Áiríodh leis seo iarratais chun cead a lorg chun cláir nua a scríobh chomh maith le cead do chláir arna scríobh ag grúpaí forbartha clár BOO Chiarraí nó a fuarthas ó BOOnna eile. Áirítear leis seo cláir agus cúrsaí a forbraíodh chun freastal ar riachtanais shonracha tionscail nó pobail, a chlúdaigh réimsí éagsúla amhail Tumadóireacht Scúba Tráchtála, Beochan agus Cruthú Carachtar 3T, Soláthar Slabhra Soláthair Inbhuanaithe, Cleachtas Lean do Ghnó Inbhuanaithe, Eolaíocht Ainmhithe Leibhéal 5, agus Sommelier.</w:t>
      </w:r>
    </w:p>
    <w:p w14:paraId="5B3E1E6C" w14:textId="77777777" w:rsidR="007A49DE" w:rsidRPr="008C606A" w:rsidRDefault="007A49DE">
      <w:pPr>
        <w:spacing w:before="0" w:beforeAutospacing="0" w:after="0" w:afterAutospacing="0" w:line="360" w:lineRule="auto"/>
        <w:jc w:val="left"/>
        <w:rPr>
          <w:rFonts w:cstheme="minorHAnsi"/>
        </w:rPr>
      </w:pPr>
    </w:p>
    <w:p w14:paraId="7921EAB9" w14:textId="77777777" w:rsidR="007A49DE" w:rsidRPr="008C606A" w:rsidRDefault="00DB37F1">
      <w:pPr>
        <w:pStyle w:val="P68B1DB1-Normal3"/>
        <w:numPr>
          <w:ilvl w:val="0"/>
          <w:numId w:val="13"/>
        </w:numPr>
        <w:spacing w:before="0" w:beforeAutospacing="0" w:after="0" w:afterAutospacing="0" w:line="360" w:lineRule="auto"/>
        <w:ind w:hanging="357"/>
        <w:jc w:val="left"/>
        <w:rPr>
          <w:sz w:val="22"/>
          <w:szCs w:val="22"/>
        </w:rPr>
      </w:pPr>
      <w:r w:rsidRPr="008C606A">
        <w:rPr>
          <w:sz w:val="22"/>
          <w:szCs w:val="22"/>
        </w:rPr>
        <w:t>Cur i bhFeidhm Rathúil na Foghlama Cumaisc: Lean Comhairle Cáilíochta na hOllscoile, Oileáin agus Oiliúint Oideachais (Breisoideachas agus Oiliúint) de thacaíocht a thabhairt do sheachadadh foghlama cumaisc trí MS Teams agus cheadaigh sí 19 gcúrsa le reáchtáil san fhormáid seo.</w:t>
      </w:r>
    </w:p>
    <w:p w14:paraId="2536C514" w14:textId="77777777" w:rsidR="007A49DE" w:rsidRPr="008C606A" w:rsidRDefault="007A49DE">
      <w:pPr>
        <w:spacing w:before="0" w:beforeAutospacing="0" w:after="0" w:afterAutospacing="0" w:line="360" w:lineRule="auto"/>
        <w:jc w:val="left"/>
        <w:rPr>
          <w:rFonts w:cstheme="minorHAnsi"/>
        </w:rPr>
      </w:pPr>
    </w:p>
    <w:p w14:paraId="41334C22" w14:textId="77777777" w:rsidR="007A49DE" w:rsidRPr="008C606A" w:rsidRDefault="00DB37F1">
      <w:pPr>
        <w:pStyle w:val="P68B1DB1-Normal3"/>
        <w:numPr>
          <w:ilvl w:val="0"/>
          <w:numId w:val="13"/>
        </w:numPr>
        <w:spacing w:before="0" w:beforeAutospacing="0" w:after="0" w:afterAutospacing="0" w:line="360" w:lineRule="auto"/>
        <w:ind w:hanging="357"/>
        <w:jc w:val="left"/>
        <w:rPr>
          <w:sz w:val="22"/>
          <w:szCs w:val="22"/>
        </w:rPr>
      </w:pPr>
      <w:r w:rsidRPr="008C606A">
        <w:rPr>
          <w:sz w:val="22"/>
          <w:szCs w:val="22"/>
        </w:rPr>
        <w:t xml:space="preserve">Ardleibhéil Deimhniúcháin agus Torthaí Dearfacha: </w:t>
      </w:r>
    </w:p>
    <w:p w14:paraId="67FC9335" w14:textId="77777777" w:rsidR="007A49DE" w:rsidRPr="008C606A" w:rsidRDefault="00DB37F1">
      <w:pPr>
        <w:pStyle w:val="P68B1DB1-Normal3"/>
        <w:numPr>
          <w:ilvl w:val="1"/>
          <w:numId w:val="13"/>
        </w:numPr>
        <w:spacing w:before="0" w:beforeAutospacing="0" w:after="0" w:afterAutospacing="0" w:line="360" w:lineRule="auto"/>
        <w:ind w:hanging="357"/>
        <w:jc w:val="left"/>
        <w:rPr>
          <w:sz w:val="22"/>
          <w:szCs w:val="22"/>
        </w:rPr>
      </w:pPr>
      <w:r w:rsidRPr="008C606A">
        <w:rPr>
          <w:sz w:val="22"/>
          <w:szCs w:val="22"/>
        </w:rPr>
        <w:lastRenderedPageBreak/>
        <w:t>Daingníodh 5,368 toradh san iomlán in 2024 (1,425 mordhámhachtain, 3,803 miondámhachtain, agus 140 dámhachtain chun críche speisialta).</w:t>
      </w:r>
    </w:p>
    <w:p w14:paraId="5FA856CE" w14:textId="77777777" w:rsidR="007A49DE" w:rsidRPr="008C606A" w:rsidRDefault="00DB37F1">
      <w:pPr>
        <w:pStyle w:val="P68B1DB1-Normal3"/>
        <w:numPr>
          <w:ilvl w:val="1"/>
          <w:numId w:val="13"/>
        </w:numPr>
        <w:spacing w:before="0" w:beforeAutospacing="0" w:after="0" w:afterAutospacing="0" w:line="360" w:lineRule="auto"/>
        <w:ind w:hanging="357"/>
        <w:jc w:val="left"/>
        <w:rPr>
          <w:sz w:val="22"/>
          <w:szCs w:val="22"/>
        </w:rPr>
      </w:pPr>
      <w:r w:rsidRPr="008C606A">
        <w:rPr>
          <w:sz w:val="22"/>
          <w:szCs w:val="22"/>
        </w:rPr>
        <w:t>Léiríonn sé seo méadú 55% ar leibhéil iomlána deimhniúcháin i gcomparáid le 2023, agus méadú 84% ar mhiondámhachtainí. Tugtar faoi deara go bhféadfadh an méadú ar mhiondámhachtainí deiseanna solúbtha agus teastais aitheanta a sholáthar d’fhoghlaimeoirí nach gcríochnódh mórdhámhachtain, rud a chabhróidh leo foghlaim amach anseo.</w:t>
      </w:r>
    </w:p>
    <w:p w14:paraId="58171505" w14:textId="77777777" w:rsidR="007A49DE" w:rsidRPr="008C606A" w:rsidRDefault="00DB37F1">
      <w:pPr>
        <w:pStyle w:val="P68B1DB1-Normal3"/>
        <w:numPr>
          <w:ilvl w:val="1"/>
          <w:numId w:val="13"/>
        </w:numPr>
        <w:spacing w:before="0" w:beforeAutospacing="0" w:after="0" w:afterAutospacing="0" w:line="360" w:lineRule="auto"/>
        <w:ind w:hanging="357"/>
        <w:jc w:val="left"/>
        <w:rPr>
          <w:sz w:val="22"/>
          <w:szCs w:val="22"/>
        </w:rPr>
      </w:pPr>
      <w:r w:rsidRPr="008C606A">
        <w:rPr>
          <w:sz w:val="22"/>
          <w:szCs w:val="22"/>
        </w:rPr>
        <w:t>Bhain foghlaimeoirí ardchaighdeáin amach i ndeimhnithe grádaithe, le 1,815 Gradam, 925 Fiúntas, agus 780 Pas bronnta.</w:t>
      </w:r>
    </w:p>
    <w:p w14:paraId="088E4825" w14:textId="77777777" w:rsidR="007A49DE" w:rsidRPr="008C606A" w:rsidRDefault="00DB37F1">
      <w:pPr>
        <w:pStyle w:val="P68B1DB1-Normal3"/>
        <w:numPr>
          <w:ilvl w:val="1"/>
          <w:numId w:val="13"/>
        </w:numPr>
        <w:spacing w:before="0" w:beforeAutospacing="0" w:after="0" w:afterAutospacing="0" w:line="360" w:lineRule="auto"/>
        <w:ind w:hanging="357"/>
        <w:jc w:val="left"/>
        <w:rPr>
          <w:sz w:val="22"/>
          <w:szCs w:val="22"/>
        </w:rPr>
      </w:pPr>
      <w:r w:rsidRPr="008C606A">
        <w:rPr>
          <w:sz w:val="22"/>
          <w:szCs w:val="22"/>
        </w:rPr>
        <w:t>Baineadh amach deimhniúchán i raon comhlachtaí dámhachtana lasmuigh de QQI, lena n-áirítear City &amp; Guilds, ICDL, METLAB, iTEC, agus VTCT, agus tháinig méadú suntasach ar dheimhniú City &amp; Guilds, ICDL, agus iTEC.</w:t>
      </w:r>
    </w:p>
    <w:p w14:paraId="5572796C" w14:textId="77777777" w:rsidR="007A49DE" w:rsidRPr="008C606A" w:rsidRDefault="007A49DE">
      <w:pPr>
        <w:spacing w:before="0" w:beforeAutospacing="0" w:after="0" w:afterAutospacing="0" w:line="360" w:lineRule="auto"/>
        <w:ind w:left="1440"/>
        <w:jc w:val="left"/>
        <w:rPr>
          <w:rFonts w:cstheme="minorHAnsi"/>
        </w:rPr>
      </w:pPr>
    </w:p>
    <w:p w14:paraId="23A9171A" w14:textId="77777777" w:rsidR="007A49DE" w:rsidRPr="008C606A" w:rsidRDefault="00DB37F1">
      <w:pPr>
        <w:pStyle w:val="P68B1DB1-Normal3"/>
        <w:numPr>
          <w:ilvl w:val="0"/>
          <w:numId w:val="13"/>
        </w:numPr>
        <w:spacing w:before="0" w:beforeAutospacing="0" w:after="0" w:afterAutospacing="0" w:line="360" w:lineRule="auto"/>
        <w:ind w:hanging="357"/>
        <w:jc w:val="left"/>
        <w:rPr>
          <w:sz w:val="22"/>
          <w:szCs w:val="22"/>
        </w:rPr>
      </w:pPr>
      <w:r w:rsidRPr="008C606A">
        <w:rPr>
          <w:sz w:val="22"/>
          <w:szCs w:val="22"/>
        </w:rPr>
        <w:t>Aiseolas agus Tionchar Dearfach ar Fhoghlaimeoirí: Léirigh anailís ar an suirbhé foghlaimeoirí/printíseach gur thug formhór na rannpháirtithe rátáil an-dearfach dá gcúrsa. Thuairiscigh foghlaimeoirí tionchair dhearfacha shuntasacha, lena n-áirítear 'taithí nua' a fháil, 'féinmhuinín' a chothú, 'cairde nua a dhéanamh', agus 'dearcadh níos dearfaí ar an todhchaí' a fhorbairt. Thuairiscigh tromlach gur tháinig feabhas ar a gcuid scileanna digiteacha chomh maith. Is minic a luadh "fostaíocht a fháil" mar chúis le cúrsa a dhéanamh.</w:t>
      </w:r>
    </w:p>
    <w:p w14:paraId="28E80562" w14:textId="77777777" w:rsidR="007A49DE" w:rsidRPr="008C606A" w:rsidRDefault="007A49DE">
      <w:pPr>
        <w:spacing w:before="0" w:beforeAutospacing="0" w:after="0" w:afterAutospacing="0" w:line="360" w:lineRule="auto"/>
        <w:ind w:left="720"/>
        <w:jc w:val="left"/>
        <w:rPr>
          <w:rFonts w:cstheme="minorHAnsi"/>
        </w:rPr>
      </w:pPr>
    </w:p>
    <w:p w14:paraId="68233845" w14:textId="77777777" w:rsidR="007A49DE" w:rsidRPr="008C606A" w:rsidRDefault="00DB37F1">
      <w:pPr>
        <w:pStyle w:val="P68B1DB1-Normal3"/>
        <w:numPr>
          <w:ilvl w:val="0"/>
          <w:numId w:val="13"/>
        </w:numPr>
        <w:spacing w:before="0" w:beforeAutospacing="0" w:after="0" w:afterAutospacing="0" w:line="360" w:lineRule="auto"/>
        <w:ind w:hanging="357"/>
        <w:jc w:val="left"/>
        <w:rPr>
          <w:sz w:val="22"/>
          <w:szCs w:val="22"/>
        </w:rPr>
      </w:pPr>
      <w:r w:rsidRPr="008C606A">
        <w:rPr>
          <w:sz w:val="22"/>
          <w:szCs w:val="22"/>
        </w:rPr>
        <w:t>Forbairt Ghairmiúil Feabhsaithe Foirne: Rinne baill foirne Breisoideachais agus Oiliúna Forbairt Ghairmiúil Leanúnach (FGL) shuntasach in 2023, le 4,576 uair an chloig de FGL agus 1,095 rannpháirtíocht foirne thar 87 imeacht ar leith. Dhírigh cuid shuntasach (38% de na himeachtaí, 62% de na rannpháirtíochtaí) ar "Oibriú le foghlaimeoirí agus tacú leo," ag tabhairt aghaidh ar réimsí cosúil le huathachas, iompar dúshlánach, cur chuige atá bunaithe ar thráma, agus cleachtais athchóiritheacha. Tionóladh Lá Foirne Breisoideachais agus Oiliúna rathúil i mí an Mhárta 2024, ag díriú ar Chomhionannas, Éagsúlacht agus Cuimsiú.</w:t>
      </w:r>
    </w:p>
    <w:p w14:paraId="2A32ADB2" w14:textId="77777777" w:rsidR="007A49DE" w:rsidRPr="008C606A" w:rsidRDefault="007A49DE">
      <w:pPr>
        <w:spacing w:before="0" w:beforeAutospacing="0" w:after="0" w:afterAutospacing="0" w:line="360" w:lineRule="auto"/>
        <w:jc w:val="left"/>
        <w:rPr>
          <w:rFonts w:cstheme="minorHAnsi"/>
        </w:rPr>
      </w:pPr>
    </w:p>
    <w:p w14:paraId="753E5E73" w14:textId="77777777" w:rsidR="007A49DE" w:rsidRPr="008C606A" w:rsidRDefault="00DB37F1">
      <w:pPr>
        <w:pStyle w:val="P68B1DB1-Normal3"/>
        <w:numPr>
          <w:ilvl w:val="0"/>
          <w:numId w:val="13"/>
        </w:numPr>
        <w:spacing w:before="0" w:beforeAutospacing="0" w:after="0" w:afterAutospacing="0" w:line="360" w:lineRule="auto"/>
        <w:ind w:hanging="357"/>
        <w:jc w:val="left"/>
        <w:rPr>
          <w:sz w:val="22"/>
          <w:szCs w:val="22"/>
        </w:rPr>
      </w:pPr>
      <w:r w:rsidRPr="008C606A">
        <w:rPr>
          <w:sz w:val="22"/>
          <w:szCs w:val="22"/>
        </w:rPr>
        <w:t xml:space="preserve">Próisis Dhíograiseacha um Dhearbhú Cáilíochta: Rinne an Chomhairle Cáilíochta Breisoideachais agus Oiliúna maoirseacht lárnach ar dhearbhú cáilíochta, agus tacaíocht á fáil aici ó dhícheall agus ranníocaíochtaí a comhaltaí. Ceadaíodh an Plean Cáilíochta Bliantúil do 2024 agus rinneadh rianú ar na gníomhartha. Dheimhnigh an Chomhairle na torthaí le haghaidh deimhniúcháin. Rinne 37 fíordheimhnitheoir próisis Fíordheimhnithe Sheachtraigh ar feadh 116 lá agus léirigh tuarascálacha dea-chleachtas i bpleanáil measúnaithe, </w:t>
      </w:r>
      <w:r w:rsidRPr="008C606A">
        <w:rPr>
          <w:sz w:val="22"/>
          <w:szCs w:val="22"/>
        </w:rPr>
        <w:lastRenderedPageBreak/>
        <w:t>spriocdhátaí soiléire, aiseolas agus úsáid na teicneolaíochta. Rinneadh athbhreithniú agus modhnú ar thrí nós imeachta measúnaithe, agus cuireadh tús le próiseas comhairliúcháin ar cheann eile.</w:t>
      </w:r>
    </w:p>
    <w:p w14:paraId="74BA6B58" w14:textId="77777777" w:rsidR="007A49DE" w:rsidRPr="008C606A" w:rsidRDefault="007A49DE">
      <w:pPr>
        <w:spacing w:before="0" w:beforeAutospacing="0" w:after="0" w:afterAutospacing="0" w:line="360" w:lineRule="auto"/>
        <w:jc w:val="left"/>
        <w:rPr>
          <w:rFonts w:cstheme="minorHAnsi"/>
        </w:rPr>
      </w:pPr>
    </w:p>
    <w:p w14:paraId="2EB4FBB1" w14:textId="77777777" w:rsidR="007A49DE" w:rsidRPr="008C606A" w:rsidRDefault="00DB37F1">
      <w:pPr>
        <w:pStyle w:val="P68B1DB1-Normal3"/>
        <w:numPr>
          <w:ilvl w:val="0"/>
          <w:numId w:val="13"/>
        </w:numPr>
        <w:spacing w:before="0" w:beforeAutospacing="0" w:after="0" w:afterAutospacing="0" w:line="360" w:lineRule="auto"/>
        <w:ind w:hanging="357"/>
        <w:jc w:val="left"/>
        <w:rPr>
          <w:sz w:val="22"/>
          <w:szCs w:val="22"/>
        </w:rPr>
      </w:pPr>
      <w:r w:rsidRPr="008C606A">
        <w:rPr>
          <w:sz w:val="22"/>
          <w:szCs w:val="22"/>
        </w:rPr>
        <w:t>Rannpháirtíocht Ghuth an Fhoghlaimeora Ghníomhaigh: Tugadh deis do na foghlaimeoirí freastal ar chruinnithe na Comhairle Cáilíochta Breisoideachais agus Oiliúna agus aiseolas a roinnt. Rinneadh an suirbhé bliantúil ar fhoghlaimeoirí/printísigh, agus breithníodh a phríomhthorthaí. Chomh maith leis sin, chomhoibrigh BOO Chiarraí le hAontas chun Fóram Réigiúnach Foghlaimeoirí Breisoideachais agus Oiliúna a éascú, rud a chuir ardán breise ar fáil d’fhoghlaimeoirí chun a dtaithí agus a smaointe a roinnt. Bhí foghlaimeoirí páirteach chomh maith in athbhreithniú Lámhleabhar Rannpháirtíochta Foghlaimeoirí.</w:t>
      </w:r>
    </w:p>
    <w:p w14:paraId="70287E5A" w14:textId="77777777" w:rsidR="007A49DE" w:rsidRPr="008C606A" w:rsidRDefault="007A49DE">
      <w:pPr>
        <w:spacing w:before="0" w:beforeAutospacing="0" w:after="0" w:afterAutospacing="0" w:line="360" w:lineRule="auto"/>
        <w:jc w:val="left"/>
        <w:rPr>
          <w:rFonts w:cstheme="minorHAnsi"/>
        </w:rPr>
      </w:pPr>
    </w:p>
    <w:p w14:paraId="5C8446B8" w14:textId="77777777" w:rsidR="007A49DE" w:rsidRPr="008C606A" w:rsidRDefault="00DB37F1">
      <w:pPr>
        <w:pStyle w:val="P68B1DB1-Normal3"/>
        <w:numPr>
          <w:ilvl w:val="0"/>
          <w:numId w:val="13"/>
        </w:numPr>
        <w:spacing w:before="0" w:beforeAutospacing="0" w:after="0" w:afterAutospacing="0" w:line="360" w:lineRule="auto"/>
        <w:ind w:hanging="357"/>
        <w:jc w:val="left"/>
        <w:rPr>
          <w:sz w:val="22"/>
          <w:szCs w:val="22"/>
        </w:rPr>
      </w:pPr>
      <w:r w:rsidRPr="008C606A">
        <w:rPr>
          <w:sz w:val="22"/>
          <w:szCs w:val="22"/>
        </w:rPr>
        <w:t>Rannpháirtíocht le Fostóirí: Bhí BOO Chiarraí gníomhach i mbun rannpháirtíochta le fostóirí trí ghníomhaíochtaí éagsúla, lena n-áirítear cruinnithe agus eolas gnó agus seomraí, rud atá ríthábhachtach chun cúrsaí a chomhlíonann scileanna sonracha agus riachtanais na sochaí a chinneadh agus a sheachadadh.</w:t>
      </w:r>
    </w:p>
    <w:p w14:paraId="5999DCC8" w14:textId="77777777" w:rsidR="007A49DE" w:rsidRPr="008C606A" w:rsidRDefault="007A49DE">
      <w:pPr>
        <w:spacing w:before="0" w:beforeAutospacing="0" w:after="0" w:afterAutospacing="0" w:line="360" w:lineRule="auto"/>
        <w:jc w:val="left"/>
        <w:rPr>
          <w:rFonts w:cstheme="minorHAnsi"/>
        </w:rPr>
      </w:pPr>
    </w:p>
    <w:p w14:paraId="7EB7B99F" w14:textId="77777777" w:rsidR="007A49DE" w:rsidRPr="008C606A" w:rsidRDefault="00DB37F1">
      <w:pPr>
        <w:pStyle w:val="P68B1DB1-Normal3"/>
        <w:numPr>
          <w:ilvl w:val="0"/>
          <w:numId w:val="13"/>
        </w:numPr>
        <w:spacing w:before="0" w:beforeAutospacing="0" w:after="0" w:afterAutospacing="0" w:line="360" w:lineRule="auto"/>
        <w:ind w:hanging="357"/>
        <w:jc w:val="left"/>
        <w:rPr>
          <w:sz w:val="22"/>
          <w:szCs w:val="22"/>
        </w:rPr>
      </w:pPr>
      <w:r w:rsidRPr="008C606A">
        <w:rPr>
          <w:sz w:val="22"/>
          <w:szCs w:val="22"/>
        </w:rPr>
        <w:t>Ról i bPrintíseachtaí: D’fhóin BOO Chiarraí mar sholáthraí comhordaithe do dhá phrintíseacht iar-2016: Commis Chef agus Teicneoir Cothabhála Tuirbín Gaoithe. Rinne Comhairle Cáilíochta Breisoideachais agus Oiliúna maoirseacht chun a chinntiú go raibh forbairt agus seachadadh clár ailínithe le riachtanais fostóirí agus treochtaí sa mhargadh saothair. Daingníodh torthaí do Bhliain 1 agus do bhronnadh iomlán na dámhachtana don phrintíseacht Commis Chef. Breithníodh agus ceadaíodh modhnuithe ar chláir phrintíseachta, agus cuireadh tús leis an bpróiseas athbhailíochtaithe don chlár do Theicneoir Cothabhála Tuirbín Gaoithe. Rinneadh próisis fíordheimhnithe seachtracha don dá phrintíseacht.</w:t>
      </w:r>
    </w:p>
    <w:p w14:paraId="69590836" w14:textId="77777777" w:rsidR="007A49DE" w:rsidRPr="008C606A" w:rsidRDefault="00DB37F1">
      <w:pPr>
        <w:pStyle w:val="P68B1DB1-Normal97"/>
        <w:spacing w:before="0" w:beforeAutospacing="0" w:after="0" w:afterAutospacing="0" w:line="360" w:lineRule="auto"/>
        <w:jc w:val="left"/>
        <w:rPr>
          <w:rFonts w:eastAsiaTheme="majorEastAsia"/>
          <w:sz w:val="22"/>
          <w:szCs w:val="24"/>
        </w:rPr>
      </w:pPr>
      <w:r w:rsidRPr="008C606A">
        <w:rPr>
          <w:sz w:val="22"/>
          <w:szCs w:val="21"/>
        </w:rPr>
        <w:br w:type="page"/>
      </w:r>
    </w:p>
    <w:p w14:paraId="179CFEC6" w14:textId="77777777" w:rsidR="007A49DE" w:rsidRPr="008C606A" w:rsidRDefault="00DB37F1">
      <w:pPr>
        <w:pStyle w:val="P68B1DB1-Heading298"/>
        <w:spacing w:before="0" w:beforeAutospacing="0" w:afterAutospacing="0" w:line="360" w:lineRule="auto"/>
        <w:jc w:val="left"/>
        <w:rPr>
          <w:sz w:val="22"/>
          <w:szCs w:val="24"/>
        </w:rPr>
      </w:pPr>
      <w:bookmarkStart w:id="59" w:name="_Toc211334943"/>
      <w:r w:rsidRPr="008C606A">
        <w:rPr>
          <w:sz w:val="22"/>
          <w:szCs w:val="24"/>
        </w:rPr>
        <w:lastRenderedPageBreak/>
        <w:t>Comhaontú Straitéiseach Feidhmíochta 2022-2024</w:t>
      </w:r>
      <w:bookmarkEnd w:id="59"/>
    </w:p>
    <w:p w14:paraId="7CE6AEC5" w14:textId="77777777" w:rsidR="007A49DE" w:rsidRPr="008C606A" w:rsidRDefault="00DB37F1">
      <w:pPr>
        <w:pStyle w:val="P68B1DB1-Normal3"/>
        <w:spacing w:before="0" w:beforeAutospacing="0" w:after="0" w:afterAutospacing="0" w:line="360" w:lineRule="auto"/>
        <w:jc w:val="left"/>
        <w:rPr>
          <w:sz w:val="22"/>
          <w:szCs w:val="22"/>
        </w:rPr>
      </w:pPr>
      <w:r w:rsidRPr="008C606A">
        <w:rPr>
          <w:sz w:val="22"/>
          <w:szCs w:val="22"/>
        </w:rPr>
        <w:t>Tugann an Tábla seo a leanas forbhreathnú cuimsitheach ar ár spriocfheidhmíocht don bhliain 2024 de réir Chomhaontú Straitéiseach Feidhmíochta 2022-2024 a rinneadh le SOLAS.</w:t>
      </w:r>
    </w:p>
    <w:p w14:paraId="38CBA84A" w14:textId="77777777" w:rsidR="007A49DE" w:rsidRPr="008C606A" w:rsidRDefault="007A49DE">
      <w:pPr>
        <w:spacing w:before="0" w:beforeAutospacing="0" w:after="0" w:afterAutospacing="0" w:line="360" w:lineRule="auto"/>
        <w:jc w:val="left"/>
        <w:rPr>
          <w:rFonts w:cstheme="minorHAnsi"/>
        </w:rPr>
      </w:pPr>
    </w:p>
    <w:p w14:paraId="7803E7EF" w14:textId="77777777" w:rsidR="007A49DE" w:rsidRPr="008C606A" w:rsidRDefault="00DB37F1">
      <w:pPr>
        <w:spacing w:before="0" w:beforeAutospacing="0" w:after="0" w:afterAutospacing="0" w:line="360" w:lineRule="auto"/>
        <w:jc w:val="left"/>
        <w:rPr>
          <w:rFonts w:cstheme="minorHAnsi"/>
        </w:rPr>
      </w:pPr>
      <w:r w:rsidRPr="008C606A">
        <w:rPr>
          <w:noProof/>
          <w:sz w:val="21"/>
          <w:szCs w:val="21"/>
        </w:rPr>
        <w:drawing>
          <wp:anchor distT="0" distB="0" distL="114300" distR="114300" simplePos="0" relativeHeight="251650560" behindDoc="1" locked="0" layoutInCell="1" allowOverlap="1" wp14:anchorId="31C184B7" wp14:editId="680D3FA3">
            <wp:simplePos x="0" y="0"/>
            <wp:positionH relativeFrom="margin">
              <wp:posOffset>-457835</wp:posOffset>
            </wp:positionH>
            <wp:positionV relativeFrom="paragraph">
              <wp:posOffset>299085</wp:posOffset>
            </wp:positionV>
            <wp:extent cx="6696075" cy="4394200"/>
            <wp:effectExtent l="0" t="0" r="9525" b="6350"/>
            <wp:wrapTight wrapText="bothSides">
              <wp:wrapPolygon edited="0">
                <wp:start x="0" y="0"/>
                <wp:lineTo x="0" y="21538"/>
                <wp:lineTo x="21569" y="21538"/>
                <wp:lineTo x="21569" y="0"/>
                <wp:lineTo x="0" y="0"/>
              </wp:wrapPolygon>
            </wp:wrapTight>
            <wp:docPr id="1495080486" name="Picture 1" descr="A screenshot of a computer scree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080486" name="Picture 1" descr="A screenshot of a computer screen  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6696075" cy="4394200"/>
                    </a:xfrm>
                    <a:prstGeom prst="rect">
                      <a:avLst/>
                    </a:prstGeom>
                  </pic:spPr>
                </pic:pic>
              </a:graphicData>
            </a:graphic>
            <wp14:sizeRelH relativeFrom="margin">
              <wp14:pctWidth>0</wp14:pctWidth>
            </wp14:sizeRelH>
            <wp14:sizeRelV relativeFrom="margin">
              <wp14:pctHeight>0</wp14:pctHeight>
            </wp14:sizeRelV>
          </wp:anchor>
        </w:drawing>
      </w:r>
    </w:p>
    <w:p w14:paraId="48E5BFD9" w14:textId="77777777" w:rsidR="007A49DE" w:rsidRPr="008C606A" w:rsidRDefault="007A49DE">
      <w:pPr>
        <w:spacing w:before="0" w:beforeAutospacing="0" w:after="0" w:afterAutospacing="0" w:line="360" w:lineRule="auto"/>
        <w:jc w:val="left"/>
        <w:rPr>
          <w:rFonts w:cstheme="minorHAnsi"/>
        </w:rPr>
      </w:pPr>
    </w:p>
    <w:p w14:paraId="30FDC3C5" w14:textId="77777777" w:rsidR="007A49DE" w:rsidRPr="008C606A" w:rsidRDefault="007A49DE">
      <w:pPr>
        <w:spacing w:before="0" w:beforeAutospacing="0" w:after="0" w:afterAutospacing="0" w:line="360" w:lineRule="auto"/>
        <w:jc w:val="left"/>
        <w:rPr>
          <w:rFonts w:cstheme="minorHAnsi"/>
        </w:rPr>
      </w:pPr>
    </w:p>
    <w:p w14:paraId="124C318A" w14:textId="77777777" w:rsidR="007A49DE" w:rsidRPr="008C606A" w:rsidRDefault="00DB37F1">
      <w:pPr>
        <w:pStyle w:val="P68B1DB1-Normal3"/>
        <w:spacing w:before="0" w:beforeAutospacing="0" w:after="0" w:afterAutospacing="0" w:line="360" w:lineRule="auto"/>
        <w:jc w:val="left"/>
        <w:rPr>
          <w:sz w:val="22"/>
          <w:szCs w:val="22"/>
        </w:rPr>
        <w:sectPr w:rsidR="007A49DE" w:rsidRPr="008C606A" w:rsidSect="003A29D6">
          <w:pgSz w:w="11906" w:h="16838"/>
          <w:pgMar w:top="1440" w:right="1440" w:bottom="1440" w:left="1440" w:header="737" w:footer="567" w:gutter="0"/>
          <w:cols w:space="708"/>
          <w:docGrid w:linePitch="360"/>
        </w:sectPr>
      </w:pPr>
      <w:r w:rsidRPr="008C606A">
        <w:rPr>
          <w:sz w:val="22"/>
          <w:szCs w:val="22"/>
        </w:rPr>
        <w:t>Foinse Faisnéise SOLAS</w:t>
      </w:r>
    </w:p>
    <w:p w14:paraId="10152DDD" w14:textId="77777777" w:rsidR="007A49DE" w:rsidRPr="008C606A" w:rsidRDefault="00DB37F1">
      <w:pPr>
        <w:pStyle w:val="P68B1DB1-Normal97"/>
        <w:spacing w:before="0" w:beforeAutospacing="0" w:after="0" w:afterAutospacing="0"/>
        <w:jc w:val="left"/>
        <w:rPr>
          <w:rFonts w:eastAsiaTheme="majorEastAsia"/>
          <w:sz w:val="22"/>
          <w:szCs w:val="24"/>
        </w:rPr>
      </w:pPr>
      <w:bookmarkStart w:id="60" w:name="_Hlk193796787"/>
      <w:r w:rsidRPr="008C606A">
        <w:rPr>
          <w:sz w:val="22"/>
          <w:szCs w:val="21"/>
        </w:rPr>
        <w:br w:type="page"/>
      </w:r>
    </w:p>
    <w:p w14:paraId="178D29A4" w14:textId="77777777" w:rsidR="007A49DE" w:rsidRPr="008C606A" w:rsidRDefault="00DB37F1">
      <w:pPr>
        <w:pStyle w:val="P68B1DB1-Heading298"/>
        <w:spacing w:before="0" w:beforeAutospacing="0" w:afterAutospacing="0" w:line="360" w:lineRule="auto"/>
        <w:jc w:val="left"/>
        <w:rPr>
          <w:sz w:val="22"/>
          <w:szCs w:val="24"/>
        </w:rPr>
      </w:pPr>
      <w:bookmarkStart w:id="61" w:name="_Toc211334944"/>
      <w:r w:rsidRPr="008C606A">
        <w:rPr>
          <w:sz w:val="22"/>
          <w:szCs w:val="24"/>
        </w:rPr>
        <w:lastRenderedPageBreak/>
        <w:t>Straitéis Inbhuanaitheachta 2024-2026</w:t>
      </w:r>
      <w:bookmarkEnd w:id="61"/>
      <w:r w:rsidRPr="008C606A">
        <w:rPr>
          <w:sz w:val="22"/>
          <w:szCs w:val="24"/>
        </w:rPr>
        <w:t xml:space="preserve"> </w:t>
      </w:r>
    </w:p>
    <w:p w14:paraId="1D832E74"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In 2024, tugadh Straitéis Inbhuanaitheachta BOO Chiarraí 2024 – 2026 chun críche. Cuireann Straitéis Inbhuanaitheachta 2024 – 2026, arna glacadh ag Bord BOO Chiarraí an 28 Bealtaine 2024, le dul chun cinn na Straitéise Inbhuanaitheachta 2020 – 2022.</w:t>
      </w:r>
      <w:r w:rsidRPr="008C606A">
        <w:rPr>
          <w:sz w:val="22"/>
          <w:szCs w:val="22"/>
        </w:rPr>
        <w:br/>
      </w:r>
      <w:r w:rsidRPr="008C606A">
        <w:rPr>
          <w:sz w:val="22"/>
          <w:szCs w:val="22"/>
        </w:rPr>
        <w:br/>
        <w:t xml:space="preserve">Leagtar amach sa Straitéis Inbhuanaitheachta 2024 – 2026 tiomantas BOO Chiarraí chun cleachtais inbhuanaithe atá ann cheana a fheabhsú agus cleachtais inbhuanaithe nua a ghlacadh atá i gcomhréir le fís fhoriomlán BOO Chiarraí. </w:t>
      </w:r>
    </w:p>
    <w:p w14:paraId="4C99E29E" w14:textId="2A236EA5"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 xml:space="preserve">Díríonn an Straitéis Inbhuanaitheachta 2024-2026 ar chúig phríomhréimse: </w:t>
      </w:r>
      <w:r w:rsidRPr="008C606A">
        <w:rPr>
          <w:sz w:val="22"/>
          <w:szCs w:val="22"/>
        </w:rPr>
        <w:br/>
      </w:r>
      <w:r w:rsidRPr="008C606A">
        <w:rPr>
          <w:sz w:val="22"/>
          <w:szCs w:val="22"/>
        </w:rPr>
        <w:br/>
        <w:t xml:space="preserve">1. Rannpháirteachas Foirne </w:t>
      </w:r>
      <w:r w:rsidRPr="008C606A">
        <w:rPr>
          <w:sz w:val="22"/>
          <w:szCs w:val="22"/>
        </w:rPr>
        <w:br/>
        <w:t>2. Rannpháirteachas Dalta, Foghlaimeora &amp; Printíseach</w:t>
      </w:r>
      <w:r w:rsidRPr="008C606A">
        <w:rPr>
          <w:sz w:val="22"/>
          <w:szCs w:val="22"/>
        </w:rPr>
        <w:br/>
        <w:t>3. Rannpháirteachas Páirtithe Leasmhara Seachtracha</w:t>
      </w:r>
      <w:r w:rsidRPr="008C606A">
        <w:rPr>
          <w:sz w:val="22"/>
          <w:szCs w:val="22"/>
        </w:rPr>
        <w:br/>
        <w:t xml:space="preserve">4. Inbhuanaitheacht Fuinnimh </w:t>
      </w:r>
      <w:r w:rsidRPr="008C606A">
        <w:rPr>
          <w:sz w:val="22"/>
          <w:szCs w:val="22"/>
        </w:rPr>
        <w:br/>
        <w:t>5. Bainistíocht Eastát</w:t>
      </w:r>
      <w:r w:rsidRPr="008C606A">
        <w:rPr>
          <w:sz w:val="22"/>
          <w:szCs w:val="22"/>
        </w:rPr>
        <w:br/>
      </w:r>
      <w:r w:rsidRPr="008C606A">
        <w:rPr>
          <w:sz w:val="22"/>
          <w:szCs w:val="22"/>
        </w:rPr>
        <w:br/>
        <w:t xml:space="preserve">Mar bhonn leis na cúig phríomhsprioc seo, tá naoi gcuspóir straitéiseacha a dhíríonn ar Ghníomhú ar son na hAeráide agus ar Inbhuanaitheacht i raon leathan réimsí lena n-áirítear: bainistíocht eastát, bainistíocht fuinnimh, iompar inbhuanaithe agus spásanna glasa. </w:t>
      </w:r>
    </w:p>
    <w:p w14:paraId="4697B65E" w14:textId="584F15FF"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 xml:space="preserve">Glacadh le Plean Gníomhaíochta Aeráide 2025-2026 de chuid BOO Chiarraí ar an 25 Feabhra 2025. Leagtar amach i bPleanáil um Ghníomhú ar son na hAeráide mar a bhainfidh BOO Chiarraí chúig sprioc agus naoi gcuspóir na Straitéise Inbhuanaitheachta seo amach. </w:t>
      </w:r>
      <w:r w:rsidRPr="008C606A">
        <w:rPr>
          <w:sz w:val="22"/>
          <w:szCs w:val="22"/>
        </w:rPr>
        <w:br/>
      </w:r>
    </w:p>
    <w:p w14:paraId="453C0E5D"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Seo a leanas roinnt de na príomh-gharspriocanna a baineadh amach in 2024:</w:t>
      </w:r>
      <w:r w:rsidRPr="008C606A">
        <w:rPr>
          <w:sz w:val="22"/>
          <w:szCs w:val="22"/>
        </w:rPr>
        <w:br/>
      </w:r>
    </w:p>
    <w:p w14:paraId="2BFFD3F0" w14:textId="1BECEFEC" w:rsidR="007A49DE" w:rsidRPr="008C606A" w:rsidRDefault="00DB37F1">
      <w:pPr>
        <w:pStyle w:val="P68B1DB1-ListParagraph94"/>
        <w:numPr>
          <w:ilvl w:val="0"/>
          <w:numId w:val="10"/>
        </w:numPr>
        <w:spacing w:after="0" w:line="360" w:lineRule="auto"/>
        <w:rPr>
          <w:sz w:val="22"/>
          <w:szCs w:val="22"/>
        </w:rPr>
      </w:pPr>
      <w:r w:rsidRPr="008C606A">
        <w:rPr>
          <w:sz w:val="22"/>
          <w:szCs w:val="22"/>
        </w:rPr>
        <w:t>Faoin gClár Gréine do Scoileanna, fuair gach Bunscoil agus Iar-bhunscoil nach raibh painéil ghréine acu eagar Painéal Gréine PV 6kw. Cabhróidh na painéil seo le scoileanna costais leictreachais a laghdú agus cabhróidh siad le spriocanna foriomlána laghdaithe carbóin BOOnna Chiarraí a bhaint amach.</w:t>
      </w:r>
      <w:r w:rsidRPr="008C606A">
        <w:rPr>
          <w:sz w:val="22"/>
          <w:szCs w:val="22"/>
        </w:rPr>
        <w:br/>
      </w:r>
    </w:p>
    <w:p w14:paraId="107262FA" w14:textId="77777777" w:rsidR="007A49DE" w:rsidRPr="008C606A" w:rsidRDefault="00DB37F1">
      <w:pPr>
        <w:pStyle w:val="P68B1DB1-ListParagraph94"/>
        <w:numPr>
          <w:ilvl w:val="0"/>
          <w:numId w:val="10"/>
        </w:numPr>
        <w:spacing w:after="0" w:line="360" w:lineRule="auto"/>
        <w:rPr>
          <w:sz w:val="22"/>
          <w:szCs w:val="22"/>
        </w:rPr>
      </w:pPr>
      <w:r w:rsidRPr="008C606A">
        <w:rPr>
          <w:sz w:val="22"/>
          <w:szCs w:val="22"/>
        </w:rPr>
        <w:t>I mí Dheireadh Fómhair 2024, d’aistrigh BOO Chiarraí ó chóras páipéirbhunaithe um Éilimh Taistil agus Cothaithe go córas ar líne. Ciallaíonn sé seo go ndéanfar gach éileamh taistil a phróiseáil gan pháipéar as seo amach.</w:t>
      </w:r>
      <w:r w:rsidRPr="008C606A">
        <w:rPr>
          <w:sz w:val="22"/>
          <w:szCs w:val="22"/>
        </w:rPr>
        <w:br/>
      </w:r>
    </w:p>
    <w:p w14:paraId="0F4BBA8F" w14:textId="77777777" w:rsidR="007A49DE" w:rsidRPr="008C606A" w:rsidRDefault="00DB37F1">
      <w:pPr>
        <w:pStyle w:val="P68B1DB1-ListParagraph94"/>
        <w:numPr>
          <w:ilvl w:val="0"/>
          <w:numId w:val="10"/>
        </w:numPr>
        <w:spacing w:after="0" w:line="360" w:lineRule="auto"/>
        <w:rPr>
          <w:sz w:val="22"/>
          <w:szCs w:val="22"/>
        </w:rPr>
      </w:pPr>
      <w:r w:rsidRPr="008C606A">
        <w:rPr>
          <w:sz w:val="22"/>
          <w:szCs w:val="22"/>
        </w:rPr>
        <w:lastRenderedPageBreak/>
        <w:t>Deonaíodh “Caipiteal Cineachta Glas” do BOO Chiarraí, cosúil le BOOnna eile, i mí na Samhna 2024 ó SOLAS, arna mhaoiniú ag an Roinn Breisoideachais agus Ardoideachais, Taighde, Nuálaíochta agus Eolaíochta (RBATNE). Cuirtear an maoiniú ar fáil chun inbhuanaitheacht agus Éifeachtúlacht Fuinnimh a fheabhsú i maoine Breisoideachais agus Oiliúna, atá faoi úinéireacht BOO Chiarraí. I gcás 2024, ceadaíodh €507,500 do BOO Chiarraí. Tá sé deimhnithe go gcuirfear an leibhéal céanna maoinithe ar fáil do na BOOnna ar feadh dhá bhliain eile. Dá bhrí sin, sna trí bliana amach romhainn cuirfear €1,522,500 i maoiniú ar fáil do BOO Chiarraí. Tá sé beartaithe ag BOO Chiarraí an chéad tráinse de “Chaipiteal Cineachta Glas” a úsáid chun aghaidh a thabhairt ar chuid de na moltaí a rinneadh sna hIniúchtaí Fuinnimh a rinneadh roimhe seo.</w:t>
      </w:r>
      <w:r w:rsidRPr="008C606A">
        <w:rPr>
          <w:sz w:val="22"/>
          <w:szCs w:val="22"/>
        </w:rPr>
        <w:br/>
      </w:r>
    </w:p>
    <w:p w14:paraId="6740BA17" w14:textId="77777777" w:rsidR="007A49DE" w:rsidRPr="008C606A" w:rsidRDefault="00DB37F1">
      <w:pPr>
        <w:pStyle w:val="P68B1DB1-ListParagraph94"/>
        <w:numPr>
          <w:ilvl w:val="0"/>
          <w:numId w:val="10"/>
        </w:numPr>
        <w:spacing w:after="0" w:line="360" w:lineRule="auto"/>
        <w:rPr>
          <w:sz w:val="22"/>
          <w:szCs w:val="22"/>
        </w:rPr>
      </w:pPr>
      <w:r w:rsidRPr="008C606A">
        <w:rPr>
          <w:sz w:val="22"/>
          <w:szCs w:val="22"/>
        </w:rPr>
        <w:t>Athchóiriú domhain i gColáiste Pobail Oileán Ciarraí mar chuid de Chlár Conair na Scoileanna. Tá an scoil athchóirithe agus uasghrádaithe go Rátáil Fuinnimh Foirgnimh (BER) B agus tá téamh in-athnuaite curtha ar fáil inti chun astaíochtaí CO2 a laghdú. Tá an scoil ar cheann de 14 Scoil ar fud na tíre a roghnaíodh don Chlár Treo-Aimsitheora in 2024.</w:t>
      </w:r>
    </w:p>
    <w:p w14:paraId="393002C3" w14:textId="618A09C3" w:rsidR="007A49DE" w:rsidRPr="008C606A" w:rsidRDefault="007A49DE">
      <w:pPr>
        <w:spacing w:after="0" w:line="360" w:lineRule="auto"/>
        <w:ind w:left="357"/>
        <w:rPr>
          <w:rFonts w:cstheme="minorHAnsi"/>
        </w:rPr>
      </w:pPr>
    </w:p>
    <w:p w14:paraId="01E6B6BB" w14:textId="77777777" w:rsidR="007A49DE" w:rsidRPr="008C606A" w:rsidRDefault="00DB37F1">
      <w:pPr>
        <w:pStyle w:val="P68B1DB1-Normal97"/>
        <w:spacing w:before="0" w:beforeAutospacing="0" w:after="0" w:afterAutospacing="0"/>
        <w:jc w:val="left"/>
        <w:rPr>
          <w:rFonts w:eastAsiaTheme="majorEastAsia"/>
          <w:sz w:val="22"/>
          <w:szCs w:val="24"/>
        </w:rPr>
      </w:pPr>
      <w:bookmarkStart w:id="62" w:name="_Hlk164261841"/>
      <w:bookmarkEnd w:id="60"/>
      <w:r w:rsidRPr="008C606A">
        <w:rPr>
          <w:sz w:val="22"/>
          <w:szCs w:val="21"/>
        </w:rPr>
        <w:br w:type="page"/>
      </w:r>
    </w:p>
    <w:p w14:paraId="0AFCC6C7" w14:textId="77777777" w:rsidR="007A49DE" w:rsidRPr="008C606A" w:rsidRDefault="00DB37F1">
      <w:pPr>
        <w:pStyle w:val="P68B1DB1-Heading298"/>
        <w:spacing w:before="0" w:beforeAutospacing="0" w:afterAutospacing="0" w:line="360" w:lineRule="auto"/>
        <w:jc w:val="left"/>
        <w:rPr>
          <w:sz w:val="22"/>
          <w:szCs w:val="24"/>
        </w:rPr>
      </w:pPr>
      <w:bookmarkStart w:id="63" w:name="_Toc211334945"/>
      <w:bookmarkStart w:id="64" w:name="_Hlk199332641"/>
      <w:r w:rsidRPr="008C606A">
        <w:rPr>
          <w:sz w:val="22"/>
          <w:szCs w:val="24"/>
        </w:rPr>
        <w:lastRenderedPageBreak/>
        <w:t>Plean um Dhearadh Uilíoch don Fhoghlaim 2023-2025</w:t>
      </w:r>
      <w:bookmarkEnd w:id="63"/>
    </w:p>
    <w:p w14:paraId="1E628588" w14:textId="77777777" w:rsidR="007A49DE" w:rsidRPr="008C606A" w:rsidRDefault="00DB37F1">
      <w:pPr>
        <w:pStyle w:val="P68B1DB1-Normal93"/>
        <w:spacing w:before="0" w:beforeAutospacing="0" w:after="0" w:afterAutospacing="0" w:line="360" w:lineRule="auto"/>
        <w:ind w:left="-20" w:right="-20"/>
        <w:jc w:val="left"/>
        <w:rPr>
          <w:sz w:val="22"/>
          <w:szCs w:val="22"/>
        </w:rPr>
      </w:pPr>
      <w:r w:rsidRPr="008C606A">
        <w:rPr>
          <w:sz w:val="22"/>
          <w:szCs w:val="22"/>
        </w:rPr>
        <w:t>Leanadh le cur i bhfeidhm an Phlean 3 bliana um Dhearadh Uilíoch don Fhoghlaim in 2024. Seo a leanas na garspriocanna feidhmíochta:</w:t>
      </w:r>
    </w:p>
    <w:p w14:paraId="44A97695" w14:textId="77777777" w:rsidR="007A49DE" w:rsidRPr="008C606A" w:rsidRDefault="007A49DE">
      <w:pPr>
        <w:spacing w:before="0" w:beforeAutospacing="0" w:after="0" w:afterAutospacing="0" w:line="360" w:lineRule="auto"/>
        <w:ind w:left="-20" w:right="-20"/>
        <w:jc w:val="left"/>
        <w:rPr>
          <w:rFonts w:eastAsiaTheme="majorEastAsia" w:cstheme="minorHAnsi"/>
        </w:rPr>
      </w:pPr>
    </w:p>
    <w:bookmarkEnd w:id="64"/>
    <w:p w14:paraId="343707F6" w14:textId="75326A94" w:rsidR="007A49DE" w:rsidRPr="008C606A" w:rsidRDefault="00DB37F1">
      <w:pPr>
        <w:spacing w:before="0" w:beforeAutospacing="0" w:after="0" w:afterAutospacing="0" w:line="360" w:lineRule="auto"/>
        <w:ind w:left="-20" w:right="-20"/>
        <w:jc w:val="left"/>
        <w:rPr>
          <w:rFonts w:eastAsiaTheme="majorEastAsia" w:cstheme="minorHAnsi"/>
        </w:rPr>
      </w:pPr>
      <w:r w:rsidRPr="008C606A">
        <w:rPr>
          <w:sz w:val="21"/>
          <w:szCs w:val="21"/>
        </w:rPr>
        <w:t xml:space="preserve">Fuair 18 </w:t>
      </w:r>
      <w:r w:rsidRPr="008C606A">
        <w:rPr>
          <w:rFonts w:eastAsiaTheme="majorEastAsia" w:cstheme="minorHAnsi"/>
        </w:rPr>
        <w:t>ball foirne Breisoideachais agus Oiliúna de chuid BOO Chiarraí suaitheantais dhigiteacha DUF ó AHEAD i mbliana. Ghlac 5 de na baill foirne seo páirt i gcúrsa nua suaitheantais dhigitigh UD Beyond the Classroom. Den chéad uair riamh, bhí beirt éascaitheoirí ó choláiste Chiarraí ag BOO Chiarraí chomh maith. Thacaigh an Dr Jean Reale, Ollamh Cúnta le Cleachtas Acadúil i gColáiste Mhuire Gan Smál (MIC), le foireann Choláiste Chiarraí i Lios Tuathail agus i dTrá Lí le seisiúin DUF maidir le measúnú. Ainmníodh duine de bhaill foirne Champas na Claise, Coláiste Chiarraí do ghradam John Kelly do DUF in 2024.</w:t>
      </w:r>
    </w:p>
    <w:p w14:paraId="3E3931A6" w14:textId="77777777" w:rsidR="007A49DE" w:rsidRPr="008C606A" w:rsidRDefault="007A49DE">
      <w:pPr>
        <w:spacing w:before="0" w:beforeAutospacing="0" w:after="0" w:afterAutospacing="0" w:line="360" w:lineRule="auto"/>
        <w:ind w:left="-20" w:right="-20"/>
        <w:jc w:val="left"/>
        <w:rPr>
          <w:rFonts w:eastAsiaTheme="majorEastAsia" w:cstheme="minorHAnsi"/>
        </w:rPr>
      </w:pPr>
    </w:p>
    <w:p w14:paraId="33327982" w14:textId="77777777" w:rsidR="007A49DE" w:rsidRPr="008C606A" w:rsidRDefault="00DB37F1">
      <w:pPr>
        <w:pStyle w:val="P68B1DB1-Normal93"/>
        <w:spacing w:before="0" w:beforeAutospacing="0" w:after="0" w:afterAutospacing="0" w:line="360" w:lineRule="auto"/>
        <w:ind w:left="-20" w:right="-20"/>
        <w:jc w:val="left"/>
        <w:rPr>
          <w:sz w:val="22"/>
          <w:szCs w:val="22"/>
        </w:rPr>
      </w:pPr>
      <w:r w:rsidRPr="008C606A">
        <w:rPr>
          <w:sz w:val="22"/>
          <w:szCs w:val="22"/>
        </w:rPr>
        <w:t>Cuireadh tús le plé le Coláiste Mhuire Gan Smál maidir le Meabhrán Tuisceana. Cuirfidh sé seo ar chumas BOO Chiarraí leas a bhaint as saineolas oideolaíoch fhoireann Choláiste Mhuire Gan Smál agus sineirgí a chruthú idir clár ceannaireachta BOO Choláiste Chiarraí agus clár máistreachta Choláiste Mhuire Gan Smál sa cheannaireacht oideachais.</w:t>
      </w:r>
    </w:p>
    <w:p w14:paraId="326C3FA7" w14:textId="77777777" w:rsidR="007A49DE" w:rsidRPr="008C606A" w:rsidRDefault="007A49DE">
      <w:pPr>
        <w:spacing w:before="0" w:beforeAutospacing="0" w:after="0" w:afterAutospacing="0" w:line="360" w:lineRule="auto"/>
        <w:ind w:left="-20" w:right="-20"/>
        <w:jc w:val="left"/>
        <w:rPr>
          <w:rFonts w:eastAsiaTheme="majorEastAsia" w:cstheme="minorHAnsi"/>
        </w:rPr>
      </w:pPr>
    </w:p>
    <w:p w14:paraId="7DD2B1D2" w14:textId="77777777" w:rsidR="007A49DE" w:rsidRPr="008C606A" w:rsidRDefault="00DB37F1">
      <w:pPr>
        <w:pStyle w:val="P68B1DB1-Normal93"/>
        <w:spacing w:before="0" w:beforeAutospacing="0" w:after="0" w:afterAutospacing="0" w:line="360" w:lineRule="auto"/>
        <w:ind w:left="-20" w:right="-20"/>
        <w:jc w:val="left"/>
        <w:rPr>
          <w:sz w:val="22"/>
          <w:szCs w:val="22"/>
        </w:rPr>
      </w:pPr>
      <w:r w:rsidRPr="008C606A">
        <w:rPr>
          <w:sz w:val="22"/>
          <w:szCs w:val="22"/>
        </w:rPr>
        <w:t>Reáchtáladh suirbhé ar dhaltaí iar-bhunscoile BOO Chiarraí i mí an Mhárta 2024. Rinneadh suirbhé gan ainm ar na rannpháirtithe. Rinneadh anailís ar na torthaí agus roinneadh le Príomhoidí iad. Bhí an seisiún ar siúl i mí an Mheithimh 2024 chun plé a dhéanamh ar thorthaí an tsuirbhé agus ar na gníomhartha a bheadh riachtanach ar fud na scoileanna.</w:t>
      </w:r>
    </w:p>
    <w:p w14:paraId="16FCC26C" w14:textId="77777777" w:rsidR="007A49DE" w:rsidRPr="008C606A" w:rsidRDefault="007A49DE">
      <w:pPr>
        <w:spacing w:before="0" w:beforeAutospacing="0" w:after="0" w:afterAutospacing="0" w:line="360" w:lineRule="auto"/>
        <w:ind w:left="-20" w:right="-20"/>
        <w:jc w:val="left"/>
        <w:rPr>
          <w:rFonts w:eastAsiaTheme="majorEastAsia" w:cstheme="minorHAnsi"/>
        </w:rPr>
      </w:pPr>
    </w:p>
    <w:p w14:paraId="79BB69E5" w14:textId="77777777" w:rsidR="007A49DE" w:rsidRPr="008C606A" w:rsidRDefault="00DB37F1">
      <w:pPr>
        <w:pStyle w:val="P68B1DB1-Normal93"/>
        <w:spacing w:before="0" w:beforeAutospacing="0" w:after="0" w:afterAutospacing="0" w:line="360" w:lineRule="auto"/>
        <w:ind w:left="-20" w:right="-20"/>
        <w:jc w:val="left"/>
        <w:rPr>
          <w:sz w:val="22"/>
          <w:szCs w:val="22"/>
        </w:rPr>
      </w:pPr>
      <w:r w:rsidRPr="008C606A">
        <w:rPr>
          <w:sz w:val="22"/>
          <w:szCs w:val="22"/>
        </w:rPr>
        <w:t xml:space="preserve">Forbraíodh treoir maidir le hintleacht shaorga do mhúinteoirí agus dréachtbheartas maidir le hintleacht shaorga do scoileanna. </w:t>
      </w:r>
    </w:p>
    <w:p w14:paraId="25DA6D08" w14:textId="77777777" w:rsidR="007A49DE" w:rsidRPr="008C606A" w:rsidRDefault="007A49DE">
      <w:pPr>
        <w:spacing w:before="0" w:beforeAutospacing="0" w:after="0" w:afterAutospacing="0" w:line="360" w:lineRule="auto"/>
        <w:ind w:left="-20" w:right="-20"/>
        <w:jc w:val="left"/>
        <w:rPr>
          <w:rFonts w:eastAsiaTheme="majorEastAsia" w:cstheme="minorHAnsi"/>
        </w:rPr>
      </w:pPr>
    </w:p>
    <w:p w14:paraId="479582AE" w14:textId="77777777" w:rsidR="007A49DE" w:rsidRPr="008C606A" w:rsidRDefault="00DB37F1">
      <w:pPr>
        <w:pStyle w:val="P68B1DB1-Normal93"/>
        <w:spacing w:before="0" w:beforeAutospacing="0" w:after="0" w:afterAutospacing="0" w:line="360" w:lineRule="auto"/>
        <w:ind w:left="-20" w:right="-20"/>
        <w:jc w:val="left"/>
        <w:rPr>
          <w:sz w:val="22"/>
          <w:szCs w:val="22"/>
        </w:rPr>
      </w:pPr>
      <w:r w:rsidRPr="008C606A">
        <w:rPr>
          <w:sz w:val="22"/>
          <w:szCs w:val="22"/>
        </w:rPr>
        <w:t>Mar chuid den ionduchtú nua do mhúinteoirí iar-bhunscoile, bhí seisiún DUF 1 uair an chloig ann inar tugadh isteach coincheapa DUF do na múinteoirí go léir.</w:t>
      </w:r>
    </w:p>
    <w:p w14:paraId="4DC31E95" w14:textId="77777777" w:rsidR="007A49DE" w:rsidRPr="008C606A" w:rsidRDefault="007A49DE">
      <w:pPr>
        <w:spacing w:before="0" w:beforeAutospacing="0" w:after="0" w:afterAutospacing="0" w:line="360" w:lineRule="auto"/>
        <w:ind w:left="-20" w:right="-20"/>
        <w:jc w:val="left"/>
        <w:rPr>
          <w:rFonts w:eastAsiaTheme="majorEastAsia" w:cstheme="minorHAnsi"/>
        </w:rPr>
      </w:pPr>
    </w:p>
    <w:p w14:paraId="51791E02" w14:textId="77777777" w:rsidR="007A49DE" w:rsidRPr="008C606A" w:rsidRDefault="00DB37F1">
      <w:pPr>
        <w:pStyle w:val="P68B1DB1-Normal93"/>
        <w:spacing w:before="0" w:beforeAutospacing="0" w:after="0" w:afterAutospacing="0" w:line="360" w:lineRule="auto"/>
        <w:ind w:left="-20" w:right="-20"/>
        <w:jc w:val="left"/>
        <w:rPr>
          <w:sz w:val="22"/>
          <w:szCs w:val="22"/>
        </w:rPr>
      </w:pPr>
      <w:r w:rsidRPr="008C606A">
        <w:rPr>
          <w:sz w:val="22"/>
          <w:szCs w:val="22"/>
        </w:rPr>
        <w:t>Tháinig Pobal Cleachtais DUF, a bhfuil múinteoirí ó bhunscoileanna, iar-bhunscoileanna agus Breisoideachas agus Oiliúint ina mbaill de, le chéile i mí Eanáir chun dea-chleachtas a chomhroinnt. Bhí cruinniú sceidealaithe do Mheán Fómhair 2024 ach níor tharla sé seo go dtí Eanáir 2025.</w:t>
      </w:r>
    </w:p>
    <w:p w14:paraId="2E811170" w14:textId="77777777" w:rsidR="007A49DE" w:rsidRPr="008C606A" w:rsidRDefault="007A49DE">
      <w:pPr>
        <w:spacing w:before="0" w:beforeAutospacing="0" w:after="0" w:afterAutospacing="0" w:line="360" w:lineRule="auto"/>
        <w:ind w:left="-20" w:right="-20"/>
        <w:jc w:val="left"/>
        <w:rPr>
          <w:rFonts w:eastAsiaTheme="majorEastAsia" w:cstheme="minorHAnsi"/>
        </w:rPr>
      </w:pPr>
    </w:p>
    <w:p w14:paraId="2886BFF1" w14:textId="77777777" w:rsidR="007A49DE" w:rsidRPr="008C606A" w:rsidRDefault="00DB37F1">
      <w:pPr>
        <w:pStyle w:val="P68B1DB1-Normal93"/>
        <w:spacing w:before="0" w:beforeAutospacing="0" w:after="0" w:afterAutospacing="0" w:line="360" w:lineRule="auto"/>
        <w:ind w:left="-20" w:right="-20"/>
        <w:jc w:val="left"/>
        <w:rPr>
          <w:sz w:val="22"/>
          <w:szCs w:val="22"/>
        </w:rPr>
      </w:pPr>
      <w:r w:rsidRPr="008C606A">
        <w:rPr>
          <w:sz w:val="22"/>
          <w:szCs w:val="22"/>
        </w:rPr>
        <w:t xml:space="preserve">Fuair múinteoirí ar fud na 8 n-iar-bhunscoil tacaíocht maidir le haistriú chuig néal nua BOO Chiarraí ó Mheán Fómhair go Nollaig. Reáchtáladh seisiúin don fhoireann go léir, do rannóg na n-ábhar agus do </w:t>
      </w:r>
      <w:r w:rsidRPr="008C606A">
        <w:rPr>
          <w:sz w:val="22"/>
          <w:szCs w:val="22"/>
        </w:rPr>
        <w:lastRenderedPageBreak/>
        <w:t>dhaoine aonair lena chinntiú go raibh an teicneolaíocht curtha ar bun chun tacú le cleachtas ranga na múinteoirí.</w:t>
      </w:r>
    </w:p>
    <w:p w14:paraId="547E5A9D" w14:textId="77777777" w:rsidR="007A49DE" w:rsidRPr="008C606A" w:rsidRDefault="007A49DE">
      <w:pPr>
        <w:spacing w:before="0" w:beforeAutospacing="0" w:after="0" w:afterAutospacing="0" w:line="360" w:lineRule="auto"/>
        <w:ind w:left="-20" w:right="-20"/>
        <w:jc w:val="left"/>
        <w:rPr>
          <w:rFonts w:eastAsiaTheme="majorEastAsia" w:cstheme="minorHAnsi"/>
        </w:rPr>
      </w:pPr>
    </w:p>
    <w:p w14:paraId="0E671F9E" w14:textId="77777777" w:rsidR="007A49DE" w:rsidRPr="008C606A" w:rsidRDefault="00DB37F1">
      <w:pPr>
        <w:pStyle w:val="P68B1DB1-Normal93"/>
        <w:spacing w:before="0" w:beforeAutospacing="0" w:after="0" w:afterAutospacing="0" w:line="360" w:lineRule="auto"/>
        <w:ind w:left="-20" w:right="-20"/>
        <w:jc w:val="left"/>
        <w:rPr>
          <w:sz w:val="22"/>
          <w:szCs w:val="22"/>
        </w:rPr>
      </w:pPr>
      <w:r w:rsidRPr="008C606A">
        <w:rPr>
          <w:sz w:val="22"/>
          <w:szCs w:val="22"/>
        </w:rPr>
        <w:t>Chuir scoil amháin eile tús le rang DUF do dhaltaí na chéad bhliana, sin cúig scoil a chuireann rang DUF ar fáil anois do dhaltaí na chéad bhliana.</w:t>
      </w:r>
    </w:p>
    <w:p w14:paraId="25349710" w14:textId="26EDED17" w:rsidR="007A49DE" w:rsidRPr="008C606A" w:rsidRDefault="00DB37F1">
      <w:pPr>
        <w:pStyle w:val="P68B1DB1-Normal93"/>
        <w:spacing w:before="0" w:beforeAutospacing="0" w:after="0" w:afterAutospacing="0" w:line="360" w:lineRule="auto"/>
        <w:ind w:left="-20" w:right="-20"/>
        <w:jc w:val="left"/>
        <w:rPr>
          <w:sz w:val="22"/>
          <w:szCs w:val="22"/>
        </w:rPr>
      </w:pPr>
      <w:r w:rsidRPr="008C606A">
        <w:rPr>
          <w:sz w:val="22"/>
          <w:szCs w:val="22"/>
        </w:rPr>
        <w:t>Rinneadh piarbhreathnóireacht ar fud na scoileanna ionas go bhféadfadh múinteoirí a gcleachtas aonair a chomhroinnt.</w:t>
      </w:r>
    </w:p>
    <w:p w14:paraId="6D941029" w14:textId="77777777" w:rsidR="007A49DE" w:rsidRPr="008C606A" w:rsidRDefault="007A49DE">
      <w:pPr>
        <w:spacing w:before="0" w:beforeAutospacing="0" w:after="0" w:afterAutospacing="0" w:line="360" w:lineRule="auto"/>
        <w:ind w:right="-20"/>
        <w:jc w:val="left"/>
        <w:rPr>
          <w:rFonts w:eastAsiaTheme="majorEastAsia" w:cstheme="minorHAnsi"/>
        </w:rPr>
      </w:pPr>
    </w:p>
    <w:p w14:paraId="643CDC72" w14:textId="627A76CF" w:rsidR="007A49DE" w:rsidRPr="008C606A" w:rsidRDefault="00DB37F1">
      <w:pPr>
        <w:pStyle w:val="P68B1DB1-Normal93"/>
        <w:spacing w:before="0" w:beforeAutospacing="0" w:after="0" w:afterAutospacing="0" w:line="360" w:lineRule="auto"/>
        <w:ind w:left="-20" w:right="-20"/>
        <w:jc w:val="left"/>
        <w:rPr>
          <w:sz w:val="22"/>
          <w:szCs w:val="22"/>
        </w:rPr>
      </w:pPr>
      <w:r w:rsidRPr="008C606A">
        <w:rPr>
          <w:sz w:val="22"/>
          <w:szCs w:val="22"/>
        </w:rPr>
        <w:t>Tá tosaíochtaí DUF mar chuid de phleananna SIP/SSE/DEIS uile na scoileanna.</w:t>
      </w:r>
    </w:p>
    <w:p w14:paraId="0DE1DC75" w14:textId="77777777" w:rsidR="007A49DE" w:rsidRPr="008C606A" w:rsidRDefault="007A49DE">
      <w:pPr>
        <w:spacing w:before="0" w:beforeAutospacing="0" w:after="0" w:afterAutospacing="0" w:line="360" w:lineRule="auto"/>
        <w:ind w:left="-20" w:right="-20"/>
        <w:jc w:val="left"/>
        <w:rPr>
          <w:rFonts w:eastAsiaTheme="majorEastAsia" w:cstheme="minorHAnsi"/>
        </w:rPr>
      </w:pPr>
    </w:p>
    <w:p w14:paraId="2CD31C38" w14:textId="77777777" w:rsidR="007A49DE" w:rsidRPr="008C606A" w:rsidRDefault="00DB37F1">
      <w:pPr>
        <w:pStyle w:val="P68B1DB1-Normal93"/>
        <w:spacing w:before="0" w:beforeAutospacing="0" w:after="0" w:afterAutospacing="0" w:line="360" w:lineRule="auto"/>
        <w:ind w:left="-20" w:right="-20"/>
        <w:jc w:val="left"/>
        <w:rPr>
          <w:sz w:val="22"/>
          <w:szCs w:val="22"/>
        </w:rPr>
      </w:pPr>
      <w:r w:rsidRPr="008C606A">
        <w:rPr>
          <w:sz w:val="22"/>
          <w:szCs w:val="22"/>
        </w:rPr>
        <w:br w:type="page"/>
      </w:r>
    </w:p>
    <w:p w14:paraId="39EE4E29" w14:textId="77777777" w:rsidR="007A49DE" w:rsidRPr="008C606A" w:rsidRDefault="00DB37F1">
      <w:pPr>
        <w:pStyle w:val="P68B1DB1-Heading298"/>
        <w:spacing w:before="0" w:beforeAutospacing="0" w:afterAutospacing="0" w:line="360" w:lineRule="auto"/>
        <w:jc w:val="left"/>
        <w:rPr>
          <w:color w:val="FF0000"/>
          <w:sz w:val="22"/>
          <w:szCs w:val="24"/>
        </w:rPr>
      </w:pPr>
      <w:bookmarkStart w:id="65" w:name="_Toc211334946"/>
      <w:bookmarkEnd w:id="62"/>
      <w:r w:rsidRPr="008C606A">
        <w:rPr>
          <w:sz w:val="22"/>
          <w:szCs w:val="24"/>
        </w:rPr>
        <w:lastRenderedPageBreak/>
        <w:t>Plean Forbartha Obair don Aos Óg 2023-2027</w:t>
      </w:r>
      <w:bookmarkStart w:id="66" w:name="_Hlk199332345"/>
      <w:bookmarkEnd w:id="65"/>
    </w:p>
    <w:bookmarkEnd w:id="66"/>
    <w:p w14:paraId="06394F1E"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 xml:space="preserve">In 2024, seoladh Plean Oibre Óige tionscnaimh BOO Chiarraí ina leagtar amach na cuspóirí straitéiseacha a threoraíonn oibríochtaí laethúla na hOifige Forbartha Óige. </w:t>
      </w:r>
    </w:p>
    <w:p w14:paraId="5F9CEBAB"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Rinne Oifig Forbartha Óige BOO Chiarraí gníomhartha in 2024 faoi na ceannteidil seo a leanas:</w:t>
      </w:r>
    </w:p>
    <w:p w14:paraId="2209DAB0" w14:textId="77777777" w:rsidR="007A49DE" w:rsidRPr="008C606A" w:rsidRDefault="00DB37F1">
      <w:pPr>
        <w:pStyle w:val="P68B1DB1-Normal101"/>
        <w:spacing w:before="0" w:beforeAutospacing="0" w:after="0" w:afterAutospacing="0" w:line="360" w:lineRule="auto"/>
        <w:jc w:val="left"/>
        <w:rPr>
          <w:sz w:val="22"/>
          <w:szCs w:val="22"/>
        </w:rPr>
      </w:pPr>
      <w:r w:rsidRPr="008C606A">
        <w:rPr>
          <w:sz w:val="22"/>
          <w:szCs w:val="22"/>
        </w:rPr>
        <w:t>Sprioc 1: Soláthar agus Cleachtas Ardchaighdeáin um Obair don Aos Óg i gCiarraí</w:t>
      </w:r>
    </w:p>
    <w:p w14:paraId="6F174410"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Is é príomhfhócas na sprice seo feabhas a chur ar obair choisctheach uilíoch agus ar obair dhírithe don aos óg ar fud Chiarraí. I measc na bpríomhghníomhartha, tá na cinn seo a leanas:</w:t>
      </w:r>
    </w:p>
    <w:p w14:paraId="6A9B0781" w14:textId="77777777" w:rsidR="007A49DE" w:rsidRPr="008C606A" w:rsidRDefault="00DB37F1">
      <w:pPr>
        <w:pStyle w:val="P68B1DB1-Normal93"/>
        <w:numPr>
          <w:ilvl w:val="0"/>
          <w:numId w:val="25"/>
        </w:numPr>
        <w:spacing w:before="0" w:beforeAutospacing="0" w:after="0" w:afterAutospacing="0" w:line="360" w:lineRule="auto"/>
        <w:contextualSpacing/>
        <w:jc w:val="left"/>
        <w:rPr>
          <w:sz w:val="22"/>
          <w:szCs w:val="22"/>
        </w:rPr>
      </w:pPr>
      <w:r w:rsidRPr="008C606A">
        <w:rPr>
          <w:sz w:val="22"/>
          <w:szCs w:val="22"/>
        </w:rPr>
        <w:t>Obair Uilíoch don Óige: Tacú le clubanna óige atá faoi stiúir oibrithe deonacha trí Scéim Deontas do Chlubanna Óige Áitiúla a chur chun cinn agus a riaradh, ag abhcóideacht ar son maoiniú méadaithe d’oifigigh forbartha clubanna, ag cur obair dheonach d’aos óg chun cinn, agus ag soláthar oiliúint chomhtháthaithe do chlubanna.</w:t>
      </w:r>
    </w:p>
    <w:p w14:paraId="587BDD11" w14:textId="77777777" w:rsidR="007A49DE" w:rsidRPr="008C606A" w:rsidRDefault="00DB37F1">
      <w:pPr>
        <w:pStyle w:val="P68B1DB1-Normal93"/>
        <w:numPr>
          <w:ilvl w:val="0"/>
          <w:numId w:val="25"/>
        </w:numPr>
        <w:spacing w:before="0" w:beforeAutospacing="0" w:after="0" w:afterAutospacing="0" w:line="360" w:lineRule="auto"/>
        <w:contextualSpacing/>
        <w:jc w:val="left"/>
        <w:rPr>
          <w:sz w:val="22"/>
          <w:szCs w:val="22"/>
        </w:rPr>
      </w:pPr>
      <w:r w:rsidRPr="008C606A">
        <w:rPr>
          <w:sz w:val="22"/>
          <w:szCs w:val="22"/>
        </w:rPr>
        <w:t>Obair Óige Spriocdhírithe: Go leor plé le hoifigigh na Roinne maidir le ganntanas acmhainní i gceantair faoi mhíbhuntáiste (e.g., Ciarraí Láir, Iarthar Chiarraí) ag díriú go háirithe ar phobail imeallaithe agus ar dhaoine óga a bhfuil riachtanais bhreise acu.</w:t>
      </w:r>
    </w:p>
    <w:p w14:paraId="22DCC306" w14:textId="77777777" w:rsidR="007A49DE" w:rsidRPr="008C606A" w:rsidRDefault="00DB37F1">
      <w:pPr>
        <w:pStyle w:val="P68B1DB1-Normal93"/>
        <w:numPr>
          <w:ilvl w:val="0"/>
          <w:numId w:val="25"/>
        </w:numPr>
        <w:spacing w:before="0" w:beforeAutospacing="0" w:after="0" w:afterAutospacing="0" w:line="360" w:lineRule="auto"/>
        <w:contextualSpacing/>
        <w:jc w:val="left"/>
        <w:rPr>
          <w:sz w:val="22"/>
          <w:szCs w:val="22"/>
        </w:rPr>
      </w:pPr>
      <w:r w:rsidRPr="008C606A">
        <w:rPr>
          <w:sz w:val="22"/>
          <w:szCs w:val="22"/>
        </w:rPr>
        <w:t>Múnla Comhtháite: Píolótú a dhéanamh ar mhúnlaí comhtháite seirbhísí uilíocha agus spriocdhírithe don aos óg, amhail trí scéimeanna deontas beaga i gCill Airne agus i gCill Orglan.</w:t>
      </w:r>
    </w:p>
    <w:p w14:paraId="0A327B99" w14:textId="77777777" w:rsidR="007A49DE" w:rsidRPr="008C606A" w:rsidRDefault="00DB37F1">
      <w:pPr>
        <w:pStyle w:val="P68B1DB1-Normal93"/>
        <w:numPr>
          <w:ilvl w:val="0"/>
          <w:numId w:val="25"/>
        </w:numPr>
        <w:spacing w:before="0" w:beforeAutospacing="0" w:after="0" w:afterAutospacing="0" w:line="360" w:lineRule="auto"/>
        <w:contextualSpacing/>
        <w:jc w:val="left"/>
        <w:rPr>
          <w:sz w:val="22"/>
          <w:szCs w:val="22"/>
        </w:rPr>
      </w:pPr>
      <w:r w:rsidRPr="008C606A">
        <w:rPr>
          <w:sz w:val="22"/>
          <w:szCs w:val="22"/>
        </w:rPr>
        <w:t>Caighdeáin Cháilíochta: Caighdeáin cháilíochta a leabú i ngach athbhreithniú agus cruinniú ar sheirbhísí don aos óg, agus a chinntiú go gcoinnítear dea-chleachtais.</w:t>
      </w:r>
    </w:p>
    <w:p w14:paraId="4DBC5BD2" w14:textId="77777777" w:rsidR="007A49DE" w:rsidRPr="008C606A" w:rsidRDefault="00DB37F1">
      <w:pPr>
        <w:pStyle w:val="P68B1DB1-Normal93"/>
        <w:numPr>
          <w:ilvl w:val="0"/>
          <w:numId w:val="25"/>
        </w:numPr>
        <w:spacing w:before="0" w:beforeAutospacing="0" w:after="0" w:afterAutospacing="0" w:line="360" w:lineRule="auto"/>
        <w:contextualSpacing/>
        <w:jc w:val="left"/>
        <w:rPr>
          <w:sz w:val="22"/>
          <w:szCs w:val="22"/>
        </w:rPr>
      </w:pPr>
      <w:r w:rsidRPr="008C606A">
        <w:rPr>
          <w:sz w:val="22"/>
          <w:szCs w:val="22"/>
        </w:rPr>
        <w:t>Cleachtais Chuimsitheacha: Freagraí oibre don aos óg a chur chun cinn atá cuimsitheach ó thaobh cultúir de, lena n-áirítear tacaíocht d’imeascadh imirceach agus tionscnamh Gaeilge sa Ghaeltacht.</w:t>
      </w:r>
    </w:p>
    <w:p w14:paraId="4E1B6CD1"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Tá dul chun cinn suntasach déanta maidir le soláthar don aos óg a mhapáil, maoiniú breise a fháil le haghaidh lánpháirtiú imirceach agus obair don aos óg sa Ghaeltacht, tacú le moil chruthaitheacha, agus iarrachtaí idirghníomhaireachta a chomhordú chun tacú le daoine óga leochaileacha.</w:t>
      </w:r>
    </w:p>
    <w:p w14:paraId="0D2A6C7D" w14:textId="77777777" w:rsidR="007A49DE" w:rsidRPr="008C606A" w:rsidRDefault="00DB37F1">
      <w:pPr>
        <w:pStyle w:val="P68B1DB1-Normal101"/>
        <w:spacing w:before="0" w:beforeAutospacing="0" w:after="0" w:afterAutospacing="0" w:line="360" w:lineRule="auto"/>
        <w:jc w:val="left"/>
        <w:rPr>
          <w:sz w:val="22"/>
          <w:szCs w:val="22"/>
        </w:rPr>
      </w:pPr>
      <w:r w:rsidRPr="008C606A">
        <w:rPr>
          <w:sz w:val="22"/>
          <w:szCs w:val="22"/>
        </w:rPr>
        <w:t>Sprioc 2: Rialachas agus Inbhuanaitheacht</w:t>
      </w:r>
    </w:p>
    <w:p w14:paraId="2F90B3BB"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Leagann an sprioc seo béim ar struchtúir rialachais a neartú laistigh den Oifig Forbartha Óige agus d’eagraíochtaí maoinithe chun trédhearcacht, cuntasacht agus inbhuanaitheacht a chinntiú. I measc na bpríomhghníomhartha, tá na cinn seo a leanas:</w:t>
      </w:r>
    </w:p>
    <w:p w14:paraId="5D4BC8E0" w14:textId="77777777" w:rsidR="007A49DE" w:rsidRPr="008C606A" w:rsidRDefault="00DB37F1">
      <w:pPr>
        <w:pStyle w:val="P68B1DB1-Normal93"/>
        <w:numPr>
          <w:ilvl w:val="0"/>
          <w:numId w:val="26"/>
        </w:numPr>
        <w:spacing w:before="0" w:beforeAutospacing="0" w:after="0" w:afterAutospacing="0" w:line="360" w:lineRule="auto"/>
        <w:contextualSpacing/>
        <w:jc w:val="left"/>
        <w:rPr>
          <w:sz w:val="22"/>
          <w:szCs w:val="22"/>
        </w:rPr>
      </w:pPr>
      <w:r w:rsidRPr="008C606A">
        <w:rPr>
          <w:sz w:val="22"/>
          <w:szCs w:val="22"/>
        </w:rPr>
        <w:t xml:space="preserve">Rialachas Inmheánach: Leanúint de chórais riaracháin agus rialuithe inmheánacha láidre a chur i bhfeidhm. Áiríodh leis seo ionduchtú foirne nua san oifig Forbartha Óige agus athbhreithniú ar chórais atá ann cheana féin. </w:t>
      </w:r>
    </w:p>
    <w:p w14:paraId="3F661F34" w14:textId="77777777" w:rsidR="007A49DE" w:rsidRPr="008C606A" w:rsidRDefault="00DB37F1">
      <w:pPr>
        <w:pStyle w:val="P68B1DB1-Normal93"/>
        <w:numPr>
          <w:ilvl w:val="0"/>
          <w:numId w:val="26"/>
        </w:numPr>
        <w:spacing w:before="0" w:beforeAutospacing="0" w:after="0" w:afterAutospacing="0" w:line="360" w:lineRule="auto"/>
        <w:contextualSpacing/>
        <w:jc w:val="left"/>
        <w:rPr>
          <w:sz w:val="22"/>
          <w:szCs w:val="22"/>
        </w:rPr>
      </w:pPr>
      <w:r w:rsidRPr="008C606A">
        <w:rPr>
          <w:sz w:val="22"/>
          <w:szCs w:val="22"/>
        </w:rPr>
        <w:lastRenderedPageBreak/>
        <w:t>Monatóireacht agus Comhlíonadh: Athbhreithniú leanúnach agus cuairteanna láithreáin chun a chinntiú go gcomhlíontar Comhaontuithe Seirbhíse, prótacail um chosaint leanaí, caighdeáin sláinte agus sábháilteachta, agus cuntasacht airgeadais.</w:t>
      </w:r>
    </w:p>
    <w:p w14:paraId="4BC7E1F6" w14:textId="77777777" w:rsidR="007A49DE" w:rsidRPr="008C606A" w:rsidRDefault="00DB37F1">
      <w:pPr>
        <w:pStyle w:val="P68B1DB1-Normal93"/>
        <w:numPr>
          <w:ilvl w:val="0"/>
          <w:numId w:val="26"/>
        </w:numPr>
        <w:spacing w:before="0" w:beforeAutospacing="0" w:after="0" w:afterAutospacing="0" w:line="360" w:lineRule="auto"/>
        <w:contextualSpacing/>
        <w:jc w:val="left"/>
        <w:rPr>
          <w:sz w:val="22"/>
          <w:szCs w:val="22"/>
        </w:rPr>
      </w:pPr>
      <w:r w:rsidRPr="008C606A">
        <w:rPr>
          <w:sz w:val="22"/>
          <w:szCs w:val="22"/>
        </w:rPr>
        <w:t>Cosaint Leanaí: Rannpháirtíocht ghníomhach i gCoiste Maoirseachta um Chosaint Leanaí BOO Chiarraí, ag cinntiú go gcomhlíonann gach seirbhís don aos óg ceanglais chosanta.</w:t>
      </w:r>
    </w:p>
    <w:p w14:paraId="4E346C90" w14:textId="77777777" w:rsidR="007A49DE" w:rsidRPr="008C606A" w:rsidRDefault="00DB37F1">
      <w:pPr>
        <w:pStyle w:val="P68B1DB1-Normal93"/>
        <w:numPr>
          <w:ilvl w:val="0"/>
          <w:numId w:val="26"/>
        </w:numPr>
        <w:spacing w:before="0" w:beforeAutospacing="0" w:after="0" w:afterAutospacing="0" w:line="360" w:lineRule="auto"/>
        <w:contextualSpacing/>
        <w:jc w:val="left"/>
        <w:rPr>
          <w:sz w:val="22"/>
          <w:szCs w:val="22"/>
        </w:rPr>
      </w:pPr>
      <w:r w:rsidRPr="008C606A">
        <w:rPr>
          <w:sz w:val="22"/>
          <w:szCs w:val="22"/>
        </w:rPr>
        <w:t>Abhcóideacht Inbhuanaitheachta: Ionadaíocht a dhéanamh ar obair óige in aighneachtaí réamhbhuiséid agus abhcóideacht a dhéanamh ar son acmhainní inbhuanaithe chun seirbhísí ardchaighdeáin don aos óg a chothabháil.</w:t>
      </w:r>
    </w:p>
    <w:p w14:paraId="4C35B41E"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Tá neartú déanta ar mheicníochtaí rialachais trí mhonatóireacht rialta, cuairteanna gan fógra, agus tuairisciú struchtúrtha, agus cinntíonn rannpháirtíocht leanúnach le páirtithe leasmhara feabhas leanúnach ar chaighdeáin rialachais.</w:t>
      </w:r>
    </w:p>
    <w:p w14:paraId="434BBAA4" w14:textId="77777777" w:rsidR="007A49DE" w:rsidRPr="008C606A" w:rsidRDefault="00DB37F1">
      <w:pPr>
        <w:pStyle w:val="P68B1DB1-Normal101"/>
        <w:spacing w:before="0" w:beforeAutospacing="0" w:after="0" w:afterAutospacing="0" w:line="360" w:lineRule="auto"/>
        <w:jc w:val="left"/>
        <w:rPr>
          <w:sz w:val="22"/>
          <w:szCs w:val="22"/>
        </w:rPr>
      </w:pPr>
      <w:r w:rsidRPr="008C606A">
        <w:rPr>
          <w:sz w:val="22"/>
          <w:szCs w:val="22"/>
        </w:rPr>
        <w:t>Sprioc 3: Taighde, Cur Chun Cinn &amp; Abhcóideacht</w:t>
      </w:r>
    </w:p>
    <w:p w14:paraId="4B43F3F4"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Tá sé mar aidhm ag an sprioc seo infheictheacht agus tionchar na hoibre óige a ardú trí thaighde, abhcóideacht agus rannpháirtíocht na hóige. I measc na bpríomhghníomhartha, tá na cinn seo a leanas:</w:t>
      </w:r>
    </w:p>
    <w:p w14:paraId="08F2B155" w14:textId="77777777" w:rsidR="007A49DE" w:rsidRPr="008C606A" w:rsidRDefault="00DB37F1">
      <w:pPr>
        <w:pStyle w:val="P68B1DB1-Normal93"/>
        <w:numPr>
          <w:ilvl w:val="0"/>
          <w:numId w:val="27"/>
        </w:numPr>
        <w:spacing w:before="0" w:beforeAutospacing="0" w:after="0" w:afterAutospacing="0" w:line="360" w:lineRule="auto"/>
        <w:contextualSpacing/>
        <w:jc w:val="left"/>
        <w:rPr>
          <w:sz w:val="22"/>
          <w:szCs w:val="22"/>
        </w:rPr>
      </w:pPr>
      <w:r w:rsidRPr="008C606A">
        <w:rPr>
          <w:sz w:val="22"/>
          <w:szCs w:val="22"/>
        </w:rPr>
        <w:t xml:space="preserve">Guth na hÓige: Rannpháirtíocht na hóige a neartú trí Choiste Oibre Óige BOO Chiarraí, Comhairle na nÓg, painéil chomhairleacha na hóige, agus rannpháirtíocht i bpróisis cheaptha beartais agus pleanála. Áiríodh leis seo chomh maith tionscnaimh chuimsitheacha maidir le guth na hóige a fhorbairt i gcomhar le Radio Kerry. </w:t>
      </w:r>
    </w:p>
    <w:p w14:paraId="6189CD9D" w14:textId="77777777" w:rsidR="007A49DE" w:rsidRPr="008C606A" w:rsidRDefault="00DB37F1">
      <w:pPr>
        <w:pStyle w:val="P68B1DB1-Normal93"/>
        <w:numPr>
          <w:ilvl w:val="0"/>
          <w:numId w:val="27"/>
        </w:numPr>
        <w:spacing w:before="0" w:beforeAutospacing="0" w:after="0" w:afterAutospacing="0" w:line="360" w:lineRule="auto"/>
        <w:contextualSpacing/>
        <w:jc w:val="left"/>
        <w:rPr>
          <w:sz w:val="22"/>
          <w:szCs w:val="22"/>
        </w:rPr>
      </w:pPr>
      <w:r w:rsidRPr="008C606A">
        <w:rPr>
          <w:sz w:val="22"/>
          <w:szCs w:val="22"/>
        </w:rPr>
        <w:t>Comhroinnt an Dea-Chleachtais: Samplaí d’obair óige a bhfuil tionchar aici a ghabháil agus a chur chun cinn, freastal ar chomhdhálacha náisiúnta, agus imeachtaí líonraithe a eagrú.</w:t>
      </w:r>
    </w:p>
    <w:p w14:paraId="7EA1E1AA" w14:textId="77777777" w:rsidR="007A49DE" w:rsidRPr="008C606A" w:rsidRDefault="00DB37F1">
      <w:pPr>
        <w:pStyle w:val="P68B1DB1-Normal93"/>
        <w:numPr>
          <w:ilvl w:val="0"/>
          <w:numId w:val="27"/>
        </w:numPr>
        <w:spacing w:before="0" w:beforeAutospacing="0" w:after="0" w:afterAutospacing="0" w:line="360" w:lineRule="auto"/>
        <w:contextualSpacing/>
        <w:jc w:val="left"/>
        <w:rPr>
          <w:sz w:val="22"/>
          <w:szCs w:val="22"/>
        </w:rPr>
      </w:pPr>
      <w:r w:rsidRPr="008C606A">
        <w:rPr>
          <w:sz w:val="22"/>
          <w:szCs w:val="22"/>
        </w:rPr>
        <w:t xml:space="preserve">Bonn Taighde &amp; Fianaise: Raon feidhme tosaigh ar chomhpháirtíocht taighde le Coláiste na hOllscoile, Corcaigh chun riachtanais na hóige a thuiscint níos fearr agus samhail an dea-chleachtais a fhorbairt. </w:t>
      </w:r>
    </w:p>
    <w:p w14:paraId="235B2A99" w14:textId="77777777" w:rsidR="007A49DE" w:rsidRPr="008C606A" w:rsidRDefault="00DB37F1">
      <w:pPr>
        <w:pStyle w:val="P68B1DB1-Normal93"/>
        <w:numPr>
          <w:ilvl w:val="0"/>
          <w:numId w:val="27"/>
        </w:numPr>
        <w:spacing w:before="0" w:beforeAutospacing="0" w:after="0" w:afterAutospacing="0" w:line="360" w:lineRule="auto"/>
        <w:contextualSpacing/>
        <w:jc w:val="left"/>
        <w:rPr>
          <w:sz w:val="22"/>
          <w:szCs w:val="22"/>
        </w:rPr>
      </w:pPr>
      <w:r w:rsidRPr="008C606A">
        <w:rPr>
          <w:sz w:val="22"/>
          <w:szCs w:val="22"/>
        </w:rPr>
        <w:t>Abhcóideacht: Comhordú a dhéanamh ar fhóraim páirtithe leasmhara agus cur chun cinn na hOibre Óige i gCiarraí trí Phlean na hOibre Óige a sheoladh agus trí rannpháirtíocht leanúnach i bhfóraim na bpáirtithe leasmhara.</w:t>
      </w:r>
    </w:p>
    <w:p w14:paraId="7B7E0286"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I measc na dtorthaí suntasacha tá méadú ar rannpháirtíocht na hóige i bpleanáil straitéiseach, agus tionscnamh comhpháirtíochtaí taighde chun eolas a chur ar fáil d’fhorbairt seirbhísí amach anseo.</w:t>
      </w:r>
    </w:p>
    <w:p w14:paraId="2C33D1CE" w14:textId="77777777" w:rsidR="007A49DE" w:rsidRPr="008C606A" w:rsidRDefault="00DB37F1">
      <w:pPr>
        <w:pStyle w:val="P68B1DB1-Normal101"/>
        <w:spacing w:before="0" w:beforeAutospacing="0" w:after="0" w:afterAutospacing="0" w:line="360" w:lineRule="auto"/>
        <w:jc w:val="left"/>
        <w:rPr>
          <w:sz w:val="22"/>
          <w:szCs w:val="22"/>
        </w:rPr>
      </w:pPr>
      <w:r w:rsidRPr="008C606A">
        <w:rPr>
          <w:sz w:val="22"/>
          <w:szCs w:val="22"/>
        </w:rPr>
        <w:t>Sprioc 4: Líonrú, Nascadh &amp; Comhoibriú</w:t>
      </w:r>
    </w:p>
    <w:p w14:paraId="5B04A0E1"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Díríonn an sprioc seo ar líonraí láidre idirghníomhaireachta agus creatlacha comhoibríocha a chothú chun feabhas a chur ar sheachadadh seirbhísí don aos óg. I measc na bpríomhghníomhartha, tá na cinn seo a leanas:</w:t>
      </w:r>
    </w:p>
    <w:p w14:paraId="5B9CB7CC" w14:textId="77777777" w:rsidR="007A49DE" w:rsidRPr="008C606A" w:rsidRDefault="00DB37F1">
      <w:pPr>
        <w:pStyle w:val="P68B1DB1-Normal93"/>
        <w:numPr>
          <w:ilvl w:val="0"/>
          <w:numId w:val="28"/>
        </w:numPr>
        <w:spacing w:before="0" w:beforeAutospacing="0" w:after="0" w:afterAutospacing="0" w:line="360" w:lineRule="auto"/>
        <w:contextualSpacing/>
        <w:jc w:val="left"/>
        <w:rPr>
          <w:sz w:val="22"/>
          <w:szCs w:val="22"/>
        </w:rPr>
      </w:pPr>
      <w:r w:rsidRPr="008C606A">
        <w:rPr>
          <w:sz w:val="22"/>
          <w:szCs w:val="22"/>
        </w:rPr>
        <w:lastRenderedPageBreak/>
        <w:t>Naisc Oideachais: Múnla struchtúrtha a fhorbairt a nascann obair óige le scoileanna agus Breisoideachas agus Oiliúint, lena n-áirítear conairí atreoraithe agus laethanta comhtháthaithe lena mbaineann oideoirí agus oibrithe óige.</w:t>
      </w:r>
    </w:p>
    <w:p w14:paraId="2643E1B5" w14:textId="77777777" w:rsidR="007A49DE" w:rsidRPr="008C606A" w:rsidRDefault="00DB37F1">
      <w:pPr>
        <w:pStyle w:val="P68B1DB1-Normal93"/>
        <w:numPr>
          <w:ilvl w:val="0"/>
          <w:numId w:val="28"/>
        </w:numPr>
        <w:spacing w:before="0" w:beforeAutospacing="0" w:after="0" w:afterAutospacing="0" w:line="360" w:lineRule="auto"/>
        <w:contextualSpacing/>
        <w:jc w:val="left"/>
        <w:rPr>
          <w:sz w:val="22"/>
          <w:szCs w:val="22"/>
        </w:rPr>
      </w:pPr>
      <w:r w:rsidRPr="008C606A">
        <w:rPr>
          <w:sz w:val="22"/>
          <w:szCs w:val="22"/>
        </w:rPr>
        <w:t>Comhoibriú Ilghníomhaireachta: Naisc a neartú le seirbhísí tacaíochta teaghlaigh, cúram sóisialta, agus comhlachtaí reachtúla chun córais tacaíochta comhtháite a chruthú don aos óg go léir.</w:t>
      </w:r>
    </w:p>
    <w:p w14:paraId="15369301" w14:textId="77777777" w:rsidR="007A49DE" w:rsidRPr="008C606A" w:rsidRDefault="00DB37F1">
      <w:pPr>
        <w:pStyle w:val="P68B1DB1-Normal93"/>
        <w:numPr>
          <w:ilvl w:val="0"/>
          <w:numId w:val="28"/>
        </w:numPr>
        <w:spacing w:before="0" w:beforeAutospacing="0" w:after="0" w:afterAutospacing="0" w:line="360" w:lineRule="auto"/>
        <w:contextualSpacing/>
        <w:jc w:val="left"/>
        <w:rPr>
          <w:sz w:val="22"/>
          <w:szCs w:val="22"/>
        </w:rPr>
      </w:pPr>
      <w:r w:rsidRPr="008C606A">
        <w:rPr>
          <w:sz w:val="22"/>
          <w:szCs w:val="22"/>
        </w:rPr>
        <w:t xml:space="preserve">Forbairt Líonra: Dul i mbun oibre le Líonra Oibre Óige BOOÉ, páirt a ghlacadh i gcomhoibrithe réigiúnacha agus náisiúnta, agus tacú le heagrú chomhdháil BOOÉ, Is Tábhacht an Obair Óige. </w:t>
      </w:r>
    </w:p>
    <w:p w14:paraId="69B25451" w14:textId="77777777" w:rsidR="007A49DE" w:rsidRPr="008C606A" w:rsidRDefault="00DB37F1">
      <w:pPr>
        <w:pStyle w:val="P68B1DB1-Normal93"/>
        <w:numPr>
          <w:ilvl w:val="0"/>
          <w:numId w:val="28"/>
        </w:numPr>
        <w:spacing w:before="0" w:beforeAutospacing="0" w:after="0" w:afterAutospacing="0" w:line="360" w:lineRule="auto"/>
        <w:contextualSpacing/>
        <w:jc w:val="left"/>
        <w:rPr>
          <w:sz w:val="22"/>
          <w:szCs w:val="22"/>
        </w:rPr>
      </w:pPr>
      <w:r w:rsidRPr="008C606A">
        <w:rPr>
          <w:sz w:val="22"/>
          <w:szCs w:val="22"/>
        </w:rPr>
        <w:t>Comhtháthú Teanga agus Cultúrtha: Teagmháil a dhéanamh le pleanálaithe teanga na Gaeilge chun tacú le hobair óige i gceantair Ghaeltachta agus féiniúlacht chultúrtha a chomhtháthú i seachadadh seirbhísí.</w:t>
      </w:r>
    </w:p>
    <w:p w14:paraId="7959A826" w14:textId="77777777" w:rsidR="007A49DE" w:rsidRPr="008C606A" w:rsidRDefault="00DB37F1">
      <w:pPr>
        <w:pStyle w:val="P68B1DB1-Normal93"/>
        <w:numPr>
          <w:ilvl w:val="0"/>
          <w:numId w:val="28"/>
        </w:numPr>
        <w:spacing w:before="0" w:beforeAutospacing="0" w:after="0" w:afterAutospacing="0" w:line="360" w:lineRule="auto"/>
        <w:contextualSpacing/>
        <w:jc w:val="left"/>
        <w:rPr>
          <w:sz w:val="22"/>
          <w:szCs w:val="22"/>
        </w:rPr>
      </w:pPr>
      <w:r w:rsidRPr="008C606A">
        <w:rPr>
          <w:sz w:val="22"/>
          <w:szCs w:val="22"/>
        </w:rPr>
        <w:t>Tacaíocht a thabhairt do Dhaoine óga nach bhfuil san oideachas, i bhfostaíocht ná faoi oiliúint (NEETanna): Leanúint leis an gcomhoibriú ar thionscnamh TYESI chun idirghabhálacha saincheaptha a sholáthar do dhaoine óga nach bhfuil san oideachas, i bhfostaíocht ná faoi oiliúint.</w:t>
      </w:r>
    </w:p>
    <w:p w14:paraId="7F94BC40"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Mar thoradh ar iarrachtaí comhoibríocha, cuireadh clár TYESI i bhfeidhm go rathúil, cuireadh comhpháirtíochtaí trasearnálacha níos láidre ar bun, agus bunaíodh naisc fhoirmiúla idir obair óige agus córais bhreisoideachais.</w:t>
      </w:r>
    </w:p>
    <w:p w14:paraId="0806EC99" w14:textId="77777777" w:rsidR="007A49DE" w:rsidRPr="008C606A" w:rsidRDefault="007A49DE">
      <w:pPr>
        <w:spacing w:before="0" w:beforeAutospacing="0" w:after="0" w:afterAutospacing="0" w:line="360" w:lineRule="auto"/>
        <w:jc w:val="left"/>
        <w:rPr>
          <w:rFonts w:eastAsiaTheme="majorEastAsia" w:cstheme="minorHAnsi"/>
        </w:rPr>
      </w:pPr>
    </w:p>
    <w:p w14:paraId="0CAF5B1D" w14:textId="77777777" w:rsidR="007A49DE" w:rsidRPr="008C606A" w:rsidRDefault="007A49DE">
      <w:pPr>
        <w:spacing w:before="0" w:beforeAutospacing="0" w:after="0" w:afterAutospacing="0" w:line="360" w:lineRule="auto"/>
        <w:jc w:val="left"/>
        <w:rPr>
          <w:rFonts w:eastAsiaTheme="majorEastAsia" w:cstheme="minorHAnsi"/>
        </w:rPr>
      </w:pPr>
    </w:p>
    <w:p w14:paraId="3E471D7C"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Achoimre</w:t>
      </w:r>
    </w:p>
    <w:p w14:paraId="4942EF7E" w14:textId="77777777" w:rsidR="007A49DE" w:rsidRPr="008C606A" w:rsidRDefault="00DB37F1">
      <w:pPr>
        <w:pStyle w:val="P68B1DB1-Normal93"/>
        <w:spacing w:before="0" w:beforeAutospacing="0" w:after="0" w:afterAutospacing="0" w:line="360" w:lineRule="auto"/>
        <w:jc w:val="left"/>
        <w:rPr>
          <w:sz w:val="22"/>
          <w:szCs w:val="22"/>
        </w:rPr>
      </w:pPr>
      <w:r w:rsidRPr="008C606A">
        <w:rPr>
          <w:sz w:val="22"/>
          <w:szCs w:val="22"/>
        </w:rPr>
        <w:t>Tá sé mar aidhm ag na ceithre sprioc le chéile obair óige i gCiarraí a neartú trí sheachadadh seirbhísí ardchaighdeáin, rialachas láidir, cumhachtú na hóige agus comhoibriú straitéiseach. Tá dul chun cinn suntasach déanta i réimsí éagsúla, lena n-áirítear maoiniú breise a fháil, comhlíonadh rialachais a fheabhsú, guth na hóige a fheabhsú, comhpháirtíochtaí taighde a thionscnamh, agus líonraí idirghníomhaireachta a chothú. Leanfar ar aghaidh ag díriú ar na gnóthachain seo a choinneáil agus ar aghaidh a thabhairt ar riachtanais atá ag teacht chun cinn trí nuálaíocht agus cuimsitheacht.</w:t>
      </w:r>
    </w:p>
    <w:p w14:paraId="27EA9F9F" w14:textId="77777777" w:rsidR="007A49DE" w:rsidRPr="008C606A" w:rsidRDefault="007A49DE">
      <w:pPr>
        <w:pStyle w:val="TableofFigures"/>
        <w:tabs>
          <w:tab w:val="right" w:leader="dot" w:pos="9016"/>
        </w:tabs>
        <w:spacing w:before="0" w:beforeAutospacing="0" w:afterAutospacing="0" w:line="360" w:lineRule="auto"/>
        <w:jc w:val="left"/>
        <w:rPr>
          <w:rFonts w:cstheme="minorHAnsi"/>
          <w:b/>
          <w:sz w:val="18"/>
          <w:szCs w:val="21"/>
        </w:rPr>
      </w:pPr>
    </w:p>
    <w:p w14:paraId="6EFA7159" w14:textId="77777777" w:rsidR="007A49DE" w:rsidRPr="008C606A" w:rsidRDefault="007A49DE">
      <w:pPr>
        <w:pStyle w:val="TableofFigures"/>
        <w:tabs>
          <w:tab w:val="right" w:leader="dot" w:pos="9016"/>
        </w:tabs>
        <w:spacing w:before="0" w:beforeAutospacing="0" w:afterAutospacing="0" w:line="360" w:lineRule="auto"/>
        <w:jc w:val="left"/>
        <w:rPr>
          <w:rFonts w:cstheme="minorHAnsi"/>
          <w:b/>
          <w:sz w:val="32"/>
          <w:szCs w:val="21"/>
        </w:rPr>
        <w:sectPr w:rsidR="007A49DE" w:rsidRPr="008C606A" w:rsidSect="003A29D6">
          <w:type w:val="continuous"/>
          <w:pgSz w:w="11906" w:h="16838"/>
          <w:pgMar w:top="1440" w:right="1440" w:bottom="1440" w:left="1440" w:header="737" w:footer="567" w:gutter="0"/>
          <w:cols w:space="708"/>
          <w:docGrid w:linePitch="360"/>
        </w:sectPr>
      </w:pPr>
    </w:p>
    <w:p w14:paraId="18DB5454" w14:textId="77777777" w:rsidR="007A49DE" w:rsidRPr="008C606A" w:rsidRDefault="007A49DE">
      <w:pPr>
        <w:spacing w:before="0" w:beforeAutospacing="0" w:after="0" w:afterAutospacing="0" w:line="360" w:lineRule="auto"/>
        <w:jc w:val="left"/>
        <w:rPr>
          <w:rFonts w:cstheme="minorHAnsi"/>
          <w:b/>
          <w:sz w:val="32"/>
          <w:szCs w:val="21"/>
        </w:rPr>
        <w:sectPr w:rsidR="007A49DE" w:rsidRPr="008C606A" w:rsidSect="005630EA">
          <w:type w:val="continuous"/>
          <w:pgSz w:w="11906" w:h="16838"/>
          <w:pgMar w:top="1440" w:right="1440" w:bottom="1440" w:left="1440" w:header="708" w:footer="708" w:gutter="0"/>
          <w:cols w:space="708"/>
          <w:docGrid w:linePitch="360"/>
        </w:sectPr>
      </w:pPr>
    </w:p>
    <w:p w14:paraId="313ECAB2" w14:textId="77777777" w:rsidR="007A49DE" w:rsidRPr="008C606A" w:rsidRDefault="007A49DE">
      <w:pPr>
        <w:spacing w:before="0" w:beforeAutospacing="0" w:after="0" w:afterAutospacing="0"/>
        <w:jc w:val="left"/>
        <w:rPr>
          <w:rFonts w:cstheme="minorHAnsi"/>
          <w:b/>
          <w:sz w:val="32"/>
          <w:szCs w:val="21"/>
        </w:rPr>
        <w:sectPr w:rsidR="007A49DE" w:rsidRPr="008C606A" w:rsidSect="005630EA">
          <w:type w:val="continuous"/>
          <w:pgSz w:w="11906" w:h="16838"/>
          <w:pgMar w:top="1440" w:right="1440" w:bottom="1440" w:left="1440" w:header="708" w:footer="708" w:gutter="0"/>
          <w:cols w:space="708"/>
          <w:docGrid w:linePitch="360"/>
        </w:sectPr>
      </w:pPr>
    </w:p>
    <w:p w14:paraId="50F2E0A3" w14:textId="77777777" w:rsidR="007A49DE" w:rsidRPr="008C606A" w:rsidRDefault="007A49DE">
      <w:pPr>
        <w:spacing w:before="0" w:beforeAutospacing="0" w:after="0" w:afterAutospacing="0"/>
        <w:jc w:val="left"/>
        <w:rPr>
          <w:rFonts w:cstheme="minorHAnsi"/>
          <w:b/>
          <w:sz w:val="32"/>
          <w:szCs w:val="21"/>
        </w:rPr>
      </w:pPr>
    </w:p>
    <w:p w14:paraId="10A09C1E" w14:textId="77777777" w:rsidR="007A49DE" w:rsidRPr="008C606A" w:rsidRDefault="00DB37F1">
      <w:pPr>
        <w:pStyle w:val="P68B1DB1-Normal56"/>
        <w:spacing w:before="0" w:beforeAutospacing="0" w:after="0" w:afterAutospacing="0"/>
        <w:jc w:val="left"/>
        <w:rPr>
          <w:sz w:val="22"/>
          <w:szCs w:val="22"/>
        </w:rPr>
      </w:pPr>
      <w:r w:rsidRPr="008C606A">
        <w:rPr>
          <w:sz w:val="22"/>
          <w:szCs w:val="22"/>
        </w:rPr>
        <w:br w:type="page"/>
      </w:r>
    </w:p>
    <w:p w14:paraId="7C91E8A3" w14:textId="77777777" w:rsidR="007A49DE" w:rsidRPr="008C606A" w:rsidRDefault="00DB37F1">
      <w:pPr>
        <w:pStyle w:val="P68B1DB1-Normal56"/>
        <w:spacing w:before="0" w:beforeAutospacing="0" w:after="0" w:afterAutospacing="0" w:line="360" w:lineRule="auto"/>
        <w:rPr>
          <w:sz w:val="22"/>
          <w:szCs w:val="22"/>
        </w:rPr>
      </w:pPr>
      <w:r w:rsidRPr="008C606A">
        <w:rPr>
          <w:noProof/>
          <w:sz w:val="22"/>
          <w:szCs w:val="22"/>
        </w:rPr>
        <w:lastRenderedPageBreak/>
        <w:drawing>
          <wp:anchor distT="0" distB="0" distL="114300" distR="114300" simplePos="0" relativeHeight="251654656" behindDoc="1" locked="0" layoutInCell="1" allowOverlap="1" wp14:anchorId="07BFAD9A" wp14:editId="5F73A4EA">
            <wp:simplePos x="0" y="0"/>
            <wp:positionH relativeFrom="page">
              <wp:posOffset>-19050</wp:posOffset>
            </wp:positionH>
            <wp:positionV relativeFrom="paragraph">
              <wp:posOffset>-914400</wp:posOffset>
            </wp:positionV>
            <wp:extent cx="8276590" cy="9382125"/>
            <wp:effectExtent l="0" t="0" r="0" b="9525"/>
            <wp:wrapNone/>
            <wp:docPr id="90" name="Grafaic 13" descr="White design for cover" title="Decoration">
              <a:extLst xmlns:a="http://schemas.openxmlformats.org/drawingml/2006/main">
                <a:ext uri="{FF2B5EF4-FFF2-40B4-BE49-F238E27FC236}">
                  <a16:creationId xmlns:a16="http://schemas.microsoft.com/office/drawing/2014/main" id="{42EF9DA3-A23D-9ACA-3ED6-0AF06EB817E1}"/>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aic 8">
                      <a:extLst>
                        <a:ext uri="{FF2B5EF4-FFF2-40B4-BE49-F238E27FC236}">
                          <a16:creationId xmlns:a16="http://schemas.microsoft.com/office/drawing/2014/main" id="{42EF9DA3-A23D-9ACA-3ED6-0AF06EB817E1}"/>
                        </a:ext>
                      </a:extLst>
                    </pic:cNvPr>
                    <pic:cNvPicPr>
                      <a:picLocks noChangeAspect="1"/>
                    </pic:cNvPicPr>
                  </pic:nvPicPr>
                  <pic:blipFill>
                    <a:blip r:embed="rId50">
                      <a:duotone>
                        <a:prstClr val="black"/>
                        <a:schemeClr val="accent1">
                          <a:tint val="45000"/>
                          <a:satMod val="400000"/>
                        </a:schemeClr>
                      </a:duotone>
                      <a:extLst>
                        <a:ext uri="{28A0092B-C50C-407E-A947-70E740481C1C}">
                          <a14:useLocalDpi xmlns:a14="http://schemas.microsoft.com/office/drawing/2010/main" val="0"/>
                        </a:ext>
                        <a:ext uri="{96DAC541-7B7A-43D3-8B79-37D633B846F1}">
                          <asvg:svgBlip xmlns:asvg="http://schemas.microsoft.com/office/drawing/2016/SVG/main" r:embed="rId51"/>
                        </a:ext>
                      </a:extLst>
                    </a:blip>
                    <a:stretch>
                      <a:fillRect/>
                    </a:stretch>
                  </pic:blipFill>
                  <pic:spPr>
                    <a:xfrm>
                      <a:off x="0" y="0"/>
                      <a:ext cx="8276590" cy="9382125"/>
                    </a:xfrm>
                    <a:prstGeom prst="rect">
                      <a:avLst/>
                    </a:prstGeom>
                  </pic:spPr>
                </pic:pic>
              </a:graphicData>
            </a:graphic>
            <wp14:sizeRelH relativeFrom="page">
              <wp14:pctWidth>0</wp14:pctWidth>
            </wp14:sizeRelH>
            <wp14:sizeRelV relativeFrom="page">
              <wp14:pctHeight>0</wp14:pctHeight>
            </wp14:sizeRelV>
          </wp:anchor>
        </w:drawing>
      </w:r>
    </w:p>
    <w:p w14:paraId="0496A8D5" w14:textId="77777777" w:rsidR="007A49DE" w:rsidRPr="008C606A" w:rsidRDefault="007A49DE">
      <w:pPr>
        <w:rPr>
          <w:rFonts w:eastAsia="Calibri" w:cstheme="minorHAnsi"/>
        </w:rPr>
      </w:pPr>
    </w:p>
    <w:p w14:paraId="22D7B159" w14:textId="77777777" w:rsidR="007A49DE" w:rsidRPr="008C606A" w:rsidRDefault="007A49DE">
      <w:pPr>
        <w:rPr>
          <w:rFonts w:eastAsia="Calibri" w:cstheme="minorHAnsi"/>
        </w:rPr>
      </w:pPr>
    </w:p>
    <w:p w14:paraId="47BB5F20" w14:textId="77777777" w:rsidR="007A49DE" w:rsidRPr="008C606A" w:rsidRDefault="00DB37F1">
      <w:pPr>
        <w:pStyle w:val="P68B1DB1-Normal66"/>
        <w:rPr>
          <w:rFonts w:eastAsia="Calibri"/>
        </w:rPr>
      </w:pPr>
      <w:r w:rsidRPr="008C606A">
        <w:rPr>
          <w:noProof/>
          <w:sz w:val="21"/>
          <w:szCs w:val="21"/>
        </w:rPr>
        <w:drawing>
          <wp:anchor distT="0" distB="0" distL="114300" distR="114300" simplePos="0" relativeHeight="251657728" behindDoc="1" locked="0" layoutInCell="1" allowOverlap="1" wp14:anchorId="728A9925" wp14:editId="4A220F1C">
            <wp:simplePos x="0" y="0"/>
            <wp:positionH relativeFrom="page">
              <wp:posOffset>-66675</wp:posOffset>
            </wp:positionH>
            <wp:positionV relativeFrom="paragraph">
              <wp:posOffset>388689</wp:posOffset>
            </wp:positionV>
            <wp:extent cx="8180705" cy="8172382"/>
            <wp:effectExtent l="0" t="0" r="0" b="635"/>
            <wp:wrapNone/>
            <wp:docPr id="92" name="Grafaic 15" descr="Blue design for cover" title="Decoration">
              <a:extLst xmlns:a="http://schemas.openxmlformats.org/drawingml/2006/main">
                <a:ext uri="{FF2B5EF4-FFF2-40B4-BE49-F238E27FC236}">
                  <a16:creationId xmlns:a16="http://schemas.microsoft.com/office/drawing/2014/main" id="{F6E7AB96-B25B-2963-D531-B3E121764829}"/>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aic 15">
                      <a:extLst>
                        <a:ext uri="{FF2B5EF4-FFF2-40B4-BE49-F238E27FC236}">
                          <a16:creationId xmlns:a16="http://schemas.microsoft.com/office/drawing/2014/main" id="{F6E7AB96-B25B-2963-D531-B3E121764829}"/>
                        </a:ext>
                      </a:extLst>
                    </pic:cNvPr>
                    <pic:cNvPicPr>
                      <a:picLocks noChangeAspect="1"/>
                    </pic:cNvPicPr>
                  </pic:nvPicPr>
                  <pic:blipFill>
                    <a:blip r:embed="rId52" cstate="print">
                      <a:duotone>
                        <a:prstClr val="black"/>
                        <a:srgbClr val="6EC5BD">
                          <a:tint val="45000"/>
                          <a:satMod val="400000"/>
                        </a:srgbClr>
                      </a:duotone>
                      <a:extLst>
                        <a:ext uri="{BEBA8EAE-BF5A-486C-A8C5-ECC9F3942E4B}">
                          <a14:imgProps xmlns:a14="http://schemas.microsoft.com/office/drawing/2010/main">
                            <a14:imgLayer r:embed="rId53">
                              <a14:imgEffect>
                                <a14:artisticPhotocopy/>
                              </a14:imgEffect>
                            </a14:imgLayer>
                          </a14:imgProps>
                        </a:ext>
                        <a:ext uri="{28A0092B-C50C-407E-A947-70E740481C1C}">
                          <a14:useLocalDpi xmlns:a14="http://schemas.microsoft.com/office/drawing/2010/main" val="0"/>
                        </a:ext>
                      </a:extLst>
                    </a:blip>
                    <a:stretch>
                      <a:fillRect/>
                    </a:stretch>
                  </pic:blipFill>
                  <pic:spPr>
                    <a:xfrm>
                      <a:off x="0" y="0"/>
                      <a:ext cx="8181851" cy="8173527"/>
                    </a:xfrm>
                    <a:prstGeom prst="rect">
                      <a:avLst/>
                    </a:prstGeom>
                  </pic:spPr>
                </pic:pic>
              </a:graphicData>
            </a:graphic>
            <wp14:sizeRelH relativeFrom="page">
              <wp14:pctWidth>0</wp14:pctWidth>
            </wp14:sizeRelH>
            <wp14:sizeRelV relativeFrom="page">
              <wp14:pctHeight>0</wp14:pctHeight>
            </wp14:sizeRelV>
          </wp:anchor>
        </w:drawing>
      </w:r>
    </w:p>
    <w:p w14:paraId="7A3D2683" w14:textId="77777777" w:rsidR="007A49DE" w:rsidRPr="008C606A" w:rsidRDefault="007A49DE">
      <w:pPr>
        <w:rPr>
          <w:rFonts w:eastAsia="Calibri" w:cstheme="minorHAnsi"/>
        </w:rPr>
      </w:pPr>
    </w:p>
    <w:p w14:paraId="16FB7245" w14:textId="77777777" w:rsidR="007A49DE" w:rsidRPr="008C606A" w:rsidRDefault="007A49DE">
      <w:pPr>
        <w:rPr>
          <w:rFonts w:eastAsia="Calibri" w:cstheme="minorHAnsi"/>
        </w:rPr>
      </w:pPr>
    </w:p>
    <w:p w14:paraId="475B6C26" w14:textId="77777777" w:rsidR="007A49DE" w:rsidRPr="008C606A" w:rsidRDefault="007A49DE">
      <w:pPr>
        <w:rPr>
          <w:rFonts w:eastAsia="Calibri" w:cstheme="minorHAnsi"/>
        </w:rPr>
      </w:pPr>
    </w:p>
    <w:p w14:paraId="1950D8A8" w14:textId="77777777" w:rsidR="007A49DE" w:rsidRPr="008C606A" w:rsidRDefault="007A49DE">
      <w:pPr>
        <w:rPr>
          <w:rFonts w:eastAsia="Calibri" w:cstheme="minorHAnsi"/>
        </w:rPr>
      </w:pPr>
    </w:p>
    <w:p w14:paraId="4D945941" w14:textId="77777777" w:rsidR="007A49DE" w:rsidRPr="008C606A" w:rsidRDefault="007A49DE">
      <w:pPr>
        <w:rPr>
          <w:rFonts w:eastAsia="Calibri" w:cstheme="minorHAnsi"/>
        </w:rPr>
      </w:pPr>
    </w:p>
    <w:p w14:paraId="4F31039B" w14:textId="77777777" w:rsidR="007A49DE" w:rsidRPr="008C606A" w:rsidRDefault="007A49DE">
      <w:pPr>
        <w:rPr>
          <w:rFonts w:eastAsia="Calibri" w:cstheme="minorHAnsi"/>
        </w:rPr>
      </w:pPr>
    </w:p>
    <w:p w14:paraId="266427DA" w14:textId="77777777" w:rsidR="007A49DE" w:rsidRPr="008C606A" w:rsidRDefault="007A49DE">
      <w:pPr>
        <w:rPr>
          <w:rFonts w:eastAsia="Calibri" w:cstheme="minorHAnsi"/>
        </w:rPr>
      </w:pPr>
    </w:p>
    <w:p w14:paraId="6B59A82A" w14:textId="77777777" w:rsidR="007A49DE" w:rsidRPr="008C606A" w:rsidRDefault="007A49DE">
      <w:pPr>
        <w:rPr>
          <w:rFonts w:eastAsia="Calibri" w:cstheme="minorHAnsi"/>
        </w:rPr>
      </w:pPr>
    </w:p>
    <w:p w14:paraId="69954885" w14:textId="77777777" w:rsidR="007A49DE" w:rsidRPr="008C606A" w:rsidRDefault="007A49DE">
      <w:pPr>
        <w:rPr>
          <w:rFonts w:eastAsia="Calibri" w:cstheme="minorHAnsi"/>
        </w:rPr>
      </w:pPr>
    </w:p>
    <w:p w14:paraId="1F0BFA7F" w14:textId="77777777" w:rsidR="007A49DE" w:rsidRPr="008C606A" w:rsidRDefault="007A49DE">
      <w:pPr>
        <w:rPr>
          <w:rFonts w:eastAsia="Calibri" w:cstheme="minorHAnsi"/>
        </w:rPr>
      </w:pPr>
    </w:p>
    <w:p w14:paraId="2995AE5C" w14:textId="77777777" w:rsidR="007A49DE" w:rsidRPr="008C606A" w:rsidRDefault="007A49DE">
      <w:pPr>
        <w:rPr>
          <w:rFonts w:eastAsia="Calibri" w:cstheme="minorHAnsi"/>
        </w:rPr>
      </w:pPr>
    </w:p>
    <w:p w14:paraId="6E4EB930" w14:textId="77777777" w:rsidR="007A49DE" w:rsidRPr="008C606A" w:rsidRDefault="007A49DE">
      <w:pPr>
        <w:rPr>
          <w:rFonts w:eastAsia="Calibri" w:cstheme="minorHAnsi"/>
        </w:rPr>
      </w:pPr>
    </w:p>
    <w:p w14:paraId="5D23685D" w14:textId="77777777" w:rsidR="007A49DE" w:rsidRPr="008C606A" w:rsidRDefault="007A49DE">
      <w:pPr>
        <w:rPr>
          <w:rFonts w:eastAsia="Calibri" w:cstheme="minorHAnsi"/>
        </w:rPr>
      </w:pPr>
    </w:p>
    <w:p w14:paraId="3267906D" w14:textId="77777777" w:rsidR="007A49DE" w:rsidRPr="008C606A" w:rsidRDefault="007A49DE">
      <w:pPr>
        <w:rPr>
          <w:rFonts w:eastAsia="Calibri" w:cstheme="minorHAnsi"/>
        </w:rPr>
      </w:pPr>
    </w:p>
    <w:p w14:paraId="4A1C7ADE" w14:textId="77777777" w:rsidR="007A49DE" w:rsidRPr="008C606A" w:rsidRDefault="00DB37F1">
      <w:pPr>
        <w:pStyle w:val="P68B1DB1-Normal56"/>
        <w:rPr>
          <w:sz w:val="22"/>
          <w:szCs w:val="22"/>
        </w:rPr>
      </w:pPr>
      <w:r w:rsidRPr="008C606A">
        <w:rPr>
          <w:noProof/>
          <w:sz w:val="22"/>
          <w:szCs w:val="22"/>
        </w:rPr>
        <mc:AlternateContent>
          <mc:Choice Requires="wps">
            <w:drawing>
              <wp:anchor distT="45720" distB="45720" distL="114300" distR="114300" simplePos="0" relativeHeight="251656704" behindDoc="0" locked="0" layoutInCell="1" allowOverlap="1" wp14:anchorId="17AA89F4" wp14:editId="74355583">
                <wp:simplePos x="0" y="0"/>
                <wp:positionH relativeFrom="column">
                  <wp:posOffset>-643095</wp:posOffset>
                </wp:positionH>
                <wp:positionV relativeFrom="paragraph">
                  <wp:posOffset>374420</wp:posOffset>
                </wp:positionV>
                <wp:extent cx="2843684" cy="1404620"/>
                <wp:effectExtent l="0" t="0" r="0" b="0"/>
                <wp:wrapNone/>
                <wp:docPr id="217" name="Bosca Téac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3684" cy="1404620"/>
                        </a:xfrm>
                        <a:prstGeom prst="rect">
                          <a:avLst/>
                        </a:prstGeom>
                        <a:noFill/>
                        <a:ln w="9525">
                          <a:noFill/>
                          <a:miter lim="800000"/>
                          <a:headEnd/>
                          <a:tailEnd/>
                        </a:ln>
                      </wps:spPr>
                      <wps:txbx>
                        <w:txbxContent>
                          <w:p w14:paraId="2D14C278" w14:textId="77777777" w:rsidR="007A49DE" w:rsidRDefault="00DB37F1">
                            <w:pPr>
                              <w:pStyle w:val="P68B1DB1-Normal102"/>
                              <w:spacing w:before="0" w:beforeAutospacing="0" w:after="0" w:afterAutospacing="0" w:line="240" w:lineRule="auto"/>
                              <w:jc w:val="left"/>
                            </w:pPr>
                            <w:r>
                              <w:t xml:space="preserve">Bord Oideachais agus Oiliúna Chiarraí </w:t>
                            </w:r>
                          </w:p>
                          <w:p w14:paraId="10754F83" w14:textId="77777777" w:rsidR="007A49DE" w:rsidRDefault="007A49DE">
                            <w:pPr>
                              <w:spacing w:before="0" w:beforeAutospacing="0" w:after="0" w:afterAutospacing="0" w:line="240" w:lineRule="auto"/>
                              <w:jc w:val="left"/>
                              <w:rPr>
                                <w:b/>
                                <w:color w:val="FFFFFF" w:themeColor="background1"/>
                              </w:rPr>
                            </w:pPr>
                          </w:p>
                          <w:p w14:paraId="7F7806DD" w14:textId="77777777" w:rsidR="007A49DE" w:rsidRDefault="00DB37F1">
                            <w:pPr>
                              <w:pStyle w:val="P68B1DB1-Normal102"/>
                              <w:spacing w:before="0" w:beforeAutospacing="0" w:after="0" w:afterAutospacing="0" w:line="240" w:lineRule="auto"/>
                              <w:jc w:val="left"/>
                            </w:pPr>
                            <w:r>
                              <w:t xml:space="preserve">Lárphointe </w:t>
                            </w:r>
                          </w:p>
                          <w:p w14:paraId="3AAC47EB" w14:textId="77777777" w:rsidR="007A49DE" w:rsidRDefault="00DB37F1">
                            <w:pPr>
                              <w:pStyle w:val="P68B1DB1-Normal102"/>
                              <w:spacing w:before="0" w:beforeAutospacing="0" w:after="0" w:afterAutospacing="0" w:line="240" w:lineRule="auto"/>
                              <w:jc w:val="left"/>
                            </w:pPr>
                            <w:r>
                              <w:t xml:space="preserve">Bóthar John Joe Sheehy </w:t>
                            </w:r>
                          </w:p>
                          <w:p w14:paraId="7E4FD11E" w14:textId="77777777" w:rsidR="007A49DE" w:rsidRDefault="00DB37F1">
                            <w:pPr>
                              <w:pStyle w:val="P68B1DB1-Normal102"/>
                              <w:spacing w:before="0" w:beforeAutospacing="0" w:after="0" w:afterAutospacing="0" w:line="240" w:lineRule="auto"/>
                              <w:jc w:val="left"/>
                            </w:pPr>
                            <w:r>
                              <w:t xml:space="preserve">Trá Lí </w:t>
                            </w:r>
                          </w:p>
                          <w:p w14:paraId="5716686E" w14:textId="77777777" w:rsidR="007A49DE" w:rsidRDefault="00DB37F1">
                            <w:pPr>
                              <w:pStyle w:val="P68B1DB1-Normal102"/>
                              <w:spacing w:before="0" w:beforeAutospacing="0" w:after="0" w:afterAutospacing="0" w:line="240" w:lineRule="auto"/>
                              <w:jc w:val="left"/>
                            </w:pPr>
                            <w:r>
                              <w:t xml:space="preserve">Co. Chiarraí </w:t>
                            </w:r>
                          </w:p>
                          <w:p w14:paraId="11B1199B" w14:textId="77777777" w:rsidR="007A49DE" w:rsidRDefault="00DB37F1">
                            <w:pPr>
                              <w:pStyle w:val="P68B1DB1-Normal102"/>
                              <w:spacing w:before="0" w:beforeAutospacing="0" w:after="0" w:afterAutospacing="0" w:line="240" w:lineRule="auto"/>
                              <w:jc w:val="left"/>
                            </w:pPr>
                            <w:r>
                              <w:t xml:space="preserve">V92 P2FE </w:t>
                            </w:r>
                          </w:p>
                          <w:p w14:paraId="52301A63" w14:textId="77777777" w:rsidR="007A49DE" w:rsidRDefault="007A49DE">
                            <w:pPr>
                              <w:spacing w:before="0" w:beforeAutospacing="0" w:after="0" w:afterAutospacing="0" w:line="240" w:lineRule="auto"/>
                              <w:jc w:val="left"/>
                              <w:rPr>
                                <w:b/>
                                <w:color w:val="FFFFFF" w:themeColor="background1"/>
                              </w:rPr>
                            </w:pPr>
                          </w:p>
                          <w:p w14:paraId="1A7121F5" w14:textId="77777777" w:rsidR="007A49DE" w:rsidRDefault="00DB37F1">
                            <w:pPr>
                              <w:pStyle w:val="P68B1DB1-Normal102"/>
                              <w:spacing w:before="0" w:beforeAutospacing="0" w:after="0" w:afterAutospacing="0" w:line="240" w:lineRule="auto"/>
                              <w:jc w:val="left"/>
                            </w:pPr>
                            <w:r>
                              <w:t xml:space="preserve">Teil: 066 7121488 </w:t>
                            </w:r>
                          </w:p>
                          <w:p w14:paraId="01306D41" w14:textId="77777777" w:rsidR="007A49DE" w:rsidRDefault="00DB37F1">
                            <w:pPr>
                              <w:pStyle w:val="P68B1DB1-Normal102"/>
                              <w:spacing w:before="0" w:beforeAutospacing="0" w:after="0" w:afterAutospacing="0" w:line="240" w:lineRule="auto"/>
                              <w:jc w:val="left"/>
                            </w:pPr>
                            <w:r>
                              <w:t>Ríomhphost: info@kerryetb.ie www.kerryetb.ie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AA89F4" id="Bosca Téacs 2" o:spid="_x0000_s1027" type="#_x0000_t202" style="position:absolute;left:0;text-align:left;margin-left:-50.65pt;margin-top:29.5pt;width:223.9pt;height:110.6pt;z-index:251656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" filled="f" stroked="f">
                <v:textbox style="mso-fit-shape-to-text:t">
                  <w:txbxContent>
                    <w:p w14:paraId="2D14C278" w14:textId="77777777" w:rsidR="007A49DE" w:rsidRDefault="00DB37F1">
                      <w:pPr>
                        <w:pStyle w:val="P68B1DB1-Normal102"/>
                        <w:spacing w:before="0" w:beforeAutospacing="0" w:after="0" w:afterAutospacing="0" w:line="240" w:lineRule="auto"/>
                        <w:jc w:val="left"/>
                      </w:pPr>
                      <w:r>
                        <w:t xml:space="preserve">Bord Oideachais agus Oiliúna Chiarraí </w:t>
                      </w:r>
                    </w:p>
                    <w:p w14:paraId="10754F83" w14:textId="77777777" w:rsidR="007A49DE" w:rsidRDefault="007A49DE">
                      <w:pPr>
                        <w:spacing w:before="0" w:beforeAutospacing="0" w:after="0" w:afterAutospacing="0" w:line="240" w:lineRule="auto"/>
                        <w:jc w:val="left"/>
                        <w:rPr>
                          <w:b/>
                          <w:color w:val="FFFFFF" w:themeColor="background1"/>
                        </w:rPr>
                      </w:pPr>
                    </w:p>
                    <w:p w14:paraId="7F7806DD" w14:textId="77777777" w:rsidR="007A49DE" w:rsidRDefault="00DB37F1">
                      <w:pPr>
                        <w:pStyle w:val="P68B1DB1-Normal102"/>
                        <w:spacing w:before="0" w:beforeAutospacing="0" w:after="0" w:afterAutospacing="0" w:line="240" w:lineRule="auto"/>
                        <w:jc w:val="left"/>
                      </w:pPr>
                      <w:r>
                        <w:t xml:space="preserve">Lárphointe </w:t>
                      </w:r>
                    </w:p>
                    <w:p w14:paraId="3AAC47EB" w14:textId="77777777" w:rsidR="007A49DE" w:rsidRDefault="00DB37F1">
                      <w:pPr>
                        <w:pStyle w:val="P68B1DB1-Normal102"/>
                        <w:spacing w:before="0" w:beforeAutospacing="0" w:after="0" w:afterAutospacing="0" w:line="240" w:lineRule="auto"/>
                        <w:jc w:val="left"/>
                      </w:pPr>
                      <w:r>
                        <w:t xml:space="preserve">Bóthar John Joe Sheehy </w:t>
                      </w:r>
                    </w:p>
                    <w:p w14:paraId="7E4FD11E" w14:textId="77777777" w:rsidR="007A49DE" w:rsidRDefault="00DB37F1">
                      <w:pPr>
                        <w:pStyle w:val="P68B1DB1-Normal102"/>
                        <w:spacing w:before="0" w:beforeAutospacing="0" w:after="0" w:afterAutospacing="0" w:line="240" w:lineRule="auto"/>
                        <w:jc w:val="left"/>
                      </w:pPr>
                      <w:r>
                        <w:t xml:space="preserve">Trá Lí </w:t>
                      </w:r>
                    </w:p>
                    <w:p w14:paraId="5716686E" w14:textId="77777777" w:rsidR="007A49DE" w:rsidRDefault="00DB37F1">
                      <w:pPr>
                        <w:pStyle w:val="P68B1DB1-Normal102"/>
                        <w:spacing w:before="0" w:beforeAutospacing="0" w:after="0" w:afterAutospacing="0" w:line="240" w:lineRule="auto"/>
                        <w:jc w:val="left"/>
                      </w:pPr>
                      <w:r>
                        <w:t xml:space="preserve">Co. Chiarraí </w:t>
                      </w:r>
                    </w:p>
                    <w:p w14:paraId="11B1199B" w14:textId="77777777" w:rsidR="007A49DE" w:rsidRDefault="00DB37F1">
                      <w:pPr>
                        <w:pStyle w:val="P68B1DB1-Normal102"/>
                        <w:spacing w:before="0" w:beforeAutospacing="0" w:after="0" w:afterAutospacing="0" w:line="240" w:lineRule="auto"/>
                        <w:jc w:val="left"/>
                      </w:pPr>
                      <w:r>
                        <w:t xml:space="preserve">V92 P2FE </w:t>
                      </w:r>
                    </w:p>
                    <w:p w14:paraId="52301A63" w14:textId="77777777" w:rsidR="007A49DE" w:rsidRDefault="007A49DE">
                      <w:pPr>
                        <w:spacing w:before="0" w:beforeAutospacing="0" w:after="0" w:afterAutospacing="0" w:line="240" w:lineRule="auto"/>
                        <w:jc w:val="left"/>
                        <w:rPr>
                          <w:b/>
                          <w:color w:val="FFFFFF" w:themeColor="background1"/>
                        </w:rPr>
                      </w:pPr>
                    </w:p>
                    <w:p w14:paraId="1A7121F5" w14:textId="77777777" w:rsidR="007A49DE" w:rsidRDefault="00DB37F1">
                      <w:pPr>
                        <w:pStyle w:val="P68B1DB1-Normal102"/>
                        <w:spacing w:before="0" w:beforeAutospacing="0" w:after="0" w:afterAutospacing="0" w:line="240" w:lineRule="auto"/>
                        <w:jc w:val="left"/>
                      </w:pPr>
                      <w:r>
                        <w:t xml:space="preserve">Teil: 066 7121488 </w:t>
                      </w:r>
                    </w:p>
                    <w:p w14:paraId="01306D41" w14:textId="77777777" w:rsidR="007A49DE" w:rsidRDefault="00DB37F1">
                      <w:pPr>
                        <w:pStyle w:val="P68B1DB1-Normal102"/>
                        <w:spacing w:before="0" w:beforeAutospacing="0" w:after="0" w:afterAutospacing="0" w:line="240" w:lineRule="auto"/>
                        <w:jc w:val="left"/>
                      </w:pPr>
                      <w:r>
                        <w:t>Ríomhphost: info@kerryetb.ie www.kerryetb.ie</w:t>
                      </w:r>
                    </w:p>
                  </w:txbxContent>
                </v:textbox>
              </v:shape>
            </w:pict>
          </mc:Fallback>
        </mc:AlternateContent>
      </w:r>
    </w:p>
    <w:p w14:paraId="41A26540" w14:textId="77777777" w:rsidR="007A49DE" w:rsidRPr="008C606A" w:rsidRDefault="007A49DE">
      <w:pPr>
        <w:rPr>
          <w:rFonts w:eastAsia="Calibri" w:cstheme="minorHAnsi"/>
        </w:rPr>
      </w:pPr>
    </w:p>
    <w:p w14:paraId="0E13107C" w14:textId="77777777" w:rsidR="007A49DE" w:rsidRPr="008C606A" w:rsidRDefault="00DB37F1">
      <w:pPr>
        <w:pStyle w:val="P68B1DB1-Normal31"/>
        <w:rPr>
          <w:sz w:val="22"/>
          <w:szCs w:val="22"/>
        </w:rPr>
      </w:pPr>
      <w:r w:rsidRPr="008C606A">
        <w:rPr>
          <w:noProof/>
          <w:sz w:val="22"/>
          <w:szCs w:val="22"/>
        </w:rPr>
        <mc:AlternateContent>
          <mc:Choice Requires="wps">
            <w:drawing>
              <wp:anchor distT="0" distB="0" distL="114300" distR="114300" simplePos="0" relativeHeight="251659776" behindDoc="0" locked="0" layoutInCell="1" allowOverlap="1" wp14:anchorId="00DCE145" wp14:editId="34BACC43">
                <wp:simplePos x="0" y="0"/>
                <wp:positionH relativeFrom="column">
                  <wp:posOffset>5553075</wp:posOffset>
                </wp:positionH>
                <wp:positionV relativeFrom="paragraph">
                  <wp:posOffset>634365</wp:posOffset>
                </wp:positionV>
                <wp:extent cx="352425" cy="266700"/>
                <wp:effectExtent l="0" t="0" r="28575" b="19050"/>
                <wp:wrapNone/>
                <wp:docPr id="21" name="Rectangle 21" title="Decorativ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2425" cy="2667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050550" id="Rectangle 21" o:spid="_x0000_s1026" alt="Title: Decorative" style="position:absolute;margin-left:437.25pt;margin-top:49.95pt;width:27.75pt;height:21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" fillcolor="white [3212]" strokecolor="white [3212]" strokeweight="1pt"/>
            </w:pict>
          </mc:Fallback>
        </mc:AlternateContent>
      </w:r>
    </w:p>
    <w:sectPr w:rsidR="007A49DE" w:rsidRPr="008C606A">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245FE" w14:textId="77777777" w:rsidR="00996FBC" w:rsidRDefault="00996FBC">
      <w:pPr>
        <w:spacing w:before="0" w:after="0" w:line="240" w:lineRule="auto"/>
      </w:pPr>
      <w:r>
        <w:separator/>
      </w:r>
    </w:p>
  </w:endnote>
  <w:endnote w:type="continuationSeparator" w:id="0">
    <w:p w14:paraId="69070001" w14:textId="77777777" w:rsidR="00996FBC" w:rsidRDefault="00996FBC">
      <w:pPr>
        <w:spacing w:before="0" w:after="0" w:line="240" w:lineRule="auto"/>
      </w:pPr>
      <w:r>
        <w:continuationSeparator/>
      </w:r>
    </w:p>
  </w:endnote>
  <w:endnote w:type="continuationNotice" w:id="1">
    <w:p w14:paraId="7F88CE55" w14:textId="77777777" w:rsidR="00996FBC" w:rsidRDefault="00996FB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3592618"/>
      <w:docPartObj>
        <w:docPartGallery w:val="Page Numbers (Bottom of Page)"/>
        <w:docPartUnique/>
      </w:docPartObj>
    </w:sdtPr>
    <w:sdtEndPr>
      <w:rPr>
        <w:noProof/>
        <w:szCs w:val="20"/>
      </w:rPr>
    </w:sdtEndPr>
    <w:sdtContent>
      <w:p w14:paraId="7A39BD27" w14:textId="77777777" w:rsidR="007A49DE" w:rsidRDefault="00DB37F1">
        <w:pPr>
          <w:pStyle w:val="P68B1DB1-Footer103"/>
          <w:jc w:val="right"/>
        </w:pPr>
        <w:r>
          <w:fldChar w:fldCharType="begin"/>
        </w:r>
        <w:r>
          <w:instrText xml:space="preserve"> PAGE   \* MERGEFORMAT </w:instrText>
        </w:r>
        <w:r>
          <w:fldChar w:fldCharType="separate"/>
        </w:r>
        <w:r>
          <w:t>22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1749391"/>
      <w:docPartObj>
        <w:docPartGallery w:val="Page Numbers (Bottom of Page)"/>
        <w:docPartUnique/>
      </w:docPartObj>
    </w:sdtPr>
    <w:sdtEndPr>
      <w:rPr>
        <w:noProof/>
        <w:szCs w:val="20"/>
      </w:rPr>
    </w:sdtEndPr>
    <w:sdtContent>
      <w:p w14:paraId="596319ED" w14:textId="77777777" w:rsidR="007A49DE" w:rsidRDefault="00DB37F1">
        <w:pPr>
          <w:pStyle w:val="P68B1DB1-Footer103"/>
          <w:jc w:val="right"/>
        </w:pPr>
        <w:r>
          <w:fldChar w:fldCharType="begin"/>
        </w:r>
        <w:r>
          <w:instrText xml:space="preserve"> PAGE   \* MERGEFORMAT </w:instrText>
        </w:r>
        <w:r>
          <w:fldChar w:fldCharType="separate"/>
        </w:r>
        <w:r>
          <w:t>21</w:t>
        </w:r>
        <w:r>
          <w:fldChar w:fldCharType="end"/>
        </w:r>
      </w:p>
    </w:sdtContent>
  </w:sdt>
  <w:p w14:paraId="49E690AF" w14:textId="77777777" w:rsidR="007A49DE" w:rsidRDefault="007A49DE">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800185"/>
      <w:docPartObj>
        <w:docPartGallery w:val="Page Numbers (Bottom of Page)"/>
        <w:docPartUnique/>
      </w:docPartObj>
    </w:sdtPr>
    <w:sdtEndPr>
      <w:rPr>
        <w:noProof/>
      </w:rPr>
    </w:sdtEndPr>
    <w:sdtContent>
      <w:p w14:paraId="72E231E7" w14:textId="77777777" w:rsidR="007A49DE" w:rsidRDefault="00DB37F1">
        <w:pPr>
          <w:pStyle w:val="P68B1DB1-Footer103"/>
          <w:jc w:val="right"/>
        </w:pPr>
        <w:r>
          <w:fldChar w:fldCharType="begin"/>
        </w:r>
        <w:r>
          <w:instrText xml:space="preserve"> PAGE   \* MERGEFORMAT </w:instrText>
        </w:r>
        <w:r>
          <w:fldChar w:fldCharType="separate"/>
        </w:r>
        <w:r>
          <w:t>31</w:t>
        </w:r>
        <w:r>
          <w:fldChar w:fldCharType="end"/>
        </w:r>
      </w:p>
    </w:sdtContent>
  </w:sdt>
  <w:p w14:paraId="6AA15AC9" w14:textId="77777777" w:rsidR="007A49DE" w:rsidRDefault="007A49DE">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6DEE6" w14:textId="77777777" w:rsidR="00996FBC" w:rsidRDefault="00996FBC">
      <w:pPr>
        <w:spacing w:before="0" w:after="0" w:line="240" w:lineRule="auto"/>
      </w:pPr>
      <w:r>
        <w:separator/>
      </w:r>
    </w:p>
  </w:footnote>
  <w:footnote w:type="continuationSeparator" w:id="0">
    <w:p w14:paraId="2D11D19F" w14:textId="77777777" w:rsidR="00996FBC" w:rsidRDefault="00996FBC">
      <w:pPr>
        <w:spacing w:before="0" w:after="0" w:line="240" w:lineRule="auto"/>
      </w:pPr>
      <w:r>
        <w:continuationSeparator/>
      </w:r>
    </w:p>
  </w:footnote>
  <w:footnote w:type="continuationNotice" w:id="1">
    <w:p w14:paraId="5E4D0735" w14:textId="77777777" w:rsidR="00996FBC" w:rsidRDefault="00996FBC">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69F8F" w14:textId="77777777" w:rsidR="007A49DE" w:rsidRDefault="00DB37F1">
    <w:pPr>
      <w:pStyle w:val="P68B1DB1-Header104"/>
      <w:tabs>
        <w:tab w:val="clear" w:pos="4513"/>
        <w:tab w:val="clear" w:pos="9026"/>
        <w:tab w:val="left" w:pos="2925"/>
      </w:tabs>
      <w:jc w:val="left"/>
    </w:pPr>
    <w:r>
      <w:t>Tuarascáil Bhliantúil 2024</w:t>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8E482" w14:textId="77777777" w:rsidR="007A49DE" w:rsidRDefault="00DB37F1">
    <w:pPr>
      <w:pStyle w:val="P68B1DB1-Header104"/>
      <w:jc w:val="right"/>
    </w:pPr>
    <w:r>
      <w:t>Bord Oideachais agus Oiliúna Chiarraí</w:t>
    </w:r>
  </w:p>
</w:hdr>
</file>

<file path=word/intelligence2.xml><?xml version="1.0" encoding="utf-8"?>
<int2:intelligence xmlns:int2="http://schemas.microsoft.com/office/intelligence/2020/intelligence" xmlns:oel="http://schemas.microsoft.com/office/2019/extlst">
  <int2:observations>
    <int2:textHash int2:hashCode="pIiOCzcfZ0Q49s" int2:id="tcSqQIJ5">
      <int2:state int2:value="Rejected" int2:type="AugLoop_Text_Critique"/>
    </int2:textHash>
    <int2:textHash int2:hashCode="xzNw6FjkZFlmFD" int2:id="hAILlJhh">
      <int2:state int2:value="Rejected" int2:type="AugLoop_Text_Critique"/>
    </int2:textHash>
    <int2:textHash int2:hashCode="QP+gBIBYvGsaE/" int2:id="XhUBHaf8">
      <int2:state int2:value="Rejected" int2:type="AugLoop_Text_Critique"/>
    </int2:textHash>
    <int2:textHash int2:hashCode="QzMT3GlgjyER5o" int2:id="3VgI4GaG">
      <int2:state int2:value="Rejected" int2:type="AugLoop_Text_Critique"/>
    </int2:textHash>
    <int2:textHash int2:hashCode="b8AKy48eBM5gVA" int2:id="eR5JbZJB">
      <int2:state int2:value="Rejected" int2:type="AugLoop_Text_Critique"/>
    </int2:textHash>
    <int2:textHash int2:hashCode="CiuYJ+VIlp5N/h" int2:id="3MzsNBwh">
      <int2:state int2:value="Rejected" int2:type="AugLoop_Text_Critique"/>
    </int2:textHash>
    <int2:textHash int2:hashCode="mPvEL67cAkkjl8" int2:id="S8OcdxQd">
      <int2:state int2:value="Rejected" int2:type="AugLoop_Text_Critique"/>
    </int2:textHash>
    <int2:textHash int2:hashCode="ZV+DvnUS5bWzuk" int2:id="VqVF3I78">
      <int2:state int2:value="Rejected" int2:type="AugLoop_Text_Critique"/>
    </int2:textHash>
    <int2:textHash int2:hashCode="AC42HNibrc/ITG" int2:id="UaN3fQfN">
      <int2:state int2:value="Rejected" int2:type="AugLoop_Text_Critique"/>
    </int2:textHash>
    <int2:textHash int2:hashCode="cDkeu0xe4270md" int2:id="v69S5m1M">
      <int2:state int2:value="Rejected" int2:type="AugLoop_Text_Critique"/>
    </int2:textHash>
    <int2:textHash int2:hashCode="MnpHO11rIgeEPg" int2:id="2zRUMbyP">
      <int2:state int2:value="Rejected" int2:type="AugLoop_Text_Critique"/>
    </int2:textHash>
    <int2:textHash int2:hashCode="PMzz7R60tDdMEN" int2:id="YZB686rO">
      <int2:state int2:value="Rejected" int2:type="AugLoop_Text_Critique"/>
    </int2:textHash>
    <int2:textHash int2:hashCode="FJl8Fbk3poJDKH" int2:id="2YCTAo7B">
      <int2:state int2:value="Rejected" int2:type="AugLoop_Text_Critique"/>
    </int2:textHash>
    <int2:textHash int2:hashCode="Meaa37KLEW3lx9" int2:id="6ucf5Q05">
      <int2:state int2:value="Rejected" int2:type="AugLoop_Text_Critique"/>
    </int2:textHash>
    <int2:textHash int2:hashCode="qr986q3kmLVVCI" int2:id="z8DtZ33t">
      <int2:state int2:value="Rejected" int2:type="AugLoop_Text_Critique"/>
    </int2:textHash>
    <int2:textHash int2:hashCode="YRD0fZM37p4O2y" int2:id="mcoZrfTl">
      <int2:state int2:value="Rejected" int2:type="AugLoop_Text_Critique"/>
    </int2:textHash>
    <int2:textHash int2:hashCode="U/31FOuQ3JHfTQ" int2:id="PgiZZFhj">
      <int2:state int2:value="Rejected" int2:type="AugLoop_Text_Critique"/>
    </int2:textHash>
    <int2:textHash int2:hashCode="dMQtBt0oHD/CrU" int2:id="dhXHbiw3">
      <int2:state int2:value="Rejected" int2:type="AugLoop_Text_Critique"/>
    </int2:textHash>
    <int2:textHash int2:hashCode="QbQm+2nIGcHzpX" int2:id="uUkgRjFZ">
      <int2:state int2:value="Rejected" int2:type="AugLoop_Text_Critique"/>
    </int2:textHash>
    <int2:textHash int2:hashCode="mQ+ETC35Y/joM3" int2:id="M7lFFHeM">
      <int2:state int2:value="Rejected" int2:type="AugLoop_Text_Critique"/>
    </int2:textHash>
    <int2:textHash int2:hashCode="OrtZNwJC/JiGrS" int2:id="s20aPdnI">
      <int2:state int2:value="Rejected" int2:type="LegacyProofing"/>
    </int2:textHash>
    <int2:textHash int2:hashCode="hsYKhqE0SQABfR" int2:id="q361vptz">
      <int2:state int2:value="Rejected" int2:type="LegacyProofing"/>
    </int2:textHash>
    <int2:textHash int2:hashCode="Fcef1dtIWY+RKr" int2:id="h8xYR7xo">
      <int2:state int2:value="Rejected" int2:type="LegacyProofing"/>
    </int2:textHash>
    <int2:textHash int2:hashCode="k9+OCLl6f1oOrp" int2:id="vuWrxrh0">
      <int2:state int2:value="Rejected" int2:type="LegacyProofing"/>
    </int2:textHash>
    <int2:textHash int2:hashCode="BAGd3DB+cDjbIo" int2:id="XM1qXeNU">
      <int2:state int2:value="Rejected" int2:type="LegacyProofing"/>
    </int2:textHash>
    <int2:textHash int2:hashCode="IZdR2oxuZ4uyuE" int2:id="W55mkmDW">
      <int2:state int2:value="Rejected" int2:type="LegacyProofing"/>
    </int2:textHash>
    <int2:textHash int2:hashCode="o/0Kcx28Ig6SU1" int2:id="EUpVWTAF">
      <int2:state int2:value="Rejected" int2:type="LegacyProofing"/>
    </int2:textHash>
    <int2:textHash int2:hashCode="KUnkkjhu5y3EOx" int2:id="6f2khSOJ">
      <int2:state int2:value="Rejected" int2:type="LegacyProofing"/>
    </int2:textHash>
    <int2:textHash int2:hashCode="w3iWrp6DMjYyxg" int2:id="MZr2sL3x">
      <int2:state int2:value="Rejected" int2:type="LegacyProofing"/>
    </int2:textHash>
    <int2:textHash int2:hashCode="bAxRyJ4rpRsixb" int2:id="4Eh61BH6">
      <int2:state int2:value="Rejected" int2:type="LegacyProofing"/>
    </int2:textHash>
    <int2:textHash int2:hashCode="1F8+ZHUSneAjEq" int2:id="LkVkCBsX">
      <int2:state int2:value="Rejected" int2:type="LegacyProofing"/>
    </int2:textHash>
    <int2:textHash int2:hashCode="rpGOvUKrft0nw8" int2:id="XoUSReP4">
      <int2:state int2:value="Rejected" int2:type="LegacyProofing"/>
    </int2:textHash>
    <int2:textHash int2:hashCode="kjvo+Qz8ouddCn" int2:id="3KQGyGsu">
      <int2:state int2:value="Rejected" int2:type="LegacyProofing"/>
    </int2:textHash>
    <int2:textHash int2:hashCode="hG+YeyuL6Q5R7y" int2:id="KpQxScz6">
      <int2:state int2:value="Rejected" int2:type="LegacyProofing"/>
    </int2:textHash>
    <int2:textHash int2:hashCode="LWT7cu5elbE78p" int2:id="8LAfN1Vd">
      <int2:state int2:value="Rejected" int2:type="LegacyProofing"/>
    </int2:textHash>
    <int2:textHash int2:hashCode="fvKHFMiUXdCrrU" int2:id="1RqDY80q">
      <int2:state int2:value="Rejected" int2:type="LegacyProofing"/>
    </int2:textHash>
    <int2:textHash int2:hashCode="yWHF17+gbMZFW+" int2:id="xuF1AW5g">
      <int2:state int2:value="Rejected" int2:type="LegacyProofing"/>
    </int2:textHash>
    <int2:textHash int2:hashCode="Thy3hWfMSrcHb3" int2:id="UQsOO4v9">
      <int2:state int2:value="Rejected" int2:type="LegacyProofing"/>
    </int2:textHash>
    <int2:textHash int2:hashCode="XxXRMXY8rI5emM" int2:id="aXrHo762">
      <int2:state int2:value="Rejected" int2:type="AugLoop_Acronyms_AcronymsCritique"/>
    </int2:textHash>
    <int2:textHash int2:hashCode="5tc20aUVtzXxaG" int2:id="RrJV9PZR">
      <int2:state int2:value="Rejected" int2:type="AugLoop_Acronyms_AcronymsCritique"/>
    </int2:textHash>
    <int2:textHash int2:hashCode="g6BZi7SOxL5dMx" int2:id="Ond38lMk">
      <int2:state int2:value="Rejected" int2:type="AugLoop_Acronyms_AcronymsCritique"/>
    </int2:textHash>
    <int2:textHash int2:hashCode="rdE8zhk+dRBUGd" int2:id="1xRNa9Al">
      <int2:state int2:value="Rejected" int2:type="AugLoop_Text_Critique"/>
    </int2:textHash>
    <int2:textHash int2:hashCode="FhxCN58vOqq4SL" int2:id="sGHqU4v9">
      <int2:state int2:value="Rejected" int2:type="AugLoop_Text_Critique"/>
    </int2:textHash>
    <int2:textHash int2:hashCode="zpDnQ3CuEMefM4" int2:id="AwkTCPDc">
      <int2:state int2:value="Rejected" int2:type="AugLoop_Text_Critique"/>
    </int2:textHash>
    <int2:textHash int2:hashCode="74Xm8oe0BdxCdj" int2:id="1TfUfd1h">
      <int2:state int2:value="Rejected" int2:type="LegacyProofing"/>
    </int2:textHash>
    <int2:textHash int2:hashCode="T5xKWUEiUu2meA" int2:id="cc3nXKfV">
      <int2:state int2:value="Rejected" int2:type="LegacyProofing"/>
    </int2:textHash>
    <int2:textHash int2:hashCode="OQtJ/tpGIa9Dha" int2:id="wzmn3fmg">
      <int2:state int2:value="Rejected" int2:type="LegacyProofing"/>
    </int2:textHash>
    <int2:textHash int2:hashCode="IYBOzgw6/bGfkL" int2:id="1ztGY9kw">
      <int2:state int2:value="Rejected" int2:type="LegacyProofing"/>
    </int2:textHash>
    <int2:textHash int2:hashCode="ylWh+5E/i+FZ1n" int2:id="xjGPoiGK">
      <int2:state int2:value="Rejected" int2:type="LegacyProofing"/>
    </int2:textHash>
    <int2:textHash int2:hashCode="uJs+YqEVvkbF/l" int2:id="jKp8bDo0">
      <int2:state int2:value="Rejected" int2:type="LegacyProofing"/>
    </int2:textHash>
    <int2:textHash int2:hashCode="ZVIEBAueRFxQ6L" int2:id="vzHO1Mmc">
      <int2:state int2:value="Rejected" int2:type="LegacyProofing"/>
    </int2:textHash>
    <int2:textHash int2:hashCode="dLn2/aPSuIXaMp" int2:id="D1CqdWNk">
      <int2:state int2:value="Rejected" int2:type="LegacyProofing"/>
    </int2:textHash>
    <int2:textHash int2:hashCode="Q37GwSHqY94ye3" int2:id="Vt7Lj7qY">
      <int2:state int2:value="Rejected" int2:type="LegacyProofing"/>
    </int2:textHash>
    <int2:textHash int2:hashCode="31F/KDf5r2V5Yf" int2:id="28JbRVT2">
      <int2:state int2:value="Rejected" int2:type="LegacyProofing"/>
    </int2:textHash>
    <int2:textHash int2:hashCode="BSWIVWW7ahUNtj" int2:id="fHl8mT6k">
      <int2:state int2:value="Rejected" int2:type="LegacyProofing"/>
    </int2:textHash>
    <int2:textHash int2:hashCode="PgoxyT6vp/jF88" int2:id="oKiUjekQ">
      <int2:state int2:value="Rejected" int2:type="LegacyProofing"/>
    </int2:textHash>
    <int2:textHash int2:hashCode="oLlPXgAfWcHKcr" int2:id="n5dTdC0C">
      <int2:state int2:value="Rejected" int2:type="LegacyProofing"/>
    </int2:textHash>
    <int2:textHash int2:hashCode="AXKrRfUJC2FF9M" int2:id="ZBKf95T4">
      <int2:state int2:value="Rejected" int2:type="LegacyProofing"/>
    </int2:textHash>
    <int2:textHash int2:hashCode="oTzl1MmVUoOaOg" int2:id="jXYUPjO4">
      <int2:state int2:value="Rejected" int2:type="LegacyProofing"/>
    </int2:textHash>
    <int2:textHash int2:hashCode="Qun8UxRY7yPcO2" int2:id="NyRiDjZB">
      <int2:state int2:value="Rejected" int2:type="LegacyProofing"/>
    </int2:textHash>
    <int2:textHash int2:hashCode="ykw5pFxYf4l/uT" int2:id="bXNWKu6q">
      <int2:state int2:value="Rejected" int2:type="LegacyProofing"/>
    </int2:textHash>
    <int2:textHash int2:hashCode="cU5tnsSMlN5sLP" int2:id="9H5tanB2">
      <int2:state int2:value="Rejected" int2:type="LegacyProofing"/>
    </int2:textHash>
    <int2:textHash int2:hashCode="crHWjFhDiqYlhh" int2:id="rCbxdxGF">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207E"/>
    <w:multiLevelType w:val="hybridMultilevel"/>
    <w:tmpl w:val="84A89EE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4D21A5F"/>
    <w:multiLevelType w:val="hybridMultilevel"/>
    <w:tmpl w:val="BCFEF20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86777FA"/>
    <w:multiLevelType w:val="hybridMultilevel"/>
    <w:tmpl w:val="261ECA1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90B0B7F"/>
    <w:multiLevelType w:val="hybridMultilevel"/>
    <w:tmpl w:val="6038BB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5576D0E"/>
    <w:multiLevelType w:val="hybridMultilevel"/>
    <w:tmpl w:val="DFBCD1A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92024DC"/>
    <w:multiLevelType w:val="multilevel"/>
    <w:tmpl w:val="A432BB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1D7972"/>
    <w:multiLevelType w:val="hybridMultilevel"/>
    <w:tmpl w:val="93EA220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1E9A430C"/>
    <w:multiLevelType w:val="hybridMultilevel"/>
    <w:tmpl w:val="E07A508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203F5280"/>
    <w:multiLevelType w:val="hybridMultilevel"/>
    <w:tmpl w:val="932217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271D49EB"/>
    <w:multiLevelType w:val="hybridMultilevel"/>
    <w:tmpl w:val="12F4789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287F4BA2"/>
    <w:multiLevelType w:val="hybridMultilevel"/>
    <w:tmpl w:val="E56C0B0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8BC7176"/>
    <w:multiLevelType w:val="hybridMultilevel"/>
    <w:tmpl w:val="CD92D4CA"/>
    <w:lvl w:ilvl="0" w:tplc="E06E81CC">
      <w:start w:val="4"/>
      <w:numFmt w:val="bullet"/>
      <w:lvlText w:val=""/>
      <w:lvlJc w:val="left"/>
      <w:pPr>
        <w:ind w:left="720" w:hanging="360"/>
      </w:pPr>
      <w:rPr>
        <w:rFonts w:ascii="Symbol" w:eastAsiaTheme="minorHAnsi" w:hAnsi="Symbol" w:cstheme="minorHAns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292F211E"/>
    <w:multiLevelType w:val="hybridMultilevel"/>
    <w:tmpl w:val="430475E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2B476BCD"/>
    <w:multiLevelType w:val="hybridMultilevel"/>
    <w:tmpl w:val="D11804C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2D7E0356"/>
    <w:multiLevelType w:val="multilevel"/>
    <w:tmpl w:val="2D6E5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8C0EE6"/>
    <w:multiLevelType w:val="hybridMultilevel"/>
    <w:tmpl w:val="9C54A7C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34B00650"/>
    <w:multiLevelType w:val="hybridMultilevel"/>
    <w:tmpl w:val="C2DA9A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34FF476C"/>
    <w:multiLevelType w:val="hybridMultilevel"/>
    <w:tmpl w:val="77B4BF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35A40249"/>
    <w:multiLevelType w:val="hybridMultilevel"/>
    <w:tmpl w:val="A588BB8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38EA17D3"/>
    <w:multiLevelType w:val="hybridMultilevel"/>
    <w:tmpl w:val="10D8750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3A4063DB"/>
    <w:multiLevelType w:val="hybridMultilevel"/>
    <w:tmpl w:val="4304858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3C067542"/>
    <w:multiLevelType w:val="hybridMultilevel"/>
    <w:tmpl w:val="8F7AC6C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40B10748"/>
    <w:multiLevelType w:val="hybridMultilevel"/>
    <w:tmpl w:val="F49E16D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40DC78D4"/>
    <w:multiLevelType w:val="hybridMultilevel"/>
    <w:tmpl w:val="72B4FD9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47A256EF"/>
    <w:multiLevelType w:val="hybridMultilevel"/>
    <w:tmpl w:val="A7AE72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4C5E03C0"/>
    <w:multiLevelType w:val="multilevel"/>
    <w:tmpl w:val="F9E0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2AD0E6F"/>
    <w:multiLevelType w:val="multilevel"/>
    <w:tmpl w:val="E4009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88D6A0A"/>
    <w:multiLevelType w:val="hybridMultilevel"/>
    <w:tmpl w:val="9EBE56E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5B004F1E"/>
    <w:multiLevelType w:val="hybridMultilevel"/>
    <w:tmpl w:val="DEC8623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5C2F45C5"/>
    <w:multiLevelType w:val="hybridMultilevel"/>
    <w:tmpl w:val="A76E94F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15:restartNumberingAfterBreak="0">
    <w:nsid w:val="5CC94F84"/>
    <w:multiLevelType w:val="hybridMultilevel"/>
    <w:tmpl w:val="669830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15:restartNumberingAfterBreak="0">
    <w:nsid w:val="60A609FA"/>
    <w:multiLevelType w:val="hybridMultilevel"/>
    <w:tmpl w:val="5ABEC5F0"/>
    <w:lvl w:ilvl="0" w:tplc="13BA3BC0">
      <w:start w:val="1"/>
      <w:numFmt w:val="bullet"/>
      <w:lvlText w:val=""/>
      <w:lvlJc w:val="left"/>
      <w:pPr>
        <w:ind w:left="1060" w:hanging="720"/>
      </w:pPr>
      <w:rPr>
        <w:rFonts w:ascii="Symbol" w:hAnsi="Symbol" w:hint="default"/>
        <w:color w:val="auto"/>
        <w:sz w:val="24"/>
      </w:rPr>
    </w:lvl>
    <w:lvl w:ilvl="1" w:tplc="18090003">
      <w:start w:val="1"/>
      <w:numFmt w:val="bullet"/>
      <w:lvlText w:val="o"/>
      <w:lvlJc w:val="left"/>
      <w:pPr>
        <w:ind w:left="1420" w:hanging="360"/>
      </w:pPr>
      <w:rPr>
        <w:rFonts w:ascii="Courier New" w:hAnsi="Courier New" w:cs="Courier New" w:hint="default"/>
      </w:rPr>
    </w:lvl>
    <w:lvl w:ilvl="2" w:tplc="18090005" w:tentative="1">
      <w:start w:val="1"/>
      <w:numFmt w:val="bullet"/>
      <w:lvlText w:val=""/>
      <w:lvlJc w:val="left"/>
      <w:pPr>
        <w:ind w:left="2140" w:hanging="360"/>
      </w:pPr>
      <w:rPr>
        <w:rFonts w:ascii="Wingdings" w:hAnsi="Wingdings" w:hint="default"/>
      </w:rPr>
    </w:lvl>
    <w:lvl w:ilvl="3" w:tplc="18090001" w:tentative="1">
      <w:start w:val="1"/>
      <w:numFmt w:val="bullet"/>
      <w:lvlText w:val=""/>
      <w:lvlJc w:val="left"/>
      <w:pPr>
        <w:ind w:left="2860" w:hanging="360"/>
      </w:pPr>
      <w:rPr>
        <w:rFonts w:ascii="Symbol" w:hAnsi="Symbol" w:hint="default"/>
      </w:rPr>
    </w:lvl>
    <w:lvl w:ilvl="4" w:tplc="18090003" w:tentative="1">
      <w:start w:val="1"/>
      <w:numFmt w:val="bullet"/>
      <w:lvlText w:val="o"/>
      <w:lvlJc w:val="left"/>
      <w:pPr>
        <w:ind w:left="3580" w:hanging="360"/>
      </w:pPr>
      <w:rPr>
        <w:rFonts w:ascii="Courier New" w:hAnsi="Courier New" w:cs="Courier New" w:hint="default"/>
      </w:rPr>
    </w:lvl>
    <w:lvl w:ilvl="5" w:tplc="18090005" w:tentative="1">
      <w:start w:val="1"/>
      <w:numFmt w:val="bullet"/>
      <w:lvlText w:val=""/>
      <w:lvlJc w:val="left"/>
      <w:pPr>
        <w:ind w:left="4300" w:hanging="360"/>
      </w:pPr>
      <w:rPr>
        <w:rFonts w:ascii="Wingdings" w:hAnsi="Wingdings" w:hint="default"/>
      </w:rPr>
    </w:lvl>
    <w:lvl w:ilvl="6" w:tplc="18090001" w:tentative="1">
      <w:start w:val="1"/>
      <w:numFmt w:val="bullet"/>
      <w:lvlText w:val=""/>
      <w:lvlJc w:val="left"/>
      <w:pPr>
        <w:ind w:left="5020" w:hanging="360"/>
      </w:pPr>
      <w:rPr>
        <w:rFonts w:ascii="Symbol" w:hAnsi="Symbol" w:hint="default"/>
      </w:rPr>
    </w:lvl>
    <w:lvl w:ilvl="7" w:tplc="18090003" w:tentative="1">
      <w:start w:val="1"/>
      <w:numFmt w:val="bullet"/>
      <w:lvlText w:val="o"/>
      <w:lvlJc w:val="left"/>
      <w:pPr>
        <w:ind w:left="5740" w:hanging="360"/>
      </w:pPr>
      <w:rPr>
        <w:rFonts w:ascii="Courier New" w:hAnsi="Courier New" w:cs="Courier New" w:hint="default"/>
      </w:rPr>
    </w:lvl>
    <w:lvl w:ilvl="8" w:tplc="18090005" w:tentative="1">
      <w:start w:val="1"/>
      <w:numFmt w:val="bullet"/>
      <w:lvlText w:val=""/>
      <w:lvlJc w:val="left"/>
      <w:pPr>
        <w:ind w:left="6460" w:hanging="360"/>
      </w:pPr>
      <w:rPr>
        <w:rFonts w:ascii="Wingdings" w:hAnsi="Wingdings" w:hint="default"/>
      </w:rPr>
    </w:lvl>
  </w:abstractNum>
  <w:abstractNum w:abstractNumId="32" w15:restartNumberingAfterBreak="0">
    <w:nsid w:val="63CB363E"/>
    <w:multiLevelType w:val="hybridMultilevel"/>
    <w:tmpl w:val="3BC0B19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67CB2730"/>
    <w:multiLevelType w:val="multilevel"/>
    <w:tmpl w:val="2CEA5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CE30A8F"/>
    <w:multiLevelType w:val="hybridMultilevel"/>
    <w:tmpl w:val="A0904C2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35" w15:restartNumberingAfterBreak="0">
    <w:nsid w:val="6D1E6B6C"/>
    <w:multiLevelType w:val="hybridMultilevel"/>
    <w:tmpl w:val="DE18E8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310863191">
    <w:abstractNumId w:val="31"/>
  </w:num>
  <w:num w:numId="2" w16cid:durableId="1691026493">
    <w:abstractNumId w:val="27"/>
  </w:num>
  <w:num w:numId="3" w16cid:durableId="1130127743">
    <w:abstractNumId w:val="6"/>
  </w:num>
  <w:num w:numId="4" w16cid:durableId="1478495051">
    <w:abstractNumId w:val="13"/>
  </w:num>
  <w:num w:numId="5" w16cid:durableId="1348483816">
    <w:abstractNumId w:val="23"/>
  </w:num>
  <w:num w:numId="6" w16cid:durableId="1290360607">
    <w:abstractNumId w:val="26"/>
  </w:num>
  <w:num w:numId="7" w16cid:durableId="1179347443">
    <w:abstractNumId w:val="14"/>
  </w:num>
  <w:num w:numId="8" w16cid:durableId="1455639119">
    <w:abstractNumId w:val="25"/>
  </w:num>
  <w:num w:numId="9" w16cid:durableId="1882665972">
    <w:abstractNumId w:val="33"/>
  </w:num>
  <w:num w:numId="10" w16cid:durableId="1292519496">
    <w:abstractNumId w:val="11"/>
  </w:num>
  <w:num w:numId="11" w16cid:durableId="1777360982">
    <w:abstractNumId w:val="9"/>
  </w:num>
  <w:num w:numId="12" w16cid:durableId="1932158721">
    <w:abstractNumId w:val="22"/>
  </w:num>
  <w:num w:numId="13" w16cid:durableId="1956449928">
    <w:abstractNumId w:val="5"/>
  </w:num>
  <w:num w:numId="14" w16cid:durableId="519004954">
    <w:abstractNumId w:val="16"/>
  </w:num>
  <w:num w:numId="15" w16cid:durableId="828862110">
    <w:abstractNumId w:val="30"/>
  </w:num>
  <w:num w:numId="16" w16cid:durableId="1342927513">
    <w:abstractNumId w:val="3"/>
  </w:num>
  <w:num w:numId="17" w16cid:durableId="786435967">
    <w:abstractNumId w:val="21"/>
  </w:num>
  <w:num w:numId="18" w16cid:durableId="1077442032">
    <w:abstractNumId w:val="1"/>
  </w:num>
  <w:num w:numId="19" w16cid:durableId="7803817">
    <w:abstractNumId w:val="32"/>
  </w:num>
  <w:num w:numId="20" w16cid:durableId="989022092">
    <w:abstractNumId w:val="28"/>
  </w:num>
  <w:num w:numId="21" w16cid:durableId="774180202">
    <w:abstractNumId w:val="10"/>
  </w:num>
  <w:num w:numId="22" w16cid:durableId="1879001733">
    <w:abstractNumId w:val="19"/>
  </w:num>
  <w:num w:numId="23" w16cid:durableId="1392728931">
    <w:abstractNumId w:val="29"/>
  </w:num>
  <w:num w:numId="24" w16cid:durableId="763889912">
    <w:abstractNumId w:val="8"/>
  </w:num>
  <w:num w:numId="25" w16cid:durableId="93675146">
    <w:abstractNumId w:val="24"/>
  </w:num>
  <w:num w:numId="26" w16cid:durableId="1889368317">
    <w:abstractNumId w:val="17"/>
  </w:num>
  <w:num w:numId="27" w16cid:durableId="410739432">
    <w:abstractNumId w:val="4"/>
  </w:num>
  <w:num w:numId="28" w16cid:durableId="1951931813">
    <w:abstractNumId w:val="2"/>
  </w:num>
  <w:num w:numId="29" w16cid:durableId="1964193522">
    <w:abstractNumId w:val="0"/>
  </w:num>
  <w:num w:numId="30" w16cid:durableId="863396057">
    <w:abstractNumId w:val="18"/>
  </w:num>
  <w:num w:numId="31" w16cid:durableId="1272778855">
    <w:abstractNumId w:val="35"/>
  </w:num>
  <w:num w:numId="32" w16cid:durableId="997536788">
    <w:abstractNumId w:val="20"/>
  </w:num>
  <w:num w:numId="33" w16cid:durableId="338388604">
    <w:abstractNumId w:val="7"/>
  </w:num>
  <w:num w:numId="34" w16cid:durableId="269553028">
    <w:abstractNumId w:val="15"/>
  </w:num>
  <w:num w:numId="35" w16cid:durableId="1628583977">
    <w:abstractNumId w:val="34"/>
  </w:num>
  <w:num w:numId="36" w16cid:durableId="873267805">
    <w:abstractNumId w:val="1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20"/>
  <w:defaultTabStop w:val="720"/>
  <w:evenAndOddHeaders/>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Q1MzQ1sTS2MDY0MjJU0lEKTi0uzszPAykwMq0FANS5KbUtAAAA"/>
  </w:docVars>
  <w:rsids>
    <w:rsidRoot w:val="00053C1B"/>
    <w:rsid w:val="00005BD5"/>
    <w:rsid w:val="00006866"/>
    <w:rsid w:val="000075A1"/>
    <w:rsid w:val="00007689"/>
    <w:rsid w:val="000079D8"/>
    <w:rsid w:val="00007EBD"/>
    <w:rsid w:val="000110D2"/>
    <w:rsid w:val="00011BE2"/>
    <w:rsid w:val="00012C07"/>
    <w:rsid w:val="00012E2E"/>
    <w:rsid w:val="00014DD4"/>
    <w:rsid w:val="00014FFC"/>
    <w:rsid w:val="000165E4"/>
    <w:rsid w:val="000237EE"/>
    <w:rsid w:val="0002553E"/>
    <w:rsid w:val="000255CA"/>
    <w:rsid w:val="000259B8"/>
    <w:rsid w:val="00026F04"/>
    <w:rsid w:val="000332E8"/>
    <w:rsid w:val="00033A67"/>
    <w:rsid w:val="000376E9"/>
    <w:rsid w:val="00037C99"/>
    <w:rsid w:val="000400E3"/>
    <w:rsid w:val="00041EE6"/>
    <w:rsid w:val="000520EA"/>
    <w:rsid w:val="000530F6"/>
    <w:rsid w:val="00053C1B"/>
    <w:rsid w:val="000544FB"/>
    <w:rsid w:val="0005484A"/>
    <w:rsid w:val="000569B6"/>
    <w:rsid w:val="00056F4D"/>
    <w:rsid w:val="0006154D"/>
    <w:rsid w:val="000623B1"/>
    <w:rsid w:val="00063F1E"/>
    <w:rsid w:val="00065F2D"/>
    <w:rsid w:val="0006687A"/>
    <w:rsid w:val="000717E6"/>
    <w:rsid w:val="0007286E"/>
    <w:rsid w:val="000753CA"/>
    <w:rsid w:val="00075899"/>
    <w:rsid w:val="0007638C"/>
    <w:rsid w:val="0007702F"/>
    <w:rsid w:val="000811DA"/>
    <w:rsid w:val="00081D8F"/>
    <w:rsid w:val="0008253D"/>
    <w:rsid w:val="000858DB"/>
    <w:rsid w:val="000948F9"/>
    <w:rsid w:val="00096C56"/>
    <w:rsid w:val="000A6A9B"/>
    <w:rsid w:val="000A7EBC"/>
    <w:rsid w:val="000B1612"/>
    <w:rsid w:val="000B5FDC"/>
    <w:rsid w:val="000B7FEA"/>
    <w:rsid w:val="000C0F28"/>
    <w:rsid w:val="000C1042"/>
    <w:rsid w:val="000C124E"/>
    <w:rsid w:val="000C41E5"/>
    <w:rsid w:val="000C4987"/>
    <w:rsid w:val="000C6629"/>
    <w:rsid w:val="000C68AD"/>
    <w:rsid w:val="000C7CE5"/>
    <w:rsid w:val="000D17FF"/>
    <w:rsid w:val="000D7E9A"/>
    <w:rsid w:val="000E1249"/>
    <w:rsid w:val="000E34EF"/>
    <w:rsid w:val="000E3E2E"/>
    <w:rsid w:val="000E4474"/>
    <w:rsid w:val="000E7896"/>
    <w:rsid w:val="000E7D85"/>
    <w:rsid w:val="000F0FA9"/>
    <w:rsid w:val="000F5717"/>
    <w:rsid w:val="00103104"/>
    <w:rsid w:val="00104031"/>
    <w:rsid w:val="00104623"/>
    <w:rsid w:val="001069A0"/>
    <w:rsid w:val="00107258"/>
    <w:rsid w:val="00110068"/>
    <w:rsid w:val="001104A5"/>
    <w:rsid w:val="0011164F"/>
    <w:rsid w:val="00115415"/>
    <w:rsid w:val="001156B2"/>
    <w:rsid w:val="001230C7"/>
    <w:rsid w:val="00125CDA"/>
    <w:rsid w:val="001268B9"/>
    <w:rsid w:val="00127DE7"/>
    <w:rsid w:val="00132574"/>
    <w:rsid w:val="00132A8C"/>
    <w:rsid w:val="00133716"/>
    <w:rsid w:val="00134075"/>
    <w:rsid w:val="00135240"/>
    <w:rsid w:val="00135B29"/>
    <w:rsid w:val="00141134"/>
    <w:rsid w:val="00145844"/>
    <w:rsid w:val="00146DBC"/>
    <w:rsid w:val="00152B08"/>
    <w:rsid w:val="00157AF2"/>
    <w:rsid w:val="001614E5"/>
    <w:rsid w:val="00162DE1"/>
    <w:rsid w:val="00163100"/>
    <w:rsid w:val="00166DCA"/>
    <w:rsid w:val="00167494"/>
    <w:rsid w:val="001706D2"/>
    <w:rsid w:val="001711D6"/>
    <w:rsid w:val="00173AAF"/>
    <w:rsid w:val="00174C9A"/>
    <w:rsid w:val="00175F13"/>
    <w:rsid w:val="001770DA"/>
    <w:rsid w:val="001829AD"/>
    <w:rsid w:val="00183DCE"/>
    <w:rsid w:val="00183EC1"/>
    <w:rsid w:val="00191490"/>
    <w:rsid w:val="00192D3C"/>
    <w:rsid w:val="001935FD"/>
    <w:rsid w:val="001948C0"/>
    <w:rsid w:val="001951D6"/>
    <w:rsid w:val="001975C3"/>
    <w:rsid w:val="001A0AF3"/>
    <w:rsid w:val="001A0BF8"/>
    <w:rsid w:val="001A585B"/>
    <w:rsid w:val="001B2B30"/>
    <w:rsid w:val="001B69E7"/>
    <w:rsid w:val="001C0139"/>
    <w:rsid w:val="001C01A4"/>
    <w:rsid w:val="001C03C6"/>
    <w:rsid w:val="001C4254"/>
    <w:rsid w:val="001D0172"/>
    <w:rsid w:val="001D2E9C"/>
    <w:rsid w:val="001D381B"/>
    <w:rsid w:val="001D3AD3"/>
    <w:rsid w:val="001E0F06"/>
    <w:rsid w:val="001E2D52"/>
    <w:rsid w:val="001E7BE6"/>
    <w:rsid w:val="001F5FAD"/>
    <w:rsid w:val="001F6B65"/>
    <w:rsid w:val="0020170C"/>
    <w:rsid w:val="00201E9D"/>
    <w:rsid w:val="00210288"/>
    <w:rsid w:val="00211090"/>
    <w:rsid w:val="00211E28"/>
    <w:rsid w:val="0021350C"/>
    <w:rsid w:val="002156BF"/>
    <w:rsid w:val="00217BC2"/>
    <w:rsid w:val="002206C0"/>
    <w:rsid w:val="00221AE3"/>
    <w:rsid w:val="00221D98"/>
    <w:rsid w:val="00224599"/>
    <w:rsid w:val="00233905"/>
    <w:rsid w:val="002362D0"/>
    <w:rsid w:val="002365DC"/>
    <w:rsid w:val="00240EC2"/>
    <w:rsid w:val="00245B04"/>
    <w:rsid w:val="00246E67"/>
    <w:rsid w:val="002529A8"/>
    <w:rsid w:val="002532BB"/>
    <w:rsid w:val="002621D6"/>
    <w:rsid w:val="00262322"/>
    <w:rsid w:val="0026419B"/>
    <w:rsid w:val="00265CF1"/>
    <w:rsid w:val="00265E49"/>
    <w:rsid w:val="00270083"/>
    <w:rsid w:val="0027364B"/>
    <w:rsid w:val="002740DF"/>
    <w:rsid w:val="0027627B"/>
    <w:rsid w:val="0027706D"/>
    <w:rsid w:val="00282413"/>
    <w:rsid w:val="00282468"/>
    <w:rsid w:val="00285A14"/>
    <w:rsid w:val="00294468"/>
    <w:rsid w:val="002A0995"/>
    <w:rsid w:val="002A0A7E"/>
    <w:rsid w:val="002A131A"/>
    <w:rsid w:val="002A1C8D"/>
    <w:rsid w:val="002B2273"/>
    <w:rsid w:val="002B24ED"/>
    <w:rsid w:val="002B2F82"/>
    <w:rsid w:val="002B3B78"/>
    <w:rsid w:val="002B3EE0"/>
    <w:rsid w:val="002B4798"/>
    <w:rsid w:val="002B74AC"/>
    <w:rsid w:val="002C2BF3"/>
    <w:rsid w:val="002C4C59"/>
    <w:rsid w:val="002C5099"/>
    <w:rsid w:val="002C7EF8"/>
    <w:rsid w:val="002D2A02"/>
    <w:rsid w:val="002D3F82"/>
    <w:rsid w:val="002D6409"/>
    <w:rsid w:val="002D7176"/>
    <w:rsid w:val="002E0845"/>
    <w:rsid w:val="002E14A8"/>
    <w:rsid w:val="002E365A"/>
    <w:rsid w:val="002E4958"/>
    <w:rsid w:val="002F00CE"/>
    <w:rsid w:val="002F023C"/>
    <w:rsid w:val="002F20CB"/>
    <w:rsid w:val="002F504E"/>
    <w:rsid w:val="002F5650"/>
    <w:rsid w:val="002F71D2"/>
    <w:rsid w:val="002F7A3C"/>
    <w:rsid w:val="003000EE"/>
    <w:rsid w:val="003010C1"/>
    <w:rsid w:val="0030385D"/>
    <w:rsid w:val="00305CBE"/>
    <w:rsid w:val="00306925"/>
    <w:rsid w:val="00314B4F"/>
    <w:rsid w:val="00316933"/>
    <w:rsid w:val="0031722B"/>
    <w:rsid w:val="003208F8"/>
    <w:rsid w:val="0032367D"/>
    <w:rsid w:val="0032400A"/>
    <w:rsid w:val="00324505"/>
    <w:rsid w:val="00324DBB"/>
    <w:rsid w:val="00330939"/>
    <w:rsid w:val="00331DDD"/>
    <w:rsid w:val="003329B8"/>
    <w:rsid w:val="00332C90"/>
    <w:rsid w:val="00335756"/>
    <w:rsid w:val="00335A13"/>
    <w:rsid w:val="00337619"/>
    <w:rsid w:val="00337D06"/>
    <w:rsid w:val="0034029B"/>
    <w:rsid w:val="0034038D"/>
    <w:rsid w:val="00340570"/>
    <w:rsid w:val="00344038"/>
    <w:rsid w:val="003463FC"/>
    <w:rsid w:val="00351828"/>
    <w:rsid w:val="00361687"/>
    <w:rsid w:val="00362159"/>
    <w:rsid w:val="00362D83"/>
    <w:rsid w:val="00367730"/>
    <w:rsid w:val="003727A1"/>
    <w:rsid w:val="00375CFC"/>
    <w:rsid w:val="003818C9"/>
    <w:rsid w:val="003828CC"/>
    <w:rsid w:val="00383DFE"/>
    <w:rsid w:val="0038429E"/>
    <w:rsid w:val="00384643"/>
    <w:rsid w:val="003869B3"/>
    <w:rsid w:val="00386FCD"/>
    <w:rsid w:val="00394436"/>
    <w:rsid w:val="00394888"/>
    <w:rsid w:val="0039797B"/>
    <w:rsid w:val="003A0C68"/>
    <w:rsid w:val="003A29D6"/>
    <w:rsid w:val="003A4C20"/>
    <w:rsid w:val="003A72E8"/>
    <w:rsid w:val="003B0979"/>
    <w:rsid w:val="003C19C8"/>
    <w:rsid w:val="003C5476"/>
    <w:rsid w:val="003C62DC"/>
    <w:rsid w:val="003C7120"/>
    <w:rsid w:val="003C7F54"/>
    <w:rsid w:val="003D0B61"/>
    <w:rsid w:val="003D17CD"/>
    <w:rsid w:val="003D1DEF"/>
    <w:rsid w:val="003D30B3"/>
    <w:rsid w:val="003D3B8B"/>
    <w:rsid w:val="003D4DFD"/>
    <w:rsid w:val="003D5125"/>
    <w:rsid w:val="003D7D7B"/>
    <w:rsid w:val="003E0CD0"/>
    <w:rsid w:val="003E1398"/>
    <w:rsid w:val="003E3EA6"/>
    <w:rsid w:val="003E3F04"/>
    <w:rsid w:val="003E7C68"/>
    <w:rsid w:val="003F2FC7"/>
    <w:rsid w:val="003F3E1A"/>
    <w:rsid w:val="003F4C22"/>
    <w:rsid w:val="003F52C8"/>
    <w:rsid w:val="003F6186"/>
    <w:rsid w:val="004007F6"/>
    <w:rsid w:val="00400B68"/>
    <w:rsid w:val="0040524F"/>
    <w:rsid w:val="00411266"/>
    <w:rsid w:val="00412813"/>
    <w:rsid w:val="004220B5"/>
    <w:rsid w:val="00424F65"/>
    <w:rsid w:val="004262BA"/>
    <w:rsid w:val="00426BEE"/>
    <w:rsid w:val="00427CCD"/>
    <w:rsid w:val="0043088E"/>
    <w:rsid w:val="0043173D"/>
    <w:rsid w:val="00437D1A"/>
    <w:rsid w:val="00437D21"/>
    <w:rsid w:val="00440613"/>
    <w:rsid w:val="00440A6F"/>
    <w:rsid w:val="00441DEF"/>
    <w:rsid w:val="0044398C"/>
    <w:rsid w:val="00445EDC"/>
    <w:rsid w:val="004503B7"/>
    <w:rsid w:val="00450A53"/>
    <w:rsid w:val="00453916"/>
    <w:rsid w:val="00453BEF"/>
    <w:rsid w:val="004606CF"/>
    <w:rsid w:val="00460C3F"/>
    <w:rsid w:val="004617D5"/>
    <w:rsid w:val="00462BE5"/>
    <w:rsid w:val="0046548B"/>
    <w:rsid w:val="00475F88"/>
    <w:rsid w:val="004809C0"/>
    <w:rsid w:val="00481989"/>
    <w:rsid w:val="00482693"/>
    <w:rsid w:val="00483FB1"/>
    <w:rsid w:val="00483FDC"/>
    <w:rsid w:val="00493E96"/>
    <w:rsid w:val="0049573F"/>
    <w:rsid w:val="00495B5A"/>
    <w:rsid w:val="0049724C"/>
    <w:rsid w:val="00497585"/>
    <w:rsid w:val="00497666"/>
    <w:rsid w:val="004979C4"/>
    <w:rsid w:val="004A0DFA"/>
    <w:rsid w:val="004A0E8B"/>
    <w:rsid w:val="004A13C6"/>
    <w:rsid w:val="004A2E50"/>
    <w:rsid w:val="004A30BF"/>
    <w:rsid w:val="004A3FA7"/>
    <w:rsid w:val="004A4B0C"/>
    <w:rsid w:val="004B0232"/>
    <w:rsid w:val="004B07FC"/>
    <w:rsid w:val="004B1515"/>
    <w:rsid w:val="004B15F8"/>
    <w:rsid w:val="004B433B"/>
    <w:rsid w:val="004B5B46"/>
    <w:rsid w:val="004C11A3"/>
    <w:rsid w:val="004C1EE9"/>
    <w:rsid w:val="004C257D"/>
    <w:rsid w:val="004C3517"/>
    <w:rsid w:val="004C5E9B"/>
    <w:rsid w:val="004C63E7"/>
    <w:rsid w:val="004D293B"/>
    <w:rsid w:val="004D60DD"/>
    <w:rsid w:val="004D7FCB"/>
    <w:rsid w:val="004E0A47"/>
    <w:rsid w:val="004E0C0C"/>
    <w:rsid w:val="004E148D"/>
    <w:rsid w:val="004E2303"/>
    <w:rsid w:val="004E348F"/>
    <w:rsid w:val="004E3724"/>
    <w:rsid w:val="004E3B40"/>
    <w:rsid w:val="004E63BB"/>
    <w:rsid w:val="004E7A01"/>
    <w:rsid w:val="004F20D2"/>
    <w:rsid w:val="004F6AB2"/>
    <w:rsid w:val="0050242D"/>
    <w:rsid w:val="005100C0"/>
    <w:rsid w:val="00511059"/>
    <w:rsid w:val="00511EE4"/>
    <w:rsid w:val="005138A5"/>
    <w:rsid w:val="00513937"/>
    <w:rsid w:val="005173CF"/>
    <w:rsid w:val="00517724"/>
    <w:rsid w:val="0052082D"/>
    <w:rsid w:val="0052332A"/>
    <w:rsid w:val="00524766"/>
    <w:rsid w:val="005253E4"/>
    <w:rsid w:val="005254BF"/>
    <w:rsid w:val="00531382"/>
    <w:rsid w:val="005360D1"/>
    <w:rsid w:val="005362C4"/>
    <w:rsid w:val="00536E27"/>
    <w:rsid w:val="0054481C"/>
    <w:rsid w:val="0055006F"/>
    <w:rsid w:val="0055047B"/>
    <w:rsid w:val="005576D9"/>
    <w:rsid w:val="00561A83"/>
    <w:rsid w:val="005626F1"/>
    <w:rsid w:val="00562E7E"/>
    <w:rsid w:val="005630EA"/>
    <w:rsid w:val="005635C1"/>
    <w:rsid w:val="0056374C"/>
    <w:rsid w:val="00563E7A"/>
    <w:rsid w:val="005640A2"/>
    <w:rsid w:val="00565B60"/>
    <w:rsid w:val="0056659F"/>
    <w:rsid w:val="00566EA7"/>
    <w:rsid w:val="00573B7B"/>
    <w:rsid w:val="00575F4A"/>
    <w:rsid w:val="0058362D"/>
    <w:rsid w:val="0058757D"/>
    <w:rsid w:val="00591487"/>
    <w:rsid w:val="005924F1"/>
    <w:rsid w:val="00592715"/>
    <w:rsid w:val="0059425B"/>
    <w:rsid w:val="005A01AB"/>
    <w:rsid w:val="005A6716"/>
    <w:rsid w:val="005B0B04"/>
    <w:rsid w:val="005B1EF6"/>
    <w:rsid w:val="005B2A86"/>
    <w:rsid w:val="005B464A"/>
    <w:rsid w:val="005B4A1C"/>
    <w:rsid w:val="005B5C4D"/>
    <w:rsid w:val="005C2248"/>
    <w:rsid w:val="005C2AEB"/>
    <w:rsid w:val="005C300A"/>
    <w:rsid w:val="005C5B2A"/>
    <w:rsid w:val="005D7D1C"/>
    <w:rsid w:val="005E1F32"/>
    <w:rsid w:val="005E1FE7"/>
    <w:rsid w:val="005E5770"/>
    <w:rsid w:val="005E64AE"/>
    <w:rsid w:val="005E64B3"/>
    <w:rsid w:val="005F18FB"/>
    <w:rsid w:val="005F23C3"/>
    <w:rsid w:val="005F2BA4"/>
    <w:rsid w:val="005F2FC3"/>
    <w:rsid w:val="005F306E"/>
    <w:rsid w:val="005F4E9B"/>
    <w:rsid w:val="005F5A9F"/>
    <w:rsid w:val="00600753"/>
    <w:rsid w:val="00601266"/>
    <w:rsid w:val="00601D80"/>
    <w:rsid w:val="00604484"/>
    <w:rsid w:val="006056A2"/>
    <w:rsid w:val="00605D3E"/>
    <w:rsid w:val="0060646A"/>
    <w:rsid w:val="00607FAA"/>
    <w:rsid w:val="0061191C"/>
    <w:rsid w:val="00611FAC"/>
    <w:rsid w:val="0061583A"/>
    <w:rsid w:val="00620AB0"/>
    <w:rsid w:val="00621676"/>
    <w:rsid w:val="006232DE"/>
    <w:rsid w:val="00631F4A"/>
    <w:rsid w:val="006346EC"/>
    <w:rsid w:val="0063481D"/>
    <w:rsid w:val="00634B29"/>
    <w:rsid w:val="00634B2A"/>
    <w:rsid w:val="00635C41"/>
    <w:rsid w:val="00636EE5"/>
    <w:rsid w:val="0064233D"/>
    <w:rsid w:val="00642AAE"/>
    <w:rsid w:val="00655D32"/>
    <w:rsid w:val="0065748D"/>
    <w:rsid w:val="006575C1"/>
    <w:rsid w:val="00662C83"/>
    <w:rsid w:val="00662DA0"/>
    <w:rsid w:val="006654F3"/>
    <w:rsid w:val="00671A4F"/>
    <w:rsid w:val="0067290F"/>
    <w:rsid w:val="0067293D"/>
    <w:rsid w:val="00673695"/>
    <w:rsid w:val="00674A7F"/>
    <w:rsid w:val="00674B7D"/>
    <w:rsid w:val="00674FC3"/>
    <w:rsid w:val="006775EF"/>
    <w:rsid w:val="0068128A"/>
    <w:rsid w:val="00681AD4"/>
    <w:rsid w:val="00681F28"/>
    <w:rsid w:val="0068226E"/>
    <w:rsid w:val="006842C5"/>
    <w:rsid w:val="0068688A"/>
    <w:rsid w:val="00690E88"/>
    <w:rsid w:val="00691DE0"/>
    <w:rsid w:val="00697DE1"/>
    <w:rsid w:val="006A26E9"/>
    <w:rsid w:val="006A46A6"/>
    <w:rsid w:val="006A556F"/>
    <w:rsid w:val="006A5AA1"/>
    <w:rsid w:val="006A6576"/>
    <w:rsid w:val="006A691E"/>
    <w:rsid w:val="006B16D1"/>
    <w:rsid w:val="006B2C91"/>
    <w:rsid w:val="006B7699"/>
    <w:rsid w:val="006B79DA"/>
    <w:rsid w:val="006C14E9"/>
    <w:rsid w:val="006C2005"/>
    <w:rsid w:val="006C61BB"/>
    <w:rsid w:val="006C7055"/>
    <w:rsid w:val="006C70E2"/>
    <w:rsid w:val="006C74EF"/>
    <w:rsid w:val="006C7AFB"/>
    <w:rsid w:val="006D1D45"/>
    <w:rsid w:val="006D1FA2"/>
    <w:rsid w:val="006D40D4"/>
    <w:rsid w:val="006D47C5"/>
    <w:rsid w:val="006D5E7B"/>
    <w:rsid w:val="006E0698"/>
    <w:rsid w:val="006E54DC"/>
    <w:rsid w:val="006E6CBC"/>
    <w:rsid w:val="006F0D63"/>
    <w:rsid w:val="006F16C3"/>
    <w:rsid w:val="006F354A"/>
    <w:rsid w:val="006F3752"/>
    <w:rsid w:val="006F6B01"/>
    <w:rsid w:val="006F784F"/>
    <w:rsid w:val="0070163F"/>
    <w:rsid w:val="00703136"/>
    <w:rsid w:val="00705354"/>
    <w:rsid w:val="00706055"/>
    <w:rsid w:val="00706646"/>
    <w:rsid w:val="007119E3"/>
    <w:rsid w:val="00711AF2"/>
    <w:rsid w:val="0071362A"/>
    <w:rsid w:val="007152BD"/>
    <w:rsid w:val="00716550"/>
    <w:rsid w:val="007171AC"/>
    <w:rsid w:val="00720123"/>
    <w:rsid w:val="00720BF5"/>
    <w:rsid w:val="00726FFE"/>
    <w:rsid w:val="007278F7"/>
    <w:rsid w:val="0073160C"/>
    <w:rsid w:val="00732FE8"/>
    <w:rsid w:val="007337BC"/>
    <w:rsid w:val="00746BC5"/>
    <w:rsid w:val="00750B89"/>
    <w:rsid w:val="007572F0"/>
    <w:rsid w:val="0076048B"/>
    <w:rsid w:val="00761321"/>
    <w:rsid w:val="00761CEA"/>
    <w:rsid w:val="007622C2"/>
    <w:rsid w:val="0076376F"/>
    <w:rsid w:val="00765600"/>
    <w:rsid w:val="0076792A"/>
    <w:rsid w:val="00772A1C"/>
    <w:rsid w:val="00773EA0"/>
    <w:rsid w:val="0077677C"/>
    <w:rsid w:val="00781D92"/>
    <w:rsid w:val="00782526"/>
    <w:rsid w:val="007833DB"/>
    <w:rsid w:val="007850F3"/>
    <w:rsid w:val="00787370"/>
    <w:rsid w:val="00787DB6"/>
    <w:rsid w:val="0079048F"/>
    <w:rsid w:val="0079633E"/>
    <w:rsid w:val="00796973"/>
    <w:rsid w:val="007A0B00"/>
    <w:rsid w:val="007A1679"/>
    <w:rsid w:val="007A49DE"/>
    <w:rsid w:val="007B2640"/>
    <w:rsid w:val="007B3534"/>
    <w:rsid w:val="007B365C"/>
    <w:rsid w:val="007B626A"/>
    <w:rsid w:val="007B73D1"/>
    <w:rsid w:val="007C3E43"/>
    <w:rsid w:val="007C412C"/>
    <w:rsid w:val="007C50D3"/>
    <w:rsid w:val="007C763E"/>
    <w:rsid w:val="007D09A2"/>
    <w:rsid w:val="007D224A"/>
    <w:rsid w:val="007D2C34"/>
    <w:rsid w:val="007E0B76"/>
    <w:rsid w:val="007E54A3"/>
    <w:rsid w:val="007E788A"/>
    <w:rsid w:val="007F204F"/>
    <w:rsid w:val="007F4924"/>
    <w:rsid w:val="007F6223"/>
    <w:rsid w:val="007F6B3E"/>
    <w:rsid w:val="0080082A"/>
    <w:rsid w:val="00806518"/>
    <w:rsid w:val="008129B8"/>
    <w:rsid w:val="00813A2F"/>
    <w:rsid w:val="00814E3A"/>
    <w:rsid w:val="0081551E"/>
    <w:rsid w:val="00817833"/>
    <w:rsid w:val="00817B3D"/>
    <w:rsid w:val="00826378"/>
    <w:rsid w:val="00827227"/>
    <w:rsid w:val="00831C8E"/>
    <w:rsid w:val="008344DE"/>
    <w:rsid w:val="0084026F"/>
    <w:rsid w:val="00847380"/>
    <w:rsid w:val="0085294D"/>
    <w:rsid w:val="00856B44"/>
    <w:rsid w:val="00860471"/>
    <w:rsid w:val="00864276"/>
    <w:rsid w:val="008668CF"/>
    <w:rsid w:val="0087036F"/>
    <w:rsid w:val="00871C85"/>
    <w:rsid w:val="00872EAB"/>
    <w:rsid w:val="008740BE"/>
    <w:rsid w:val="00875FA8"/>
    <w:rsid w:val="0087781C"/>
    <w:rsid w:val="00880510"/>
    <w:rsid w:val="00885688"/>
    <w:rsid w:val="00895039"/>
    <w:rsid w:val="0089566F"/>
    <w:rsid w:val="00896006"/>
    <w:rsid w:val="008967B7"/>
    <w:rsid w:val="008A1EC6"/>
    <w:rsid w:val="008A302C"/>
    <w:rsid w:val="008A43AE"/>
    <w:rsid w:val="008A4B60"/>
    <w:rsid w:val="008A54A3"/>
    <w:rsid w:val="008A6204"/>
    <w:rsid w:val="008B019C"/>
    <w:rsid w:val="008B0FDF"/>
    <w:rsid w:val="008B3528"/>
    <w:rsid w:val="008C0C36"/>
    <w:rsid w:val="008C2073"/>
    <w:rsid w:val="008C606A"/>
    <w:rsid w:val="008C697D"/>
    <w:rsid w:val="008C704B"/>
    <w:rsid w:val="008C752C"/>
    <w:rsid w:val="008D2AC2"/>
    <w:rsid w:val="008D56D0"/>
    <w:rsid w:val="008D7561"/>
    <w:rsid w:val="008E0341"/>
    <w:rsid w:val="008E0FA1"/>
    <w:rsid w:val="008E2B10"/>
    <w:rsid w:val="008E3D06"/>
    <w:rsid w:val="008E6579"/>
    <w:rsid w:val="008E7C48"/>
    <w:rsid w:val="008F0C06"/>
    <w:rsid w:val="008F4407"/>
    <w:rsid w:val="008F475F"/>
    <w:rsid w:val="008F7148"/>
    <w:rsid w:val="00903477"/>
    <w:rsid w:val="00907E7E"/>
    <w:rsid w:val="00910A2A"/>
    <w:rsid w:val="00911BBC"/>
    <w:rsid w:val="00914629"/>
    <w:rsid w:val="00921524"/>
    <w:rsid w:val="00922B3D"/>
    <w:rsid w:val="00923A73"/>
    <w:rsid w:val="00923C5B"/>
    <w:rsid w:val="00933F97"/>
    <w:rsid w:val="009344F4"/>
    <w:rsid w:val="00940441"/>
    <w:rsid w:val="00942A66"/>
    <w:rsid w:val="00942FD5"/>
    <w:rsid w:val="009435CE"/>
    <w:rsid w:val="00944EE4"/>
    <w:rsid w:val="00950008"/>
    <w:rsid w:val="00955DC7"/>
    <w:rsid w:val="00960116"/>
    <w:rsid w:val="0096131D"/>
    <w:rsid w:val="00961DB8"/>
    <w:rsid w:val="00966739"/>
    <w:rsid w:val="00970072"/>
    <w:rsid w:val="00971C07"/>
    <w:rsid w:val="0097302D"/>
    <w:rsid w:val="00974904"/>
    <w:rsid w:val="00976C6B"/>
    <w:rsid w:val="00980842"/>
    <w:rsid w:val="009813E5"/>
    <w:rsid w:val="00982169"/>
    <w:rsid w:val="00984EEA"/>
    <w:rsid w:val="009859AB"/>
    <w:rsid w:val="00985BBF"/>
    <w:rsid w:val="00987EB7"/>
    <w:rsid w:val="00994734"/>
    <w:rsid w:val="00996FBC"/>
    <w:rsid w:val="00997173"/>
    <w:rsid w:val="00997768"/>
    <w:rsid w:val="009A16F8"/>
    <w:rsid w:val="009A1774"/>
    <w:rsid w:val="009A526C"/>
    <w:rsid w:val="009B1286"/>
    <w:rsid w:val="009B2D2B"/>
    <w:rsid w:val="009B7B6F"/>
    <w:rsid w:val="009C1054"/>
    <w:rsid w:val="009C5704"/>
    <w:rsid w:val="009C5E01"/>
    <w:rsid w:val="009C69B7"/>
    <w:rsid w:val="009D0C2E"/>
    <w:rsid w:val="009D4A0F"/>
    <w:rsid w:val="009D57BA"/>
    <w:rsid w:val="009D60EF"/>
    <w:rsid w:val="009D6F3F"/>
    <w:rsid w:val="009E4379"/>
    <w:rsid w:val="009E5435"/>
    <w:rsid w:val="009E598D"/>
    <w:rsid w:val="009E7D75"/>
    <w:rsid w:val="009F09C7"/>
    <w:rsid w:val="009F0F4D"/>
    <w:rsid w:val="009F11BA"/>
    <w:rsid w:val="009F1647"/>
    <w:rsid w:val="009F1AAA"/>
    <w:rsid w:val="009F24A7"/>
    <w:rsid w:val="009F5251"/>
    <w:rsid w:val="00A16607"/>
    <w:rsid w:val="00A17A46"/>
    <w:rsid w:val="00A215C1"/>
    <w:rsid w:val="00A22471"/>
    <w:rsid w:val="00A24F9A"/>
    <w:rsid w:val="00A260CD"/>
    <w:rsid w:val="00A26345"/>
    <w:rsid w:val="00A27A24"/>
    <w:rsid w:val="00A37789"/>
    <w:rsid w:val="00A400B2"/>
    <w:rsid w:val="00A41B2F"/>
    <w:rsid w:val="00A41BA0"/>
    <w:rsid w:val="00A43F2F"/>
    <w:rsid w:val="00A445E1"/>
    <w:rsid w:val="00A52508"/>
    <w:rsid w:val="00A53105"/>
    <w:rsid w:val="00A5450D"/>
    <w:rsid w:val="00A561A8"/>
    <w:rsid w:val="00A56FB4"/>
    <w:rsid w:val="00A5733B"/>
    <w:rsid w:val="00A57488"/>
    <w:rsid w:val="00A600A1"/>
    <w:rsid w:val="00A607C9"/>
    <w:rsid w:val="00A659E9"/>
    <w:rsid w:val="00A67937"/>
    <w:rsid w:val="00A70924"/>
    <w:rsid w:val="00A70B50"/>
    <w:rsid w:val="00A723D8"/>
    <w:rsid w:val="00A7342A"/>
    <w:rsid w:val="00A73BC5"/>
    <w:rsid w:val="00A759F9"/>
    <w:rsid w:val="00A7614D"/>
    <w:rsid w:val="00A77EBB"/>
    <w:rsid w:val="00A835BC"/>
    <w:rsid w:val="00A849C0"/>
    <w:rsid w:val="00A84DAD"/>
    <w:rsid w:val="00A851FB"/>
    <w:rsid w:val="00A852F6"/>
    <w:rsid w:val="00A87626"/>
    <w:rsid w:val="00A900A6"/>
    <w:rsid w:val="00A90F7B"/>
    <w:rsid w:val="00A914C8"/>
    <w:rsid w:val="00A951E0"/>
    <w:rsid w:val="00A9553C"/>
    <w:rsid w:val="00AA06CC"/>
    <w:rsid w:val="00AA1ACB"/>
    <w:rsid w:val="00AA20F0"/>
    <w:rsid w:val="00AA50F5"/>
    <w:rsid w:val="00AB5D74"/>
    <w:rsid w:val="00AB5F60"/>
    <w:rsid w:val="00AB6F44"/>
    <w:rsid w:val="00AB7442"/>
    <w:rsid w:val="00AB7C69"/>
    <w:rsid w:val="00AC0F75"/>
    <w:rsid w:val="00AC33CE"/>
    <w:rsid w:val="00AC381C"/>
    <w:rsid w:val="00AC39E4"/>
    <w:rsid w:val="00AC5DBA"/>
    <w:rsid w:val="00AC64D3"/>
    <w:rsid w:val="00AC65B8"/>
    <w:rsid w:val="00AC6B45"/>
    <w:rsid w:val="00AD1B3E"/>
    <w:rsid w:val="00AD4C5D"/>
    <w:rsid w:val="00AD67BF"/>
    <w:rsid w:val="00AE0EF4"/>
    <w:rsid w:val="00AE3760"/>
    <w:rsid w:val="00AE4EF1"/>
    <w:rsid w:val="00AE5638"/>
    <w:rsid w:val="00AE5725"/>
    <w:rsid w:val="00AE713D"/>
    <w:rsid w:val="00AF1111"/>
    <w:rsid w:val="00AF2836"/>
    <w:rsid w:val="00B00B89"/>
    <w:rsid w:val="00B00DE8"/>
    <w:rsid w:val="00B01691"/>
    <w:rsid w:val="00B03056"/>
    <w:rsid w:val="00B06E67"/>
    <w:rsid w:val="00B07140"/>
    <w:rsid w:val="00B07F3D"/>
    <w:rsid w:val="00B1220E"/>
    <w:rsid w:val="00B13FD3"/>
    <w:rsid w:val="00B16CDE"/>
    <w:rsid w:val="00B179E3"/>
    <w:rsid w:val="00B17FBF"/>
    <w:rsid w:val="00B2025E"/>
    <w:rsid w:val="00B21ABC"/>
    <w:rsid w:val="00B2457E"/>
    <w:rsid w:val="00B245CD"/>
    <w:rsid w:val="00B256AA"/>
    <w:rsid w:val="00B25AB5"/>
    <w:rsid w:val="00B26D28"/>
    <w:rsid w:val="00B270A2"/>
    <w:rsid w:val="00B30F24"/>
    <w:rsid w:val="00B33807"/>
    <w:rsid w:val="00B363E0"/>
    <w:rsid w:val="00B36AFF"/>
    <w:rsid w:val="00B37917"/>
    <w:rsid w:val="00B37AC8"/>
    <w:rsid w:val="00B41226"/>
    <w:rsid w:val="00B43169"/>
    <w:rsid w:val="00B43856"/>
    <w:rsid w:val="00B45003"/>
    <w:rsid w:val="00B514D7"/>
    <w:rsid w:val="00B53453"/>
    <w:rsid w:val="00B57745"/>
    <w:rsid w:val="00B5780C"/>
    <w:rsid w:val="00B60742"/>
    <w:rsid w:val="00B60AF9"/>
    <w:rsid w:val="00B61CE0"/>
    <w:rsid w:val="00B61E19"/>
    <w:rsid w:val="00B66246"/>
    <w:rsid w:val="00B665C7"/>
    <w:rsid w:val="00B67E4C"/>
    <w:rsid w:val="00B7042F"/>
    <w:rsid w:val="00B74061"/>
    <w:rsid w:val="00B74599"/>
    <w:rsid w:val="00B806F5"/>
    <w:rsid w:val="00B84DE9"/>
    <w:rsid w:val="00B91F37"/>
    <w:rsid w:val="00B932E3"/>
    <w:rsid w:val="00B9370F"/>
    <w:rsid w:val="00B9439B"/>
    <w:rsid w:val="00B957DA"/>
    <w:rsid w:val="00B97CB9"/>
    <w:rsid w:val="00BA0A07"/>
    <w:rsid w:val="00BA0B1B"/>
    <w:rsid w:val="00BA230C"/>
    <w:rsid w:val="00BA50BA"/>
    <w:rsid w:val="00BB49DC"/>
    <w:rsid w:val="00BB4C53"/>
    <w:rsid w:val="00BB4E3B"/>
    <w:rsid w:val="00BC19CB"/>
    <w:rsid w:val="00BD18C6"/>
    <w:rsid w:val="00BD4160"/>
    <w:rsid w:val="00BD4593"/>
    <w:rsid w:val="00BD47EE"/>
    <w:rsid w:val="00BD4C3F"/>
    <w:rsid w:val="00BE0AD9"/>
    <w:rsid w:val="00BE0C80"/>
    <w:rsid w:val="00BE0ECE"/>
    <w:rsid w:val="00BE2893"/>
    <w:rsid w:val="00BE40B8"/>
    <w:rsid w:val="00BE5DCF"/>
    <w:rsid w:val="00BF5256"/>
    <w:rsid w:val="00C02913"/>
    <w:rsid w:val="00C05C32"/>
    <w:rsid w:val="00C060CB"/>
    <w:rsid w:val="00C064E8"/>
    <w:rsid w:val="00C06F22"/>
    <w:rsid w:val="00C073F5"/>
    <w:rsid w:val="00C07CCE"/>
    <w:rsid w:val="00C168E5"/>
    <w:rsid w:val="00C17CF4"/>
    <w:rsid w:val="00C20B65"/>
    <w:rsid w:val="00C22190"/>
    <w:rsid w:val="00C2432E"/>
    <w:rsid w:val="00C2728C"/>
    <w:rsid w:val="00C30567"/>
    <w:rsid w:val="00C3264F"/>
    <w:rsid w:val="00C34691"/>
    <w:rsid w:val="00C35453"/>
    <w:rsid w:val="00C43FE8"/>
    <w:rsid w:val="00C44FBA"/>
    <w:rsid w:val="00C45C66"/>
    <w:rsid w:val="00C46987"/>
    <w:rsid w:val="00C475A0"/>
    <w:rsid w:val="00C50346"/>
    <w:rsid w:val="00C5149C"/>
    <w:rsid w:val="00C5513E"/>
    <w:rsid w:val="00C57625"/>
    <w:rsid w:val="00C57874"/>
    <w:rsid w:val="00C61179"/>
    <w:rsid w:val="00C61381"/>
    <w:rsid w:val="00C62465"/>
    <w:rsid w:val="00C679EA"/>
    <w:rsid w:val="00C710DA"/>
    <w:rsid w:val="00C7625D"/>
    <w:rsid w:val="00C764C2"/>
    <w:rsid w:val="00C76D29"/>
    <w:rsid w:val="00C820B9"/>
    <w:rsid w:val="00C86468"/>
    <w:rsid w:val="00C86E40"/>
    <w:rsid w:val="00C87964"/>
    <w:rsid w:val="00C92878"/>
    <w:rsid w:val="00C95C4E"/>
    <w:rsid w:val="00CA04B1"/>
    <w:rsid w:val="00CA1696"/>
    <w:rsid w:val="00CA1D53"/>
    <w:rsid w:val="00CA3416"/>
    <w:rsid w:val="00CA5290"/>
    <w:rsid w:val="00CA5B96"/>
    <w:rsid w:val="00CB3252"/>
    <w:rsid w:val="00CB3B64"/>
    <w:rsid w:val="00CB452A"/>
    <w:rsid w:val="00CB4B0A"/>
    <w:rsid w:val="00CB50C7"/>
    <w:rsid w:val="00CC0BCD"/>
    <w:rsid w:val="00CC27D1"/>
    <w:rsid w:val="00CC5453"/>
    <w:rsid w:val="00CC7479"/>
    <w:rsid w:val="00CD0EC0"/>
    <w:rsid w:val="00CD436B"/>
    <w:rsid w:val="00CD45A2"/>
    <w:rsid w:val="00CD7AAD"/>
    <w:rsid w:val="00CE0683"/>
    <w:rsid w:val="00CE10C1"/>
    <w:rsid w:val="00CE314A"/>
    <w:rsid w:val="00CE5C85"/>
    <w:rsid w:val="00CF0A9E"/>
    <w:rsid w:val="00CF5810"/>
    <w:rsid w:val="00CF63DA"/>
    <w:rsid w:val="00CF6EAB"/>
    <w:rsid w:val="00CF6F33"/>
    <w:rsid w:val="00CF781E"/>
    <w:rsid w:val="00CF7B34"/>
    <w:rsid w:val="00D014C0"/>
    <w:rsid w:val="00D076BF"/>
    <w:rsid w:val="00D11A62"/>
    <w:rsid w:val="00D11E10"/>
    <w:rsid w:val="00D13C87"/>
    <w:rsid w:val="00D1449E"/>
    <w:rsid w:val="00D14ECD"/>
    <w:rsid w:val="00D156C4"/>
    <w:rsid w:val="00D15C54"/>
    <w:rsid w:val="00D17D25"/>
    <w:rsid w:val="00D2190F"/>
    <w:rsid w:val="00D21A35"/>
    <w:rsid w:val="00D235DD"/>
    <w:rsid w:val="00D23F3E"/>
    <w:rsid w:val="00D23FDF"/>
    <w:rsid w:val="00D24714"/>
    <w:rsid w:val="00D2476B"/>
    <w:rsid w:val="00D268C3"/>
    <w:rsid w:val="00D31E44"/>
    <w:rsid w:val="00D32DBC"/>
    <w:rsid w:val="00D37FBA"/>
    <w:rsid w:val="00D4070B"/>
    <w:rsid w:val="00D43C3D"/>
    <w:rsid w:val="00D43CAA"/>
    <w:rsid w:val="00D507AB"/>
    <w:rsid w:val="00D527DD"/>
    <w:rsid w:val="00D54567"/>
    <w:rsid w:val="00D5476E"/>
    <w:rsid w:val="00D55C12"/>
    <w:rsid w:val="00D57468"/>
    <w:rsid w:val="00D62152"/>
    <w:rsid w:val="00D64128"/>
    <w:rsid w:val="00D66B3C"/>
    <w:rsid w:val="00D66BAD"/>
    <w:rsid w:val="00D71509"/>
    <w:rsid w:val="00D732BA"/>
    <w:rsid w:val="00D757B7"/>
    <w:rsid w:val="00D76E2E"/>
    <w:rsid w:val="00D80167"/>
    <w:rsid w:val="00D84EE1"/>
    <w:rsid w:val="00D86853"/>
    <w:rsid w:val="00D8728C"/>
    <w:rsid w:val="00D87866"/>
    <w:rsid w:val="00D91EBC"/>
    <w:rsid w:val="00D97659"/>
    <w:rsid w:val="00DA121A"/>
    <w:rsid w:val="00DA1DF2"/>
    <w:rsid w:val="00DA1FB6"/>
    <w:rsid w:val="00DA545A"/>
    <w:rsid w:val="00DA72A4"/>
    <w:rsid w:val="00DB1E47"/>
    <w:rsid w:val="00DB35A4"/>
    <w:rsid w:val="00DB37F1"/>
    <w:rsid w:val="00DC3D59"/>
    <w:rsid w:val="00DC40C9"/>
    <w:rsid w:val="00DC46CC"/>
    <w:rsid w:val="00DD2EF4"/>
    <w:rsid w:val="00DD4A4C"/>
    <w:rsid w:val="00DD57BC"/>
    <w:rsid w:val="00DE039F"/>
    <w:rsid w:val="00DE467C"/>
    <w:rsid w:val="00DF4CF5"/>
    <w:rsid w:val="00DF6A51"/>
    <w:rsid w:val="00E03A16"/>
    <w:rsid w:val="00E05940"/>
    <w:rsid w:val="00E06692"/>
    <w:rsid w:val="00E074B6"/>
    <w:rsid w:val="00E07A8A"/>
    <w:rsid w:val="00E12354"/>
    <w:rsid w:val="00E12830"/>
    <w:rsid w:val="00E1330F"/>
    <w:rsid w:val="00E1547E"/>
    <w:rsid w:val="00E20304"/>
    <w:rsid w:val="00E22405"/>
    <w:rsid w:val="00E22D93"/>
    <w:rsid w:val="00E24896"/>
    <w:rsid w:val="00E30C2D"/>
    <w:rsid w:val="00E30EC5"/>
    <w:rsid w:val="00E3108D"/>
    <w:rsid w:val="00E32FCF"/>
    <w:rsid w:val="00E3339F"/>
    <w:rsid w:val="00E33BD0"/>
    <w:rsid w:val="00E34F49"/>
    <w:rsid w:val="00E35ADD"/>
    <w:rsid w:val="00E35D75"/>
    <w:rsid w:val="00E37E5C"/>
    <w:rsid w:val="00E40254"/>
    <w:rsid w:val="00E40ADD"/>
    <w:rsid w:val="00E40EDE"/>
    <w:rsid w:val="00E43E0F"/>
    <w:rsid w:val="00E44560"/>
    <w:rsid w:val="00E5229D"/>
    <w:rsid w:val="00E52EAF"/>
    <w:rsid w:val="00E63DEC"/>
    <w:rsid w:val="00E64667"/>
    <w:rsid w:val="00E655E2"/>
    <w:rsid w:val="00E7460F"/>
    <w:rsid w:val="00E74C82"/>
    <w:rsid w:val="00E800C6"/>
    <w:rsid w:val="00E80AA4"/>
    <w:rsid w:val="00E83476"/>
    <w:rsid w:val="00E84DE3"/>
    <w:rsid w:val="00E859F9"/>
    <w:rsid w:val="00E90C38"/>
    <w:rsid w:val="00E9223B"/>
    <w:rsid w:val="00E923EE"/>
    <w:rsid w:val="00E938D0"/>
    <w:rsid w:val="00E9455A"/>
    <w:rsid w:val="00E95B08"/>
    <w:rsid w:val="00E95F8D"/>
    <w:rsid w:val="00E967C9"/>
    <w:rsid w:val="00E97065"/>
    <w:rsid w:val="00E97547"/>
    <w:rsid w:val="00EA3ACD"/>
    <w:rsid w:val="00EA3B12"/>
    <w:rsid w:val="00EA3FDF"/>
    <w:rsid w:val="00EA4590"/>
    <w:rsid w:val="00EA4C6D"/>
    <w:rsid w:val="00EA4E14"/>
    <w:rsid w:val="00EA4FA1"/>
    <w:rsid w:val="00EA73B5"/>
    <w:rsid w:val="00EB00D7"/>
    <w:rsid w:val="00EB52CC"/>
    <w:rsid w:val="00EB5A94"/>
    <w:rsid w:val="00EB6F9E"/>
    <w:rsid w:val="00EB7712"/>
    <w:rsid w:val="00EC07C8"/>
    <w:rsid w:val="00EC1DAD"/>
    <w:rsid w:val="00EC3E34"/>
    <w:rsid w:val="00ED6101"/>
    <w:rsid w:val="00ED72D1"/>
    <w:rsid w:val="00EE0F88"/>
    <w:rsid w:val="00EE3668"/>
    <w:rsid w:val="00EF0760"/>
    <w:rsid w:val="00EF14F8"/>
    <w:rsid w:val="00EF2AE0"/>
    <w:rsid w:val="00EF5F3C"/>
    <w:rsid w:val="00EF7FEE"/>
    <w:rsid w:val="00F0227B"/>
    <w:rsid w:val="00F04BE2"/>
    <w:rsid w:val="00F068B1"/>
    <w:rsid w:val="00F105C2"/>
    <w:rsid w:val="00F120EE"/>
    <w:rsid w:val="00F14D76"/>
    <w:rsid w:val="00F16359"/>
    <w:rsid w:val="00F174BA"/>
    <w:rsid w:val="00F17DE9"/>
    <w:rsid w:val="00F20DA8"/>
    <w:rsid w:val="00F246A1"/>
    <w:rsid w:val="00F25D31"/>
    <w:rsid w:val="00F266A4"/>
    <w:rsid w:val="00F27708"/>
    <w:rsid w:val="00F27A75"/>
    <w:rsid w:val="00F31825"/>
    <w:rsid w:val="00F3751A"/>
    <w:rsid w:val="00F4043C"/>
    <w:rsid w:val="00F408BA"/>
    <w:rsid w:val="00F42FC3"/>
    <w:rsid w:val="00F430B1"/>
    <w:rsid w:val="00F443D5"/>
    <w:rsid w:val="00F46127"/>
    <w:rsid w:val="00F47560"/>
    <w:rsid w:val="00F47704"/>
    <w:rsid w:val="00F518F1"/>
    <w:rsid w:val="00F5454F"/>
    <w:rsid w:val="00F54BF9"/>
    <w:rsid w:val="00F55CE1"/>
    <w:rsid w:val="00F56913"/>
    <w:rsid w:val="00F6196B"/>
    <w:rsid w:val="00F63BEF"/>
    <w:rsid w:val="00F6569F"/>
    <w:rsid w:val="00F65DD2"/>
    <w:rsid w:val="00F702E3"/>
    <w:rsid w:val="00F73856"/>
    <w:rsid w:val="00F73EC0"/>
    <w:rsid w:val="00F82A42"/>
    <w:rsid w:val="00F84862"/>
    <w:rsid w:val="00F87C1F"/>
    <w:rsid w:val="00F96338"/>
    <w:rsid w:val="00F96A9A"/>
    <w:rsid w:val="00F96AA9"/>
    <w:rsid w:val="00FA0166"/>
    <w:rsid w:val="00FA3284"/>
    <w:rsid w:val="00FA5A09"/>
    <w:rsid w:val="00FA756F"/>
    <w:rsid w:val="00FB3E31"/>
    <w:rsid w:val="00FC0D2D"/>
    <w:rsid w:val="00FC3503"/>
    <w:rsid w:val="00FC5288"/>
    <w:rsid w:val="00FC57DD"/>
    <w:rsid w:val="00FD5C1F"/>
    <w:rsid w:val="00FE2502"/>
    <w:rsid w:val="00FE4AAA"/>
    <w:rsid w:val="00FF2D50"/>
    <w:rsid w:val="00FF6F82"/>
    <w:rsid w:val="00FF762C"/>
    <w:rsid w:val="01967E51"/>
    <w:rsid w:val="027BC7B6"/>
    <w:rsid w:val="0295CA70"/>
    <w:rsid w:val="029D83D7"/>
    <w:rsid w:val="02AB1A21"/>
    <w:rsid w:val="058318BF"/>
    <w:rsid w:val="07E3ABE7"/>
    <w:rsid w:val="0A3DF0D6"/>
    <w:rsid w:val="0B1723A5"/>
    <w:rsid w:val="0B46E017"/>
    <w:rsid w:val="0CC168BF"/>
    <w:rsid w:val="0CE21900"/>
    <w:rsid w:val="14D6D8ED"/>
    <w:rsid w:val="177CBE39"/>
    <w:rsid w:val="1861B35A"/>
    <w:rsid w:val="19F085B3"/>
    <w:rsid w:val="1B8C9BB1"/>
    <w:rsid w:val="1BB46F2F"/>
    <w:rsid w:val="1C55BF02"/>
    <w:rsid w:val="220895A0"/>
    <w:rsid w:val="234EBB93"/>
    <w:rsid w:val="236CDC61"/>
    <w:rsid w:val="24E07432"/>
    <w:rsid w:val="2630A626"/>
    <w:rsid w:val="269277C0"/>
    <w:rsid w:val="27215CD1"/>
    <w:rsid w:val="27D54CD3"/>
    <w:rsid w:val="285EAEC7"/>
    <w:rsid w:val="2894FAB7"/>
    <w:rsid w:val="29FA7F28"/>
    <w:rsid w:val="2B8B93EE"/>
    <w:rsid w:val="305D012F"/>
    <w:rsid w:val="30D81928"/>
    <w:rsid w:val="37832890"/>
    <w:rsid w:val="38824334"/>
    <w:rsid w:val="3893519C"/>
    <w:rsid w:val="3D7FB37A"/>
    <w:rsid w:val="445D25A1"/>
    <w:rsid w:val="4461B928"/>
    <w:rsid w:val="4560CAEF"/>
    <w:rsid w:val="463AC5C3"/>
    <w:rsid w:val="465A016B"/>
    <w:rsid w:val="46CFFA73"/>
    <w:rsid w:val="48BA86AE"/>
    <w:rsid w:val="4A0A6232"/>
    <w:rsid w:val="4CC7009D"/>
    <w:rsid w:val="4EF5D29C"/>
    <w:rsid w:val="5091A2FD"/>
    <w:rsid w:val="5372DF28"/>
    <w:rsid w:val="55AAD45D"/>
    <w:rsid w:val="58856053"/>
    <w:rsid w:val="599F16CC"/>
    <w:rsid w:val="5D813096"/>
    <w:rsid w:val="6168CC4C"/>
    <w:rsid w:val="64BBFA5D"/>
    <w:rsid w:val="68261424"/>
    <w:rsid w:val="69C6E7CB"/>
    <w:rsid w:val="6A8D88FE"/>
    <w:rsid w:val="6B30CB87"/>
    <w:rsid w:val="6C103102"/>
    <w:rsid w:val="6CCC9BE8"/>
    <w:rsid w:val="705A4031"/>
    <w:rsid w:val="727F7286"/>
    <w:rsid w:val="742A10B9"/>
    <w:rsid w:val="766C9159"/>
    <w:rsid w:val="76AAD63B"/>
    <w:rsid w:val="76FD393B"/>
    <w:rsid w:val="78B5EBF6"/>
    <w:rsid w:val="7A0D5669"/>
  </w:rsids>
  <m:mathPr>
    <m:mathFont m:val="Cambria Math"/>
    <m:brkBin m:val="before"/>
    <m:brkBinSub m:val="--"/>
    <m:smallFrac m:val="0"/>
    <m:dispDef/>
    <m:lMargin m:val="0"/>
    <m:rMargin m:val="0"/>
    <m:defJc m:val="centerGroup"/>
    <m:wrapIndent m:val="1440"/>
    <m:intLim m:val="subSup"/>
    <m:naryLim m:val="undOvr"/>
  </m:mathPr>
  <w:themeFontLang w:val="ga-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4525B788"/>
  <w15:chartTrackingRefBased/>
  <w15:docId w15:val="{860933F0-00F5-41F0-B2B9-3F6E24723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E96"/>
    <w:pPr>
      <w:spacing w:before="100" w:beforeAutospacing="1" w:after="100" w:afterAutospacing="1"/>
      <w:jc w:val="center"/>
    </w:pPr>
  </w:style>
  <w:style w:type="paragraph" w:styleId="Heading1">
    <w:name w:val="heading 1"/>
    <w:basedOn w:val="Normal"/>
    <w:next w:val="Normal"/>
    <w:link w:val="Heading1Char"/>
    <w:uiPriority w:val="9"/>
    <w:qFormat/>
    <w:rsid w:val="00053C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727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727A1"/>
    <w:pPr>
      <w:keepNext/>
      <w:keepLines/>
      <w:widowControl w:val="0"/>
      <w:autoSpaceDE w:val="0"/>
      <w:autoSpaceDN w:val="0"/>
      <w:spacing w:before="80" w:beforeAutospacing="0" w:after="0" w:afterAutospacing="0" w:line="240" w:lineRule="auto"/>
      <w:jc w:val="left"/>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6"/>
    </w:pPr>
    <w:rPr>
      <w:rFonts w:asciiTheme="majorHAnsi" w:eastAsiaTheme="majorEastAsia" w:hAnsiTheme="majorHAnsi" w:cstheme="majorBidi"/>
      <w:b/>
      <w:bCs/>
      <w:color w:val="833C0B" w:themeColor="accent2" w:themeShade="80"/>
    </w:rPr>
  </w:style>
  <w:style w:type="paragraph" w:styleId="Heading8">
    <w:name w:val="heading 8"/>
    <w:basedOn w:val="Normal"/>
    <w:next w:val="Normal"/>
    <w:link w:val="Heading8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7"/>
    </w:pPr>
    <w:rPr>
      <w:rFonts w:asciiTheme="majorHAnsi" w:eastAsiaTheme="majorEastAsia" w:hAnsiTheme="majorHAnsi" w:cstheme="majorBidi"/>
      <w:color w:val="833C0B" w:themeColor="accent2" w:themeShade="80"/>
    </w:rPr>
  </w:style>
  <w:style w:type="paragraph" w:styleId="Heading9">
    <w:name w:val="heading 9"/>
    <w:basedOn w:val="Normal"/>
    <w:next w:val="Normal"/>
    <w:link w:val="Heading9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8"/>
    </w:pPr>
    <w:rPr>
      <w:rFonts w:asciiTheme="majorHAnsi" w:eastAsiaTheme="majorEastAsia" w:hAnsiTheme="majorHAnsi" w:cstheme="majorBidi"/>
      <w:i/>
      <w:iCs/>
      <w:color w:val="833C0B"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3C1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53C1B"/>
  </w:style>
  <w:style w:type="paragraph" w:styleId="Footer">
    <w:name w:val="footer"/>
    <w:basedOn w:val="Normal"/>
    <w:link w:val="FooterChar"/>
    <w:uiPriority w:val="99"/>
    <w:unhideWhenUsed/>
    <w:rsid w:val="00053C1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53C1B"/>
  </w:style>
  <w:style w:type="table" w:styleId="TableGrid">
    <w:name w:val="Table Grid"/>
    <w:basedOn w:val="TableNormal"/>
    <w:rsid w:val="00053C1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CB3252"/>
    <w:pPr>
      <w:tabs>
        <w:tab w:val="right" w:leader="dot" w:pos="9016"/>
      </w:tabs>
      <w:spacing w:before="240" w:beforeAutospacing="0" w:after="120" w:afterAutospacing="0" w:line="240" w:lineRule="auto"/>
    </w:pPr>
    <w:rPr>
      <w:rFonts w:ascii="Cambria" w:hAnsi="Cambria"/>
      <w:b/>
      <w:bCs/>
    </w:rPr>
  </w:style>
  <w:style w:type="paragraph" w:styleId="TOC2">
    <w:name w:val="toc 2"/>
    <w:basedOn w:val="Normal"/>
    <w:next w:val="Normal"/>
    <w:autoRedefine/>
    <w:uiPriority w:val="39"/>
    <w:unhideWhenUsed/>
    <w:qFormat/>
    <w:rsid w:val="00CB3252"/>
    <w:pPr>
      <w:tabs>
        <w:tab w:val="right" w:leader="dot" w:pos="9016"/>
      </w:tabs>
      <w:ind w:left="220"/>
    </w:pPr>
    <w:rPr>
      <w:rFonts w:ascii="Cambria" w:hAnsi="Cambria"/>
    </w:rPr>
  </w:style>
  <w:style w:type="paragraph" w:styleId="TOC3">
    <w:name w:val="toc 3"/>
    <w:basedOn w:val="Normal"/>
    <w:next w:val="Normal"/>
    <w:autoRedefine/>
    <w:uiPriority w:val="39"/>
    <w:unhideWhenUsed/>
    <w:rsid w:val="00053C1B"/>
    <w:pPr>
      <w:ind w:left="440"/>
    </w:pPr>
    <w:rPr>
      <w:rFonts w:ascii="Cambria" w:hAnsi="Cambria"/>
    </w:rPr>
  </w:style>
  <w:style w:type="paragraph" w:styleId="FootnoteText">
    <w:name w:val="footnote text"/>
    <w:basedOn w:val="Normal"/>
    <w:link w:val="FootnoteTextChar"/>
    <w:uiPriority w:val="99"/>
    <w:semiHidden/>
    <w:unhideWhenUsed/>
    <w:rsid w:val="00053C1B"/>
    <w:pPr>
      <w:spacing w:before="0" w:beforeAutospacing="0" w:after="0" w:afterAutospacing="0" w:line="240" w:lineRule="auto"/>
      <w:jc w:val="left"/>
    </w:pPr>
    <w:rPr>
      <w:rFonts w:asciiTheme="majorHAnsi" w:eastAsiaTheme="majorEastAsia" w:hAnsiTheme="majorHAnsi" w:cstheme="majorBidi"/>
      <w:sz w:val="20"/>
      <w:szCs w:val="20"/>
    </w:rPr>
  </w:style>
  <w:style w:type="character" w:customStyle="1" w:styleId="FootnoteTextChar">
    <w:name w:val="Footnote Text Char"/>
    <w:basedOn w:val="DefaultParagraphFont"/>
    <w:link w:val="FootnoteText"/>
    <w:uiPriority w:val="99"/>
    <w:semiHidden/>
    <w:rsid w:val="00053C1B"/>
    <w:rPr>
      <w:rFonts w:asciiTheme="majorHAnsi" w:eastAsiaTheme="majorEastAsia" w:hAnsiTheme="majorHAnsi" w:cstheme="majorBidi"/>
      <w:sz w:val="20"/>
      <w:szCs w:val="20"/>
    </w:rPr>
  </w:style>
  <w:style w:type="character" w:styleId="FootnoteReference">
    <w:name w:val="footnote reference"/>
    <w:basedOn w:val="DefaultParagraphFont"/>
    <w:uiPriority w:val="99"/>
    <w:unhideWhenUsed/>
    <w:rsid w:val="00053C1B"/>
    <w:rPr>
      <w:vertAlign w:val="superscript"/>
    </w:rPr>
  </w:style>
  <w:style w:type="paragraph" w:styleId="ListParagraph">
    <w:name w:val="List Paragraph"/>
    <w:aliases w:val="Bullets"/>
    <w:basedOn w:val="Normal"/>
    <w:link w:val="ListParagraphChar"/>
    <w:uiPriority w:val="34"/>
    <w:qFormat/>
    <w:rsid w:val="00053C1B"/>
    <w:pPr>
      <w:spacing w:before="0" w:beforeAutospacing="0" w:after="200" w:afterAutospacing="0" w:line="252" w:lineRule="auto"/>
      <w:ind w:left="720"/>
      <w:contextualSpacing/>
      <w:jc w:val="left"/>
    </w:pPr>
    <w:rPr>
      <w:rFonts w:asciiTheme="majorHAnsi" w:eastAsiaTheme="majorEastAsia" w:hAnsiTheme="majorHAnsi" w:cstheme="majorBidi"/>
    </w:rPr>
  </w:style>
  <w:style w:type="character" w:styleId="Emphasis">
    <w:name w:val="Emphasis"/>
    <w:uiPriority w:val="20"/>
    <w:qFormat/>
    <w:rsid w:val="00053C1B"/>
    <w:rPr>
      <w:caps/>
      <w:spacing w:val="5"/>
      <w:sz w:val="20"/>
      <w:szCs w:val="20"/>
    </w:rPr>
  </w:style>
  <w:style w:type="character" w:customStyle="1" w:styleId="ListParagraphChar">
    <w:name w:val="List Paragraph Char"/>
    <w:aliases w:val="Bullets Char"/>
    <w:basedOn w:val="DefaultParagraphFont"/>
    <w:link w:val="ListParagraph"/>
    <w:uiPriority w:val="34"/>
    <w:locked/>
    <w:rsid w:val="00053C1B"/>
    <w:rPr>
      <w:rFonts w:asciiTheme="majorHAnsi" w:eastAsiaTheme="majorEastAsia" w:hAnsiTheme="majorHAnsi" w:cstheme="majorBidi"/>
    </w:rPr>
  </w:style>
  <w:style w:type="paragraph" w:styleId="NormalWeb">
    <w:name w:val="Normal (Web)"/>
    <w:basedOn w:val="Normal"/>
    <w:uiPriority w:val="99"/>
    <w:unhideWhenUsed/>
    <w:rsid w:val="00053C1B"/>
    <w:pPr>
      <w:spacing w:line="240" w:lineRule="auto"/>
      <w:jc w:val="left"/>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53C1B"/>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3727A1"/>
    <w:pPr>
      <w:pBdr>
        <w:bottom w:val="single" w:sz="4" w:space="1" w:color="auto"/>
      </w:pBdr>
      <w:spacing w:beforeAutospacing="1" w:afterAutospacing="1" w:line="240" w:lineRule="auto"/>
      <w:jc w:val="center"/>
    </w:pPr>
    <w:rPr>
      <w:rFonts w:ascii="Cambria" w:hAnsi="Cambria"/>
      <w:sz w:val="24"/>
    </w:rPr>
  </w:style>
  <w:style w:type="paragraph" w:styleId="TOCHeading">
    <w:name w:val="TOC Heading"/>
    <w:basedOn w:val="Heading1"/>
    <w:next w:val="Normal"/>
    <w:uiPriority w:val="39"/>
    <w:unhideWhenUsed/>
    <w:qFormat/>
    <w:rsid w:val="003727A1"/>
    <w:pPr>
      <w:spacing w:beforeAutospacing="0" w:afterAutospacing="0" w:line="259" w:lineRule="auto"/>
      <w:jc w:val="left"/>
      <w:outlineLvl w:val="9"/>
    </w:pPr>
  </w:style>
  <w:style w:type="character" w:styleId="Hyperlink">
    <w:name w:val="Hyperlink"/>
    <w:basedOn w:val="DefaultParagraphFont"/>
    <w:uiPriority w:val="99"/>
    <w:unhideWhenUsed/>
    <w:rsid w:val="003727A1"/>
    <w:rPr>
      <w:color w:val="0563C1" w:themeColor="hyperlink"/>
      <w:u w:val="single"/>
    </w:rPr>
  </w:style>
  <w:style w:type="character" w:customStyle="1" w:styleId="Heading2Char">
    <w:name w:val="Heading 2 Char"/>
    <w:basedOn w:val="DefaultParagraphFont"/>
    <w:link w:val="Heading2"/>
    <w:uiPriority w:val="9"/>
    <w:rsid w:val="003727A1"/>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next w:val="TableGrid"/>
    <w:rsid w:val="003727A1"/>
    <w:pPr>
      <w:spacing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1">
    <w:name w:val="Caption1"/>
    <w:basedOn w:val="Normal"/>
    <w:next w:val="Normal"/>
    <w:uiPriority w:val="35"/>
    <w:unhideWhenUsed/>
    <w:qFormat/>
    <w:rsid w:val="003727A1"/>
    <w:pPr>
      <w:widowControl w:val="0"/>
      <w:autoSpaceDE w:val="0"/>
      <w:autoSpaceDN w:val="0"/>
      <w:spacing w:before="0" w:beforeAutospacing="0" w:after="200" w:afterAutospacing="0" w:line="240" w:lineRule="auto"/>
      <w:jc w:val="left"/>
    </w:pPr>
    <w:rPr>
      <w:rFonts w:ascii="Times New Roman" w:eastAsia="Times New Roman" w:hAnsi="Times New Roman" w:cs="Times New Roman"/>
      <w:i/>
      <w:iCs/>
      <w:color w:val="455F51"/>
      <w:sz w:val="18"/>
      <w:szCs w:val="18"/>
    </w:rPr>
  </w:style>
  <w:style w:type="paragraph" w:customStyle="1" w:styleId="Style1">
    <w:name w:val="Style1"/>
    <w:basedOn w:val="Heading1"/>
    <w:link w:val="Style1Char"/>
    <w:uiPriority w:val="1"/>
    <w:qFormat/>
    <w:rsid w:val="003727A1"/>
    <w:pPr>
      <w:keepNext w:val="0"/>
      <w:keepLines w:val="0"/>
      <w:widowControl w:val="0"/>
      <w:pBdr>
        <w:bottom w:val="single" w:sz="4" w:space="1" w:color="auto"/>
      </w:pBdr>
      <w:autoSpaceDE w:val="0"/>
      <w:autoSpaceDN w:val="0"/>
      <w:spacing w:before="59" w:beforeAutospacing="0" w:afterAutospacing="0" w:line="240" w:lineRule="auto"/>
      <w:ind w:left="561" w:hanging="364"/>
      <w:jc w:val="left"/>
    </w:pPr>
    <w:rPr>
      <w:rFonts w:ascii="Calibri" w:hAnsi="Calibri" w:cs="Times New Roman"/>
      <w:bCs/>
    </w:rPr>
  </w:style>
  <w:style w:type="character" w:customStyle="1" w:styleId="Style1Char">
    <w:name w:val="Style1 Char"/>
    <w:basedOn w:val="Heading1Char"/>
    <w:link w:val="Style1"/>
    <w:uiPriority w:val="1"/>
    <w:rsid w:val="003727A1"/>
    <w:rPr>
      <w:rFonts w:ascii="Calibri" w:eastAsiaTheme="majorEastAsia" w:hAnsi="Calibri" w:cs="Times New Roman"/>
      <w:bCs/>
      <w:color w:val="2E74B5" w:themeColor="accent1" w:themeShade="BF"/>
      <w:sz w:val="32"/>
      <w:szCs w:val="32"/>
    </w:rPr>
  </w:style>
  <w:style w:type="character" w:styleId="CommentReference">
    <w:name w:val="annotation reference"/>
    <w:basedOn w:val="DefaultParagraphFont"/>
    <w:uiPriority w:val="99"/>
    <w:semiHidden/>
    <w:unhideWhenUsed/>
    <w:rsid w:val="003727A1"/>
    <w:rPr>
      <w:sz w:val="16"/>
      <w:szCs w:val="16"/>
    </w:rPr>
  </w:style>
  <w:style w:type="paragraph" w:styleId="CommentText">
    <w:name w:val="annotation text"/>
    <w:basedOn w:val="Normal"/>
    <w:link w:val="CommentTextChar"/>
    <w:uiPriority w:val="99"/>
    <w:unhideWhenUsed/>
    <w:rsid w:val="003727A1"/>
    <w:pPr>
      <w:spacing w:line="240" w:lineRule="auto"/>
    </w:pPr>
    <w:rPr>
      <w:sz w:val="20"/>
      <w:szCs w:val="20"/>
    </w:rPr>
  </w:style>
  <w:style w:type="character" w:customStyle="1" w:styleId="CommentTextChar">
    <w:name w:val="Comment Text Char"/>
    <w:basedOn w:val="DefaultParagraphFont"/>
    <w:link w:val="CommentText"/>
    <w:uiPriority w:val="99"/>
    <w:rsid w:val="003727A1"/>
    <w:rPr>
      <w:sz w:val="20"/>
      <w:szCs w:val="20"/>
    </w:rPr>
  </w:style>
  <w:style w:type="paragraph" w:styleId="CommentSubject">
    <w:name w:val="annotation subject"/>
    <w:basedOn w:val="CommentText"/>
    <w:next w:val="CommentText"/>
    <w:link w:val="CommentSubjectChar"/>
    <w:uiPriority w:val="99"/>
    <w:semiHidden/>
    <w:unhideWhenUsed/>
    <w:rsid w:val="003727A1"/>
    <w:rPr>
      <w:b/>
      <w:bCs/>
    </w:rPr>
  </w:style>
  <w:style w:type="character" w:customStyle="1" w:styleId="CommentSubjectChar">
    <w:name w:val="Comment Subject Char"/>
    <w:basedOn w:val="CommentTextChar"/>
    <w:link w:val="CommentSubject"/>
    <w:uiPriority w:val="99"/>
    <w:semiHidden/>
    <w:rsid w:val="003727A1"/>
    <w:rPr>
      <w:b/>
      <w:bCs/>
      <w:sz w:val="20"/>
      <w:szCs w:val="20"/>
    </w:rPr>
  </w:style>
  <w:style w:type="paragraph" w:styleId="BalloonText">
    <w:name w:val="Balloon Text"/>
    <w:basedOn w:val="Normal"/>
    <w:link w:val="BalloonTextChar"/>
    <w:uiPriority w:val="99"/>
    <w:semiHidden/>
    <w:unhideWhenUsed/>
    <w:rsid w:val="003727A1"/>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27A1"/>
    <w:rPr>
      <w:rFonts w:ascii="Segoe UI" w:hAnsi="Segoe UI" w:cs="Segoe UI"/>
      <w:sz w:val="18"/>
      <w:szCs w:val="18"/>
    </w:rPr>
  </w:style>
  <w:style w:type="character" w:customStyle="1" w:styleId="Heading3Char">
    <w:name w:val="Heading 3 Char"/>
    <w:basedOn w:val="DefaultParagraphFont"/>
    <w:link w:val="Heading3"/>
    <w:uiPriority w:val="9"/>
    <w:rsid w:val="003727A1"/>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3727A1"/>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3727A1"/>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3727A1"/>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3727A1"/>
    <w:rPr>
      <w:rFonts w:asciiTheme="majorHAnsi" w:eastAsiaTheme="majorEastAsia" w:hAnsiTheme="majorHAnsi" w:cstheme="majorBidi"/>
      <w:b/>
      <w:bCs/>
      <w:color w:val="833C0B" w:themeColor="accent2" w:themeShade="80"/>
    </w:rPr>
  </w:style>
  <w:style w:type="character" w:customStyle="1" w:styleId="Heading8Char">
    <w:name w:val="Heading 8 Char"/>
    <w:basedOn w:val="DefaultParagraphFont"/>
    <w:link w:val="Heading8"/>
    <w:uiPriority w:val="9"/>
    <w:semiHidden/>
    <w:rsid w:val="003727A1"/>
    <w:rPr>
      <w:rFonts w:asciiTheme="majorHAnsi" w:eastAsiaTheme="majorEastAsia" w:hAnsiTheme="majorHAnsi" w:cstheme="majorBidi"/>
      <w:color w:val="833C0B" w:themeColor="accent2" w:themeShade="80"/>
    </w:rPr>
  </w:style>
  <w:style w:type="character" w:customStyle="1" w:styleId="Heading9Char">
    <w:name w:val="Heading 9 Char"/>
    <w:basedOn w:val="DefaultParagraphFont"/>
    <w:link w:val="Heading9"/>
    <w:uiPriority w:val="9"/>
    <w:semiHidden/>
    <w:rsid w:val="003727A1"/>
    <w:rPr>
      <w:rFonts w:asciiTheme="majorHAnsi" w:eastAsiaTheme="majorEastAsia" w:hAnsiTheme="majorHAnsi" w:cstheme="majorBidi"/>
      <w:i/>
      <w:iCs/>
      <w:color w:val="833C0B" w:themeColor="accent2" w:themeShade="80"/>
    </w:rPr>
  </w:style>
  <w:style w:type="paragraph" w:styleId="Caption">
    <w:name w:val="caption"/>
    <w:basedOn w:val="Normal"/>
    <w:next w:val="Normal"/>
    <w:uiPriority w:val="35"/>
    <w:unhideWhenUsed/>
    <w:qFormat/>
    <w:rsid w:val="003727A1"/>
    <w:pPr>
      <w:widowControl w:val="0"/>
      <w:autoSpaceDE w:val="0"/>
      <w:autoSpaceDN w:val="0"/>
      <w:spacing w:before="0" w:beforeAutospacing="0" w:after="0" w:afterAutospacing="0" w:line="240" w:lineRule="auto"/>
      <w:jc w:val="left"/>
    </w:pPr>
    <w:rPr>
      <w:rFonts w:ascii="Times New Roman" w:eastAsia="Times New Roman" w:hAnsi="Times New Roman" w:cs="Times New Roman"/>
      <w:b/>
      <w:bCs/>
      <w:color w:val="404040" w:themeColor="text1" w:themeTint="BF"/>
      <w:sz w:val="16"/>
      <w:szCs w:val="16"/>
    </w:rPr>
  </w:style>
  <w:style w:type="paragraph" w:styleId="Title">
    <w:name w:val="Title"/>
    <w:basedOn w:val="Normal"/>
    <w:next w:val="Normal"/>
    <w:link w:val="TitleChar"/>
    <w:uiPriority w:val="10"/>
    <w:qFormat/>
    <w:rsid w:val="003727A1"/>
    <w:pPr>
      <w:widowControl w:val="0"/>
      <w:autoSpaceDE w:val="0"/>
      <w:autoSpaceDN w:val="0"/>
      <w:spacing w:before="0" w:beforeAutospacing="0" w:after="0" w:afterAutospacing="0" w:line="240" w:lineRule="auto"/>
      <w:contextualSpacing/>
      <w:jc w:val="left"/>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3727A1"/>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3727A1"/>
    <w:pPr>
      <w:widowControl w:val="0"/>
      <w:numPr>
        <w:ilvl w:val="1"/>
      </w:numPr>
      <w:autoSpaceDE w:val="0"/>
      <w:autoSpaceDN w:val="0"/>
      <w:spacing w:before="0" w:beforeAutospacing="0" w:after="240" w:afterAutospacing="0" w:line="240" w:lineRule="auto"/>
      <w:jc w:val="left"/>
    </w:pPr>
    <w:rPr>
      <w:rFonts w:ascii="Times New Roman" w:eastAsia="Times New Roman" w:hAnsi="Times New Roman" w:cs="Times New Roman"/>
      <w:caps/>
      <w:color w:val="404040" w:themeColor="text1" w:themeTint="BF"/>
      <w:spacing w:val="20"/>
      <w:sz w:val="28"/>
      <w:szCs w:val="28"/>
    </w:rPr>
  </w:style>
  <w:style w:type="character" w:customStyle="1" w:styleId="SubtitleChar">
    <w:name w:val="Subtitle Char"/>
    <w:basedOn w:val="DefaultParagraphFont"/>
    <w:link w:val="Subtitle"/>
    <w:uiPriority w:val="11"/>
    <w:rsid w:val="003727A1"/>
    <w:rPr>
      <w:rFonts w:ascii="Times New Roman" w:eastAsia="Times New Roman" w:hAnsi="Times New Roman" w:cs="Times New Roman"/>
      <w:caps/>
      <w:color w:val="404040" w:themeColor="text1" w:themeTint="BF"/>
      <w:spacing w:val="20"/>
      <w:sz w:val="28"/>
      <w:szCs w:val="28"/>
    </w:rPr>
  </w:style>
  <w:style w:type="character" w:styleId="Strong">
    <w:name w:val="Strong"/>
    <w:basedOn w:val="DefaultParagraphFont"/>
    <w:uiPriority w:val="22"/>
    <w:qFormat/>
    <w:rsid w:val="003727A1"/>
    <w:rPr>
      <w:b/>
      <w:bCs/>
    </w:rPr>
  </w:style>
  <w:style w:type="character" w:customStyle="1" w:styleId="NoSpacingChar">
    <w:name w:val="No Spacing Char"/>
    <w:basedOn w:val="DefaultParagraphFont"/>
    <w:link w:val="NoSpacing"/>
    <w:uiPriority w:val="1"/>
    <w:rsid w:val="003727A1"/>
    <w:rPr>
      <w:rFonts w:ascii="Cambria" w:hAnsi="Cambria"/>
      <w:sz w:val="24"/>
    </w:rPr>
  </w:style>
  <w:style w:type="paragraph" w:styleId="Quote">
    <w:name w:val="Quote"/>
    <w:basedOn w:val="Normal"/>
    <w:next w:val="Normal"/>
    <w:link w:val="QuoteChar"/>
    <w:uiPriority w:val="29"/>
    <w:qFormat/>
    <w:rsid w:val="003727A1"/>
    <w:pPr>
      <w:widowControl w:val="0"/>
      <w:autoSpaceDE w:val="0"/>
      <w:autoSpaceDN w:val="0"/>
      <w:spacing w:before="160" w:beforeAutospacing="0" w:after="0" w:afterAutospacing="0" w:line="240" w:lineRule="auto"/>
      <w:ind w:left="720" w:right="720"/>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3727A1"/>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3727A1"/>
    <w:pPr>
      <w:widowControl w:val="0"/>
      <w:pBdr>
        <w:top w:val="single" w:sz="24" w:space="4" w:color="ED7D31" w:themeColor="accent2"/>
      </w:pBdr>
      <w:autoSpaceDE w:val="0"/>
      <w:autoSpaceDN w:val="0"/>
      <w:spacing w:before="240" w:beforeAutospacing="0" w:after="240" w:afterAutospacing="0" w:line="240" w:lineRule="auto"/>
      <w:ind w:left="936" w:right="936"/>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3727A1"/>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3727A1"/>
    <w:rPr>
      <w:i/>
      <w:iCs/>
      <w:color w:val="595959" w:themeColor="text1" w:themeTint="A6"/>
    </w:rPr>
  </w:style>
  <w:style w:type="character" w:styleId="IntenseEmphasis">
    <w:name w:val="Intense Emphasis"/>
    <w:basedOn w:val="DefaultParagraphFont"/>
    <w:uiPriority w:val="21"/>
    <w:qFormat/>
    <w:rsid w:val="003727A1"/>
    <w:rPr>
      <w:b/>
      <w:bCs/>
      <w:i/>
      <w:iCs/>
      <w:caps w:val="0"/>
      <w:smallCaps w:val="0"/>
      <w:strike w:val="0"/>
      <w:dstrike w:val="0"/>
      <w:color w:val="ED7D31" w:themeColor="accent2"/>
    </w:rPr>
  </w:style>
  <w:style w:type="character" w:styleId="SubtleReference">
    <w:name w:val="Subtle Reference"/>
    <w:basedOn w:val="DefaultParagraphFont"/>
    <w:uiPriority w:val="31"/>
    <w:qFormat/>
    <w:rsid w:val="003727A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727A1"/>
    <w:rPr>
      <w:b/>
      <w:bCs/>
      <w:caps w:val="0"/>
      <w:smallCaps/>
      <w:color w:val="auto"/>
      <w:spacing w:val="0"/>
      <w:u w:val="single"/>
    </w:rPr>
  </w:style>
  <w:style w:type="character" w:styleId="BookTitle">
    <w:name w:val="Book Title"/>
    <w:basedOn w:val="DefaultParagraphFont"/>
    <w:uiPriority w:val="33"/>
    <w:qFormat/>
    <w:rsid w:val="003727A1"/>
    <w:rPr>
      <w:b/>
      <w:bCs/>
      <w:caps w:val="0"/>
      <w:smallCaps/>
      <w:spacing w:val="0"/>
    </w:rPr>
  </w:style>
  <w:style w:type="paragraph" w:styleId="BodyText">
    <w:name w:val="Body Text"/>
    <w:basedOn w:val="Normal"/>
    <w:link w:val="BodyTextChar"/>
    <w:uiPriority w:val="1"/>
    <w:qFormat/>
    <w:rsid w:val="003727A1"/>
    <w:pPr>
      <w:widowControl w:val="0"/>
      <w:autoSpaceDE w:val="0"/>
      <w:autoSpaceDN w:val="0"/>
      <w:spacing w:before="0" w:beforeAutospacing="0" w:after="0" w:afterAutospacing="0" w:line="240" w:lineRule="auto"/>
      <w:jc w:val="left"/>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3727A1"/>
    <w:rPr>
      <w:rFonts w:ascii="Times New Roman" w:eastAsia="Times New Roman" w:hAnsi="Times New Roman" w:cs="Times New Roman"/>
    </w:rPr>
  </w:style>
  <w:style w:type="paragraph" w:customStyle="1" w:styleId="TableParagraph">
    <w:name w:val="Table Paragraph"/>
    <w:basedOn w:val="Normal"/>
    <w:uiPriority w:val="1"/>
    <w:qFormat/>
    <w:rsid w:val="003727A1"/>
    <w:pPr>
      <w:widowControl w:val="0"/>
      <w:autoSpaceDE w:val="0"/>
      <w:autoSpaceDN w:val="0"/>
      <w:spacing w:before="0" w:beforeAutospacing="0" w:after="0" w:afterAutospacing="0" w:line="240" w:lineRule="auto"/>
      <w:ind w:left="107"/>
      <w:jc w:val="left"/>
    </w:pPr>
    <w:rPr>
      <w:rFonts w:ascii="Times New Roman" w:eastAsia="Times New Roman" w:hAnsi="Times New Roman" w:cs="Times New Roman"/>
    </w:rPr>
  </w:style>
  <w:style w:type="character" w:customStyle="1" w:styleId="fontstyle01">
    <w:name w:val="fontstyle01"/>
    <w:basedOn w:val="DefaultParagraphFont"/>
    <w:rsid w:val="003727A1"/>
    <w:rPr>
      <w:rFonts w:ascii="Calibri" w:hAnsi="Calibri" w:cs="Calibri" w:hint="default"/>
      <w:b w:val="0"/>
      <w:bCs w:val="0"/>
      <w:i w:val="0"/>
      <w:iCs w:val="0"/>
      <w:color w:val="000000"/>
      <w:sz w:val="20"/>
      <w:szCs w:val="20"/>
    </w:rPr>
  </w:style>
  <w:style w:type="paragraph" w:customStyle="1" w:styleId="paragraph">
    <w:name w:val="paragraph"/>
    <w:basedOn w:val="Normal"/>
    <w:rsid w:val="003727A1"/>
    <w:pPr>
      <w:spacing w:line="240" w:lineRule="auto"/>
      <w:jc w:val="left"/>
    </w:pPr>
    <w:rPr>
      <w:rFonts w:ascii="Times New Roman" w:eastAsia="Times New Roman" w:hAnsi="Times New Roman" w:cs="Times New Roman"/>
      <w:sz w:val="24"/>
      <w:szCs w:val="24"/>
    </w:rPr>
  </w:style>
  <w:style w:type="character" w:customStyle="1" w:styleId="normaltextrun">
    <w:name w:val="normaltextrun"/>
    <w:basedOn w:val="DefaultParagraphFont"/>
    <w:rsid w:val="003727A1"/>
  </w:style>
  <w:style w:type="character" w:customStyle="1" w:styleId="eop">
    <w:name w:val="eop"/>
    <w:basedOn w:val="DefaultParagraphFont"/>
    <w:rsid w:val="003727A1"/>
  </w:style>
  <w:style w:type="paragraph" w:styleId="TOC4">
    <w:name w:val="toc 4"/>
    <w:basedOn w:val="Normal"/>
    <w:next w:val="Normal"/>
    <w:autoRedefine/>
    <w:uiPriority w:val="39"/>
    <w:semiHidden/>
    <w:unhideWhenUsed/>
    <w:rsid w:val="003727A1"/>
    <w:pPr>
      <w:widowControl w:val="0"/>
      <w:autoSpaceDE w:val="0"/>
      <w:autoSpaceDN w:val="0"/>
      <w:spacing w:before="0" w:beforeAutospacing="0" w:after="0" w:afterAutospacing="0" w:line="240" w:lineRule="auto"/>
      <w:ind w:left="660"/>
      <w:jc w:val="left"/>
    </w:pPr>
    <w:rPr>
      <w:rFonts w:eastAsia="Times New Roman" w:cs="Times New Roman"/>
      <w:sz w:val="20"/>
      <w:szCs w:val="20"/>
    </w:rPr>
  </w:style>
  <w:style w:type="paragraph" w:styleId="TOC5">
    <w:name w:val="toc 5"/>
    <w:basedOn w:val="Normal"/>
    <w:next w:val="Normal"/>
    <w:autoRedefine/>
    <w:uiPriority w:val="39"/>
    <w:semiHidden/>
    <w:unhideWhenUsed/>
    <w:rsid w:val="003727A1"/>
    <w:pPr>
      <w:widowControl w:val="0"/>
      <w:autoSpaceDE w:val="0"/>
      <w:autoSpaceDN w:val="0"/>
      <w:spacing w:before="0" w:beforeAutospacing="0" w:after="0" w:afterAutospacing="0" w:line="240" w:lineRule="auto"/>
      <w:ind w:left="880"/>
      <w:jc w:val="left"/>
    </w:pPr>
    <w:rPr>
      <w:rFonts w:eastAsia="Times New Roman" w:cs="Times New Roman"/>
      <w:sz w:val="20"/>
      <w:szCs w:val="20"/>
    </w:rPr>
  </w:style>
  <w:style w:type="paragraph" w:styleId="TOC6">
    <w:name w:val="toc 6"/>
    <w:basedOn w:val="Normal"/>
    <w:next w:val="Normal"/>
    <w:autoRedefine/>
    <w:uiPriority w:val="39"/>
    <w:semiHidden/>
    <w:unhideWhenUsed/>
    <w:rsid w:val="003727A1"/>
    <w:pPr>
      <w:widowControl w:val="0"/>
      <w:autoSpaceDE w:val="0"/>
      <w:autoSpaceDN w:val="0"/>
      <w:spacing w:before="0" w:beforeAutospacing="0" w:after="0" w:afterAutospacing="0" w:line="240" w:lineRule="auto"/>
      <w:ind w:left="1100"/>
      <w:jc w:val="left"/>
    </w:pPr>
    <w:rPr>
      <w:rFonts w:eastAsia="Times New Roman" w:cs="Times New Roman"/>
      <w:sz w:val="20"/>
      <w:szCs w:val="20"/>
    </w:rPr>
  </w:style>
  <w:style w:type="paragraph" w:styleId="TOC7">
    <w:name w:val="toc 7"/>
    <w:basedOn w:val="Normal"/>
    <w:next w:val="Normal"/>
    <w:autoRedefine/>
    <w:uiPriority w:val="39"/>
    <w:semiHidden/>
    <w:unhideWhenUsed/>
    <w:rsid w:val="003727A1"/>
    <w:pPr>
      <w:widowControl w:val="0"/>
      <w:autoSpaceDE w:val="0"/>
      <w:autoSpaceDN w:val="0"/>
      <w:spacing w:before="0" w:beforeAutospacing="0" w:after="0" w:afterAutospacing="0" w:line="240" w:lineRule="auto"/>
      <w:ind w:left="1320"/>
      <w:jc w:val="left"/>
    </w:pPr>
    <w:rPr>
      <w:rFonts w:eastAsia="Times New Roman" w:cs="Times New Roman"/>
      <w:sz w:val="20"/>
      <w:szCs w:val="20"/>
    </w:rPr>
  </w:style>
  <w:style w:type="paragraph" w:styleId="TOC8">
    <w:name w:val="toc 8"/>
    <w:basedOn w:val="Normal"/>
    <w:next w:val="Normal"/>
    <w:autoRedefine/>
    <w:uiPriority w:val="39"/>
    <w:semiHidden/>
    <w:unhideWhenUsed/>
    <w:rsid w:val="003727A1"/>
    <w:pPr>
      <w:widowControl w:val="0"/>
      <w:autoSpaceDE w:val="0"/>
      <w:autoSpaceDN w:val="0"/>
      <w:spacing w:before="0" w:beforeAutospacing="0" w:after="0" w:afterAutospacing="0" w:line="240" w:lineRule="auto"/>
      <w:ind w:left="1540"/>
      <w:jc w:val="left"/>
    </w:pPr>
    <w:rPr>
      <w:rFonts w:eastAsia="Times New Roman" w:cs="Times New Roman"/>
      <w:sz w:val="20"/>
      <w:szCs w:val="20"/>
    </w:rPr>
  </w:style>
  <w:style w:type="paragraph" w:styleId="TOC9">
    <w:name w:val="toc 9"/>
    <w:basedOn w:val="Normal"/>
    <w:next w:val="Normal"/>
    <w:autoRedefine/>
    <w:uiPriority w:val="39"/>
    <w:semiHidden/>
    <w:unhideWhenUsed/>
    <w:rsid w:val="003727A1"/>
    <w:pPr>
      <w:widowControl w:val="0"/>
      <w:autoSpaceDE w:val="0"/>
      <w:autoSpaceDN w:val="0"/>
      <w:spacing w:before="0" w:beforeAutospacing="0" w:after="0" w:afterAutospacing="0" w:line="240" w:lineRule="auto"/>
      <w:ind w:left="1760"/>
      <w:jc w:val="left"/>
    </w:pPr>
    <w:rPr>
      <w:rFonts w:eastAsia="Times New Roman" w:cs="Times New Roman"/>
      <w:sz w:val="20"/>
      <w:szCs w:val="20"/>
    </w:rPr>
  </w:style>
  <w:style w:type="table" w:customStyle="1" w:styleId="TableGrid2">
    <w:name w:val="Table Grid2"/>
    <w:basedOn w:val="TableNormal"/>
    <w:next w:val="TableGrid"/>
    <w:rsid w:val="0068688A"/>
    <w:pPr>
      <w:spacing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68688A"/>
    <w:pPr>
      <w:spacing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35C41"/>
    <w:pPr>
      <w:spacing w:line="240" w:lineRule="auto"/>
    </w:pPr>
    <w:rPr>
      <w:rFonts w:asciiTheme="majorHAnsi" w:eastAsiaTheme="majorEastAsia" w:hAnsiTheme="majorHAnsi" w:cstheme="maj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43173D"/>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43173D"/>
    <w:rPr>
      <w:sz w:val="20"/>
      <w:szCs w:val="20"/>
    </w:rPr>
  </w:style>
  <w:style w:type="character" w:styleId="EndnoteReference">
    <w:name w:val="endnote reference"/>
    <w:basedOn w:val="DefaultParagraphFont"/>
    <w:uiPriority w:val="99"/>
    <w:semiHidden/>
    <w:unhideWhenUsed/>
    <w:rsid w:val="0043173D"/>
    <w:rPr>
      <w:vertAlign w:val="superscript"/>
    </w:rPr>
  </w:style>
  <w:style w:type="numbering" w:customStyle="1" w:styleId="NoList1">
    <w:name w:val="No List1"/>
    <w:next w:val="NoList"/>
    <w:uiPriority w:val="99"/>
    <w:semiHidden/>
    <w:unhideWhenUsed/>
    <w:rsid w:val="00D21A35"/>
  </w:style>
  <w:style w:type="character" w:customStyle="1" w:styleId="apple-converted-space">
    <w:name w:val="apple-converted-space"/>
    <w:basedOn w:val="DefaultParagraphFont"/>
    <w:rsid w:val="00F73856"/>
  </w:style>
  <w:style w:type="character" w:styleId="PageNumber">
    <w:name w:val="page number"/>
    <w:basedOn w:val="DefaultParagraphFont"/>
    <w:uiPriority w:val="99"/>
    <w:semiHidden/>
    <w:unhideWhenUsed/>
    <w:rsid w:val="00EB00D7"/>
  </w:style>
  <w:style w:type="table" w:customStyle="1" w:styleId="TableGrid5">
    <w:name w:val="Table Grid5"/>
    <w:basedOn w:val="TableNormal"/>
    <w:next w:val="TableGrid"/>
    <w:uiPriority w:val="39"/>
    <w:rsid w:val="0036168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EC07C8"/>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EC07C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CA3416"/>
    <w:pPr>
      <w:spacing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
    <w:name w:val="Grid Table 6 Colorful"/>
    <w:basedOn w:val="TableNormal"/>
    <w:uiPriority w:val="51"/>
    <w:rsid w:val="002B74AC"/>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60646A"/>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611FAC"/>
    <w:rPr>
      <w:color w:val="605E5C"/>
      <w:shd w:val="clear" w:color="auto" w:fill="E1DFDD"/>
    </w:rPr>
  </w:style>
  <w:style w:type="table" w:styleId="GridTable7Colorful-Accent1">
    <w:name w:val="Grid Table 7 Colorful Accent 1"/>
    <w:basedOn w:val="TableNormal"/>
    <w:uiPriority w:val="52"/>
    <w:rsid w:val="00210288"/>
    <w:pPr>
      <w:spacing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paragraph" w:styleId="TableofFigures">
    <w:name w:val="table of figures"/>
    <w:basedOn w:val="Normal"/>
    <w:next w:val="Normal"/>
    <w:uiPriority w:val="99"/>
    <w:unhideWhenUsed/>
    <w:rsid w:val="00F87C1F"/>
    <w:pPr>
      <w:spacing w:after="0"/>
    </w:pPr>
  </w:style>
  <w:style w:type="table" w:styleId="LightShading-Accent5">
    <w:name w:val="Light Shading Accent 5"/>
    <w:basedOn w:val="TableNormal"/>
    <w:uiPriority w:val="60"/>
    <w:rsid w:val="00C06F22"/>
    <w:pPr>
      <w:spacing w:line="240" w:lineRule="auto"/>
    </w:pPr>
    <w:rPr>
      <w:rFonts w:eastAsiaTheme="minorEastAsia"/>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character" w:customStyle="1" w:styleId="scxw234582676">
    <w:name w:val="scxw234582676"/>
    <w:basedOn w:val="DefaultParagraphFont"/>
    <w:rsid w:val="000C68AD"/>
  </w:style>
  <w:style w:type="character" w:customStyle="1" w:styleId="scxw108419447">
    <w:name w:val="scxw108419447"/>
    <w:basedOn w:val="DefaultParagraphFont"/>
    <w:rsid w:val="000C68AD"/>
  </w:style>
  <w:style w:type="character" w:customStyle="1" w:styleId="scxw226303045">
    <w:name w:val="scxw226303045"/>
    <w:basedOn w:val="DefaultParagraphFont"/>
    <w:rsid w:val="00BD4160"/>
  </w:style>
  <w:style w:type="character" w:customStyle="1" w:styleId="scxw175370412">
    <w:name w:val="scxw175370412"/>
    <w:basedOn w:val="DefaultParagraphFont"/>
    <w:rsid w:val="005F5A9F"/>
  </w:style>
  <w:style w:type="character" w:customStyle="1" w:styleId="scxw12240413">
    <w:name w:val="scxw12240413"/>
    <w:basedOn w:val="DefaultParagraphFont"/>
    <w:rsid w:val="00D4070B"/>
  </w:style>
  <w:style w:type="character" w:customStyle="1" w:styleId="scxw195281146">
    <w:name w:val="scxw195281146"/>
    <w:basedOn w:val="DefaultParagraphFont"/>
    <w:rsid w:val="00A5733B"/>
  </w:style>
  <w:style w:type="character" w:customStyle="1" w:styleId="superscript">
    <w:name w:val="superscript"/>
    <w:basedOn w:val="DefaultParagraphFont"/>
    <w:rsid w:val="00E12354"/>
  </w:style>
  <w:style w:type="paragraph" w:customStyle="1" w:styleId="elementtoproof">
    <w:name w:val="elementtoproof"/>
    <w:basedOn w:val="Normal"/>
    <w:rsid w:val="002D2A02"/>
    <w:pPr>
      <w:spacing w:before="0" w:beforeAutospacing="0" w:after="0" w:afterAutospacing="0" w:line="240" w:lineRule="auto"/>
      <w:jc w:val="left"/>
    </w:pPr>
    <w:rPr>
      <w:rFonts w:ascii="Aptos" w:hAnsi="Aptos" w:cs="Aptos"/>
      <w:sz w:val="24"/>
      <w:szCs w:val="24"/>
    </w:rPr>
  </w:style>
  <w:style w:type="paragraph" w:styleId="Revision">
    <w:name w:val="Revision"/>
    <w:hidden/>
    <w:uiPriority w:val="99"/>
    <w:semiHidden/>
    <w:rsid w:val="0056659F"/>
    <w:pPr>
      <w:spacing w:line="240" w:lineRule="auto"/>
    </w:pPr>
  </w:style>
  <w:style w:type="paragraph" w:customStyle="1" w:styleId="xmsolistparagraph">
    <w:name w:val="x_msolistparagraph"/>
    <w:basedOn w:val="Normal"/>
    <w:rsid w:val="004C11A3"/>
    <w:pPr>
      <w:spacing w:before="0" w:beforeAutospacing="0" w:after="200" w:afterAutospacing="0" w:line="252" w:lineRule="auto"/>
      <w:ind w:left="720"/>
      <w:jc w:val="left"/>
    </w:pPr>
    <w:rPr>
      <w:rFonts w:ascii="Aptos Display" w:hAnsi="Aptos Display" w:cs="Aptos"/>
      <w:sz w:val="24"/>
      <w:szCs w:val="24"/>
    </w:rPr>
  </w:style>
  <w:style w:type="paragraph" w:customStyle="1" w:styleId="P68B1DB1-Normal1">
    <w:name w:val="P68B1DB1-Normal1"/>
    <w:basedOn w:val="Normal"/>
    <w:rPr>
      <w:rFonts w:cstheme="minorHAnsi"/>
      <w:sz w:val="40"/>
      <w:szCs w:val="32"/>
    </w:rPr>
  </w:style>
  <w:style w:type="paragraph" w:customStyle="1" w:styleId="P68B1DB1-NoSpacing2">
    <w:name w:val="P68B1DB1-NoSpacing2"/>
    <w:basedOn w:val="NoSpacing"/>
    <w:rPr>
      <w:rFonts w:asciiTheme="minorHAnsi" w:hAnsiTheme="minorHAnsi" w:cstheme="minorHAnsi"/>
      <w:b/>
      <w:sz w:val="40"/>
      <w:szCs w:val="24"/>
    </w:rPr>
  </w:style>
  <w:style w:type="paragraph" w:customStyle="1" w:styleId="P68B1DB1-Normal3">
    <w:name w:val="P68B1DB1-Normal3"/>
    <w:basedOn w:val="Normal"/>
    <w:rPr>
      <w:rFonts w:cstheme="minorHAnsi"/>
      <w:sz w:val="24"/>
      <w:szCs w:val="24"/>
    </w:rPr>
  </w:style>
  <w:style w:type="paragraph" w:customStyle="1" w:styleId="P68B1DB1-Normal4">
    <w:name w:val="P68B1DB1-Normal4"/>
    <w:basedOn w:val="Normal"/>
    <w:rPr>
      <w:rFonts w:cstheme="minorHAnsi"/>
      <w:b/>
    </w:rPr>
  </w:style>
  <w:style w:type="paragraph" w:customStyle="1" w:styleId="P68B1DB1-NoSpacing5">
    <w:name w:val="P68B1DB1-NoSpacing5"/>
    <w:basedOn w:val="NoSpacing"/>
    <w:rPr>
      <w:rFonts w:asciiTheme="minorHAnsi" w:hAnsiTheme="minorHAnsi" w:cstheme="minorHAnsi"/>
      <w:b/>
      <w:sz w:val="40"/>
    </w:rPr>
  </w:style>
  <w:style w:type="paragraph" w:customStyle="1" w:styleId="P68B1DB1-Normal6">
    <w:name w:val="P68B1DB1-Normal6"/>
    <w:basedOn w:val="Normal"/>
    <w:rPr>
      <w:sz w:val="24"/>
      <w:szCs w:val="24"/>
    </w:rPr>
  </w:style>
  <w:style w:type="paragraph" w:customStyle="1" w:styleId="P68B1DB1-Normal7">
    <w:name w:val="P68B1DB1-Normal7"/>
    <w:basedOn w:val="Normal"/>
    <w:rPr>
      <w:rFonts w:ascii="Calibri" w:eastAsia="Times New Roman" w:hAnsi="Calibri" w:cs="Calibri"/>
      <w:b/>
      <w:bCs/>
      <w:sz w:val="32"/>
      <w:szCs w:val="32"/>
    </w:rPr>
  </w:style>
  <w:style w:type="paragraph" w:customStyle="1" w:styleId="P68B1DB1-Normal8">
    <w:name w:val="P68B1DB1-Normal8"/>
    <w:basedOn w:val="Normal"/>
    <w:rPr>
      <w:rFonts w:ascii="Calibri" w:eastAsia="Times New Roman" w:hAnsi="Calibri" w:cs="Calibri"/>
    </w:rPr>
  </w:style>
  <w:style w:type="paragraph" w:customStyle="1" w:styleId="P68B1DB1-Normal9">
    <w:name w:val="P68B1DB1-Normal9"/>
    <w:basedOn w:val="Normal"/>
    <w:rPr>
      <w:rFonts w:eastAsia="Calibri" w:cstheme="minorHAnsi"/>
      <w:sz w:val="24"/>
      <w:szCs w:val="21"/>
    </w:rPr>
  </w:style>
  <w:style w:type="paragraph" w:customStyle="1" w:styleId="P68B1DB1-Normal10">
    <w:name w:val="P68B1DB1-Normal10"/>
    <w:basedOn w:val="Normal"/>
    <w:rPr>
      <w:rFonts w:cstheme="minorHAnsi"/>
      <w:b/>
      <w:sz w:val="24"/>
      <w:szCs w:val="24"/>
      <w:u w:val="single"/>
    </w:rPr>
  </w:style>
  <w:style w:type="paragraph" w:customStyle="1" w:styleId="P68B1DB1-ListParagraph11">
    <w:name w:val="P68B1DB1-ListParagraph11"/>
    <w:basedOn w:val="ListParagraph"/>
    <w:rPr>
      <w:rFonts w:asciiTheme="minorHAnsi" w:eastAsia="Calibri" w:hAnsiTheme="minorHAnsi" w:cstheme="minorHAnsi"/>
      <w:sz w:val="24"/>
      <w:szCs w:val="21"/>
    </w:rPr>
  </w:style>
  <w:style w:type="paragraph" w:customStyle="1" w:styleId="P68B1DB1-Normal12">
    <w:name w:val="P68B1DB1-Normal12"/>
    <w:basedOn w:val="Normal"/>
    <w:rPr>
      <w:rFonts w:cstheme="minorHAnsi"/>
      <w:b/>
      <w:bCs/>
      <w:color w:val="000000"/>
      <w:sz w:val="20"/>
      <w:szCs w:val="20"/>
    </w:rPr>
  </w:style>
  <w:style w:type="paragraph" w:customStyle="1" w:styleId="P68B1DB1-Normal13">
    <w:name w:val="P68B1DB1-Normal13"/>
    <w:basedOn w:val="Normal"/>
    <w:rPr>
      <w:rFonts w:cstheme="minorHAnsi"/>
      <w:color w:val="000000"/>
      <w:sz w:val="20"/>
      <w:szCs w:val="20"/>
    </w:rPr>
  </w:style>
  <w:style w:type="paragraph" w:customStyle="1" w:styleId="P68B1DB1-Normal14">
    <w:name w:val="P68B1DB1-Normal14"/>
    <w:basedOn w:val="Normal"/>
    <w:rPr>
      <w:color w:val="000000" w:themeColor="text1"/>
      <w:sz w:val="20"/>
      <w:szCs w:val="20"/>
    </w:rPr>
  </w:style>
  <w:style w:type="paragraph" w:customStyle="1" w:styleId="P68B1DB1-Normal15">
    <w:name w:val="P68B1DB1-Normal15"/>
    <w:basedOn w:val="Normal"/>
    <w:rPr>
      <w:rFonts w:cstheme="minorHAnsi"/>
      <w:sz w:val="20"/>
      <w:szCs w:val="20"/>
    </w:rPr>
  </w:style>
  <w:style w:type="paragraph" w:customStyle="1" w:styleId="P68B1DB1-Normal16">
    <w:name w:val="P68B1DB1-Normal16"/>
    <w:basedOn w:val="Normal"/>
    <w:rPr>
      <w:sz w:val="20"/>
      <w:szCs w:val="20"/>
    </w:rPr>
  </w:style>
  <w:style w:type="paragraph" w:customStyle="1" w:styleId="P68B1DB1-Normal17">
    <w:name w:val="P68B1DB1-Normal17"/>
    <w:basedOn w:val="Normal"/>
    <w:rPr>
      <w:rFonts w:cstheme="minorHAnsi"/>
      <w:b/>
      <w:sz w:val="20"/>
      <w:szCs w:val="20"/>
    </w:rPr>
  </w:style>
  <w:style w:type="paragraph" w:customStyle="1" w:styleId="P68B1DB1-NormalWeb18">
    <w:name w:val="P68B1DB1-NormalWeb18"/>
    <w:basedOn w:val="NormalWeb"/>
    <w:rPr>
      <w:rFonts w:asciiTheme="minorHAnsi" w:eastAsiaTheme="minorHAnsi" w:hAnsiTheme="minorHAnsi" w:cstheme="minorBidi"/>
      <w:b/>
      <w:bCs/>
      <w:sz w:val="22"/>
      <w:szCs w:val="22"/>
      <w:u w:val="single"/>
    </w:rPr>
  </w:style>
  <w:style w:type="paragraph" w:customStyle="1" w:styleId="P68B1DB1-NormalWeb19">
    <w:name w:val="P68B1DB1-NormalWeb19"/>
    <w:basedOn w:val="NormalWeb"/>
    <w:rPr>
      <w:rFonts w:asciiTheme="minorHAnsi" w:eastAsiaTheme="minorHAnsi" w:hAnsiTheme="minorHAnsi" w:cstheme="minorBidi"/>
    </w:rPr>
  </w:style>
  <w:style w:type="paragraph" w:customStyle="1" w:styleId="P68B1DB1-Normal20">
    <w:name w:val="P68B1DB1-Normal20"/>
    <w:basedOn w:val="Normal"/>
    <w:rPr>
      <w:rFonts w:cstheme="minorHAnsi"/>
      <w:b/>
      <w:sz w:val="24"/>
      <w:szCs w:val="21"/>
      <w:u w:val="single"/>
    </w:rPr>
  </w:style>
  <w:style w:type="paragraph" w:customStyle="1" w:styleId="P68B1DB1-Normal21">
    <w:name w:val="P68B1DB1-Normal21"/>
    <w:basedOn w:val="Normal"/>
    <w:rPr>
      <w:rFonts w:cstheme="minorHAnsi"/>
      <w:sz w:val="24"/>
      <w:szCs w:val="21"/>
    </w:rPr>
  </w:style>
  <w:style w:type="paragraph" w:customStyle="1" w:styleId="P68B1DB1-Caption22">
    <w:name w:val="P68B1DB1-Caption22"/>
    <w:basedOn w:val="Caption"/>
    <w:rPr>
      <w:rFonts w:asciiTheme="minorHAnsi" w:hAnsiTheme="minorHAnsi" w:cstheme="minorHAnsi"/>
      <w:color w:val="FFFFFF" w:themeColor="background1"/>
      <w:sz w:val="18"/>
      <w:szCs w:val="18"/>
    </w:rPr>
  </w:style>
  <w:style w:type="paragraph" w:customStyle="1" w:styleId="P68B1DB1-Normal23">
    <w:name w:val="P68B1DB1-Normal23"/>
    <w:basedOn w:val="Normal"/>
    <w:rPr>
      <w:rFonts w:cstheme="minorHAnsi"/>
      <w:b/>
      <w:bCs/>
      <w:color w:val="FFFFFF" w:themeColor="background1"/>
      <w:sz w:val="18"/>
      <w:szCs w:val="18"/>
    </w:rPr>
  </w:style>
  <w:style w:type="paragraph" w:customStyle="1" w:styleId="P68B1DB1-Normal24">
    <w:name w:val="P68B1DB1-Normal24"/>
    <w:basedOn w:val="Normal"/>
    <w:rPr>
      <w:rFonts w:cstheme="minorHAnsi"/>
      <w:color w:val="000000" w:themeColor="text1"/>
      <w:sz w:val="18"/>
      <w:szCs w:val="18"/>
    </w:rPr>
  </w:style>
  <w:style w:type="paragraph" w:customStyle="1" w:styleId="P68B1DB1-NormalWeb25">
    <w:name w:val="P68B1DB1-NormalWeb25"/>
    <w:basedOn w:val="NormalWeb"/>
    <w:rPr>
      <w:rFonts w:asciiTheme="minorHAnsi" w:eastAsiaTheme="minorHAnsi" w:hAnsiTheme="minorHAnsi" w:cstheme="minorHAnsi"/>
      <w:b/>
      <w:szCs w:val="21"/>
      <w:u w:val="single"/>
    </w:rPr>
  </w:style>
  <w:style w:type="paragraph" w:customStyle="1" w:styleId="P68B1DB1-Normal26">
    <w:name w:val="P68B1DB1-Normal26"/>
    <w:basedOn w:val="Normal"/>
    <w:rPr>
      <w:rFonts w:cstheme="minorHAnsi"/>
      <w:b/>
      <w:color w:val="FFFFFF" w:themeColor="background1"/>
      <w:sz w:val="18"/>
      <w:szCs w:val="18"/>
    </w:rPr>
  </w:style>
  <w:style w:type="paragraph" w:customStyle="1" w:styleId="P68B1DB1-Normal27">
    <w:name w:val="P68B1DB1-Normal27"/>
    <w:basedOn w:val="Normal"/>
    <w:rPr>
      <w:rFonts w:cstheme="minorHAnsi"/>
      <w:sz w:val="18"/>
      <w:szCs w:val="18"/>
    </w:rPr>
  </w:style>
  <w:style w:type="paragraph" w:customStyle="1" w:styleId="P68B1DB1-Normal28">
    <w:name w:val="P68B1DB1-Normal28"/>
    <w:basedOn w:val="Normal"/>
    <w:rPr>
      <w:rFonts w:cstheme="minorHAnsi"/>
      <w:bCs/>
      <w:sz w:val="18"/>
      <w:szCs w:val="18"/>
    </w:rPr>
  </w:style>
  <w:style w:type="paragraph" w:customStyle="1" w:styleId="P68B1DB1-Normal29">
    <w:name w:val="P68B1DB1-Normal29"/>
    <w:basedOn w:val="Normal"/>
    <w:rPr>
      <w:b/>
      <w:u w:val="single"/>
    </w:rPr>
  </w:style>
  <w:style w:type="paragraph" w:customStyle="1" w:styleId="P68B1DB1-ListParagraph30">
    <w:name w:val="P68B1DB1-ListParagraph30"/>
    <w:basedOn w:val="ListParagraph"/>
    <w:rPr>
      <w:rFonts w:asciiTheme="minorHAnsi" w:eastAsia="Calibri" w:hAnsiTheme="minorHAnsi" w:cstheme="minorHAnsi"/>
      <w:sz w:val="24"/>
      <w:szCs w:val="24"/>
    </w:rPr>
  </w:style>
  <w:style w:type="paragraph" w:customStyle="1" w:styleId="P68B1DB1-Normal31">
    <w:name w:val="P68B1DB1-Normal31"/>
    <w:basedOn w:val="Normal"/>
    <w:rPr>
      <w:rFonts w:eastAsia="Calibri" w:cstheme="minorHAnsi"/>
      <w:sz w:val="24"/>
      <w:szCs w:val="24"/>
    </w:rPr>
  </w:style>
  <w:style w:type="paragraph" w:customStyle="1" w:styleId="P68B1DB1-ListParagraph32">
    <w:name w:val="P68B1DB1-ListParagraph32"/>
    <w:basedOn w:val="ListParagraph"/>
    <w:rPr>
      <w:sz w:val="24"/>
      <w:szCs w:val="24"/>
    </w:rPr>
  </w:style>
  <w:style w:type="paragraph" w:customStyle="1" w:styleId="P68B1DB1-Normal33">
    <w:name w:val="P68B1DB1-Normal33"/>
    <w:basedOn w:val="Normal"/>
    <w:rPr>
      <w:rFonts w:cstheme="minorHAnsi"/>
      <w:b/>
      <w:bCs/>
      <w:sz w:val="24"/>
      <w:szCs w:val="24"/>
      <w:u w:val="single"/>
    </w:rPr>
  </w:style>
  <w:style w:type="paragraph" w:customStyle="1" w:styleId="P68B1DB1-Normal34">
    <w:name w:val="P68B1DB1-Normal34"/>
    <w:basedOn w:val="Normal"/>
    <w:rPr>
      <w:rFonts w:cstheme="minorHAnsi"/>
      <w:color w:val="000000" w:themeColor="text1"/>
      <w:sz w:val="24"/>
      <w:szCs w:val="24"/>
    </w:rPr>
  </w:style>
  <w:style w:type="paragraph" w:customStyle="1" w:styleId="P68B1DB1-Normal35">
    <w:name w:val="P68B1DB1-Normal35"/>
    <w:basedOn w:val="Normal"/>
    <w:rPr>
      <w:rFonts w:cstheme="minorHAnsi"/>
      <w:b/>
      <w:color w:val="000000" w:themeColor="text1"/>
      <w:sz w:val="24"/>
      <w:szCs w:val="24"/>
      <w:u w:val="single"/>
    </w:rPr>
  </w:style>
  <w:style w:type="paragraph" w:customStyle="1" w:styleId="P68B1DB1-Caption36">
    <w:name w:val="P68B1DB1-Caption36"/>
    <w:basedOn w:val="Caption"/>
    <w:rPr>
      <w:rFonts w:asciiTheme="minorHAnsi" w:hAnsiTheme="minorHAnsi" w:cstheme="minorHAnsi"/>
      <w:color w:val="FFFFFF" w:themeColor="background1"/>
      <w:sz w:val="20"/>
      <w:szCs w:val="22"/>
    </w:rPr>
  </w:style>
  <w:style w:type="paragraph" w:customStyle="1" w:styleId="P68B1DB1-Normal37">
    <w:name w:val="P68B1DB1-Normal37"/>
    <w:basedOn w:val="Normal"/>
    <w:rPr>
      <w:rFonts w:cstheme="minorHAnsi"/>
      <w:b/>
      <w:color w:val="FFFFFF" w:themeColor="background1"/>
      <w:sz w:val="20"/>
    </w:rPr>
  </w:style>
  <w:style w:type="paragraph" w:customStyle="1" w:styleId="P68B1DB1-Normal38">
    <w:name w:val="P68B1DB1-Normal38"/>
    <w:basedOn w:val="Normal"/>
    <w:rPr>
      <w:rFonts w:cstheme="minorHAnsi"/>
      <w:b/>
      <w:bCs/>
      <w:color w:val="FFFFFF" w:themeColor="background1"/>
      <w:sz w:val="20"/>
    </w:rPr>
  </w:style>
  <w:style w:type="paragraph" w:customStyle="1" w:styleId="P68B1DB1-Normal39">
    <w:name w:val="P68B1DB1-Normal39"/>
    <w:basedOn w:val="Normal"/>
    <w:rPr>
      <w:rFonts w:cstheme="minorHAnsi"/>
      <w:b/>
      <w:bCs/>
      <w:color w:val="000000"/>
      <w:sz w:val="20"/>
    </w:rPr>
  </w:style>
  <w:style w:type="paragraph" w:customStyle="1" w:styleId="P68B1DB1-Normal40">
    <w:name w:val="P68B1DB1-Normal40"/>
    <w:basedOn w:val="Normal"/>
    <w:rPr>
      <w:rFonts w:cstheme="minorHAnsi"/>
      <w:color w:val="000000" w:themeColor="text1"/>
      <w:sz w:val="20"/>
    </w:rPr>
  </w:style>
  <w:style w:type="paragraph" w:customStyle="1" w:styleId="P68B1DB1-Normal41">
    <w:name w:val="P68B1DB1-Normal41"/>
    <w:basedOn w:val="Normal"/>
    <w:rPr>
      <w:rFonts w:cstheme="minorHAnsi"/>
      <w:b/>
      <w:color w:val="000000" w:themeColor="text1"/>
      <w:sz w:val="20"/>
    </w:rPr>
  </w:style>
  <w:style w:type="paragraph" w:customStyle="1" w:styleId="P68B1DB1-Normal42">
    <w:name w:val="P68B1DB1-Normal42"/>
    <w:basedOn w:val="Normal"/>
    <w:rPr>
      <w:rFonts w:cstheme="minorHAnsi"/>
      <w:color w:val="000000" w:themeColor="text1"/>
      <w:sz w:val="24"/>
      <w:szCs w:val="21"/>
    </w:rPr>
  </w:style>
  <w:style w:type="paragraph" w:customStyle="1" w:styleId="P68B1DB1-Normal43">
    <w:name w:val="P68B1DB1-Normal43"/>
    <w:basedOn w:val="Normal"/>
    <w:rPr>
      <w:b/>
    </w:rPr>
  </w:style>
  <w:style w:type="paragraph" w:customStyle="1" w:styleId="P68B1DB1-Normal44">
    <w:name w:val="P68B1DB1-Normal44"/>
    <w:basedOn w:val="Normal"/>
    <w:rPr>
      <w:rFonts w:cstheme="minorHAnsi"/>
      <w:b/>
      <w:sz w:val="24"/>
      <w:szCs w:val="24"/>
    </w:rPr>
  </w:style>
  <w:style w:type="paragraph" w:customStyle="1" w:styleId="P68B1DB1-Normal45">
    <w:name w:val="P68B1DB1-Normal45"/>
    <w:basedOn w:val="Normal"/>
    <w:rPr>
      <w:rFonts w:cstheme="minorHAnsi"/>
      <w:b/>
      <w:sz w:val="40"/>
    </w:rPr>
  </w:style>
  <w:style w:type="paragraph" w:customStyle="1" w:styleId="P68B1DB1-ListParagraph46">
    <w:name w:val="P68B1DB1-ListParagraph46"/>
    <w:basedOn w:val="ListParagraph"/>
    <w:rPr>
      <w:rFonts w:asciiTheme="minorHAnsi" w:eastAsiaTheme="minorHAnsi" w:hAnsiTheme="minorHAnsi" w:cstheme="minorBidi"/>
      <w:sz w:val="24"/>
      <w:szCs w:val="24"/>
    </w:rPr>
  </w:style>
  <w:style w:type="paragraph" w:customStyle="1" w:styleId="P68B1DB1-Heading347">
    <w:name w:val="P68B1DB1-Heading347"/>
    <w:basedOn w:val="Heading3"/>
    <w:rPr>
      <w:b/>
      <w:color w:val="000000" w:themeColor="text1"/>
      <w:sz w:val="28"/>
      <w:szCs w:val="28"/>
    </w:rPr>
  </w:style>
  <w:style w:type="paragraph" w:customStyle="1" w:styleId="P68B1DB1-Caption48">
    <w:name w:val="P68B1DB1-Caption48"/>
    <w:basedOn w:val="Caption"/>
    <w:rPr>
      <w:rFonts w:asciiTheme="minorHAnsi" w:hAnsiTheme="minorHAnsi" w:cstheme="minorHAnsi"/>
    </w:rPr>
  </w:style>
  <w:style w:type="paragraph" w:customStyle="1" w:styleId="P68B1DB1-Heading249">
    <w:name w:val="P68B1DB1-Heading249"/>
    <w:basedOn w:val="Heading2"/>
    <w:rPr>
      <w:rFonts w:asciiTheme="minorHAnsi" w:eastAsia="Calibri" w:hAnsiTheme="minorHAnsi" w:cstheme="minorHAnsi"/>
      <w:b/>
      <w:color w:val="000000" w:themeColor="text1"/>
      <w:kern w:val="2"/>
      <w:sz w:val="24"/>
      <w:szCs w:val="24"/>
      <w:u w:val="single"/>
      <w14:ligatures w14:val="standardContextual"/>
    </w:rPr>
  </w:style>
  <w:style w:type="paragraph" w:customStyle="1" w:styleId="P68B1DB1-Normal50">
    <w:name w:val="P68B1DB1-Normal50"/>
    <w:basedOn w:val="Normal"/>
    <w:rPr>
      <w:rFonts w:eastAsia="Calibri" w:cstheme="minorHAnsi"/>
      <w:i/>
      <w:kern w:val="2"/>
      <w:sz w:val="24"/>
      <w:szCs w:val="24"/>
      <w14:ligatures w14:val="standardContextual"/>
    </w:rPr>
  </w:style>
  <w:style w:type="paragraph" w:customStyle="1" w:styleId="P68B1DB1-Normal51">
    <w:name w:val="P68B1DB1-Normal51"/>
    <w:basedOn w:val="Normal"/>
    <w:rPr>
      <w:rFonts w:eastAsia="Calibri" w:cstheme="minorHAnsi"/>
      <w:color w:val="000000" w:themeColor="text1"/>
      <w:kern w:val="2"/>
      <w:sz w:val="24"/>
      <w:szCs w:val="24"/>
      <w14:ligatures w14:val="standardContextual"/>
    </w:rPr>
  </w:style>
  <w:style w:type="paragraph" w:customStyle="1" w:styleId="P68B1DB1-Normal52">
    <w:name w:val="P68B1DB1-Normal52"/>
    <w:basedOn w:val="Normal"/>
    <w:rPr>
      <w:rFonts w:eastAsia="Calibri" w:cstheme="minorHAnsi"/>
      <w:i/>
      <w:color w:val="000000" w:themeColor="text1"/>
      <w:kern w:val="2"/>
      <w:sz w:val="24"/>
      <w:szCs w:val="24"/>
      <w14:ligatures w14:val="standardContextual"/>
    </w:rPr>
  </w:style>
  <w:style w:type="paragraph" w:customStyle="1" w:styleId="P68B1DB1-NormalWeb53">
    <w:name w:val="P68B1DB1-NormalWeb53"/>
    <w:basedOn w:val="NormalWeb"/>
    <w:rPr>
      <w:rFonts w:asciiTheme="minorHAnsi" w:hAnsiTheme="minorHAnsi" w:cstheme="minorHAnsi"/>
    </w:rPr>
  </w:style>
  <w:style w:type="paragraph" w:customStyle="1" w:styleId="P68B1DB1-Normal54">
    <w:name w:val="P68B1DB1-Normal54"/>
    <w:basedOn w:val="Normal"/>
    <w:rPr>
      <w:rFonts w:eastAsia="Calibri" w:cstheme="minorHAnsi"/>
      <w:b/>
      <w:color w:val="000000" w:themeColor="text1"/>
      <w:kern w:val="2"/>
      <w:sz w:val="24"/>
      <w:szCs w:val="24"/>
      <w:u w:val="single"/>
      <w14:ligatures w14:val="standardContextual"/>
    </w:rPr>
  </w:style>
  <w:style w:type="paragraph" w:customStyle="1" w:styleId="P68B1DB1-Normal55">
    <w:name w:val="P68B1DB1-Normal55"/>
    <w:basedOn w:val="Normal"/>
    <w:rPr>
      <w:rFonts w:eastAsia="Calibri" w:cstheme="minorHAnsi"/>
      <w:b/>
      <w:kern w:val="2"/>
      <w:sz w:val="24"/>
      <w:szCs w:val="24"/>
      <w14:ligatures w14:val="standardContextual"/>
    </w:rPr>
  </w:style>
  <w:style w:type="paragraph" w:customStyle="1" w:styleId="P68B1DB1-Normal56">
    <w:name w:val="P68B1DB1-Normal56"/>
    <w:basedOn w:val="Normal"/>
    <w:rPr>
      <w:rFonts w:eastAsia="Calibri" w:cstheme="minorHAnsi"/>
      <w:kern w:val="2"/>
      <w:sz w:val="24"/>
      <w:szCs w:val="24"/>
      <w14:ligatures w14:val="standardContextual"/>
    </w:rPr>
  </w:style>
  <w:style w:type="paragraph" w:customStyle="1" w:styleId="P68B1DB1-Normal57">
    <w:name w:val="P68B1DB1-Normal57"/>
    <w:basedOn w:val="Normal"/>
    <w:rPr>
      <w:rFonts w:eastAsia="Calibri" w:cstheme="minorHAnsi"/>
      <w:b/>
      <w:bCs/>
      <w:kern w:val="2"/>
      <w:sz w:val="24"/>
      <w:szCs w:val="24"/>
      <w14:ligatures w14:val="standardContextual"/>
    </w:rPr>
  </w:style>
  <w:style w:type="paragraph" w:customStyle="1" w:styleId="P68B1DB1-NoSpacing58">
    <w:name w:val="P68B1DB1-NoSpacing58"/>
    <w:basedOn w:val="NoSpacing"/>
    <w:rPr>
      <w:rFonts w:asciiTheme="minorHAnsi" w:hAnsiTheme="minorHAnsi" w:cstheme="minorHAnsi"/>
      <w:b/>
      <w:bCs/>
      <w:iCs/>
    </w:rPr>
  </w:style>
  <w:style w:type="paragraph" w:customStyle="1" w:styleId="P68B1DB1-Caption59">
    <w:name w:val="P68B1DB1-Caption59"/>
    <w:basedOn w:val="Caption"/>
    <w:rPr>
      <w:rFonts w:asciiTheme="minorHAnsi" w:eastAsiaTheme="minorHAnsi" w:hAnsiTheme="minorHAnsi" w:cstheme="minorHAnsi"/>
      <w:b w:val="0"/>
      <w:bCs w:val="0"/>
      <w:iCs/>
      <w:color w:val="auto"/>
      <w:sz w:val="24"/>
      <w:szCs w:val="22"/>
    </w:rPr>
  </w:style>
  <w:style w:type="paragraph" w:customStyle="1" w:styleId="P68B1DB1-NoSpacing60">
    <w:name w:val="P68B1DB1-NoSpacing60"/>
    <w:basedOn w:val="NoSpacing"/>
    <w:rPr>
      <w:rFonts w:asciiTheme="minorHAnsi" w:hAnsiTheme="minorHAnsi" w:cstheme="minorHAnsi"/>
      <w:b/>
      <w:sz w:val="36"/>
    </w:rPr>
  </w:style>
  <w:style w:type="paragraph" w:customStyle="1" w:styleId="P68B1DB1-Normal61">
    <w:name w:val="P68B1DB1-Normal61"/>
    <w:basedOn w:val="Normal"/>
    <w:rPr>
      <w:rFonts w:cstheme="minorHAnsi"/>
      <w:b/>
      <w:kern w:val="2"/>
      <w:u w:val="single"/>
      <w14:ligatures w14:val="standardContextual"/>
    </w:rPr>
  </w:style>
  <w:style w:type="paragraph" w:customStyle="1" w:styleId="P68B1DB1-Normal62">
    <w:name w:val="P68B1DB1-Normal62"/>
    <w:basedOn w:val="Normal"/>
    <w:rPr>
      <w:rFonts w:cstheme="minorHAnsi"/>
      <w:b/>
      <w:color w:val="FFFFFF" w:themeColor="background1"/>
    </w:rPr>
  </w:style>
  <w:style w:type="paragraph" w:customStyle="1" w:styleId="P68B1DB1-elementtoproof63">
    <w:name w:val="P68B1DB1-elementtoproof63"/>
    <w:basedOn w:val="elementtoproof"/>
    <w:rPr>
      <w:rFonts w:asciiTheme="minorHAnsi" w:hAnsiTheme="minorHAnsi" w:cstheme="minorHAnsi"/>
      <w:bCs/>
      <w:sz w:val="22"/>
      <w:szCs w:val="22"/>
    </w:rPr>
  </w:style>
  <w:style w:type="paragraph" w:customStyle="1" w:styleId="P68B1DB1-Normal64">
    <w:name w:val="P68B1DB1-Normal64"/>
    <w:basedOn w:val="Normal"/>
    <w:rPr>
      <w:rFonts w:cstheme="minorHAnsi"/>
      <w:bCs/>
    </w:rPr>
  </w:style>
  <w:style w:type="paragraph" w:customStyle="1" w:styleId="P68B1DB1-Normal65">
    <w:name w:val="P68B1DB1-Normal65"/>
    <w:basedOn w:val="Normal"/>
    <w:rPr>
      <w:rFonts w:cstheme="minorHAnsi"/>
      <w:b/>
      <w:bCs/>
    </w:rPr>
  </w:style>
  <w:style w:type="paragraph" w:customStyle="1" w:styleId="P68B1DB1-Normal66">
    <w:name w:val="P68B1DB1-Normal66"/>
    <w:basedOn w:val="Normal"/>
    <w:rPr>
      <w:rFonts w:cstheme="minorHAnsi"/>
    </w:rPr>
  </w:style>
  <w:style w:type="paragraph" w:customStyle="1" w:styleId="P68B1DB1-Normal67">
    <w:name w:val="P68B1DB1-Normal67"/>
    <w:basedOn w:val="Normal"/>
    <w:rPr>
      <w:rFonts w:cs="Aptos"/>
      <w:b/>
    </w:rPr>
  </w:style>
  <w:style w:type="paragraph" w:customStyle="1" w:styleId="P68B1DB1-paragraph68">
    <w:name w:val="P68B1DB1-paragraph68"/>
    <w:basedOn w:val="paragraph"/>
    <w:rPr>
      <w:rFonts w:asciiTheme="minorHAnsi" w:eastAsiaTheme="minorHAnsi" w:hAnsiTheme="minorHAnsi" w:cstheme="minorHAnsi"/>
      <w:b/>
    </w:rPr>
  </w:style>
  <w:style w:type="paragraph" w:customStyle="1" w:styleId="P68B1DB1-Normal69">
    <w:name w:val="P68B1DB1-Normal69"/>
    <w:basedOn w:val="Normal"/>
    <w:rPr>
      <w:rFonts w:cstheme="minorHAnsi"/>
      <w:szCs w:val="24"/>
    </w:rPr>
  </w:style>
  <w:style w:type="paragraph" w:customStyle="1" w:styleId="P68B1DB1-Normal70">
    <w:name w:val="P68B1DB1-Normal70"/>
    <w:basedOn w:val="Normal"/>
    <w:rPr>
      <w:rFonts w:cstheme="minorHAnsi"/>
      <w:color w:val="2F5496"/>
      <w:kern w:val="2"/>
      <w14:ligatures w14:val="standardContextual"/>
    </w:rPr>
  </w:style>
  <w:style w:type="paragraph" w:customStyle="1" w:styleId="P68B1DB1-Normal71">
    <w:name w:val="P68B1DB1-Normal71"/>
    <w:basedOn w:val="Normal"/>
    <w:rPr>
      <w:rFonts w:cstheme="minorHAnsi"/>
      <w:b/>
      <w:color w:val="000000"/>
    </w:rPr>
  </w:style>
  <w:style w:type="paragraph" w:customStyle="1" w:styleId="P68B1DB1-Normal72">
    <w:name w:val="P68B1DB1-Normal72"/>
    <w:basedOn w:val="Normal"/>
    <w:rPr>
      <w:rFonts w:cstheme="minorHAnsi"/>
      <w:b/>
      <w:color w:val="FFFFFF" w:themeColor="background1"/>
      <w:kern w:val="2"/>
      <w14:ligatures w14:val="standardContextual"/>
    </w:rPr>
  </w:style>
  <w:style w:type="paragraph" w:customStyle="1" w:styleId="P68B1DB1-Normal73">
    <w:name w:val="P68B1DB1-Normal73"/>
    <w:basedOn w:val="Normal"/>
    <w:rPr>
      <w:rFonts w:cstheme="minorHAnsi"/>
      <w:i/>
      <w:color w:val="FFFFFF" w:themeColor="background1"/>
      <w:kern w:val="2"/>
      <w14:ligatures w14:val="standardContextual"/>
    </w:rPr>
  </w:style>
  <w:style w:type="paragraph" w:customStyle="1" w:styleId="P68B1DB1-Normal74">
    <w:name w:val="P68B1DB1-Normal74"/>
    <w:basedOn w:val="Normal"/>
    <w:rPr>
      <w:rFonts w:cstheme="minorHAnsi"/>
      <w:b/>
      <w:kern w:val="2"/>
      <w14:ligatures w14:val="standardContextual"/>
    </w:rPr>
  </w:style>
  <w:style w:type="paragraph" w:customStyle="1" w:styleId="P68B1DB1-Normal75">
    <w:name w:val="P68B1DB1-Normal75"/>
    <w:basedOn w:val="Normal"/>
    <w:rPr>
      <w:rFonts w:cstheme="minorHAnsi"/>
      <w:b/>
      <w:szCs w:val="24"/>
    </w:rPr>
  </w:style>
  <w:style w:type="paragraph" w:customStyle="1" w:styleId="P68B1DB1-Normal76">
    <w:name w:val="P68B1DB1-Normal76"/>
    <w:basedOn w:val="Normal"/>
    <w:rPr>
      <w:rFonts w:cstheme="minorHAnsi"/>
      <w:color w:val="000000" w:themeColor="text1"/>
    </w:rPr>
  </w:style>
  <w:style w:type="paragraph" w:customStyle="1" w:styleId="P68B1DB1-Normal77">
    <w:name w:val="P68B1DB1-Normal77"/>
    <w:basedOn w:val="Normal"/>
    <w:rPr>
      <w:rFonts w:cstheme="minorHAnsi"/>
      <w:kern w:val="2"/>
      <w14:ligatures w14:val="standardContextual"/>
    </w:rPr>
  </w:style>
  <w:style w:type="paragraph" w:customStyle="1" w:styleId="P68B1DB1-paragraph78">
    <w:name w:val="P68B1DB1-paragraph78"/>
    <w:basedOn w:val="paragraph"/>
    <w:rPr>
      <w:rFonts w:asciiTheme="minorHAnsi" w:eastAsiaTheme="minorHAnsi" w:hAnsiTheme="minorHAnsi" w:cstheme="minorHAnsi"/>
      <w:kern w:val="2"/>
      <w:sz w:val="22"/>
      <w:szCs w:val="22"/>
      <w14:ligatures w14:val="standardContextual"/>
    </w:rPr>
  </w:style>
  <w:style w:type="paragraph" w:customStyle="1" w:styleId="P68B1DB1-Normal79">
    <w:name w:val="P68B1DB1-Normal79"/>
    <w:basedOn w:val="Normal"/>
    <w:rPr>
      <w:rFonts w:eastAsiaTheme="majorEastAsia" w:cstheme="minorHAnsi"/>
      <w:kern w:val="2"/>
      <w14:ligatures w14:val="standardContextual"/>
    </w:rPr>
  </w:style>
  <w:style w:type="paragraph" w:customStyle="1" w:styleId="P68B1DB1-paragraph80">
    <w:name w:val="P68B1DB1-paragraph80"/>
    <w:basedOn w:val="paragraph"/>
    <w:rPr>
      <w:rFonts w:asciiTheme="minorHAnsi" w:eastAsiaTheme="majorEastAsia" w:hAnsiTheme="minorHAnsi" w:cstheme="minorHAnsi"/>
      <w:kern w:val="2"/>
      <w:sz w:val="22"/>
      <w:szCs w:val="22"/>
      <w14:ligatures w14:val="standardContextual"/>
    </w:rPr>
  </w:style>
  <w:style w:type="paragraph" w:customStyle="1" w:styleId="P68B1DB1-Normal81">
    <w:name w:val="P68B1DB1-Normal81"/>
    <w:basedOn w:val="Normal"/>
    <w:rPr>
      <w:kern w:val="2"/>
      <w14:ligatures w14:val="standardContextual"/>
    </w:rPr>
  </w:style>
  <w:style w:type="paragraph" w:customStyle="1" w:styleId="P68B1DB1-paragraph82">
    <w:name w:val="P68B1DB1-paragraph82"/>
    <w:basedOn w:val="paragraph"/>
    <w:rPr>
      <w:rFonts w:asciiTheme="minorHAnsi" w:hAnsiTheme="minorHAnsi" w:cstheme="minorHAnsi"/>
      <w:b/>
      <w:sz w:val="22"/>
      <w:szCs w:val="22"/>
    </w:rPr>
  </w:style>
  <w:style w:type="paragraph" w:customStyle="1" w:styleId="P68B1DB1-Normal83">
    <w:name w:val="P68B1DB1-Normal83"/>
    <w:basedOn w:val="Normal"/>
    <w:rPr>
      <w:rFonts w:eastAsiaTheme="minorEastAsia" w:cstheme="minorHAnsi"/>
      <w:kern w:val="2"/>
      <w14:ligatures w14:val="standardContextual"/>
    </w:rPr>
  </w:style>
  <w:style w:type="paragraph" w:customStyle="1" w:styleId="P68B1DB1-ListParagraph84">
    <w:name w:val="P68B1DB1-ListParagraph84"/>
    <w:basedOn w:val="ListParagraph"/>
    <w:rPr>
      <w:rFonts w:asciiTheme="minorHAnsi" w:eastAsiaTheme="minorEastAsia" w:hAnsiTheme="minorHAnsi" w:cstheme="minorHAnsi"/>
      <w:kern w:val="2"/>
      <w14:ligatures w14:val="standardContextual"/>
    </w:rPr>
  </w:style>
  <w:style w:type="paragraph" w:customStyle="1" w:styleId="P68B1DB1-NoSpacing85">
    <w:name w:val="P68B1DB1-NoSpacing85"/>
    <w:basedOn w:val="NoSpacing"/>
    <w:rPr>
      <w:rFonts w:asciiTheme="majorHAnsi" w:hAnsiTheme="majorHAnsi" w:cstheme="majorHAnsi"/>
      <w:b/>
      <w:bCs/>
    </w:rPr>
  </w:style>
  <w:style w:type="paragraph" w:customStyle="1" w:styleId="P68B1DB1-NoSpacing86">
    <w:name w:val="P68B1DB1-NoSpacing86"/>
    <w:basedOn w:val="NoSpacing"/>
    <w:rPr>
      <w:rFonts w:asciiTheme="minorHAnsi" w:eastAsiaTheme="minorEastAsia" w:hAnsiTheme="minorHAnsi" w:cstheme="minorHAnsi"/>
      <w:kern w:val="2"/>
      <w:sz w:val="22"/>
      <w14:ligatures w14:val="standardContextual"/>
    </w:rPr>
  </w:style>
  <w:style w:type="paragraph" w:customStyle="1" w:styleId="P68B1DB1-NoSpacing87">
    <w:name w:val="P68B1DB1-NoSpacing87"/>
    <w:basedOn w:val="NoSpacing"/>
    <w:rPr>
      <w:rFonts w:asciiTheme="minorHAnsi" w:eastAsiaTheme="majorEastAsia" w:hAnsiTheme="minorHAnsi" w:cstheme="minorHAnsi"/>
      <w:sz w:val="22"/>
    </w:rPr>
  </w:style>
  <w:style w:type="paragraph" w:customStyle="1" w:styleId="P68B1DB1-Normal88">
    <w:name w:val="P68B1DB1-Normal88"/>
    <w:basedOn w:val="Normal"/>
    <w:rPr>
      <w:rFonts w:eastAsiaTheme="majorEastAsia" w:cstheme="minorHAnsi"/>
    </w:rPr>
  </w:style>
  <w:style w:type="paragraph" w:customStyle="1" w:styleId="P68B1DB1-NoSpacing89">
    <w:name w:val="P68B1DB1-NoSpacing89"/>
    <w:basedOn w:val="NoSpacing"/>
    <w:rPr>
      <w:rFonts w:asciiTheme="minorHAnsi" w:hAnsiTheme="minorHAnsi" w:cstheme="majorHAnsi"/>
      <w:sz w:val="22"/>
    </w:rPr>
  </w:style>
  <w:style w:type="paragraph" w:customStyle="1" w:styleId="P68B1DB1-Normal90">
    <w:name w:val="P68B1DB1-Normal90"/>
    <w:basedOn w:val="Normal"/>
    <w:rPr>
      <w:rFonts w:cstheme="majorHAnsi"/>
    </w:rPr>
  </w:style>
  <w:style w:type="paragraph" w:customStyle="1" w:styleId="P68B1DB1-NoSpacing91">
    <w:name w:val="P68B1DB1-NoSpacing91"/>
    <w:basedOn w:val="NoSpacing"/>
    <w:rPr>
      <w:rFonts w:asciiTheme="minorHAnsi" w:hAnsiTheme="minorHAnsi" w:cstheme="minorHAnsi"/>
      <w:kern w:val="2"/>
      <w:sz w:val="22"/>
      <w14:ligatures w14:val="standardContextual"/>
    </w:rPr>
  </w:style>
  <w:style w:type="paragraph" w:customStyle="1" w:styleId="P68B1DB1-Heading292">
    <w:name w:val="P68B1DB1-Heading292"/>
    <w:basedOn w:val="Heading2"/>
    <w:rPr>
      <w:rFonts w:asciiTheme="minorHAnsi" w:eastAsiaTheme="minorHAnsi" w:hAnsiTheme="minorHAnsi" w:cstheme="minorHAnsi"/>
      <w:color w:val="auto"/>
      <w:sz w:val="24"/>
      <w:szCs w:val="24"/>
    </w:rPr>
  </w:style>
  <w:style w:type="paragraph" w:customStyle="1" w:styleId="P68B1DB1-Normal93">
    <w:name w:val="P68B1DB1-Normal93"/>
    <w:basedOn w:val="Normal"/>
    <w:rPr>
      <w:rFonts w:eastAsiaTheme="majorEastAsia" w:cstheme="minorHAnsi"/>
      <w:sz w:val="24"/>
      <w:szCs w:val="24"/>
    </w:rPr>
  </w:style>
  <w:style w:type="paragraph" w:customStyle="1" w:styleId="P68B1DB1-ListParagraph94">
    <w:name w:val="P68B1DB1-ListParagraph94"/>
    <w:basedOn w:val="ListParagraph"/>
    <w:rPr>
      <w:rFonts w:asciiTheme="minorHAnsi" w:hAnsiTheme="minorHAnsi" w:cstheme="minorHAnsi"/>
      <w:sz w:val="24"/>
      <w:szCs w:val="24"/>
    </w:rPr>
  </w:style>
  <w:style w:type="paragraph" w:customStyle="1" w:styleId="P68B1DB1-Heading295">
    <w:name w:val="P68B1DB1-Heading295"/>
    <w:basedOn w:val="Heading2"/>
    <w:rPr>
      <w:rFonts w:asciiTheme="minorHAnsi" w:hAnsiTheme="minorHAnsi" w:cstheme="minorHAnsi"/>
      <w:b/>
      <w:color w:val="auto"/>
      <w:sz w:val="24"/>
      <w:szCs w:val="24"/>
    </w:rPr>
  </w:style>
  <w:style w:type="paragraph" w:customStyle="1" w:styleId="P68B1DB1-ListParagraph96">
    <w:name w:val="P68B1DB1-ListParagraph96"/>
    <w:basedOn w:val="ListParagraph"/>
    <w:rPr>
      <w:rFonts w:asciiTheme="minorHAnsi" w:eastAsiaTheme="minorHAnsi" w:hAnsiTheme="minorHAnsi" w:cstheme="minorHAnsi"/>
      <w:sz w:val="24"/>
      <w:szCs w:val="24"/>
    </w:rPr>
  </w:style>
  <w:style w:type="paragraph" w:customStyle="1" w:styleId="P68B1DB1-Normal97">
    <w:name w:val="P68B1DB1-Normal97"/>
    <w:basedOn w:val="Normal"/>
    <w:rPr>
      <w:rFonts w:cstheme="minorHAnsi"/>
      <w:b/>
      <w:sz w:val="24"/>
      <w:u w:val="single"/>
    </w:rPr>
  </w:style>
  <w:style w:type="paragraph" w:customStyle="1" w:styleId="P68B1DB1-Heading298">
    <w:name w:val="P68B1DB1-Heading298"/>
    <w:basedOn w:val="Heading2"/>
    <w:rPr>
      <w:rFonts w:asciiTheme="minorHAnsi" w:hAnsiTheme="minorHAnsi" w:cstheme="minorHAnsi"/>
      <w:b/>
      <w:color w:val="auto"/>
      <w:sz w:val="24"/>
    </w:rPr>
  </w:style>
  <w:style w:type="paragraph" w:customStyle="1" w:styleId="P68B1DB1-Heading299">
    <w:name w:val="P68B1DB1-Heading299"/>
    <w:basedOn w:val="Heading2"/>
    <w:rPr>
      <w:rFonts w:asciiTheme="minorHAnsi" w:hAnsiTheme="minorHAnsi" w:cstheme="minorHAnsi"/>
      <w:sz w:val="24"/>
      <w:szCs w:val="24"/>
    </w:rPr>
  </w:style>
  <w:style w:type="paragraph" w:customStyle="1" w:styleId="P68B1DB1-Normal100">
    <w:name w:val="P68B1DB1-Normal100"/>
    <w:basedOn w:val="Normal"/>
    <w:rPr>
      <w:rFonts w:cstheme="minorHAnsi"/>
      <w:b/>
      <w:sz w:val="24"/>
    </w:rPr>
  </w:style>
  <w:style w:type="paragraph" w:customStyle="1" w:styleId="P68B1DB1-Normal101">
    <w:name w:val="P68B1DB1-Normal101"/>
    <w:basedOn w:val="Normal"/>
    <w:rPr>
      <w:rFonts w:eastAsiaTheme="majorEastAsia" w:cstheme="minorHAnsi"/>
      <w:sz w:val="24"/>
      <w:szCs w:val="24"/>
      <w:u w:val="single"/>
    </w:rPr>
  </w:style>
  <w:style w:type="paragraph" w:customStyle="1" w:styleId="P68B1DB1-Normal102">
    <w:name w:val="P68B1DB1-Normal102"/>
    <w:basedOn w:val="Normal"/>
    <w:rPr>
      <w:b/>
      <w:color w:val="FFFFFF" w:themeColor="background1"/>
    </w:rPr>
  </w:style>
  <w:style w:type="paragraph" w:customStyle="1" w:styleId="P68B1DB1-Footer103">
    <w:name w:val="P68B1DB1-Footer103"/>
    <w:basedOn w:val="Footer"/>
    <w:rPr>
      <w:sz w:val="20"/>
    </w:rPr>
  </w:style>
  <w:style w:type="paragraph" w:customStyle="1" w:styleId="P68B1DB1-Header104">
    <w:name w:val="P68B1DB1-Header104"/>
    <w:basedOn w:val="Heade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51521">
      <w:bodyDiv w:val="1"/>
      <w:marLeft w:val="0"/>
      <w:marRight w:val="0"/>
      <w:marTop w:val="0"/>
      <w:marBottom w:val="0"/>
      <w:divBdr>
        <w:top w:val="none" w:sz="0" w:space="0" w:color="auto"/>
        <w:left w:val="none" w:sz="0" w:space="0" w:color="auto"/>
        <w:bottom w:val="none" w:sz="0" w:space="0" w:color="auto"/>
        <w:right w:val="none" w:sz="0" w:space="0" w:color="auto"/>
      </w:divBdr>
    </w:div>
    <w:div w:id="70932624">
      <w:bodyDiv w:val="1"/>
      <w:marLeft w:val="0"/>
      <w:marRight w:val="0"/>
      <w:marTop w:val="0"/>
      <w:marBottom w:val="0"/>
      <w:divBdr>
        <w:top w:val="none" w:sz="0" w:space="0" w:color="auto"/>
        <w:left w:val="none" w:sz="0" w:space="0" w:color="auto"/>
        <w:bottom w:val="none" w:sz="0" w:space="0" w:color="auto"/>
        <w:right w:val="none" w:sz="0" w:space="0" w:color="auto"/>
      </w:divBdr>
    </w:div>
    <w:div w:id="71313758">
      <w:bodyDiv w:val="1"/>
      <w:marLeft w:val="0"/>
      <w:marRight w:val="0"/>
      <w:marTop w:val="0"/>
      <w:marBottom w:val="0"/>
      <w:divBdr>
        <w:top w:val="none" w:sz="0" w:space="0" w:color="auto"/>
        <w:left w:val="none" w:sz="0" w:space="0" w:color="auto"/>
        <w:bottom w:val="none" w:sz="0" w:space="0" w:color="auto"/>
        <w:right w:val="none" w:sz="0" w:space="0" w:color="auto"/>
      </w:divBdr>
    </w:div>
    <w:div w:id="73476479">
      <w:bodyDiv w:val="1"/>
      <w:marLeft w:val="0"/>
      <w:marRight w:val="0"/>
      <w:marTop w:val="0"/>
      <w:marBottom w:val="0"/>
      <w:divBdr>
        <w:top w:val="none" w:sz="0" w:space="0" w:color="auto"/>
        <w:left w:val="none" w:sz="0" w:space="0" w:color="auto"/>
        <w:bottom w:val="none" w:sz="0" w:space="0" w:color="auto"/>
        <w:right w:val="none" w:sz="0" w:space="0" w:color="auto"/>
      </w:divBdr>
    </w:div>
    <w:div w:id="131339032">
      <w:bodyDiv w:val="1"/>
      <w:marLeft w:val="0"/>
      <w:marRight w:val="0"/>
      <w:marTop w:val="0"/>
      <w:marBottom w:val="0"/>
      <w:divBdr>
        <w:top w:val="none" w:sz="0" w:space="0" w:color="auto"/>
        <w:left w:val="none" w:sz="0" w:space="0" w:color="auto"/>
        <w:bottom w:val="none" w:sz="0" w:space="0" w:color="auto"/>
        <w:right w:val="none" w:sz="0" w:space="0" w:color="auto"/>
      </w:divBdr>
      <w:divsChild>
        <w:div w:id="1273052458">
          <w:marLeft w:val="0"/>
          <w:marRight w:val="0"/>
          <w:marTop w:val="0"/>
          <w:marBottom w:val="0"/>
          <w:divBdr>
            <w:top w:val="none" w:sz="0" w:space="0" w:color="auto"/>
            <w:left w:val="none" w:sz="0" w:space="0" w:color="auto"/>
            <w:bottom w:val="none" w:sz="0" w:space="0" w:color="auto"/>
            <w:right w:val="none" w:sz="0" w:space="0" w:color="auto"/>
          </w:divBdr>
        </w:div>
        <w:div w:id="433594183">
          <w:marLeft w:val="0"/>
          <w:marRight w:val="0"/>
          <w:marTop w:val="0"/>
          <w:marBottom w:val="0"/>
          <w:divBdr>
            <w:top w:val="none" w:sz="0" w:space="0" w:color="auto"/>
            <w:left w:val="none" w:sz="0" w:space="0" w:color="auto"/>
            <w:bottom w:val="none" w:sz="0" w:space="0" w:color="auto"/>
            <w:right w:val="none" w:sz="0" w:space="0" w:color="auto"/>
          </w:divBdr>
        </w:div>
        <w:div w:id="175459695">
          <w:marLeft w:val="0"/>
          <w:marRight w:val="0"/>
          <w:marTop w:val="0"/>
          <w:marBottom w:val="0"/>
          <w:divBdr>
            <w:top w:val="none" w:sz="0" w:space="0" w:color="auto"/>
            <w:left w:val="none" w:sz="0" w:space="0" w:color="auto"/>
            <w:bottom w:val="none" w:sz="0" w:space="0" w:color="auto"/>
            <w:right w:val="none" w:sz="0" w:space="0" w:color="auto"/>
          </w:divBdr>
        </w:div>
        <w:div w:id="1274947091">
          <w:marLeft w:val="0"/>
          <w:marRight w:val="0"/>
          <w:marTop w:val="0"/>
          <w:marBottom w:val="0"/>
          <w:divBdr>
            <w:top w:val="none" w:sz="0" w:space="0" w:color="auto"/>
            <w:left w:val="none" w:sz="0" w:space="0" w:color="auto"/>
            <w:bottom w:val="none" w:sz="0" w:space="0" w:color="auto"/>
            <w:right w:val="none" w:sz="0" w:space="0" w:color="auto"/>
          </w:divBdr>
        </w:div>
        <w:div w:id="1197550215">
          <w:marLeft w:val="0"/>
          <w:marRight w:val="0"/>
          <w:marTop w:val="0"/>
          <w:marBottom w:val="0"/>
          <w:divBdr>
            <w:top w:val="none" w:sz="0" w:space="0" w:color="auto"/>
            <w:left w:val="none" w:sz="0" w:space="0" w:color="auto"/>
            <w:bottom w:val="none" w:sz="0" w:space="0" w:color="auto"/>
            <w:right w:val="none" w:sz="0" w:space="0" w:color="auto"/>
          </w:divBdr>
        </w:div>
        <w:div w:id="510528199">
          <w:marLeft w:val="0"/>
          <w:marRight w:val="0"/>
          <w:marTop w:val="0"/>
          <w:marBottom w:val="0"/>
          <w:divBdr>
            <w:top w:val="none" w:sz="0" w:space="0" w:color="auto"/>
            <w:left w:val="none" w:sz="0" w:space="0" w:color="auto"/>
            <w:bottom w:val="none" w:sz="0" w:space="0" w:color="auto"/>
            <w:right w:val="none" w:sz="0" w:space="0" w:color="auto"/>
          </w:divBdr>
        </w:div>
      </w:divsChild>
    </w:div>
    <w:div w:id="174423981">
      <w:bodyDiv w:val="1"/>
      <w:marLeft w:val="0"/>
      <w:marRight w:val="0"/>
      <w:marTop w:val="0"/>
      <w:marBottom w:val="0"/>
      <w:divBdr>
        <w:top w:val="none" w:sz="0" w:space="0" w:color="auto"/>
        <w:left w:val="none" w:sz="0" w:space="0" w:color="auto"/>
        <w:bottom w:val="none" w:sz="0" w:space="0" w:color="auto"/>
        <w:right w:val="none" w:sz="0" w:space="0" w:color="auto"/>
      </w:divBdr>
      <w:divsChild>
        <w:div w:id="1834836790">
          <w:marLeft w:val="0"/>
          <w:marRight w:val="0"/>
          <w:marTop w:val="0"/>
          <w:marBottom w:val="0"/>
          <w:divBdr>
            <w:top w:val="none" w:sz="0" w:space="0" w:color="auto"/>
            <w:left w:val="none" w:sz="0" w:space="0" w:color="auto"/>
            <w:bottom w:val="none" w:sz="0" w:space="0" w:color="auto"/>
            <w:right w:val="none" w:sz="0" w:space="0" w:color="auto"/>
          </w:divBdr>
          <w:divsChild>
            <w:div w:id="1541437437">
              <w:marLeft w:val="0"/>
              <w:marRight w:val="0"/>
              <w:marTop w:val="0"/>
              <w:marBottom w:val="0"/>
              <w:divBdr>
                <w:top w:val="none" w:sz="0" w:space="0" w:color="auto"/>
                <w:left w:val="none" w:sz="0" w:space="0" w:color="auto"/>
                <w:bottom w:val="none" w:sz="0" w:space="0" w:color="auto"/>
                <w:right w:val="none" w:sz="0" w:space="0" w:color="auto"/>
              </w:divBdr>
            </w:div>
            <w:div w:id="1485005257">
              <w:marLeft w:val="0"/>
              <w:marRight w:val="0"/>
              <w:marTop w:val="0"/>
              <w:marBottom w:val="0"/>
              <w:divBdr>
                <w:top w:val="none" w:sz="0" w:space="0" w:color="auto"/>
                <w:left w:val="none" w:sz="0" w:space="0" w:color="auto"/>
                <w:bottom w:val="none" w:sz="0" w:space="0" w:color="auto"/>
                <w:right w:val="none" w:sz="0" w:space="0" w:color="auto"/>
              </w:divBdr>
            </w:div>
            <w:div w:id="1886140172">
              <w:marLeft w:val="0"/>
              <w:marRight w:val="0"/>
              <w:marTop w:val="0"/>
              <w:marBottom w:val="0"/>
              <w:divBdr>
                <w:top w:val="none" w:sz="0" w:space="0" w:color="auto"/>
                <w:left w:val="none" w:sz="0" w:space="0" w:color="auto"/>
                <w:bottom w:val="none" w:sz="0" w:space="0" w:color="auto"/>
                <w:right w:val="none" w:sz="0" w:space="0" w:color="auto"/>
              </w:divBdr>
            </w:div>
            <w:div w:id="515660205">
              <w:marLeft w:val="0"/>
              <w:marRight w:val="0"/>
              <w:marTop w:val="0"/>
              <w:marBottom w:val="0"/>
              <w:divBdr>
                <w:top w:val="none" w:sz="0" w:space="0" w:color="auto"/>
                <w:left w:val="none" w:sz="0" w:space="0" w:color="auto"/>
                <w:bottom w:val="none" w:sz="0" w:space="0" w:color="auto"/>
                <w:right w:val="none" w:sz="0" w:space="0" w:color="auto"/>
              </w:divBdr>
            </w:div>
          </w:divsChild>
        </w:div>
        <w:div w:id="321467794">
          <w:marLeft w:val="0"/>
          <w:marRight w:val="0"/>
          <w:marTop w:val="0"/>
          <w:marBottom w:val="0"/>
          <w:divBdr>
            <w:top w:val="none" w:sz="0" w:space="0" w:color="auto"/>
            <w:left w:val="none" w:sz="0" w:space="0" w:color="auto"/>
            <w:bottom w:val="none" w:sz="0" w:space="0" w:color="auto"/>
            <w:right w:val="none" w:sz="0" w:space="0" w:color="auto"/>
          </w:divBdr>
          <w:divsChild>
            <w:div w:id="538670165">
              <w:marLeft w:val="0"/>
              <w:marRight w:val="0"/>
              <w:marTop w:val="0"/>
              <w:marBottom w:val="0"/>
              <w:divBdr>
                <w:top w:val="none" w:sz="0" w:space="0" w:color="auto"/>
                <w:left w:val="none" w:sz="0" w:space="0" w:color="auto"/>
                <w:bottom w:val="none" w:sz="0" w:space="0" w:color="auto"/>
                <w:right w:val="none" w:sz="0" w:space="0" w:color="auto"/>
              </w:divBdr>
            </w:div>
          </w:divsChild>
        </w:div>
        <w:div w:id="507208851">
          <w:marLeft w:val="0"/>
          <w:marRight w:val="0"/>
          <w:marTop w:val="0"/>
          <w:marBottom w:val="0"/>
          <w:divBdr>
            <w:top w:val="none" w:sz="0" w:space="0" w:color="auto"/>
            <w:left w:val="none" w:sz="0" w:space="0" w:color="auto"/>
            <w:bottom w:val="none" w:sz="0" w:space="0" w:color="auto"/>
            <w:right w:val="none" w:sz="0" w:space="0" w:color="auto"/>
          </w:divBdr>
          <w:divsChild>
            <w:div w:id="1281032193">
              <w:marLeft w:val="0"/>
              <w:marRight w:val="0"/>
              <w:marTop w:val="0"/>
              <w:marBottom w:val="0"/>
              <w:divBdr>
                <w:top w:val="none" w:sz="0" w:space="0" w:color="auto"/>
                <w:left w:val="none" w:sz="0" w:space="0" w:color="auto"/>
                <w:bottom w:val="none" w:sz="0" w:space="0" w:color="auto"/>
                <w:right w:val="none" w:sz="0" w:space="0" w:color="auto"/>
              </w:divBdr>
            </w:div>
          </w:divsChild>
        </w:div>
        <w:div w:id="312023581">
          <w:marLeft w:val="0"/>
          <w:marRight w:val="0"/>
          <w:marTop w:val="0"/>
          <w:marBottom w:val="0"/>
          <w:divBdr>
            <w:top w:val="none" w:sz="0" w:space="0" w:color="auto"/>
            <w:left w:val="none" w:sz="0" w:space="0" w:color="auto"/>
            <w:bottom w:val="none" w:sz="0" w:space="0" w:color="auto"/>
            <w:right w:val="none" w:sz="0" w:space="0" w:color="auto"/>
          </w:divBdr>
        </w:div>
        <w:div w:id="1611008701">
          <w:marLeft w:val="0"/>
          <w:marRight w:val="0"/>
          <w:marTop w:val="0"/>
          <w:marBottom w:val="0"/>
          <w:divBdr>
            <w:top w:val="none" w:sz="0" w:space="0" w:color="auto"/>
            <w:left w:val="none" w:sz="0" w:space="0" w:color="auto"/>
            <w:bottom w:val="none" w:sz="0" w:space="0" w:color="auto"/>
            <w:right w:val="none" w:sz="0" w:space="0" w:color="auto"/>
          </w:divBdr>
        </w:div>
        <w:div w:id="62610792">
          <w:marLeft w:val="0"/>
          <w:marRight w:val="0"/>
          <w:marTop w:val="0"/>
          <w:marBottom w:val="0"/>
          <w:divBdr>
            <w:top w:val="none" w:sz="0" w:space="0" w:color="auto"/>
            <w:left w:val="none" w:sz="0" w:space="0" w:color="auto"/>
            <w:bottom w:val="none" w:sz="0" w:space="0" w:color="auto"/>
            <w:right w:val="none" w:sz="0" w:space="0" w:color="auto"/>
          </w:divBdr>
        </w:div>
      </w:divsChild>
    </w:div>
    <w:div w:id="174728695">
      <w:bodyDiv w:val="1"/>
      <w:marLeft w:val="0"/>
      <w:marRight w:val="0"/>
      <w:marTop w:val="0"/>
      <w:marBottom w:val="0"/>
      <w:divBdr>
        <w:top w:val="none" w:sz="0" w:space="0" w:color="auto"/>
        <w:left w:val="none" w:sz="0" w:space="0" w:color="auto"/>
        <w:bottom w:val="none" w:sz="0" w:space="0" w:color="auto"/>
        <w:right w:val="none" w:sz="0" w:space="0" w:color="auto"/>
      </w:divBdr>
    </w:div>
    <w:div w:id="204680910">
      <w:bodyDiv w:val="1"/>
      <w:marLeft w:val="0"/>
      <w:marRight w:val="0"/>
      <w:marTop w:val="0"/>
      <w:marBottom w:val="0"/>
      <w:divBdr>
        <w:top w:val="none" w:sz="0" w:space="0" w:color="auto"/>
        <w:left w:val="none" w:sz="0" w:space="0" w:color="auto"/>
        <w:bottom w:val="none" w:sz="0" w:space="0" w:color="auto"/>
        <w:right w:val="none" w:sz="0" w:space="0" w:color="auto"/>
      </w:divBdr>
      <w:divsChild>
        <w:div w:id="1385565745">
          <w:marLeft w:val="547"/>
          <w:marRight w:val="0"/>
          <w:marTop w:val="0"/>
          <w:marBottom w:val="0"/>
          <w:divBdr>
            <w:top w:val="none" w:sz="0" w:space="0" w:color="auto"/>
            <w:left w:val="none" w:sz="0" w:space="0" w:color="auto"/>
            <w:bottom w:val="none" w:sz="0" w:space="0" w:color="auto"/>
            <w:right w:val="none" w:sz="0" w:space="0" w:color="auto"/>
          </w:divBdr>
        </w:div>
      </w:divsChild>
    </w:div>
    <w:div w:id="239607422">
      <w:bodyDiv w:val="1"/>
      <w:marLeft w:val="0"/>
      <w:marRight w:val="0"/>
      <w:marTop w:val="0"/>
      <w:marBottom w:val="0"/>
      <w:divBdr>
        <w:top w:val="none" w:sz="0" w:space="0" w:color="auto"/>
        <w:left w:val="none" w:sz="0" w:space="0" w:color="auto"/>
        <w:bottom w:val="none" w:sz="0" w:space="0" w:color="auto"/>
        <w:right w:val="none" w:sz="0" w:space="0" w:color="auto"/>
      </w:divBdr>
    </w:div>
    <w:div w:id="240412548">
      <w:bodyDiv w:val="1"/>
      <w:marLeft w:val="0"/>
      <w:marRight w:val="0"/>
      <w:marTop w:val="0"/>
      <w:marBottom w:val="0"/>
      <w:divBdr>
        <w:top w:val="none" w:sz="0" w:space="0" w:color="auto"/>
        <w:left w:val="none" w:sz="0" w:space="0" w:color="auto"/>
        <w:bottom w:val="none" w:sz="0" w:space="0" w:color="auto"/>
        <w:right w:val="none" w:sz="0" w:space="0" w:color="auto"/>
      </w:divBdr>
      <w:divsChild>
        <w:div w:id="1566187076">
          <w:marLeft w:val="0"/>
          <w:marRight w:val="0"/>
          <w:marTop w:val="0"/>
          <w:marBottom w:val="0"/>
          <w:divBdr>
            <w:top w:val="none" w:sz="0" w:space="0" w:color="auto"/>
            <w:left w:val="none" w:sz="0" w:space="0" w:color="auto"/>
            <w:bottom w:val="none" w:sz="0" w:space="0" w:color="auto"/>
            <w:right w:val="none" w:sz="0" w:space="0" w:color="auto"/>
          </w:divBdr>
        </w:div>
        <w:div w:id="462425634">
          <w:marLeft w:val="0"/>
          <w:marRight w:val="0"/>
          <w:marTop w:val="0"/>
          <w:marBottom w:val="0"/>
          <w:divBdr>
            <w:top w:val="none" w:sz="0" w:space="0" w:color="auto"/>
            <w:left w:val="none" w:sz="0" w:space="0" w:color="auto"/>
            <w:bottom w:val="none" w:sz="0" w:space="0" w:color="auto"/>
            <w:right w:val="none" w:sz="0" w:space="0" w:color="auto"/>
          </w:divBdr>
        </w:div>
        <w:div w:id="850339479">
          <w:marLeft w:val="0"/>
          <w:marRight w:val="0"/>
          <w:marTop w:val="0"/>
          <w:marBottom w:val="0"/>
          <w:divBdr>
            <w:top w:val="none" w:sz="0" w:space="0" w:color="auto"/>
            <w:left w:val="none" w:sz="0" w:space="0" w:color="auto"/>
            <w:bottom w:val="none" w:sz="0" w:space="0" w:color="auto"/>
            <w:right w:val="none" w:sz="0" w:space="0" w:color="auto"/>
          </w:divBdr>
        </w:div>
        <w:div w:id="216747481">
          <w:marLeft w:val="0"/>
          <w:marRight w:val="0"/>
          <w:marTop w:val="0"/>
          <w:marBottom w:val="0"/>
          <w:divBdr>
            <w:top w:val="none" w:sz="0" w:space="0" w:color="auto"/>
            <w:left w:val="none" w:sz="0" w:space="0" w:color="auto"/>
            <w:bottom w:val="none" w:sz="0" w:space="0" w:color="auto"/>
            <w:right w:val="none" w:sz="0" w:space="0" w:color="auto"/>
          </w:divBdr>
        </w:div>
        <w:div w:id="469979331">
          <w:marLeft w:val="0"/>
          <w:marRight w:val="0"/>
          <w:marTop w:val="0"/>
          <w:marBottom w:val="0"/>
          <w:divBdr>
            <w:top w:val="none" w:sz="0" w:space="0" w:color="auto"/>
            <w:left w:val="none" w:sz="0" w:space="0" w:color="auto"/>
            <w:bottom w:val="none" w:sz="0" w:space="0" w:color="auto"/>
            <w:right w:val="none" w:sz="0" w:space="0" w:color="auto"/>
          </w:divBdr>
        </w:div>
        <w:div w:id="1964069495">
          <w:marLeft w:val="0"/>
          <w:marRight w:val="0"/>
          <w:marTop w:val="0"/>
          <w:marBottom w:val="0"/>
          <w:divBdr>
            <w:top w:val="none" w:sz="0" w:space="0" w:color="auto"/>
            <w:left w:val="none" w:sz="0" w:space="0" w:color="auto"/>
            <w:bottom w:val="none" w:sz="0" w:space="0" w:color="auto"/>
            <w:right w:val="none" w:sz="0" w:space="0" w:color="auto"/>
          </w:divBdr>
        </w:div>
        <w:div w:id="918103247">
          <w:marLeft w:val="0"/>
          <w:marRight w:val="0"/>
          <w:marTop w:val="0"/>
          <w:marBottom w:val="0"/>
          <w:divBdr>
            <w:top w:val="none" w:sz="0" w:space="0" w:color="auto"/>
            <w:left w:val="none" w:sz="0" w:space="0" w:color="auto"/>
            <w:bottom w:val="none" w:sz="0" w:space="0" w:color="auto"/>
            <w:right w:val="none" w:sz="0" w:space="0" w:color="auto"/>
          </w:divBdr>
        </w:div>
        <w:div w:id="875847195">
          <w:marLeft w:val="0"/>
          <w:marRight w:val="0"/>
          <w:marTop w:val="0"/>
          <w:marBottom w:val="0"/>
          <w:divBdr>
            <w:top w:val="none" w:sz="0" w:space="0" w:color="auto"/>
            <w:left w:val="none" w:sz="0" w:space="0" w:color="auto"/>
            <w:bottom w:val="none" w:sz="0" w:space="0" w:color="auto"/>
            <w:right w:val="none" w:sz="0" w:space="0" w:color="auto"/>
          </w:divBdr>
        </w:div>
        <w:div w:id="1739595617">
          <w:marLeft w:val="0"/>
          <w:marRight w:val="0"/>
          <w:marTop w:val="0"/>
          <w:marBottom w:val="0"/>
          <w:divBdr>
            <w:top w:val="none" w:sz="0" w:space="0" w:color="auto"/>
            <w:left w:val="none" w:sz="0" w:space="0" w:color="auto"/>
            <w:bottom w:val="none" w:sz="0" w:space="0" w:color="auto"/>
            <w:right w:val="none" w:sz="0" w:space="0" w:color="auto"/>
          </w:divBdr>
        </w:div>
        <w:div w:id="1839691702">
          <w:marLeft w:val="0"/>
          <w:marRight w:val="0"/>
          <w:marTop w:val="0"/>
          <w:marBottom w:val="0"/>
          <w:divBdr>
            <w:top w:val="none" w:sz="0" w:space="0" w:color="auto"/>
            <w:left w:val="none" w:sz="0" w:space="0" w:color="auto"/>
            <w:bottom w:val="none" w:sz="0" w:space="0" w:color="auto"/>
            <w:right w:val="none" w:sz="0" w:space="0" w:color="auto"/>
          </w:divBdr>
        </w:div>
        <w:div w:id="1062555262">
          <w:marLeft w:val="0"/>
          <w:marRight w:val="0"/>
          <w:marTop w:val="0"/>
          <w:marBottom w:val="0"/>
          <w:divBdr>
            <w:top w:val="none" w:sz="0" w:space="0" w:color="auto"/>
            <w:left w:val="none" w:sz="0" w:space="0" w:color="auto"/>
            <w:bottom w:val="none" w:sz="0" w:space="0" w:color="auto"/>
            <w:right w:val="none" w:sz="0" w:space="0" w:color="auto"/>
          </w:divBdr>
        </w:div>
        <w:div w:id="1597513717">
          <w:marLeft w:val="0"/>
          <w:marRight w:val="0"/>
          <w:marTop w:val="0"/>
          <w:marBottom w:val="0"/>
          <w:divBdr>
            <w:top w:val="none" w:sz="0" w:space="0" w:color="auto"/>
            <w:left w:val="none" w:sz="0" w:space="0" w:color="auto"/>
            <w:bottom w:val="none" w:sz="0" w:space="0" w:color="auto"/>
            <w:right w:val="none" w:sz="0" w:space="0" w:color="auto"/>
          </w:divBdr>
        </w:div>
      </w:divsChild>
    </w:div>
    <w:div w:id="258375663">
      <w:bodyDiv w:val="1"/>
      <w:marLeft w:val="0"/>
      <w:marRight w:val="0"/>
      <w:marTop w:val="0"/>
      <w:marBottom w:val="0"/>
      <w:divBdr>
        <w:top w:val="none" w:sz="0" w:space="0" w:color="auto"/>
        <w:left w:val="none" w:sz="0" w:space="0" w:color="auto"/>
        <w:bottom w:val="none" w:sz="0" w:space="0" w:color="auto"/>
        <w:right w:val="none" w:sz="0" w:space="0" w:color="auto"/>
      </w:divBdr>
      <w:divsChild>
        <w:div w:id="803162016">
          <w:marLeft w:val="0"/>
          <w:marRight w:val="0"/>
          <w:marTop w:val="0"/>
          <w:marBottom w:val="0"/>
          <w:divBdr>
            <w:top w:val="none" w:sz="0" w:space="0" w:color="auto"/>
            <w:left w:val="none" w:sz="0" w:space="0" w:color="auto"/>
            <w:bottom w:val="none" w:sz="0" w:space="0" w:color="auto"/>
            <w:right w:val="none" w:sz="0" w:space="0" w:color="auto"/>
          </w:divBdr>
        </w:div>
        <w:div w:id="1702319727">
          <w:marLeft w:val="0"/>
          <w:marRight w:val="0"/>
          <w:marTop w:val="0"/>
          <w:marBottom w:val="0"/>
          <w:divBdr>
            <w:top w:val="none" w:sz="0" w:space="0" w:color="auto"/>
            <w:left w:val="none" w:sz="0" w:space="0" w:color="auto"/>
            <w:bottom w:val="none" w:sz="0" w:space="0" w:color="auto"/>
            <w:right w:val="none" w:sz="0" w:space="0" w:color="auto"/>
          </w:divBdr>
        </w:div>
        <w:div w:id="66459743">
          <w:marLeft w:val="0"/>
          <w:marRight w:val="0"/>
          <w:marTop w:val="0"/>
          <w:marBottom w:val="0"/>
          <w:divBdr>
            <w:top w:val="none" w:sz="0" w:space="0" w:color="auto"/>
            <w:left w:val="none" w:sz="0" w:space="0" w:color="auto"/>
            <w:bottom w:val="none" w:sz="0" w:space="0" w:color="auto"/>
            <w:right w:val="none" w:sz="0" w:space="0" w:color="auto"/>
          </w:divBdr>
        </w:div>
        <w:div w:id="1908105656">
          <w:marLeft w:val="0"/>
          <w:marRight w:val="0"/>
          <w:marTop w:val="0"/>
          <w:marBottom w:val="0"/>
          <w:divBdr>
            <w:top w:val="none" w:sz="0" w:space="0" w:color="auto"/>
            <w:left w:val="none" w:sz="0" w:space="0" w:color="auto"/>
            <w:bottom w:val="none" w:sz="0" w:space="0" w:color="auto"/>
            <w:right w:val="none" w:sz="0" w:space="0" w:color="auto"/>
          </w:divBdr>
        </w:div>
        <w:div w:id="1929460213">
          <w:marLeft w:val="0"/>
          <w:marRight w:val="0"/>
          <w:marTop w:val="0"/>
          <w:marBottom w:val="0"/>
          <w:divBdr>
            <w:top w:val="none" w:sz="0" w:space="0" w:color="auto"/>
            <w:left w:val="none" w:sz="0" w:space="0" w:color="auto"/>
            <w:bottom w:val="none" w:sz="0" w:space="0" w:color="auto"/>
            <w:right w:val="none" w:sz="0" w:space="0" w:color="auto"/>
          </w:divBdr>
        </w:div>
      </w:divsChild>
    </w:div>
    <w:div w:id="263808470">
      <w:bodyDiv w:val="1"/>
      <w:marLeft w:val="0"/>
      <w:marRight w:val="0"/>
      <w:marTop w:val="0"/>
      <w:marBottom w:val="0"/>
      <w:divBdr>
        <w:top w:val="none" w:sz="0" w:space="0" w:color="auto"/>
        <w:left w:val="none" w:sz="0" w:space="0" w:color="auto"/>
        <w:bottom w:val="none" w:sz="0" w:space="0" w:color="auto"/>
        <w:right w:val="none" w:sz="0" w:space="0" w:color="auto"/>
      </w:divBdr>
      <w:divsChild>
        <w:div w:id="1562054151">
          <w:marLeft w:val="0"/>
          <w:marRight w:val="0"/>
          <w:marTop w:val="0"/>
          <w:marBottom w:val="0"/>
          <w:divBdr>
            <w:top w:val="none" w:sz="0" w:space="0" w:color="auto"/>
            <w:left w:val="none" w:sz="0" w:space="0" w:color="auto"/>
            <w:bottom w:val="none" w:sz="0" w:space="0" w:color="auto"/>
            <w:right w:val="none" w:sz="0" w:space="0" w:color="auto"/>
          </w:divBdr>
        </w:div>
        <w:div w:id="853809757">
          <w:marLeft w:val="0"/>
          <w:marRight w:val="0"/>
          <w:marTop w:val="0"/>
          <w:marBottom w:val="0"/>
          <w:divBdr>
            <w:top w:val="none" w:sz="0" w:space="0" w:color="auto"/>
            <w:left w:val="none" w:sz="0" w:space="0" w:color="auto"/>
            <w:bottom w:val="none" w:sz="0" w:space="0" w:color="auto"/>
            <w:right w:val="none" w:sz="0" w:space="0" w:color="auto"/>
          </w:divBdr>
        </w:div>
        <w:div w:id="2048408796">
          <w:marLeft w:val="0"/>
          <w:marRight w:val="0"/>
          <w:marTop w:val="0"/>
          <w:marBottom w:val="0"/>
          <w:divBdr>
            <w:top w:val="none" w:sz="0" w:space="0" w:color="auto"/>
            <w:left w:val="none" w:sz="0" w:space="0" w:color="auto"/>
            <w:bottom w:val="none" w:sz="0" w:space="0" w:color="auto"/>
            <w:right w:val="none" w:sz="0" w:space="0" w:color="auto"/>
          </w:divBdr>
        </w:div>
        <w:div w:id="1292860671">
          <w:marLeft w:val="0"/>
          <w:marRight w:val="0"/>
          <w:marTop w:val="0"/>
          <w:marBottom w:val="0"/>
          <w:divBdr>
            <w:top w:val="none" w:sz="0" w:space="0" w:color="auto"/>
            <w:left w:val="none" w:sz="0" w:space="0" w:color="auto"/>
            <w:bottom w:val="none" w:sz="0" w:space="0" w:color="auto"/>
            <w:right w:val="none" w:sz="0" w:space="0" w:color="auto"/>
          </w:divBdr>
        </w:div>
        <w:div w:id="1996759882">
          <w:marLeft w:val="0"/>
          <w:marRight w:val="0"/>
          <w:marTop w:val="0"/>
          <w:marBottom w:val="0"/>
          <w:divBdr>
            <w:top w:val="none" w:sz="0" w:space="0" w:color="auto"/>
            <w:left w:val="none" w:sz="0" w:space="0" w:color="auto"/>
            <w:bottom w:val="none" w:sz="0" w:space="0" w:color="auto"/>
            <w:right w:val="none" w:sz="0" w:space="0" w:color="auto"/>
          </w:divBdr>
        </w:div>
        <w:div w:id="1876042025">
          <w:marLeft w:val="0"/>
          <w:marRight w:val="0"/>
          <w:marTop w:val="0"/>
          <w:marBottom w:val="0"/>
          <w:divBdr>
            <w:top w:val="none" w:sz="0" w:space="0" w:color="auto"/>
            <w:left w:val="none" w:sz="0" w:space="0" w:color="auto"/>
            <w:bottom w:val="none" w:sz="0" w:space="0" w:color="auto"/>
            <w:right w:val="none" w:sz="0" w:space="0" w:color="auto"/>
          </w:divBdr>
        </w:div>
        <w:div w:id="563489965">
          <w:marLeft w:val="0"/>
          <w:marRight w:val="0"/>
          <w:marTop w:val="0"/>
          <w:marBottom w:val="0"/>
          <w:divBdr>
            <w:top w:val="none" w:sz="0" w:space="0" w:color="auto"/>
            <w:left w:val="none" w:sz="0" w:space="0" w:color="auto"/>
            <w:bottom w:val="none" w:sz="0" w:space="0" w:color="auto"/>
            <w:right w:val="none" w:sz="0" w:space="0" w:color="auto"/>
          </w:divBdr>
        </w:div>
      </w:divsChild>
    </w:div>
    <w:div w:id="283466593">
      <w:bodyDiv w:val="1"/>
      <w:marLeft w:val="0"/>
      <w:marRight w:val="0"/>
      <w:marTop w:val="0"/>
      <w:marBottom w:val="0"/>
      <w:divBdr>
        <w:top w:val="none" w:sz="0" w:space="0" w:color="auto"/>
        <w:left w:val="none" w:sz="0" w:space="0" w:color="auto"/>
        <w:bottom w:val="none" w:sz="0" w:space="0" w:color="auto"/>
        <w:right w:val="none" w:sz="0" w:space="0" w:color="auto"/>
      </w:divBdr>
    </w:div>
    <w:div w:id="348607202">
      <w:bodyDiv w:val="1"/>
      <w:marLeft w:val="0"/>
      <w:marRight w:val="0"/>
      <w:marTop w:val="0"/>
      <w:marBottom w:val="0"/>
      <w:divBdr>
        <w:top w:val="none" w:sz="0" w:space="0" w:color="auto"/>
        <w:left w:val="none" w:sz="0" w:space="0" w:color="auto"/>
        <w:bottom w:val="none" w:sz="0" w:space="0" w:color="auto"/>
        <w:right w:val="none" w:sz="0" w:space="0" w:color="auto"/>
      </w:divBdr>
      <w:divsChild>
        <w:div w:id="969476176">
          <w:marLeft w:val="0"/>
          <w:marRight w:val="0"/>
          <w:marTop w:val="0"/>
          <w:marBottom w:val="0"/>
          <w:divBdr>
            <w:top w:val="none" w:sz="0" w:space="0" w:color="auto"/>
            <w:left w:val="none" w:sz="0" w:space="0" w:color="auto"/>
            <w:bottom w:val="none" w:sz="0" w:space="0" w:color="auto"/>
            <w:right w:val="none" w:sz="0" w:space="0" w:color="auto"/>
          </w:divBdr>
        </w:div>
        <w:div w:id="1922333029">
          <w:marLeft w:val="0"/>
          <w:marRight w:val="0"/>
          <w:marTop w:val="0"/>
          <w:marBottom w:val="0"/>
          <w:divBdr>
            <w:top w:val="none" w:sz="0" w:space="0" w:color="auto"/>
            <w:left w:val="none" w:sz="0" w:space="0" w:color="auto"/>
            <w:bottom w:val="none" w:sz="0" w:space="0" w:color="auto"/>
            <w:right w:val="none" w:sz="0" w:space="0" w:color="auto"/>
          </w:divBdr>
        </w:div>
        <w:div w:id="1260718888">
          <w:marLeft w:val="0"/>
          <w:marRight w:val="0"/>
          <w:marTop w:val="0"/>
          <w:marBottom w:val="0"/>
          <w:divBdr>
            <w:top w:val="none" w:sz="0" w:space="0" w:color="auto"/>
            <w:left w:val="none" w:sz="0" w:space="0" w:color="auto"/>
            <w:bottom w:val="none" w:sz="0" w:space="0" w:color="auto"/>
            <w:right w:val="none" w:sz="0" w:space="0" w:color="auto"/>
          </w:divBdr>
        </w:div>
        <w:div w:id="332533422">
          <w:marLeft w:val="0"/>
          <w:marRight w:val="0"/>
          <w:marTop w:val="0"/>
          <w:marBottom w:val="0"/>
          <w:divBdr>
            <w:top w:val="none" w:sz="0" w:space="0" w:color="auto"/>
            <w:left w:val="none" w:sz="0" w:space="0" w:color="auto"/>
            <w:bottom w:val="none" w:sz="0" w:space="0" w:color="auto"/>
            <w:right w:val="none" w:sz="0" w:space="0" w:color="auto"/>
          </w:divBdr>
        </w:div>
        <w:div w:id="1184512452">
          <w:marLeft w:val="0"/>
          <w:marRight w:val="0"/>
          <w:marTop w:val="0"/>
          <w:marBottom w:val="0"/>
          <w:divBdr>
            <w:top w:val="none" w:sz="0" w:space="0" w:color="auto"/>
            <w:left w:val="none" w:sz="0" w:space="0" w:color="auto"/>
            <w:bottom w:val="none" w:sz="0" w:space="0" w:color="auto"/>
            <w:right w:val="none" w:sz="0" w:space="0" w:color="auto"/>
          </w:divBdr>
        </w:div>
        <w:div w:id="517545637">
          <w:marLeft w:val="0"/>
          <w:marRight w:val="0"/>
          <w:marTop w:val="0"/>
          <w:marBottom w:val="0"/>
          <w:divBdr>
            <w:top w:val="none" w:sz="0" w:space="0" w:color="auto"/>
            <w:left w:val="none" w:sz="0" w:space="0" w:color="auto"/>
            <w:bottom w:val="none" w:sz="0" w:space="0" w:color="auto"/>
            <w:right w:val="none" w:sz="0" w:space="0" w:color="auto"/>
          </w:divBdr>
        </w:div>
        <w:div w:id="702756431">
          <w:marLeft w:val="0"/>
          <w:marRight w:val="0"/>
          <w:marTop w:val="0"/>
          <w:marBottom w:val="0"/>
          <w:divBdr>
            <w:top w:val="none" w:sz="0" w:space="0" w:color="auto"/>
            <w:left w:val="none" w:sz="0" w:space="0" w:color="auto"/>
            <w:bottom w:val="none" w:sz="0" w:space="0" w:color="auto"/>
            <w:right w:val="none" w:sz="0" w:space="0" w:color="auto"/>
          </w:divBdr>
        </w:div>
      </w:divsChild>
    </w:div>
    <w:div w:id="399015001">
      <w:bodyDiv w:val="1"/>
      <w:marLeft w:val="0"/>
      <w:marRight w:val="0"/>
      <w:marTop w:val="0"/>
      <w:marBottom w:val="0"/>
      <w:divBdr>
        <w:top w:val="none" w:sz="0" w:space="0" w:color="auto"/>
        <w:left w:val="none" w:sz="0" w:space="0" w:color="auto"/>
        <w:bottom w:val="none" w:sz="0" w:space="0" w:color="auto"/>
        <w:right w:val="none" w:sz="0" w:space="0" w:color="auto"/>
      </w:divBdr>
    </w:div>
    <w:div w:id="411437525">
      <w:bodyDiv w:val="1"/>
      <w:marLeft w:val="0"/>
      <w:marRight w:val="0"/>
      <w:marTop w:val="0"/>
      <w:marBottom w:val="0"/>
      <w:divBdr>
        <w:top w:val="none" w:sz="0" w:space="0" w:color="auto"/>
        <w:left w:val="none" w:sz="0" w:space="0" w:color="auto"/>
        <w:bottom w:val="none" w:sz="0" w:space="0" w:color="auto"/>
        <w:right w:val="none" w:sz="0" w:space="0" w:color="auto"/>
      </w:divBdr>
    </w:div>
    <w:div w:id="442186837">
      <w:bodyDiv w:val="1"/>
      <w:marLeft w:val="0"/>
      <w:marRight w:val="0"/>
      <w:marTop w:val="0"/>
      <w:marBottom w:val="0"/>
      <w:divBdr>
        <w:top w:val="none" w:sz="0" w:space="0" w:color="auto"/>
        <w:left w:val="none" w:sz="0" w:space="0" w:color="auto"/>
        <w:bottom w:val="none" w:sz="0" w:space="0" w:color="auto"/>
        <w:right w:val="none" w:sz="0" w:space="0" w:color="auto"/>
      </w:divBdr>
      <w:divsChild>
        <w:div w:id="2044596776">
          <w:marLeft w:val="0"/>
          <w:marRight w:val="0"/>
          <w:marTop w:val="0"/>
          <w:marBottom w:val="0"/>
          <w:divBdr>
            <w:top w:val="none" w:sz="0" w:space="0" w:color="auto"/>
            <w:left w:val="none" w:sz="0" w:space="0" w:color="auto"/>
            <w:bottom w:val="none" w:sz="0" w:space="0" w:color="auto"/>
            <w:right w:val="none" w:sz="0" w:space="0" w:color="auto"/>
          </w:divBdr>
        </w:div>
      </w:divsChild>
    </w:div>
    <w:div w:id="487553339">
      <w:bodyDiv w:val="1"/>
      <w:marLeft w:val="0"/>
      <w:marRight w:val="0"/>
      <w:marTop w:val="0"/>
      <w:marBottom w:val="0"/>
      <w:divBdr>
        <w:top w:val="none" w:sz="0" w:space="0" w:color="auto"/>
        <w:left w:val="none" w:sz="0" w:space="0" w:color="auto"/>
        <w:bottom w:val="none" w:sz="0" w:space="0" w:color="auto"/>
        <w:right w:val="none" w:sz="0" w:space="0" w:color="auto"/>
      </w:divBdr>
    </w:div>
    <w:div w:id="495729858">
      <w:bodyDiv w:val="1"/>
      <w:marLeft w:val="0"/>
      <w:marRight w:val="0"/>
      <w:marTop w:val="0"/>
      <w:marBottom w:val="0"/>
      <w:divBdr>
        <w:top w:val="none" w:sz="0" w:space="0" w:color="auto"/>
        <w:left w:val="none" w:sz="0" w:space="0" w:color="auto"/>
        <w:bottom w:val="none" w:sz="0" w:space="0" w:color="auto"/>
        <w:right w:val="none" w:sz="0" w:space="0" w:color="auto"/>
      </w:divBdr>
    </w:div>
    <w:div w:id="527718944">
      <w:bodyDiv w:val="1"/>
      <w:marLeft w:val="0"/>
      <w:marRight w:val="0"/>
      <w:marTop w:val="0"/>
      <w:marBottom w:val="0"/>
      <w:divBdr>
        <w:top w:val="none" w:sz="0" w:space="0" w:color="auto"/>
        <w:left w:val="none" w:sz="0" w:space="0" w:color="auto"/>
        <w:bottom w:val="none" w:sz="0" w:space="0" w:color="auto"/>
        <w:right w:val="none" w:sz="0" w:space="0" w:color="auto"/>
      </w:divBdr>
    </w:div>
    <w:div w:id="548806192">
      <w:bodyDiv w:val="1"/>
      <w:marLeft w:val="0"/>
      <w:marRight w:val="0"/>
      <w:marTop w:val="0"/>
      <w:marBottom w:val="0"/>
      <w:divBdr>
        <w:top w:val="none" w:sz="0" w:space="0" w:color="auto"/>
        <w:left w:val="none" w:sz="0" w:space="0" w:color="auto"/>
        <w:bottom w:val="none" w:sz="0" w:space="0" w:color="auto"/>
        <w:right w:val="none" w:sz="0" w:space="0" w:color="auto"/>
      </w:divBdr>
    </w:div>
    <w:div w:id="551577518">
      <w:bodyDiv w:val="1"/>
      <w:marLeft w:val="0"/>
      <w:marRight w:val="0"/>
      <w:marTop w:val="0"/>
      <w:marBottom w:val="0"/>
      <w:divBdr>
        <w:top w:val="none" w:sz="0" w:space="0" w:color="auto"/>
        <w:left w:val="none" w:sz="0" w:space="0" w:color="auto"/>
        <w:bottom w:val="none" w:sz="0" w:space="0" w:color="auto"/>
        <w:right w:val="none" w:sz="0" w:space="0" w:color="auto"/>
      </w:divBdr>
    </w:div>
    <w:div w:id="574172034">
      <w:bodyDiv w:val="1"/>
      <w:marLeft w:val="0"/>
      <w:marRight w:val="0"/>
      <w:marTop w:val="0"/>
      <w:marBottom w:val="0"/>
      <w:divBdr>
        <w:top w:val="none" w:sz="0" w:space="0" w:color="auto"/>
        <w:left w:val="none" w:sz="0" w:space="0" w:color="auto"/>
        <w:bottom w:val="none" w:sz="0" w:space="0" w:color="auto"/>
        <w:right w:val="none" w:sz="0" w:space="0" w:color="auto"/>
      </w:divBdr>
      <w:divsChild>
        <w:div w:id="505099310">
          <w:marLeft w:val="1166"/>
          <w:marRight w:val="0"/>
          <w:marTop w:val="0"/>
          <w:marBottom w:val="0"/>
          <w:divBdr>
            <w:top w:val="none" w:sz="0" w:space="0" w:color="auto"/>
            <w:left w:val="none" w:sz="0" w:space="0" w:color="auto"/>
            <w:bottom w:val="none" w:sz="0" w:space="0" w:color="auto"/>
            <w:right w:val="none" w:sz="0" w:space="0" w:color="auto"/>
          </w:divBdr>
        </w:div>
        <w:div w:id="1773628072">
          <w:marLeft w:val="1166"/>
          <w:marRight w:val="0"/>
          <w:marTop w:val="0"/>
          <w:marBottom w:val="0"/>
          <w:divBdr>
            <w:top w:val="none" w:sz="0" w:space="0" w:color="auto"/>
            <w:left w:val="none" w:sz="0" w:space="0" w:color="auto"/>
            <w:bottom w:val="none" w:sz="0" w:space="0" w:color="auto"/>
            <w:right w:val="none" w:sz="0" w:space="0" w:color="auto"/>
          </w:divBdr>
        </w:div>
        <w:div w:id="1053694208">
          <w:marLeft w:val="1166"/>
          <w:marRight w:val="0"/>
          <w:marTop w:val="0"/>
          <w:marBottom w:val="0"/>
          <w:divBdr>
            <w:top w:val="none" w:sz="0" w:space="0" w:color="auto"/>
            <w:left w:val="none" w:sz="0" w:space="0" w:color="auto"/>
            <w:bottom w:val="none" w:sz="0" w:space="0" w:color="auto"/>
            <w:right w:val="none" w:sz="0" w:space="0" w:color="auto"/>
          </w:divBdr>
        </w:div>
        <w:div w:id="1627275044">
          <w:marLeft w:val="1166"/>
          <w:marRight w:val="0"/>
          <w:marTop w:val="0"/>
          <w:marBottom w:val="0"/>
          <w:divBdr>
            <w:top w:val="none" w:sz="0" w:space="0" w:color="auto"/>
            <w:left w:val="none" w:sz="0" w:space="0" w:color="auto"/>
            <w:bottom w:val="none" w:sz="0" w:space="0" w:color="auto"/>
            <w:right w:val="none" w:sz="0" w:space="0" w:color="auto"/>
          </w:divBdr>
        </w:div>
        <w:div w:id="1483351644">
          <w:marLeft w:val="1166"/>
          <w:marRight w:val="0"/>
          <w:marTop w:val="0"/>
          <w:marBottom w:val="0"/>
          <w:divBdr>
            <w:top w:val="none" w:sz="0" w:space="0" w:color="auto"/>
            <w:left w:val="none" w:sz="0" w:space="0" w:color="auto"/>
            <w:bottom w:val="none" w:sz="0" w:space="0" w:color="auto"/>
            <w:right w:val="none" w:sz="0" w:space="0" w:color="auto"/>
          </w:divBdr>
        </w:div>
        <w:div w:id="437943930">
          <w:marLeft w:val="1166"/>
          <w:marRight w:val="0"/>
          <w:marTop w:val="0"/>
          <w:marBottom w:val="0"/>
          <w:divBdr>
            <w:top w:val="none" w:sz="0" w:space="0" w:color="auto"/>
            <w:left w:val="none" w:sz="0" w:space="0" w:color="auto"/>
            <w:bottom w:val="none" w:sz="0" w:space="0" w:color="auto"/>
            <w:right w:val="none" w:sz="0" w:space="0" w:color="auto"/>
          </w:divBdr>
        </w:div>
        <w:div w:id="206378184">
          <w:marLeft w:val="1166"/>
          <w:marRight w:val="0"/>
          <w:marTop w:val="0"/>
          <w:marBottom w:val="0"/>
          <w:divBdr>
            <w:top w:val="none" w:sz="0" w:space="0" w:color="auto"/>
            <w:left w:val="none" w:sz="0" w:space="0" w:color="auto"/>
            <w:bottom w:val="none" w:sz="0" w:space="0" w:color="auto"/>
            <w:right w:val="none" w:sz="0" w:space="0" w:color="auto"/>
          </w:divBdr>
        </w:div>
        <w:div w:id="1619140479">
          <w:marLeft w:val="1166"/>
          <w:marRight w:val="0"/>
          <w:marTop w:val="0"/>
          <w:marBottom w:val="0"/>
          <w:divBdr>
            <w:top w:val="none" w:sz="0" w:space="0" w:color="auto"/>
            <w:left w:val="none" w:sz="0" w:space="0" w:color="auto"/>
            <w:bottom w:val="none" w:sz="0" w:space="0" w:color="auto"/>
            <w:right w:val="none" w:sz="0" w:space="0" w:color="auto"/>
          </w:divBdr>
        </w:div>
        <w:div w:id="587924554">
          <w:marLeft w:val="1800"/>
          <w:marRight w:val="0"/>
          <w:marTop w:val="0"/>
          <w:marBottom w:val="0"/>
          <w:divBdr>
            <w:top w:val="none" w:sz="0" w:space="0" w:color="auto"/>
            <w:left w:val="none" w:sz="0" w:space="0" w:color="auto"/>
            <w:bottom w:val="none" w:sz="0" w:space="0" w:color="auto"/>
            <w:right w:val="none" w:sz="0" w:space="0" w:color="auto"/>
          </w:divBdr>
        </w:div>
        <w:div w:id="480193594">
          <w:marLeft w:val="1800"/>
          <w:marRight w:val="0"/>
          <w:marTop w:val="0"/>
          <w:marBottom w:val="0"/>
          <w:divBdr>
            <w:top w:val="none" w:sz="0" w:space="0" w:color="auto"/>
            <w:left w:val="none" w:sz="0" w:space="0" w:color="auto"/>
            <w:bottom w:val="none" w:sz="0" w:space="0" w:color="auto"/>
            <w:right w:val="none" w:sz="0" w:space="0" w:color="auto"/>
          </w:divBdr>
        </w:div>
        <w:div w:id="1807313962">
          <w:marLeft w:val="1800"/>
          <w:marRight w:val="0"/>
          <w:marTop w:val="0"/>
          <w:marBottom w:val="0"/>
          <w:divBdr>
            <w:top w:val="none" w:sz="0" w:space="0" w:color="auto"/>
            <w:left w:val="none" w:sz="0" w:space="0" w:color="auto"/>
            <w:bottom w:val="none" w:sz="0" w:space="0" w:color="auto"/>
            <w:right w:val="none" w:sz="0" w:space="0" w:color="auto"/>
          </w:divBdr>
        </w:div>
        <w:div w:id="1137139182">
          <w:marLeft w:val="1800"/>
          <w:marRight w:val="0"/>
          <w:marTop w:val="0"/>
          <w:marBottom w:val="0"/>
          <w:divBdr>
            <w:top w:val="none" w:sz="0" w:space="0" w:color="auto"/>
            <w:left w:val="none" w:sz="0" w:space="0" w:color="auto"/>
            <w:bottom w:val="none" w:sz="0" w:space="0" w:color="auto"/>
            <w:right w:val="none" w:sz="0" w:space="0" w:color="auto"/>
          </w:divBdr>
        </w:div>
        <w:div w:id="766854486">
          <w:marLeft w:val="1166"/>
          <w:marRight w:val="0"/>
          <w:marTop w:val="0"/>
          <w:marBottom w:val="0"/>
          <w:divBdr>
            <w:top w:val="none" w:sz="0" w:space="0" w:color="auto"/>
            <w:left w:val="none" w:sz="0" w:space="0" w:color="auto"/>
            <w:bottom w:val="none" w:sz="0" w:space="0" w:color="auto"/>
            <w:right w:val="none" w:sz="0" w:space="0" w:color="auto"/>
          </w:divBdr>
        </w:div>
      </w:divsChild>
    </w:div>
    <w:div w:id="577597512">
      <w:bodyDiv w:val="1"/>
      <w:marLeft w:val="0"/>
      <w:marRight w:val="0"/>
      <w:marTop w:val="0"/>
      <w:marBottom w:val="0"/>
      <w:divBdr>
        <w:top w:val="none" w:sz="0" w:space="0" w:color="auto"/>
        <w:left w:val="none" w:sz="0" w:space="0" w:color="auto"/>
        <w:bottom w:val="none" w:sz="0" w:space="0" w:color="auto"/>
        <w:right w:val="none" w:sz="0" w:space="0" w:color="auto"/>
      </w:divBdr>
      <w:divsChild>
        <w:div w:id="322196883">
          <w:marLeft w:val="0"/>
          <w:marRight w:val="0"/>
          <w:marTop w:val="0"/>
          <w:marBottom w:val="0"/>
          <w:divBdr>
            <w:top w:val="none" w:sz="0" w:space="0" w:color="auto"/>
            <w:left w:val="none" w:sz="0" w:space="0" w:color="auto"/>
            <w:bottom w:val="none" w:sz="0" w:space="0" w:color="auto"/>
            <w:right w:val="none" w:sz="0" w:space="0" w:color="auto"/>
          </w:divBdr>
        </w:div>
        <w:div w:id="117384753">
          <w:marLeft w:val="0"/>
          <w:marRight w:val="0"/>
          <w:marTop w:val="0"/>
          <w:marBottom w:val="0"/>
          <w:divBdr>
            <w:top w:val="none" w:sz="0" w:space="0" w:color="auto"/>
            <w:left w:val="none" w:sz="0" w:space="0" w:color="auto"/>
            <w:bottom w:val="none" w:sz="0" w:space="0" w:color="auto"/>
            <w:right w:val="none" w:sz="0" w:space="0" w:color="auto"/>
          </w:divBdr>
        </w:div>
        <w:div w:id="1105884746">
          <w:marLeft w:val="0"/>
          <w:marRight w:val="0"/>
          <w:marTop w:val="0"/>
          <w:marBottom w:val="0"/>
          <w:divBdr>
            <w:top w:val="none" w:sz="0" w:space="0" w:color="auto"/>
            <w:left w:val="none" w:sz="0" w:space="0" w:color="auto"/>
            <w:bottom w:val="none" w:sz="0" w:space="0" w:color="auto"/>
            <w:right w:val="none" w:sz="0" w:space="0" w:color="auto"/>
          </w:divBdr>
        </w:div>
      </w:divsChild>
    </w:div>
    <w:div w:id="619528429">
      <w:bodyDiv w:val="1"/>
      <w:marLeft w:val="0"/>
      <w:marRight w:val="0"/>
      <w:marTop w:val="0"/>
      <w:marBottom w:val="0"/>
      <w:divBdr>
        <w:top w:val="none" w:sz="0" w:space="0" w:color="auto"/>
        <w:left w:val="none" w:sz="0" w:space="0" w:color="auto"/>
        <w:bottom w:val="none" w:sz="0" w:space="0" w:color="auto"/>
        <w:right w:val="none" w:sz="0" w:space="0" w:color="auto"/>
      </w:divBdr>
      <w:divsChild>
        <w:div w:id="859204374">
          <w:marLeft w:val="0"/>
          <w:marRight w:val="0"/>
          <w:marTop w:val="0"/>
          <w:marBottom w:val="0"/>
          <w:divBdr>
            <w:top w:val="none" w:sz="0" w:space="0" w:color="auto"/>
            <w:left w:val="none" w:sz="0" w:space="0" w:color="auto"/>
            <w:bottom w:val="none" w:sz="0" w:space="0" w:color="auto"/>
            <w:right w:val="none" w:sz="0" w:space="0" w:color="auto"/>
          </w:divBdr>
          <w:divsChild>
            <w:div w:id="16397834">
              <w:marLeft w:val="0"/>
              <w:marRight w:val="0"/>
              <w:marTop w:val="0"/>
              <w:marBottom w:val="0"/>
              <w:divBdr>
                <w:top w:val="none" w:sz="0" w:space="0" w:color="auto"/>
                <w:left w:val="none" w:sz="0" w:space="0" w:color="auto"/>
                <w:bottom w:val="none" w:sz="0" w:space="0" w:color="auto"/>
                <w:right w:val="none" w:sz="0" w:space="0" w:color="auto"/>
              </w:divBdr>
            </w:div>
          </w:divsChild>
        </w:div>
        <w:div w:id="462701174">
          <w:marLeft w:val="0"/>
          <w:marRight w:val="0"/>
          <w:marTop w:val="0"/>
          <w:marBottom w:val="0"/>
          <w:divBdr>
            <w:top w:val="none" w:sz="0" w:space="0" w:color="auto"/>
            <w:left w:val="none" w:sz="0" w:space="0" w:color="auto"/>
            <w:bottom w:val="none" w:sz="0" w:space="0" w:color="auto"/>
            <w:right w:val="none" w:sz="0" w:space="0" w:color="auto"/>
          </w:divBdr>
          <w:divsChild>
            <w:div w:id="1324233806">
              <w:marLeft w:val="0"/>
              <w:marRight w:val="0"/>
              <w:marTop w:val="0"/>
              <w:marBottom w:val="0"/>
              <w:divBdr>
                <w:top w:val="none" w:sz="0" w:space="0" w:color="auto"/>
                <w:left w:val="none" w:sz="0" w:space="0" w:color="auto"/>
                <w:bottom w:val="none" w:sz="0" w:space="0" w:color="auto"/>
                <w:right w:val="none" w:sz="0" w:space="0" w:color="auto"/>
              </w:divBdr>
            </w:div>
          </w:divsChild>
        </w:div>
        <w:div w:id="1879775946">
          <w:marLeft w:val="0"/>
          <w:marRight w:val="0"/>
          <w:marTop w:val="0"/>
          <w:marBottom w:val="0"/>
          <w:divBdr>
            <w:top w:val="none" w:sz="0" w:space="0" w:color="auto"/>
            <w:left w:val="none" w:sz="0" w:space="0" w:color="auto"/>
            <w:bottom w:val="none" w:sz="0" w:space="0" w:color="auto"/>
            <w:right w:val="none" w:sz="0" w:space="0" w:color="auto"/>
          </w:divBdr>
          <w:divsChild>
            <w:div w:id="1359165403">
              <w:marLeft w:val="0"/>
              <w:marRight w:val="0"/>
              <w:marTop w:val="0"/>
              <w:marBottom w:val="0"/>
              <w:divBdr>
                <w:top w:val="none" w:sz="0" w:space="0" w:color="auto"/>
                <w:left w:val="none" w:sz="0" w:space="0" w:color="auto"/>
                <w:bottom w:val="none" w:sz="0" w:space="0" w:color="auto"/>
                <w:right w:val="none" w:sz="0" w:space="0" w:color="auto"/>
              </w:divBdr>
            </w:div>
          </w:divsChild>
        </w:div>
        <w:div w:id="2107190417">
          <w:marLeft w:val="0"/>
          <w:marRight w:val="0"/>
          <w:marTop w:val="0"/>
          <w:marBottom w:val="0"/>
          <w:divBdr>
            <w:top w:val="none" w:sz="0" w:space="0" w:color="auto"/>
            <w:left w:val="none" w:sz="0" w:space="0" w:color="auto"/>
            <w:bottom w:val="none" w:sz="0" w:space="0" w:color="auto"/>
            <w:right w:val="none" w:sz="0" w:space="0" w:color="auto"/>
          </w:divBdr>
          <w:divsChild>
            <w:div w:id="1341740948">
              <w:marLeft w:val="0"/>
              <w:marRight w:val="0"/>
              <w:marTop w:val="0"/>
              <w:marBottom w:val="0"/>
              <w:divBdr>
                <w:top w:val="none" w:sz="0" w:space="0" w:color="auto"/>
                <w:left w:val="none" w:sz="0" w:space="0" w:color="auto"/>
                <w:bottom w:val="none" w:sz="0" w:space="0" w:color="auto"/>
                <w:right w:val="none" w:sz="0" w:space="0" w:color="auto"/>
              </w:divBdr>
            </w:div>
          </w:divsChild>
        </w:div>
        <w:div w:id="1581714358">
          <w:marLeft w:val="0"/>
          <w:marRight w:val="0"/>
          <w:marTop w:val="0"/>
          <w:marBottom w:val="0"/>
          <w:divBdr>
            <w:top w:val="none" w:sz="0" w:space="0" w:color="auto"/>
            <w:left w:val="none" w:sz="0" w:space="0" w:color="auto"/>
            <w:bottom w:val="none" w:sz="0" w:space="0" w:color="auto"/>
            <w:right w:val="none" w:sz="0" w:space="0" w:color="auto"/>
          </w:divBdr>
          <w:divsChild>
            <w:div w:id="980041071">
              <w:marLeft w:val="0"/>
              <w:marRight w:val="0"/>
              <w:marTop w:val="0"/>
              <w:marBottom w:val="0"/>
              <w:divBdr>
                <w:top w:val="none" w:sz="0" w:space="0" w:color="auto"/>
                <w:left w:val="none" w:sz="0" w:space="0" w:color="auto"/>
                <w:bottom w:val="none" w:sz="0" w:space="0" w:color="auto"/>
                <w:right w:val="none" w:sz="0" w:space="0" w:color="auto"/>
              </w:divBdr>
            </w:div>
          </w:divsChild>
        </w:div>
        <w:div w:id="839202846">
          <w:marLeft w:val="0"/>
          <w:marRight w:val="0"/>
          <w:marTop w:val="0"/>
          <w:marBottom w:val="0"/>
          <w:divBdr>
            <w:top w:val="none" w:sz="0" w:space="0" w:color="auto"/>
            <w:left w:val="none" w:sz="0" w:space="0" w:color="auto"/>
            <w:bottom w:val="none" w:sz="0" w:space="0" w:color="auto"/>
            <w:right w:val="none" w:sz="0" w:space="0" w:color="auto"/>
          </w:divBdr>
          <w:divsChild>
            <w:div w:id="1035815879">
              <w:marLeft w:val="0"/>
              <w:marRight w:val="0"/>
              <w:marTop w:val="0"/>
              <w:marBottom w:val="0"/>
              <w:divBdr>
                <w:top w:val="none" w:sz="0" w:space="0" w:color="auto"/>
                <w:left w:val="none" w:sz="0" w:space="0" w:color="auto"/>
                <w:bottom w:val="none" w:sz="0" w:space="0" w:color="auto"/>
                <w:right w:val="none" w:sz="0" w:space="0" w:color="auto"/>
              </w:divBdr>
            </w:div>
          </w:divsChild>
        </w:div>
        <w:div w:id="1092046862">
          <w:marLeft w:val="0"/>
          <w:marRight w:val="0"/>
          <w:marTop w:val="0"/>
          <w:marBottom w:val="0"/>
          <w:divBdr>
            <w:top w:val="none" w:sz="0" w:space="0" w:color="auto"/>
            <w:left w:val="none" w:sz="0" w:space="0" w:color="auto"/>
            <w:bottom w:val="none" w:sz="0" w:space="0" w:color="auto"/>
            <w:right w:val="none" w:sz="0" w:space="0" w:color="auto"/>
          </w:divBdr>
          <w:divsChild>
            <w:div w:id="2031298217">
              <w:marLeft w:val="0"/>
              <w:marRight w:val="0"/>
              <w:marTop w:val="0"/>
              <w:marBottom w:val="0"/>
              <w:divBdr>
                <w:top w:val="none" w:sz="0" w:space="0" w:color="auto"/>
                <w:left w:val="none" w:sz="0" w:space="0" w:color="auto"/>
                <w:bottom w:val="none" w:sz="0" w:space="0" w:color="auto"/>
                <w:right w:val="none" w:sz="0" w:space="0" w:color="auto"/>
              </w:divBdr>
            </w:div>
          </w:divsChild>
        </w:div>
        <w:div w:id="401484713">
          <w:marLeft w:val="0"/>
          <w:marRight w:val="0"/>
          <w:marTop w:val="0"/>
          <w:marBottom w:val="0"/>
          <w:divBdr>
            <w:top w:val="none" w:sz="0" w:space="0" w:color="auto"/>
            <w:left w:val="none" w:sz="0" w:space="0" w:color="auto"/>
            <w:bottom w:val="none" w:sz="0" w:space="0" w:color="auto"/>
            <w:right w:val="none" w:sz="0" w:space="0" w:color="auto"/>
          </w:divBdr>
          <w:divsChild>
            <w:div w:id="956907552">
              <w:marLeft w:val="0"/>
              <w:marRight w:val="0"/>
              <w:marTop w:val="0"/>
              <w:marBottom w:val="0"/>
              <w:divBdr>
                <w:top w:val="none" w:sz="0" w:space="0" w:color="auto"/>
                <w:left w:val="none" w:sz="0" w:space="0" w:color="auto"/>
                <w:bottom w:val="none" w:sz="0" w:space="0" w:color="auto"/>
                <w:right w:val="none" w:sz="0" w:space="0" w:color="auto"/>
              </w:divBdr>
            </w:div>
          </w:divsChild>
        </w:div>
        <w:div w:id="1655646543">
          <w:marLeft w:val="0"/>
          <w:marRight w:val="0"/>
          <w:marTop w:val="0"/>
          <w:marBottom w:val="0"/>
          <w:divBdr>
            <w:top w:val="none" w:sz="0" w:space="0" w:color="auto"/>
            <w:left w:val="none" w:sz="0" w:space="0" w:color="auto"/>
            <w:bottom w:val="none" w:sz="0" w:space="0" w:color="auto"/>
            <w:right w:val="none" w:sz="0" w:space="0" w:color="auto"/>
          </w:divBdr>
          <w:divsChild>
            <w:div w:id="382364408">
              <w:marLeft w:val="0"/>
              <w:marRight w:val="0"/>
              <w:marTop w:val="0"/>
              <w:marBottom w:val="0"/>
              <w:divBdr>
                <w:top w:val="none" w:sz="0" w:space="0" w:color="auto"/>
                <w:left w:val="none" w:sz="0" w:space="0" w:color="auto"/>
                <w:bottom w:val="none" w:sz="0" w:space="0" w:color="auto"/>
                <w:right w:val="none" w:sz="0" w:space="0" w:color="auto"/>
              </w:divBdr>
            </w:div>
          </w:divsChild>
        </w:div>
        <w:div w:id="504591114">
          <w:marLeft w:val="0"/>
          <w:marRight w:val="0"/>
          <w:marTop w:val="0"/>
          <w:marBottom w:val="0"/>
          <w:divBdr>
            <w:top w:val="none" w:sz="0" w:space="0" w:color="auto"/>
            <w:left w:val="none" w:sz="0" w:space="0" w:color="auto"/>
            <w:bottom w:val="none" w:sz="0" w:space="0" w:color="auto"/>
            <w:right w:val="none" w:sz="0" w:space="0" w:color="auto"/>
          </w:divBdr>
          <w:divsChild>
            <w:div w:id="1266187193">
              <w:marLeft w:val="0"/>
              <w:marRight w:val="0"/>
              <w:marTop w:val="0"/>
              <w:marBottom w:val="0"/>
              <w:divBdr>
                <w:top w:val="none" w:sz="0" w:space="0" w:color="auto"/>
                <w:left w:val="none" w:sz="0" w:space="0" w:color="auto"/>
                <w:bottom w:val="none" w:sz="0" w:space="0" w:color="auto"/>
                <w:right w:val="none" w:sz="0" w:space="0" w:color="auto"/>
              </w:divBdr>
            </w:div>
          </w:divsChild>
        </w:div>
        <w:div w:id="1981567632">
          <w:marLeft w:val="0"/>
          <w:marRight w:val="0"/>
          <w:marTop w:val="0"/>
          <w:marBottom w:val="0"/>
          <w:divBdr>
            <w:top w:val="none" w:sz="0" w:space="0" w:color="auto"/>
            <w:left w:val="none" w:sz="0" w:space="0" w:color="auto"/>
            <w:bottom w:val="none" w:sz="0" w:space="0" w:color="auto"/>
            <w:right w:val="none" w:sz="0" w:space="0" w:color="auto"/>
          </w:divBdr>
          <w:divsChild>
            <w:div w:id="1897086336">
              <w:marLeft w:val="0"/>
              <w:marRight w:val="0"/>
              <w:marTop w:val="0"/>
              <w:marBottom w:val="0"/>
              <w:divBdr>
                <w:top w:val="none" w:sz="0" w:space="0" w:color="auto"/>
                <w:left w:val="none" w:sz="0" w:space="0" w:color="auto"/>
                <w:bottom w:val="none" w:sz="0" w:space="0" w:color="auto"/>
                <w:right w:val="none" w:sz="0" w:space="0" w:color="auto"/>
              </w:divBdr>
            </w:div>
          </w:divsChild>
        </w:div>
        <w:div w:id="145442299">
          <w:marLeft w:val="0"/>
          <w:marRight w:val="0"/>
          <w:marTop w:val="0"/>
          <w:marBottom w:val="0"/>
          <w:divBdr>
            <w:top w:val="none" w:sz="0" w:space="0" w:color="auto"/>
            <w:left w:val="none" w:sz="0" w:space="0" w:color="auto"/>
            <w:bottom w:val="none" w:sz="0" w:space="0" w:color="auto"/>
            <w:right w:val="none" w:sz="0" w:space="0" w:color="auto"/>
          </w:divBdr>
          <w:divsChild>
            <w:div w:id="185413882">
              <w:marLeft w:val="0"/>
              <w:marRight w:val="0"/>
              <w:marTop w:val="0"/>
              <w:marBottom w:val="0"/>
              <w:divBdr>
                <w:top w:val="none" w:sz="0" w:space="0" w:color="auto"/>
                <w:left w:val="none" w:sz="0" w:space="0" w:color="auto"/>
                <w:bottom w:val="none" w:sz="0" w:space="0" w:color="auto"/>
                <w:right w:val="none" w:sz="0" w:space="0" w:color="auto"/>
              </w:divBdr>
            </w:div>
          </w:divsChild>
        </w:div>
        <w:div w:id="6637502">
          <w:marLeft w:val="0"/>
          <w:marRight w:val="0"/>
          <w:marTop w:val="0"/>
          <w:marBottom w:val="0"/>
          <w:divBdr>
            <w:top w:val="none" w:sz="0" w:space="0" w:color="auto"/>
            <w:left w:val="none" w:sz="0" w:space="0" w:color="auto"/>
            <w:bottom w:val="none" w:sz="0" w:space="0" w:color="auto"/>
            <w:right w:val="none" w:sz="0" w:space="0" w:color="auto"/>
          </w:divBdr>
          <w:divsChild>
            <w:div w:id="1270430420">
              <w:marLeft w:val="0"/>
              <w:marRight w:val="0"/>
              <w:marTop w:val="0"/>
              <w:marBottom w:val="0"/>
              <w:divBdr>
                <w:top w:val="none" w:sz="0" w:space="0" w:color="auto"/>
                <w:left w:val="none" w:sz="0" w:space="0" w:color="auto"/>
                <w:bottom w:val="none" w:sz="0" w:space="0" w:color="auto"/>
                <w:right w:val="none" w:sz="0" w:space="0" w:color="auto"/>
              </w:divBdr>
            </w:div>
          </w:divsChild>
        </w:div>
        <w:div w:id="1072780002">
          <w:marLeft w:val="0"/>
          <w:marRight w:val="0"/>
          <w:marTop w:val="0"/>
          <w:marBottom w:val="0"/>
          <w:divBdr>
            <w:top w:val="none" w:sz="0" w:space="0" w:color="auto"/>
            <w:left w:val="none" w:sz="0" w:space="0" w:color="auto"/>
            <w:bottom w:val="none" w:sz="0" w:space="0" w:color="auto"/>
            <w:right w:val="none" w:sz="0" w:space="0" w:color="auto"/>
          </w:divBdr>
          <w:divsChild>
            <w:div w:id="1570655025">
              <w:marLeft w:val="0"/>
              <w:marRight w:val="0"/>
              <w:marTop w:val="0"/>
              <w:marBottom w:val="0"/>
              <w:divBdr>
                <w:top w:val="none" w:sz="0" w:space="0" w:color="auto"/>
                <w:left w:val="none" w:sz="0" w:space="0" w:color="auto"/>
                <w:bottom w:val="none" w:sz="0" w:space="0" w:color="auto"/>
                <w:right w:val="none" w:sz="0" w:space="0" w:color="auto"/>
              </w:divBdr>
            </w:div>
          </w:divsChild>
        </w:div>
        <w:div w:id="1857846743">
          <w:marLeft w:val="0"/>
          <w:marRight w:val="0"/>
          <w:marTop w:val="0"/>
          <w:marBottom w:val="0"/>
          <w:divBdr>
            <w:top w:val="none" w:sz="0" w:space="0" w:color="auto"/>
            <w:left w:val="none" w:sz="0" w:space="0" w:color="auto"/>
            <w:bottom w:val="none" w:sz="0" w:space="0" w:color="auto"/>
            <w:right w:val="none" w:sz="0" w:space="0" w:color="auto"/>
          </w:divBdr>
          <w:divsChild>
            <w:div w:id="940376240">
              <w:marLeft w:val="0"/>
              <w:marRight w:val="0"/>
              <w:marTop w:val="0"/>
              <w:marBottom w:val="0"/>
              <w:divBdr>
                <w:top w:val="none" w:sz="0" w:space="0" w:color="auto"/>
                <w:left w:val="none" w:sz="0" w:space="0" w:color="auto"/>
                <w:bottom w:val="none" w:sz="0" w:space="0" w:color="auto"/>
                <w:right w:val="none" w:sz="0" w:space="0" w:color="auto"/>
              </w:divBdr>
            </w:div>
          </w:divsChild>
        </w:div>
        <w:div w:id="1478298427">
          <w:marLeft w:val="0"/>
          <w:marRight w:val="0"/>
          <w:marTop w:val="0"/>
          <w:marBottom w:val="0"/>
          <w:divBdr>
            <w:top w:val="none" w:sz="0" w:space="0" w:color="auto"/>
            <w:left w:val="none" w:sz="0" w:space="0" w:color="auto"/>
            <w:bottom w:val="none" w:sz="0" w:space="0" w:color="auto"/>
            <w:right w:val="none" w:sz="0" w:space="0" w:color="auto"/>
          </w:divBdr>
          <w:divsChild>
            <w:div w:id="159393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779037">
      <w:bodyDiv w:val="1"/>
      <w:marLeft w:val="0"/>
      <w:marRight w:val="0"/>
      <w:marTop w:val="0"/>
      <w:marBottom w:val="0"/>
      <w:divBdr>
        <w:top w:val="none" w:sz="0" w:space="0" w:color="auto"/>
        <w:left w:val="none" w:sz="0" w:space="0" w:color="auto"/>
        <w:bottom w:val="none" w:sz="0" w:space="0" w:color="auto"/>
        <w:right w:val="none" w:sz="0" w:space="0" w:color="auto"/>
      </w:divBdr>
    </w:div>
    <w:div w:id="654258060">
      <w:bodyDiv w:val="1"/>
      <w:marLeft w:val="0"/>
      <w:marRight w:val="0"/>
      <w:marTop w:val="0"/>
      <w:marBottom w:val="0"/>
      <w:divBdr>
        <w:top w:val="none" w:sz="0" w:space="0" w:color="auto"/>
        <w:left w:val="none" w:sz="0" w:space="0" w:color="auto"/>
        <w:bottom w:val="none" w:sz="0" w:space="0" w:color="auto"/>
        <w:right w:val="none" w:sz="0" w:space="0" w:color="auto"/>
      </w:divBdr>
      <w:divsChild>
        <w:div w:id="517043995">
          <w:marLeft w:val="0"/>
          <w:marRight w:val="0"/>
          <w:marTop w:val="0"/>
          <w:marBottom w:val="0"/>
          <w:divBdr>
            <w:top w:val="none" w:sz="0" w:space="0" w:color="auto"/>
            <w:left w:val="none" w:sz="0" w:space="0" w:color="auto"/>
            <w:bottom w:val="none" w:sz="0" w:space="0" w:color="auto"/>
            <w:right w:val="none" w:sz="0" w:space="0" w:color="auto"/>
          </w:divBdr>
        </w:div>
        <w:div w:id="1974406858">
          <w:marLeft w:val="0"/>
          <w:marRight w:val="0"/>
          <w:marTop w:val="0"/>
          <w:marBottom w:val="0"/>
          <w:divBdr>
            <w:top w:val="none" w:sz="0" w:space="0" w:color="auto"/>
            <w:left w:val="none" w:sz="0" w:space="0" w:color="auto"/>
            <w:bottom w:val="none" w:sz="0" w:space="0" w:color="auto"/>
            <w:right w:val="none" w:sz="0" w:space="0" w:color="auto"/>
          </w:divBdr>
        </w:div>
        <w:div w:id="1819810164">
          <w:marLeft w:val="0"/>
          <w:marRight w:val="0"/>
          <w:marTop w:val="0"/>
          <w:marBottom w:val="0"/>
          <w:divBdr>
            <w:top w:val="none" w:sz="0" w:space="0" w:color="auto"/>
            <w:left w:val="none" w:sz="0" w:space="0" w:color="auto"/>
            <w:bottom w:val="none" w:sz="0" w:space="0" w:color="auto"/>
            <w:right w:val="none" w:sz="0" w:space="0" w:color="auto"/>
          </w:divBdr>
        </w:div>
        <w:div w:id="267352731">
          <w:marLeft w:val="0"/>
          <w:marRight w:val="0"/>
          <w:marTop w:val="0"/>
          <w:marBottom w:val="0"/>
          <w:divBdr>
            <w:top w:val="none" w:sz="0" w:space="0" w:color="auto"/>
            <w:left w:val="none" w:sz="0" w:space="0" w:color="auto"/>
            <w:bottom w:val="none" w:sz="0" w:space="0" w:color="auto"/>
            <w:right w:val="none" w:sz="0" w:space="0" w:color="auto"/>
          </w:divBdr>
        </w:div>
      </w:divsChild>
    </w:div>
    <w:div w:id="658387063">
      <w:bodyDiv w:val="1"/>
      <w:marLeft w:val="0"/>
      <w:marRight w:val="0"/>
      <w:marTop w:val="0"/>
      <w:marBottom w:val="0"/>
      <w:divBdr>
        <w:top w:val="none" w:sz="0" w:space="0" w:color="auto"/>
        <w:left w:val="none" w:sz="0" w:space="0" w:color="auto"/>
        <w:bottom w:val="none" w:sz="0" w:space="0" w:color="auto"/>
        <w:right w:val="none" w:sz="0" w:space="0" w:color="auto"/>
      </w:divBdr>
      <w:divsChild>
        <w:div w:id="2142727403">
          <w:marLeft w:val="547"/>
          <w:marRight w:val="0"/>
          <w:marTop w:val="0"/>
          <w:marBottom w:val="0"/>
          <w:divBdr>
            <w:top w:val="none" w:sz="0" w:space="0" w:color="auto"/>
            <w:left w:val="none" w:sz="0" w:space="0" w:color="auto"/>
            <w:bottom w:val="none" w:sz="0" w:space="0" w:color="auto"/>
            <w:right w:val="none" w:sz="0" w:space="0" w:color="auto"/>
          </w:divBdr>
        </w:div>
      </w:divsChild>
    </w:div>
    <w:div w:id="660429265">
      <w:bodyDiv w:val="1"/>
      <w:marLeft w:val="0"/>
      <w:marRight w:val="0"/>
      <w:marTop w:val="0"/>
      <w:marBottom w:val="0"/>
      <w:divBdr>
        <w:top w:val="none" w:sz="0" w:space="0" w:color="auto"/>
        <w:left w:val="none" w:sz="0" w:space="0" w:color="auto"/>
        <w:bottom w:val="none" w:sz="0" w:space="0" w:color="auto"/>
        <w:right w:val="none" w:sz="0" w:space="0" w:color="auto"/>
      </w:divBdr>
      <w:divsChild>
        <w:div w:id="283122787">
          <w:marLeft w:val="0"/>
          <w:marRight w:val="0"/>
          <w:marTop w:val="0"/>
          <w:marBottom w:val="0"/>
          <w:divBdr>
            <w:top w:val="none" w:sz="0" w:space="0" w:color="auto"/>
            <w:left w:val="none" w:sz="0" w:space="0" w:color="auto"/>
            <w:bottom w:val="none" w:sz="0" w:space="0" w:color="auto"/>
            <w:right w:val="none" w:sz="0" w:space="0" w:color="auto"/>
          </w:divBdr>
        </w:div>
        <w:div w:id="517425644">
          <w:marLeft w:val="0"/>
          <w:marRight w:val="0"/>
          <w:marTop w:val="0"/>
          <w:marBottom w:val="0"/>
          <w:divBdr>
            <w:top w:val="none" w:sz="0" w:space="0" w:color="auto"/>
            <w:left w:val="none" w:sz="0" w:space="0" w:color="auto"/>
            <w:bottom w:val="none" w:sz="0" w:space="0" w:color="auto"/>
            <w:right w:val="none" w:sz="0" w:space="0" w:color="auto"/>
          </w:divBdr>
        </w:div>
        <w:div w:id="248391647">
          <w:marLeft w:val="0"/>
          <w:marRight w:val="0"/>
          <w:marTop w:val="0"/>
          <w:marBottom w:val="0"/>
          <w:divBdr>
            <w:top w:val="none" w:sz="0" w:space="0" w:color="auto"/>
            <w:left w:val="none" w:sz="0" w:space="0" w:color="auto"/>
            <w:bottom w:val="none" w:sz="0" w:space="0" w:color="auto"/>
            <w:right w:val="none" w:sz="0" w:space="0" w:color="auto"/>
          </w:divBdr>
        </w:div>
      </w:divsChild>
    </w:div>
    <w:div w:id="684288104">
      <w:bodyDiv w:val="1"/>
      <w:marLeft w:val="0"/>
      <w:marRight w:val="0"/>
      <w:marTop w:val="0"/>
      <w:marBottom w:val="0"/>
      <w:divBdr>
        <w:top w:val="none" w:sz="0" w:space="0" w:color="auto"/>
        <w:left w:val="none" w:sz="0" w:space="0" w:color="auto"/>
        <w:bottom w:val="none" w:sz="0" w:space="0" w:color="auto"/>
        <w:right w:val="none" w:sz="0" w:space="0" w:color="auto"/>
      </w:divBdr>
    </w:div>
    <w:div w:id="703097323">
      <w:bodyDiv w:val="1"/>
      <w:marLeft w:val="0"/>
      <w:marRight w:val="0"/>
      <w:marTop w:val="0"/>
      <w:marBottom w:val="0"/>
      <w:divBdr>
        <w:top w:val="none" w:sz="0" w:space="0" w:color="auto"/>
        <w:left w:val="none" w:sz="0" w:space="0" w:color="auto"/>
        <w:bottom w:val="none" w:sz="0" w:space="0" w:color="auto"/>
        <w:right w:val="none" w:sz="0" w:space="0" w:color="auto"/>
      </w:divBdr>
      <w:divsChild>
        <w:div w:id="1872255130">
          <w:marLeft w:val="547"/>
          <w:marRight w:val="0"/>
          <w:marTop w:val="0"/>
          <w:marBottom w:val="0"/>
          <w:divBdr>
            <w:top w:val="none" w:sz="0" w:space="0" w:color="auto"/>
            <w:left w:val="none" w:sz="0" w:space="0" w:color="auto"/>
            <w:bottom w:val="none" w:sz="0" w:space="0" w:color="auto"/>
            <w:right w:val="none" w:sz="0" w:space="0" w:color="auto"/>
          </w:divBdr>
        </w:div>
      </w:divsChild>
    </w:div>
    <w:div w:id="705569715">
      <w:bodyDiv w:val="1"/>
      <w:marLeft w:val="0"/>
      <w:marRight w:val="0"/>
      <w:marTop w:val="0"/>
      <w:marBottom w:val="0"/>
      <w:divBdr>
        <w:top w:val="none" w:sz="0" w:space="0" w:color="auto"/>
        <w:left w:val="none" w:sz="0" w:space="0" w:color="auto"/>
        <w:bottom w:val="none" w:sz="0" w:space="0" w:color="auto"/>
        <w:right w:val="none" w:sz="0" w:space="0" w:color="auto"/>
      </w:divBdr>
    </w:div>
    <w:div w:id="718630230">
      <w:bodyDiv w:val="1"/>
      <w:marLeft w:val="0"/>
      <w:marRight w:val="0"/>
      <w:marTop w:val="0"/>
      <w:marBottom w:val="0"/>
      <w:divBdr>
        <w:top w:val="none" w:sz="0" w:space="0" w:color="auto"/>
        <w:left w:val="none" w:sz="0" w:space="0" w:color="auto"/>
        <w:bottom w:val="none" w:sz="0" w:space="0" w:color="auto"/>
        <w:right w:val="none" w:sz="0" w:space="0" w:color="auto"/>
      </w:divBdr>
    </w:div>
    <w:div w:id="719742192">
      <w:bodyDiv w:val="1"/>
      <w:marLeft w:val="0"/>
      <w:marRight w:val="0"/>
      <w:marTop w:val="0"/>
      <w:marBottom w:val="0"/>
      <w:divBdr>
        <w:top w:val="none" w:sz="0" w:space="0" w:color="auto"/>
        <w:left w:val="none" w:sz="0" w:space="0" w:color="auto"/>
        <w:bottom w:val="none" w:sz="0" w:space="0" w:color="auto"/>
        <w:right w:val="none" w:sz="0" w:space="0" w:color="auto"/>
      </w:divBdr>
      <w:divsChild>
        <w:div w:id="1948003279">
          <w:marLeft w:val="547"/>
          <w:marRight w:val="0"/>
          <w:marTop w:val="0"/>
          <w:marBottom w:val="0"/>
          <w:divBdr>
            <w:top w:val="none" w:sz="0" w:space="0" w:color="auto"/>
            <w:left w:val="none" w:sz="0" w:space="0" w:color="auto"/>
            <w:bottom w:val="none" w:sz="0" w:space="0" w:color="auto"/>
            <w:right w:val="none" w:sz="0" w:space="0" w:color="auto"/>
          </w:divBdr>
        </w:div>
      </w:divsChild>
    </w:div>
    <w:div w:id="743526680">
      <w:bodyDiv w:val="1"/>
      <w:marLeft w:val="0"/>
      <w:marRight w:val="0"/>
      <w:marTop w:val="0"/>
      <w:marBottom w:val="0"/>
      <w:divBdr>
        <w:top w:val="none" w:sz="0" w:space="0" w:color="auto"/>
        <w:left w:val="none" w:sz="0" w:space="0" w:color="auto"/>
        <w:bottom w:val="none" w:sz="0" w:space="0" w:color="auto"/>
        <w:right w:val="none" w:sz="0" w:space="0" w:color="auto"/>
      </w:divBdr>
    </w:div>
    <w:div w:id="760024674">
      <w:bodyDiv w:val="1"/>
      <w:marLeft w:val="0"/>
      <w:marRight w:val="0"/>
      <w:marTop w:val="0"/>
      <w:marBottom w:val="0"/>
      <w:divBdr>
        <w:top w:val="none" w:sz="0" w:space="0" w:color="auto"/>
        <w:left w:val="none" w:sz="0" w:space="0" w:color="auto"/>
        <w:bottom w:val="none" w:sz="0" w:space="0" w:color="auto"/>
        <w:right w:val="none" w:sz="0" w:space="0" w:color="auto"/>
      </w:divBdr>
    </w:div>
    <w:div w:id="765729018">
      <w:bodyDiv w:val="1"/>
      <w:marLeft w:val="0"/>
      <w:marRight w:val="0"/>
      <w:marTop w:val="0"/>
      <w:marBottom w:val="0"/>
      <w:divBdr>
        <w:top w:val="none" w:sz="0" w:space="0" w:color="auto"/>
        <w:left w:val="none" w:sz="0" w:space="0" w:color="auto"/>
        <w:bottom w:val="none" w:sz="0" w:space="0" w:color="auto"/>
        <w:right w:val="none" w:sz="0" w:space="0" w:color="auto"/>
      </w:divBdr>
    </w:div>
    <w:div w:id="800726727">
      <w:bodyDiv w:val="1"/>
      <w:marLeft w:val="0"/>
      <w:marRight w:val="0"/>
      <w:marTop w:val="0"/>
      <w:marBottom w:val="0"/>
      <w:divBdr>
        <w:top w:val="none" w:sz="0" w:space="0" w:color="auto"/>
        <w:left w:val="none" w:sz="0" w:space="0" w:color="auto"/>
        <w:bottom w:val="none" w:sz="0" w:space="0" w:color="auto"/>
        <w:right w:val="none" w:sz="0" w:space="0" w:color="auto"/>
      </w:divBdr>
    </w:div>
    <w:div w:id="830950836">
      <w:bodyDiv w:val="1"/>
      <w:marLeft w:val="0"/>
      <w:marRight w:val="0"/>
      <w:marTop w:val="0"/>
      <w:marBottom w:val="0"/>
      <w:divBdr>
        <w:top w:val="none" w:sz="0" w:space="0" w:color="auto"/>
        <w:left w:val="none" w:sz="0" w:space="0" w:color="auto"/>
        <w:bottom w:val="none" w:sz="0" w:space="0" w:color="auto"/>
        <w:right w:val="none" w:sz="0" w:space="0" w:color="auto"/>
      </w:divBdr>
      <w:divsChild>
        <w:div w:id="509173940">
          <w:marLeft w:val="0"/>
          <w:marRight w:val="0"/>
          <w:marTop w:val="0"/>
          <w:marBottom w:val="0"/>
          <w:divBdr>
            <w:top w:val="none" w:sz="0" w:space="0" w:color="auto"/>
            <w:left w:val="none" w:sz="0" w:space="0" w:color="auto"/>
            <w:bottom w:val="none" w:sz="0" w:space="0" w:color="auto"/>
            <w:right w:val="none" w:sz="0" w:space="0" w:color="auto"/>
          </w:divBdr>
        </w:div>
        <w:div w:id="2082945276">
          <w:marLeft w:val="0"/>
          <w:marRight w:val="0"/>
          <w:marTop w:val="0"/>
          <w:marBottom w:val="0"/>
          <w:divBdr>
            <w:top w:val="none" w:sz="0" w:space="0" w:color="auto"/>
            <w:left w:val="none" w:sz="0" w:space="0" w:color="auto"/>
            <w:bottom w:val="none" w:sz="0" w:space="0" w:color="auto"/>
            <w:right w:val="none" w:sz="0" w:space="0" w:color="auto"/>
          </w:divBdr>
        </w:div>
        <w:div w:id="931547526">
          <w:marLeft w:val="0"/>
          <w:marRight w:val="0"/>
          <w:marTop w:val="0"/>
          <w:marBottom w:val="0"/>
          <w:divBdr>
            <w:top w:val="none" w:sz="0" w:space="0" w:color="auto"/>
            <w:left w:val="none" w:sz="0" w:space="0" w:color="auto"/>
            <w:bottom w:val="none" w:sz="0" w:space="0" w:color="auto"/>
            <w:right w:val="none" w:sz="0" w:space="0" w:color="auto"/>
          </w:divBdr>
        </w:div>
      </w:divsChild>
    </w:div>
    <w:div w:id="891035702">
      <w:bodyDiv w:val="1"/>
      <w:marLeft w:val="0"/>
      <w:marRight w:val="0"/>
      <w:marTop w:val="0"/>
      <w:marBottom w:val="0"/>
      <w:divBdr>
        <w:top w:val="none" w:sz="0" w:space="0" w:color="auto"/>
        <w:left w:val="none" w:sz="0" w:space="0" w:color="auto"/>
        <w:bottom w:val="none" w:sz="0" w:space="0" w:color="auto"/>
        <w:right w:val="none" w:sz="0" w:space="0" w:color="auto"/>
      </w:divBdr>
      <w:divsChild>
        <w:div w:id="1524707742">
          <w:marLeft w:val="0"/>
          <w:marRight w:val="0"/>
          <w:marTop w:val="0"/>
          <w:marBottom w:val="0"/>
          <w:divBdr>
            <w:top w:val="none" w:sz="0" w:space="0" w:color="auto"/>
            <w:left w:val="none" w:sz="0" w:space="0" w:color="auto"/>
            <w:bottom w:val="none" w:sz="0" w:space="0" w:color="auto"/>
            <w:right w:val="none" w:sz="0" w:space="0" w:color="auto"/>
          </w:divBdr>
        </w:div>
        <w:div w:id="485127426">
          <w:marLeft w:val="0"/>
          <w:marRight w:val="0"/>
          <w:marTop w:val="0"/>
          <w:marBottom w:val="0"/>
          <w:divBdr>
            <w:top w:val="none" w:sz="0" w:space="0" w:color="auto"/>
            <w:left w:val="none" w:sz="0" w:space="0" w:color="auto"/>
            <w:bottom w:val="none" w:sz="0" w:space="0" w:color="auto"/>
            <w:right w:val="none" w:sz="0" w:space="0" w:color="auto"/>
          </w:divBdr>
        </w:div>
        <w:div w:id="2117165326">
          <w:marLeft w:val="0"/>
          <w:marRight w:val="0"/>
          <w:marTop w:val="0"/>
          <w:marBottom w:val="0"/>
          <w:divBdr>
            <w:top w:val="none" w:sz="0" w:space="0" w:color="auto"/>
            <w:left w:val="none" w:sz="0" w:space="0" w:color="auto"/>
            <w:bottom w:val="none" w:sz="0" w:space="0" w:color="auto"/>
            <w:right w:val="none" w:sz="0" w:space="0" w:color="auto"/>
          </w:divBdr>
        </w:div>
        <w:div w:id="2073580143">
          <w:marLeft w:val="0"/>
          <w:marRight w:val="0"/>
          <w:marTop w:val="0"/>
          <w:marBottom w:val="0"/>
          <w:divBdr>
            <w:top w:val="none" w:sz="0" w:space="0" w:color="auto"/>
            <w:left w:val="none" w:sz="0" w:space="0" w:color="auto"/>
            <w:bottom w:val="none" w:sz="0" w:space="0" w:color="auto"/>
            <w:right w:val="none" w:sz="0" w:space="0" w:color="auto"/>
          </w:divBdr>
        </w:div>
        <w:div w:id="247008004">
          <w:marLeft w:val="0"/>
          <w:marRight w:val="0"/>
          <w:marTop w:val="0"/>
          <w:marBottom w:val="0"/>
          <w:divBdr>
            <w:top w:val="none" w:sz="0" w:space="0" w:color="auto"/>
            <w:left w:val="none" w:sz="0" w:space="0" w:color="auto"/>
            <w:bottom w:val="none" w:sz="0" w:space="0" w:color="auto"/>
            <w:right w:val="none" w:sz="0" w:space="0" w:color="auto"/>
          </w:divBdr>
        </w:div>
      </w:divsChild>
    </w:div>
    <w:div w:id="895747551">
      <w:bodyDiv w:val="1"/>
      <w:marLeft w:val="0"/>
      <w:marRight w:val="0"/>
      <w:marTop w:val="0"/>
      <w:marBottom w:val="0"/>
      <w:divBdr>
        <w:top w:val="none" w:sz="0" w:space="0" w:color="auto"/>
        <w:left w:val="none" w:sz="0" w:space="0" w:color="auto"/>
        <w:bottom w:val="none" w:sz="0" w:space="0" w:color="auto"/>
        <w:right w:val="none" w:sz="0" w:space="0" w:color="auto"/>
      </w:divBdr>
    </w:div>
    <w:div w:id="926617101">
      <w:bodyDiv w:val="1"/>
      <w:marLeft w:val="0"/>
      <w:marRight w:val="0"/>
      <w:marTop w:val="0"/>
      <w:marBottom w:val="0"/>
      <w:divBdr>
        <w:top w:val="none" w:sz="0" w:space="0" w:color="auto"/>
        <w:left w:val="none" w:sz="0" w:space="0" w:color="auto"/>
        <w:bottom w:val="none" w:sz="0" w:space="0" w:color="auto"/>
        <w:right w:val="none" w:sz="0" w:space="0" w:color="auto"/>
      </w:divBdr>
      <w:divsChild>
        <w:div w:id="22288492">
          <w:marLeft w:val="0"/>
          <w:marRight w:val="0"/>
          <w:marTop w:val="0"/>
          <w:marBottom w:val="0"/>
          <w:divBdr>
            <w:top w:val="none" w:sz="0" w:space="0" w:color="auto"/>
            <w:left w:val="none" w:sz="0" w:space="0" w:color="auto"/>
            <w:bottom w:val="none" w:sz="0" w:space="0" w:color="auto"/>
            <w:right w:val="none" w:sz="0" w:space="0" w:color="auto"/>
          </w:divBdr>
          <w:divsChild>
            <w:div w:id="641229441">
              <w:marLeft w:val="0"/>
              <w:marRight w:val="0"/>
              <w:marTop w:val="0"/>
              <w:marBottom w:val="0"/>
              <w:divBdr>
                <w:top w:val="none" w:sz="0" w:space="0" w:color="auto"/>
                <w:left w:val="none" w:sz="0" w:space="0" w:color="auto"/>
                <w:bottom w:val="none" w:sz="0" w:space="0" w:color="auto"/>
                <w:right w:val="none" w:sz="0" w:space="0" w:color="auto"/>
              </w:divBdr>
            </w:div>
            <w:div w:id="363408986">
              <w:marLeft w:val="0"/>
              <w:marRight w:val="0"/>
              <w:marTop w:val="0"/>
              <w:marBottom w:val="0"/>
              <w:divBdr>
                <w:top w:val="none" w:sz="0" w:space="0" w:color="auto"/>
                <w:left w:val="none" w:sz="0" w:space="0" w:color="auto"/>
                <w:bottom w:val="none" w:sz="0" w:space="0" w:color="auto"/>
                <w:right w:val="none" w:sz="0" w:space="0" w:color="auto"/>
              </w:divBdr>
            </w:div>
            <w:div w:id="1162425911">
              <w:marLeft w:val="0"/>
              <w:marRight w:val="0"/>
              <w:marTop w:val="0"/>
              <w:marBottom w:val="0"/>
              <w:divBdr>
                <w:top w:val="none" w:sz="0" w:space="0" w:color="auto"/>
                <w:left w:val="none" w:sz="0" w:space="0" w:color="auto"/>
                <w:bottom w:val="none" w:sz="0" w:space="0" w:color="auto"/>
                <w:right w:val="none" w:sz="0" w:space="0" w:color="auto"/>
              </w:divBdr>
            </w:div>
            <w:div w:id="865093420">
              <w:marLeft w:val="0"/>
              <w:marRight w:val="0"/>
              <w:marTop w:val="0"/>
              <w:marBottom w:val="0"/>
              <w:divBdr>
                <w:top w:val="none" w:sz="0" w:space="0" w:color="auto"/>
                <w:left w:val="none" w:sz="0" w:space="0" w:color="auto"/>
                <w:bottom w:val="none" w:sz="0" w:space="0" w:color="auto"/>
                <w:right w:val="none" w:sz="0" w:space="0" w:color="auto"/>
              </w:divBdr>
            </w:div>
          </w:divsChild>
        </w:div>
        <w:div w:id="1101685754">
          <w:marLeft w:val="0"/>
          <w:marRight w:val="0"/>
          <w:marTop w:val="0"/>
          <w:marBottom w:val="0"/>
          <w:divBdr>
            <w:top w:val="none" w:sz="0" w:space="0" w:color="auto"/>
            <w:left w:val="none" w:sz="0" w:space="0" w:color="auto"/>
            <w:bottom w:val="none" w:sz="0" w:space="0" w:color="auto"/>
            <w:right w:val="none" w:sz="0" w:space="0" w:color="auto"/>
          </w:divBdr>
          <w:divsChild>
            <w:div w:id="259879358">
              <w:marLeft w:val="0"/>
              <w:marRight w:val="0"/>
              <w:marTop w:val="0"/>
              <w:marBottom w:val="0"/>
              <w:divBdr>
                <w:top w:val="none" w:sz="0" w:space="0" w:color="auto"/>
                <w:left w:val="none" w:sz="0" w:space="0" w:color="auto"/>
                <w:bottom w:val="none" w:sz="0" w:space="0" w:color="auto"/>
                <w:right w:val="none" w:sz="0" w:space="0" w:color="auto"/>
              </w:divBdr>
            </w:div>
          </w:divsChild>
        </w:div>
        <w:div w:id="1106657084">
          <w:marLeft w:val="0"/>
          <w:marRight w:val="0"/>
          <w:marTop w:val="0"/>
          <w:marBottom w:val="0"/>
          <w:divBdr>
            <w:top w:val="none" w:sz="0" w:space="0" w:color="auto"/>
            <w:left w:val="none" w:sz="0" w:space="0" w:color="auto"/>
            <w:bottom w:val="none" w:sz="0" w:space="0" w:color="auto"/>
            <w:right w:val="none" w:sz="0" w:space="0" w:color="auto"/>
          </w:divBdr>
          <w:divsChild>
            <w:div w:id="1823111051">
              <w:marLeft w:val="0"/>
              <w:marRight w:val="0"/>
              <w:marTop w:val="0"/>
              <w:marBottom w:val="0"/>
              <w:divBdr>
                <w:top w:val="none" w:sz="0" w:space="0" w:color="auto"/>
                <w:left w:val="none" w:sz="0" w:space="0" w:color="auto"/>
                <w:bottom w:val="none" w:sz="0" w:space="0" w:color="auto"/>
                <w:right w:val="none" w:sz="0" w:space="0" w:color="auto"/>
              </w:divBdr>
            </w:div>
          </w:divsChild>
        </w:div>
        <w:div w:id="4939110">
          <w:marLeft w:val="0"/>
          <w:marRight w:val="0"/>
          <w:marTop w:val="0"/>
          <w:marBottom w:val="0"/>
          <w:divBdr>
            <w:top w:val="none" w:sz="0" w:space="0" w:color="auto"/>
            <w:left w:val="none" w:sz="0" w:space="0" w:color="auto"/>
            <w:bottom w:val="none" w:sz="0" w:space="0" w:color="auto"/>
            <w:right w:val="none" w:sz="0" w:space="0" w:color="auto"/>
          </w:divBdr>
        </w:div>
        <w:div w:id="966280045">
          <w:marLeft w:val="0"/>
          <w:marRight w:val="0"/>
          <w:marTop w:val="0"/>
          <w:marBottom w:val="0"/>
          <w:divBdr>
            <w:top w:val="none" w:sz="0" w:space="0" w:color="auto"/>
            <w:left w:val="none" w:sz="0" w:space="0" w:color="auto"/>
            <w:bottom w:val="none" w:sz="0" w:space="0" w:color="auto"/>
            <w:right w:val="none" w:sz="0" w:space="0" w:color="auto"/>
          </w:divBdr>
        </w:div>
        <w:div w:id="912737476">
          <w:marLeft w:val="0"/>
          <w:marRight w:val="0"/>
          <w:marTop w:val="0"/>
          <w:marBottom w:val="0"/>
          <w:divBdr>
            <w:top w:val="none" w:sz="0" w:space="0" w:color="auto"/>
            <w:left w:val="none" w:sz="0" w:space="0" w:color="auto"/>
            <w:bottom w:val="none" w:sz="0" w:space="0" w:color="auto"/>
            <w:right w:val="none" w:sz="0" w:space="0" w:color="auto"/>
          </w:divBdr>
        </w:div>
      </w:divsChild>
    </w:div>
    <w:div w:id="945045430">
      <w:bodyDiv w:val="1"/>
      <w:marLeft w:val="0"/>
      <w:marRight w:val="0"/>
      <w:marTop w:val="0"/>
      <w:marBottom w:val="0"/>
      <w:divBdr>
        <w:top w:val="none" w:sz="0" w:space="0" w:color="auto"/>
        <w:left w:val="none" w:sz="0" w:space="0" w:color="auto"/>
        <w:bottom w:val="none" w:sz="0" w:space="0" w:color="auto"/>
        <w:right w:val="none" w:sz="0" w:space="0" w:color="auto"/>
      </w:divBdr>
      <w:divsChild>
        <w:div w:id="395324141">
          <w:marLeft w:val="0"/>
          <w:marRight w:val="0"/>
          <w:marTop w:val="0"/>
          <w:marBottom w:val="0"/>
          <w:divBdr>
            <w:top w:val="none" w:sz="0" w:space="0" w:color="auto"/>
            <w:left w:val="none" w:sz="0" w:space="0" w:color="auto"/>
            <w:bottom w:val="none" w:sz="0" w:space="0" w:color="auto"/>
            <w:right w:val="none" w:sz="0" w:space="0" w:color="auto"/>
          </w:divBdr>
        </w:div>
        <w:div w:id="1218274492">
          <w:marLeft w:val="0"/>
          <w:marRight w:val="0"/>
          <w:marTop w:val="0"/>
          <w:marBottom w:val="0"/>
          <w:divBdr>
            <w:top w:val="none" w:sz="0" w:space="0" w:color="auto"/>
            <w:left w:val="none" w:sz="0" w:space="0" w:color="auto"/>
            <w:bottom w:val="none" w:sz="0" w:space="0" w:color="auto"/>
            <w:right w:val="none" w:sz="0" w:space="0" w:color="auto"/>
          </w:divBdr>
        </w:div>
        <w:div w:id="710110415">
          <w:marLeft w:val="0"/>
          <w:marRight w:val="0"/>
          <w:marTop w:val="0"/>
          <w:marBottom w:val="0"/>
          <w:divBdr>
            <w:top w:val="none" w:sz="0" w:space="0" w:color="auto"/>
            <w:left w:val="none" w:sz="0" w:space="0" w:color="auto"/>
            <w:bottom w:val="none" w:sz="0" w:space="0" w:color="auto"/>
            <w:right w:val="none" w:sz="0" w:space="0" w:color="auto"/>
          </w:divBdr>
        </w:div>
        <w:div w:id="1853254569">
          <w:marLeft w:val="0"/>
          <w:marRight w:val="0"/>
          <w:marTop w:val="0"/>
          <w:marBottom w:val="0"/>
          <w:divBdr>
            <w:top w:val="none" w:sz="0" w:space="0" w:color="auto"/>
            <w:left w:val="none" w:sz="0" w:space="0" w:color="auto"/>
            <w:bottom w:val="none" w:sz="0" w:space="0" w:color="auto"/>
            <w:right w:val="none" w:sz="0" w:space="0" w:color="auto"/>
          </w:divBdr>
        </w:div>
        <w:div w:id="1656446926">
          <w:marLeft w:val="0"/>
          <w:marRight w:val="0"/>
          <w:marTop w:val="0"/>
          <w:marBottom w:val="0"/>
          <w:divBdr>
            <w:top w:val="none" w:sz="0" w:space="0" w:color="auto"/>
            <w:left w:val="none" w:sz="0" w:space="0" w:color="auto"/>
            <w:bottom w:val="none" w:sz="0" w:space="0" w:color="auto"/>
            <w:right w:val="none" w:sz="0" w:space="0" w:color="auto"/>
          </w:divBdr>
        </w:div>
        <w:div w:id="274751812">
          <w:marLeft w:val="0"/>
          <w:marRight w:val="0"/>
          <w:marTop w:val="0"/>
          <w:marBottom w:val="0"/>
          <w:divBdr>
            <w:top w:val="none" w:sz="0" w:space="0" w:color="auto"/>
            <w:left w:val="none" w:sz="0" w:space="0" w:color="auto"/>
            <w:bottom w:val="none" w:sz="0" w:space="0" w:color="auto"/>
            <w:right w:val="none" w:sz="0" w:space="0" w:color="auto"/>
          </w:divBdr>
        </w:div>
        <w:div w:id="389572162">
          <w:marLeft w:val="0"/>
          <w:marRight w:val="0"/>
          <w:marTop w:val="0"/>
          <w:marBottom w:val="0"/>
          <w:divBdr>
            <w:top w:val="none" w:sz="0" w:space="0" w:color="auto"/>
            <w:left w:val="none" w:sz="0" w:space="0" w:color="auto"/>
            <w:bottom w:val="none" w:sz="0" w:space="0" w:color="auto"/>
            <w:right w:val="none" w:sz="0" w:space="0" w:color="auto"/>
          </w:divBdr>
        </w:div>
        <w:div w:id="278689297">
          <w:marLeft w:val="0"/>
          <w:marRight w:val="0"/>
          <w:marTop w:val="0"/>
          <w:marBottom w:val="0"/>
          <w:divBdr>
            <w:top w:val="none" w:sz="0" w:space="0" w:color="auto"/>
            <w:left w:val="none" w:sz="0" w:space="0" w:color="auto"/>
            <w:bottom w:val="none" w:sz="0" w:space="0" w:color="auto"/>
            <w:right w:val="none" w:sz="0" w:space="0" w:color="auto"/>
          </w:divBdr>
        </w:div>
        <w:div w:id="148836597">
          <w:marLeft w:val="0"/>
          <w:marRight w:val="0"/>
          <w:marTop w:val="0"/>
          <w:marBottom w:val="0"/>
          <w:divBdr>
            <w:top w:val="none" w:sz="0" w:space="0" w:color="auto"/>
            <w:left w:val="none" w:sz="0" w:space="0" w:color="auto"/>
            <w:bottom w:val="none" w:sz="0" w:space="0" w:color="auto"/>
            <w:right w:val="none" w:sz="0" w:space="0" w:color="auto"/>
          </w:divBdr>
        </w:div>
        <w:div w:id="290945506">
          <w:marLeft w:val="0"/>
          <w:marRight w:val="0"/>
          <w:marTop w:val="0"/>
          <w:marBottom w:val="0"/>
          <w:divBdr>
            <w:top w:val="none" w:sz="0" w:space="0" w:color="auto"/>
            <w:left w:val="none" w:sz="0" w:space="0" w:color="auto"/>
            <w:bottom w:val="none" w:sz="0" w:space="0" w:color="auto"/>
            <w:right w:val="none" w:sz="0" w:space="0" w:color="auto"/>
          </w:divBdr>
        </w:div>
        <w:div w:id="1823541415">
          <w:marLeft w:val="0"/>
          <w:marRight w:val="0"/>
          <w:marTop w:val="0"/>
          <w:marBottom w:val="0"/>
          <w:divBdr>
            <w:top w:val="none" w:sz="0" w:space="0" w:color="auto"/>
            <w:left w:val="none" w:sz="0" w:space="0" w:color="auto"/>
            <w:bottom w:val="none" w:sz="0" w:space="0" w:color="auto"/>
            <w:right w:val="none" w:sz="0" w:space="0" w:color="auto"/>
          </w:divBdr>
        </w:div>
        <w:div w:id="2028630659">
          <w:marLeft w:val="0"/>
          <w:marRight w:val="0"/>
          <w:marTop w:val="0"/>
          <w:marBottom w:val="0"/>
          <w:divBdr>
            <w:top w:val="none" w:sz="0" w:space="0" w:color="auto"/>
            <w:left w:val="none" w:sz="0" w:space="0" w:color="auto"/>
            <w:bottom w:val="none" w:sz="0" w:space="0" w:color="auto"/>
            <w:right w:val="none" w:sz="0" w:space="0" w:color="auto"/>
          </w:divBdr>
        </w:div>
        <w:div w:id="1133912637">
          <w:marLeft w:val="0"/>
          <w:marRight w:val="0"/>
          <w:marTop w:val="0"/>
          <w:marBottom w:val="0"/>
          <w:divBdr>
            <w:top w:val="none" w:sz="0" w:space="0" w:color="auto"/>
            <w:left w:val="none" w:sz="0" w:space="0" w:color="auto"/>
            <w:bottom w:val="none" w:sz="0" w:space="0" w:color="auto"/>
            <w:right w:val="none" w:sz="0" w:space="0" w:color="auto"/>
          </w:divBdr>
        </w:div>
        <w:div w:id="469327671">
          <w:marLeft w:val="0"/>
          <w:marRight w:val="0"/>
          <w:marTop w:val="0"/>
          <w:marBottom w:val="0"/>
          <w:divBdr>
            <w:top w:val="none" w:sz="0" w:space="0" w:color="auto"/>
            <w:left w:val="none" w:sz="0" w:space="0" w:color="auto"/>
            <w:bottom w:val="none" w:sz="0" w:space="0" w:color="auto"/>
            <w:right w:val="none" w:sz="0" w:space="0" w:color="auto"/>
          </w:divBdr>
        </w:div>
        <w:div w:id="1741949572">
          <w:marLeft w:val="0"/>
          <w:marRight w:val="0"/>
          <w:marTop w:val="0"/>
          <w:marBottom w:val="0"/>
          <w:divBdr>
            <w:top w:val="none" w:sz="0" w:space="0" w:color="auto"/>
            <w:left w:val="none" w:sz="0" w:space="0" w:color="auto"/>
            <w:bottom w:val="none" w:sz="0" w:space="0" w:color="auto"/>
            <w:right w:val="none" w:sz="0" w:space="0" w:color="auto"/>
          </w:divBdr>
        </w:div>
        <w:div w:id="1991593740">
          <w:marLeft w:val="0"/>
          <w:marRight w:val="0"/>
          <w:marTop w:val="0"/>
          <w:marBottom w:val="0"/>
          <w:divBdr>
            <w:top w:val="none" w:sz="0" w:space="0" w:color="auto"/>
            <w:left w:val="none" w:sz="0" w:space="0" w:color="auto"/>
            <w:bottom w:val="none" w:sz="0" w:space="0" w:color="auto"/>
            <w:right w:val="none" w:sz="0" w:space="0" w:color="auto"/>
          </w:divBdr>
        </w:div>
        <w:div w:id="726417773">
          <w:marLeft w:val="0"/>
          <w:marRight w:val="0"/>
          <w:marTop w:val="0"/>
          <w:marBottom w:val="0"/>
          <w:divBdr>
            <w:top w:val="none" w:sz="0" w:space="0" w:color="auto"/>
            <w:left w:val="none" w:sz="0" w:space="0" w:color="auto"/>
            <w:bottom w:val="none" w:sz="0" w:space="0" w:color="auto"/>
            <w:right w:val="none" w:sz="0" w:space="0" w:color="auto"/>
          </w:divBdr>
        </w:div>
        <w:div w:id="406608972">
          <w:marLeft w:val="0"/>
          <w:marRight w:val="0"/>
          <w:marTop w:val="0"/>
          <w:marBottom w:val="0"/>
          <w:divBdr>
            <w:top w:val="none" w:sz="0" w:space="0" w:color="auto"/>
            <w:left w:val="none" w:sz="0" w:space="0" w:color="auto"/>
            <w:bottom w:val="none" w:sz="0" w:space="0" w:color="auto"/>
            <w:right w:val="none" w:sz="0" w:space="0" w:color="auto"/>
          </w:divBdr>
        </w:div>
        <w:div w:id="1886215549">
          <w:marLeft w:val="0"/>
          <w:marRight w:val="0"/>
          <w:marTop w:val="0"/>
          <w:marBottom w:val="0"/>
          <w:divBdr>
            <w:top w:val="none" w:sz="0" w:space="0" w:color="auto"/>
            <w:left w:val="none" w:sz="0" w:space="0" w:color="auto"/>
            <w:bottom w:val="none" w:sz="0" w:space="0" w:color="auto"/>
            <w:right w:val="none" w:sz="0" w:space="0" w:color="auto"/>
          </w:divBdr>
        </w:div>
        <w:div w:id="885918213">
          <w:marLeft w:val="0"/>
          <w:marRight w:val="0"/>
          <w:marTop w:val="0"/>
          <w:marBottom w:val="0"/>
          <w:divBdr>
            <w:top w:val="none" w:sz="0" w:space="0" w:color="auto"/>
            <w:left w:val="none" w:sz="0" w:space="0" w:color="auto"/>
            <w:bottom w:val="none" w:sz="0" w:space="0" w:color="auto"/>
            <w:right w:val="none" w:sz="0" w:space="0" w:color="auto"/>
          </w:divBdr>
        </w:div>
        <w:div w:id="1959022694">
          <w:marLeft w:val="0"/>
          <w:marRight w:val="0"/>
          <w:marTop w:val="0"/>
          <w:marBottom w:val="0"/>
          <w:divBdr>
            <w:top w:val="none" w:sz="0" w:space="0" w:color="auto"/>
            <w:left w:val="none" w:sz="0" w:space="0" w:color="auto"/>
            <w:bottom w:val="none" w:sz="0" w:space="0" w:color="auto"/>
            <w:right w:val="none" w:sz="0" w:space="0" w:color="auto"/>
          </w:divBdr>
        </w:div>
        <w:div w:id="1832720698">
          <w:marLeft w:val="0"/>
          <w:marRight w:val="0"/>
          <w:marTop w:val="0"/>
          <w:marBottom w:val="0"/>
          <w:divBdr>
            <w:top w:val="none" w:sz="0" w:space="0" w:color="auto"/>
            <w:left w:val="none" w:sz="0" w:space="0" w:color="auto"/>
            <w:bottom w:val="none" w:sz="0" w:space="0" w:color="auto"/>
            <w:right w:val="none" w:sz="0" w:space="0" w:color="auto"/>
          </w:divBdr>
        </w:div>
        <w:div w:id="1299607371">
          <w:marLeft w:val="0"/>
          <w:marRight w:val="0"/>
          <w:marTop w:val="0"/>
          <w:marBottom w:val="0"/>
          <w:divBdr>
            <w:top w:val="none" w:sz="0" w:space="0" w:color="auto"/>
            <w:left w:val="none" w:sz="0" w:space="0" w:color="auto"/>
            <w:bottom w:val="none" w:sz="0" w:space="0" w:color="auto"/>
            <w:right w:val="none" w:sz="0" w:space="0" w:color="auto"/>
          </w:divBdr>
        </w:div>
        <w:div w:id="1080831975">
          <w:marLeft w:val="0"/>
          <w:marRight w:val="0"/>
          <w:marTop w:val="0"/>
          <w:marBottom w:val="0"/>
          <w:divBdr>
            <w:top w:val="none" w:sz="0" w:space="0" w:color="auto"/>
            <w:left w:val="none" w:sz="0" w:space="0" w:color="auto"/>
            <w:bottom w:val="none" w:sz="0" w:space="0" w:color="auto"/>
            <w:right w:val="none" w:sz="0" w:space="0" w:color="auto"/>
          </w:divBdr>
        </w:div>
      </w:divsChild>
    </w:div>
    <w:div w:id="948774653">
      <w:bodyDiv w:val="1"/>
      <w:marLeft w:val="0"/>
      <w:marRight w:val="0"/>
      <w:marTop w:val="0"/>
      <w:marBottom w:val="0"/>
      <w:divBdr>
        <w:top w:val="none" w:sz="0" w:space="0" w:color="auto"/>
        <w:left w:val="none" w:sz="0" w:space="0" w:color="auto"/>
        <w:bottom w:val="none" w:sz="0" w:space="0" w:color="auto"/>
        <w:right w:val="none" w:sz="0" w:space="0" w:color="auto"/>
      </w:divBdr>
    </w:div>
    <w:div w:id="982152835">
      <w:bodyDiv w:val="1"/>
      <w:marLeft w:val="0"/>
      <w:marRight w:val="0"/>
      <w:marTop w:val="0"/>
      <w:marBottom w:val="0"/>
      <w:divBdr>
        <w:top w:val="none" w:sz="0" w:space="0" w:color="auto"/>
        <w:left w:val="none" w:sz="0" w:space="0" w:color="auto"/>
        <w:bottom w:val="none" w:sz="0" w:space="0" w:color="auto"/>
        <w:right w:val="none" w:sz="0" w:space="0" w:color="auto"/>
      </w:divBdr>
      <w:divsChild>
        <w:div w:id="1429153670">
          <w:marLeft w:val="0"/>
          <w:marRight w:val="0"/>
          <w:marTop w:val="0"/>
          <w:marBottom w:val="0"/>
          <w:divBdr>
            <w:top w:val="none" w:sz="0" w:space="0" w:color="auto"/>
            <w:left w:val="none" w:sz="0" w:space="0" w:color="auto"/>
            <w:bottom w:val="none" w:sz="0" w:space="0" w:color="auto"/>
            <w:right w:val="none" w:sz="0" w:space="0" w:color="auto"/>
          </w:divBdr>
        </w:div>
        <w:div w:id="1329676137">
          <w:marLeft w:val="0"/>
          <w:marRight w:val="0"/>
          <w:marTop w:val="0"/>
          <w:marBottom w:val="0"/>
          <w:divBdr>
            <w:top w:val="none" w:sz="0" w:space="0" w:color="auto"/>
            <w:left w:val="none" w:sz="0" w:space="0" w:color="auto"/>
            <w:bottom w:val="none" w:sz="0" w:space="0" w:color="auto"/>
            <w:right w:val="none" w:sz="0" w:space="0" w:color="auto"/>
          </w:divBdr>
        </w:div>
      </w:divsChild>
    </w:div>
    <w:div w:id="993946570">
      <w:bodyDiv w:val="1"/>
      <w:marLeft w:val="0"/>
      <w:marRight w:val="0"/>
      <w:marTop w:val="0"/>
      <w:marBottom w:val="0"/>
      <w:divBdr>
        <w:top w:val="none" w:sz="0" w:space="0" w:color="auto"/>
        <w:left w:val="none" w:sz="0" w:space="0" w:color="auto"/>
        <w:bottom w:val="none" w:sz="0" w:space="0" w:color="auto"/>
        <w:right w:val="none" w:sz="0" w:space="0" w:color="auto"/>
      </w:divBdr>
    </w:div>
    <w:div w:id="1026248760">
      <w:bodyDiv w:val="1"/>
      <w:marLeft w:val="0"/>
      <w:marRight w:val="0"/>
      <w:marTop w:val="0"/>
      <w:marBottom w:val="0"/>
      <w:divBdr>
        <w:top w:val="none" w:sz="0" w:space="0" w:color="auto"/>
        <w:left w:val="none" w:sz="0" w:space="0" w:color="auto"/>
        <w:bottom w:val="none" w:sz="0" w:space="0" w:color="auto"/>
        <w:right w:val="none" w:sz="0" w:space="0" w:color="auto"/>
      </w:divBdr>
      <w:divsChild>
        <w:div w:id="1975333375">
          <w:marLeft w:val="0"/>
          <w:marRight w:val="0"/>
          <w:marTop w:val="0"/>
          <w:marBottom w:val="0"/>
          <w:divBdr>
            <w:top w:val="none" w:sz="0" w:space="0" w:color="auto"/>
            <w:left w:val="none" w:sz="0" w:space="0" w:color="auto"/>
            <w:bottom w:val="none" w:sz="0" w:space="0" w:color="auto"/>
            <w:right w:val="none" w:sz="0" w:space="0" w:color="auto"/>
          </w:divBdr>
        </w:div>
        <w:div w:id="170029794">
          <w:marLeft w:val="0"/>
          <w:marRight w:val="0"/>
          <w:marTop w:val="0"/>
          <w:marBottom w:val="0"/>
          <w:divBdr>
            <w:top w:val="none" w:sz="0" w:space="0" w:color="auto"/>
            <w:left w:val="none" w:sz="0" w:space="0" w:color="auto"/>
            <w:bottom w:val="none" w:sz="0" w:space="0" w:color="auto"/>
            <w:right w:val="none" w:sz="0" w:space="0" w:color="auto"/>
          </w:divBdr>
        </w:div>
        <w:div w:id="1968389980">
          <w:marLeft w:val="0"/>
          <w:marRight w:val="0"/>
          <w:marTop w:val="0"/>
          <w:marBottom w:val="0"/>
          <w:divBdr>
            <w:top w:val="none" w:sz="0" w:space="0" w:color="auto"/>
            <w:left w:val="none" w:sz="0" w:space="0" w:color="auto"/>
            <w:bottom w:val="none" w:sz="0" w:space="0" w:color="auto"/>
            <w:right w:val="none" w:sz="0" w:space="0" w:color="auto"/>
          </w:divBdr>
        </w:div>
      </w:divsChild>
    </w:div>
    <w:div w:id="1064908128">
      <w:bodyDiv w:val="1"/>
      <w:marLeft w:val="0"/>
      <w:marRight w:val="0"/>
      <w:marTop w:val="0"/>
      <w:marBottom w:val="0"/>
      <w:divBdr>
        <w:top w:val="none" w:sz="0" w:space="0" w:color="auto"/>
        <w:left w:val="none" w:sz="0" w:space="0" w:color="auto"/>
        <w:bottom w:val="none" w:sz="0" w:space="0" w:color="auto"/>
        <w:right w:val="none" w:sz="0" w:space="0" w:color="auto"/>
      </w:divBdr>
    </w:div>
    <w:div w:id="1067267887">
      <w:bodyDiv w:val="1"/>
      <w:marLeft w:val="0"/>
      <w:marRight w:val="0"/>
      <w:marTop w:val="0"/>
      <w:marBottom w:val="0"/>
      <w:divBdr>
        <w:top w:val="none" w:sz="0" w:space="0" w:color="auto"/>
        <w:left w:val="none" w:sz="0" w:space="0" w:color="auto"/>
        <w:bottom w:val="none" w:sz="0" w:space="0" w:color="auto"/>
        <w:right w:val="none" w:sz="0" w:space="0" w:color="auto"/>
      </w:divBdr>
    </w:div>
    <w:div w:id="1082722854">
      <w:bodyDiv w:val="1"/>
      <w:marLeft w:val="0"/>
      <w:marRight w:val="0"/>
      <w:marTop w:val="0"/>
      <w:marBottom w:val="0"/>
      <w:divBdr>
        <w:top w:val="none" w:sz="0" w:space="0" w:color="auto"/>
        <w:left w:val="none" w:sz="0" w:space="0" w:color="auto"/>
        <w:bottom w:val="none" w:sz="0" w:space="0" w:color="auto"/>
        <w:right w:val="none" w:sz="0" w:space="0" w:color="auto"/>
      </w:divBdr>
    </w:div>
    <w:div w:id="1090811409">
      <w:bodyDiv w:val="1"/>
      <w:marLeft w:val="0"/>
      <w:marRight w:val="0"/>
      <w:marTop w:val="0"/>
      <w:marBottom w:val="0"/>
      <w:divBdr>
        <w:top w:val="none" w:sz="0" w:space="0" w:color="auto"/>
        <w:left w:val="none" w:sz="0" w:space="0" w:color="auto"/>
        <w:bottom w:val="none" w:sz="0" w:space="0" w:color="auto"/>
        <w:right w:val="none" w:sz="0" w:space="0" w:color="auto"/>
      </w:divBdr>
      <w:divsChild>
        <w:div w:id="406540953">
          <w:marLeft w:val="0"/>
          <w:marRight w:val="0"/>
          <w:marTop w:val="0"/>
          <w:marBottom w:val="0"/>
          <w:divBdr>
            <w:top w:val="none" w:sz="0" w:space="0" w:color="auto"/>
            <w:left w:val="none" w:sz="0" w:space="0" w:color="auto"/>
            <w:bottom w:val="none" w:sz="0" w:space="0" w:color="auto"/>
            <w:right w:val="none" w:sz="0" w:space="0" w:color="auto"/>
          </w:divBdr>
        </w:div>
        <w:div w:id="1666740630">
          <w:marLeft w:val="0"/>
          <w:marRight w:val="0"/>
          <w:marTop w:val="0"/>
          <w:marBottom w:val="0"/>
          <w:divBdr>
            <w:top w:val="none" w:sz="0" w:space="0" w:color="auto"/>
            <w:left w:val="none" w:sz="0" w:space="0" w:color="auto"/>
            <w:bottom w:val="none" w:sz="0" w:space="0" w:color="auto"/>
            <w:right w:val="none" w:sz="0" w:space="0" w:color="auto"/>
          </w:divBdr>
        </w:div>
        <w:div w:id="846481131">
          <w:marLeft w:val="0"/>
          <w:marRight w:val="0"/>
          <w:marTop w:val="0"/>
          <w:marBottom w:val="0"/>
          <w:divBdr>
            <w:top w:val="none" w:sz="0" w:space="0" w:color="auto"/>
            <w:left w:val="none" w:sz="0" w:space="0" w:color="auto"/>
            <w:bottom w:val="none" w:sz="0" w:space="0" w:color="auto"/>
            <w:right w:val="none" w:sz="0" w:space="0" w:color="auto"/>
          </w:divBdr>
        </w:div>
        <w:div w:id="892154069">
          <w:marLeft w:val="0"/>
          <w:marRight w:val="0"/>
          <w:marTop w:val="0"/>
          <w:marBottom w:val="0"/>
          <w:divBdr>
            <w:top w:val="none" w:sz="0" w:space="0" w:color="auto"/>
            <w:left w:val="none" w:sz="0" w:space="0" w:color="auto"/>
            <w:bottom w:val="none" w:sz="0" w:space="0" w:color="auto"/>
            <w:right w:val="none" w:sz="0" w:space="0" w:color="auto"/>
          </w:divBdr>
        </w:div>
        <w:div w:id="76944996">
          <w:marLeft w:val="0"/>
          <w:marRight w:val="0"/>
          <w:marTop w:val="0"/>
          <w:marBottom w:val="0"/>
          <w:divBdr>
            <w:top w:val="none" w:sz="0" w:space="0" w:color="auto"/>
            <w:left w:val="none" w:sz="0" w:space="0" w:color="auto"/>
            <w:bottom w:val="none" w:sz="0" w:space="0" w:color="auto"/>
            <w:right w:val="none" w:sz="0" w:space="0" w:color="auto"/>
          </w:divBdr>
        </w:div>
        <w:div w:id="2121797693">
          <w:marLeft w:val="0"/>
          <w:marRight w:val="0"/>
          <w:marTop w:val="0"/>
          <w:marBottom w:val="0"/>
          <w:divBdr>
            <w:top w:val="none" w:sz="0" w:space="0" w:color="auto"/>
            <w:left w:val="none" w:sz="0" w:space="0" w:color="auto"/>
            <w:bottom w:val="none" w:sz="0" w:space="0" w:color="auto"/>
            <w:right w:val="none" w:sz="0" w:space="0" w:color="auto"/>
          </w:divBdr>
        </w:div>
        <w:div w:id="2003115689">
          <w:marLeft w:val="0"/>
          <w:marRight w:val="0"/>
          <w:marTop w:val="0"/>
          <w:marBottom w:val="0"/>
          <w:divBdr>
            <w:top w:val="none" w:sz="0" w:space="0" w:color="auto"/>
            <w:left w:val="none" w:sz="0" w:space="0" w:color="auto"/>
            <w:bottom w:val="none" w:sz="0" w:space="0" w:color="auto"/>
            <w:right w:val="none" w:sz="0" w:space="0" w:color="auto"/>
          </w:divBdr>
        </w:div>
        <w:div w:id="1449088362">
          <w:marLeft w:val="0"/>
          <w:marRight w:val="0"/>
          <w:marTop w:val="0"/>
          <w:marBottom w:val="0"/>
          <w:divBdr>
            <w:top w:val="none" w:sz="0" w:space="0" w:color="auto"/>
            <w:left w:val="none" w:sz="0" w:space="0" w:color="auto"/>
            <w:bottom w:val="none" w:sz="0" w:space="0" w:color="auto"/>
            <w:right w:val="none" w:sz="0" w:space="0" w:color="auto"/>
          </w:divBdr>
        </w:div>
        <w:div w:id="1795170985">
          <w:marLeft w:val="0"/>
          <w:marRight w:val="0"/>
          <w:marTop w:val="0"/>
          <w:marBottom w:val="0"/>
          <w:divBdr>
            <w:top w:val="none" w:sz="0" w:space="0" w:color="auto"/>
            <w:left w:val="none" w:sz="0" w:space="0" w:color="auto"/>
            <w:bottom w:val="none" w:sz="0" w:space="0" w:color="auto"/>
            <w:right w:val="none" w:sz="0" w:space="0" w:color="auto"/>
          </w:divBdr>
        </w:div>
        <w:div w:id="1048535621">
          <w:marLeft w:val="0"/>
          <w:marRight w:val="0"/>
          <w:marTop w:val="0"/>
          <w:marBottom w:val="0"/>
          <w:divBdr>
            <w:top w:val="none" w:sz="0" w:space="0" w:color="auto"/>
            <w:left w:val="none" w:sz="0" w:space="0" w:color="auto"/>
            <w:bottom w:val="none" w:sz="0" w:space="0" w:color="auto"/>
            <w:right w:val="none" w:sz="0" w:space="0" w:color="auto"/>
          </w:divBdr>
        </w:div>
        <w:div w:id="302857775">
          <w:marLeft w:val="0"/>
          <w:marRight w:val="0"/>
          <w:marTop w:val="0"/>
          <w:marBottom w:val="0"/>
          <w:divBdr>
            <w:top w:val="none" w:sz="0" w:space="0" w:color="auto"/>
            <w:left w:val="none" w:sz="0" w:space="0" w:color="auto"/>
            <w:bottom w:val="none" w:sz="0" w:space="0" w:color="auto"/>
            <w:right w:val="none" w:sz="0" w:space="0" w:color="auto"/>
          </w:divBdr>
        </w:div>
        <w:div w:id="642389143">
          <w:marLeft w:val="0"/>
          <w:marRight w:val="0"/>
          <w:marTop w:val="0"/>
          <w:marBottom w:val="0"/>
          <w:divBdr>
            <w:top w:val="none" w:sz="0" w:space="0" w:color="auto"/>
            <w:left w:val="none" w:sz="0" w:space="0" w:color="auto"/>
            <w:bottom w:val="none" w:sz="0" w:space="0" w:color="auto"/>
            <w:right w:val="none" w:sz="0" w:space="0" w:color="auto"/>
          </w:divBdr>
        </w:div>
        <w:div w:id="2030400929">
          <w:marLeft w:val="0"/>
          <w:marRight w:val="0"/>
          <w:marTop w:val="0"/>
          <w:marBottom w:val="0"/>
          <w:divBdr>
            <w:top w:val="none" w:sz="0" w:space="0" w:color="auto"/>
            <w:left w:val="none" w:sz="0" w:space="0" w:color="auto"/>
            <w:bottom w:val="none" w:sz="0" w:space="0" w:color="auto"/>
            <w:right w:val="none" w:sz="0" w:space="0" w:color="auto"/>
          </w:divBdr>
        </w:div>
        <w:div w:id="1075935326">
          <w:marLeft w:val="0"/>
          <w:marRight w:val="0"/>
          <w:marTop w:val="0"/>
          <w:marBottom w:val="0"/>
          <w:divBdr>
            <w:top w:val="none" w:sz="0" w:space="0" w:color="auto"/>
            <w:left w:val="none" w:sz="0" w:space="0" w:color="auto"/>
            <w:bottom w:val="none" w:sz="0" w:space="0" w:color="auto"/>
            <w:right w:val="none" w:sz="0" w:space="0" w:color="auto"/>
          </w:divBdr>
        </w:div>
        <w:div w:id="1533112046">
          <w:marLeft w:val="0"/>
          <w:marRight w:val="0"/>
          <w:marTop w:val="0"/>
          <w:marBottom w:val="0"/>
          <w:divBdr>
            <w:top w:val="none" w:sz="0" w:space="0" w:color="auto"/>
            <w:left w:val="none" w:sz="0" w:space="0" w:color="auto"/>
            <w:bottom w:val="none" w:sz="0" w:space="0" w:color="auto"/>
            <w:right w:val="none" w:sz="0" w:space="0" w:color="auto"/>
          </w:divBdr>
        </w:div>
        <w:div w:id="1174102525">
          <w:marLeft w:val="0"/>
          <w:marRight w:val="0"/>
          <w:marTop w:val="0"/>
          <w:marBottom w:val="0"/>
          <w:divBdr>
            <w:top w:val="none" w:sz="0" w:space="0" w:color="auto"/>
            <w:left w:val="none" w:sz="0" w:space="0" w:color="auto"/>
            <w:bottom w:val="none" w:sz="0" w:space="0" w:color="auto"/>
            <w:right w:val="none" w:sz="0" w:space="0" w:color="auto"/>
          </w:divBdr>
        </w:div>
        <w:div w:id="1400900371">
          <w:marLeft w:val="0"/>
          <w:marRight w:val="0"/>
          <w:marTop w:val="0"/>
          <w:marBottom w:val="0"/>
          <w:divBdr>
            <w:top w:val="none" w:sz="0" w:space="0" w:color="auto"/>
            <w:left w:val="none" w:sz="0" w:space="0" w:color="auto"/>
            <w:bottom w:val="none" w:sz="0" w:space="0" w:color="auto"/>
            <w:right w:val="none" w:sz="0" w:space="0" w:color="auto"/>
          </w:divBdr>
        </w:div>
        <w:div w:id="1816296075">
          <w:marLeft w:val="0"/>
          <w:marRight w:val="0"/>
          <w:marTop w:val="0"/>
          <w:marBottom w:val="0"/>
          <w:divBdr>
            <w:top w:val="none" w:sz="0" w:space="0" w:color="auto"/>
            <w:left w:val="none" w:sz="0" w:space="0" w:color="auto"/>
            <w:bottom w:val="none" w:sz="0" w:space="0" w:color="auto"/>
            <w:right w:val="none" w:sz="0" w:space="0" w:color="auto"/>
          </w:divBdr>
        </w:div>
      </w:divsChild>
    </w:div>
    <w:div w:id="1102065967">
      <w:bodyDiv w:val="1"/>
      <w:marLeft w:val="0"/>
      <w:marRight w:val="0"/>
      <w:marTop w:val="0"/>
      <w:marBottom w:val="0"/>
      <w:divBdr>
        <w:top w:val="none" w:sz="0" w:space="0" w:color="auto"/>
        <w:left w:val="none" w:sz="0" w:space="0" w:color="auto"/>
        <w:bottom w:val="none" w:sz="0" w:space="0" w:color="auto"/>
        <w:right w:val="none" w:sz="0" w:space="0" w:color="auto"/>
      </w:divBdr>
      <w:divsChild>
        <w:div w:id="1557735799">
          <w:marLeft w:val="547"/>
          <w:marRight w:val="0"/>
          <w:marTop w:val="0"/>
          <w:marBottom w:val="0"/>
          <w:divBdr>
            <w:top w:val="none" w:sz="0" w:space="0" w:color="auto"/>
            <w:left w:val="none" w:sz="0" w:space="0" w:color="auto"/>
            <w:bottom w:val="none" w:sz="0" w:space="0" w:color="auto"/>
            <w:right w:val="none" w:sz="0" w:space="0" w:color="auto"/>
          </w:divBdr>
        </w:div>
      </w:divsChild>
    </w:div>
    <w:div w:id="1190489889">
      <w:bodyDiv w:val="1"/>
      <w:marLeft w:val="0"/>
      <w:marRight w:val="0"/>
      <w:marTop w:val="0"/>
      <w:marBottom w:val="0"/>
      <w:divBdr>
        <w:top w:val="none" w:sz="0" w:space="0" w:color="auto"/>
        <w:left w:val="none" w:sz="0" w:space="0" w:color="auto"/>
        <w:bottom w:val="none" w:sz="0" w:space="0" w:color="auto"/>
        <w:right w:val="none" w:sz="0" w:space="0" w:color="auto"/>
      </w:divBdr>
      <w:divsChild>
        <w:div w:id="191114253">
          <w:marLeft w:val="706"/>
          <w:marRight w:val="0"/>
          <w:marTop w:val="200"/>
          <w:marBottom w:val="0"/>
          <w:divBdr>
            <w:top w:val="none" w:sz="0" w:space="0" w:color="auto"/>
            <w:left w:val="none" w:sz="0" w:space="0" w:color="auto"/>
            <w:bottom w:val="none" w:sz="0" w:space="0" w:color="auto"/>
            <w:right w:val="none" w:sz="0" w:space="0" w:color="auto"/>
          </w:divBdr>
        </w:div>
        <w:div w:id="2120297421">
          <w:marLeft w:val="706"/>
          <w:marRight w:val="0"/>
          <w:marTop w:val="200"/>
          <w:marBottom w:val="0"/>
          <w:divBdr>
            <w:top w:val="none" w:sz="0" w:space="0" w:color="auto"/>
            <w:left w:val="none" w:sz="0" w:space="0" w:color="auto"/>
            <w:bottom w:val="none" w:sz="0" w:space="0" w:color="auto"/>
            <w:right w:val="none" w:sz="0" w:space="0" w:color="auto"/>
          </w:divBdr>
        </w:div>
        <w:div w:id="27879411">
          <w:marLeft w:val="706"/>
          <w:marRight w:val="0"/>
          <w:marTop w:val="200"/>
          <w:marBottom w:val="0"/>
          <w:divBdr>
            <w:top w:val="none" w:sz="0" w:space="0" w:color="auto"/>
            <w:left w:val="none" w:sz="0" w:space="0" w:color="auto"/>
            <w:bottom w:val="none" w:sz="0" w:space="0" w:color="auto"/>
            <w:right w:val="none" w:sz="0" w:space="0" w:color="auto"/>
          </w:divBdr>
        </w:div>
        <w:div w:id="347996710">
          <w:marLeft w:val="706"/>
          <w:marRight w:val="0"/>
          <w:marTop w:val="200"/>
          <w:marBottom w:val="0"/>
          <w:divBdr>
            <w:top w:val="none" w:sz="0" w:space="0" w:color="auto"/>
            <w:left w:val="none" w:sz="0" w:space="0" w:color="auto"/>
            <w:bottom w:val="none" w:sz="0" w:space="0" w:color="auto"/>
            <w:right w:val="none" w:sz="0" w:space="0" w:color="auto"/>
          </w:divBdr>
        </w:div>
        <w:div w:id="1212613849">
          <w:marLeft w:val="706"/>
          <w:marRight w:val="0"/>
          <w:marTop w:val="200"/>
          <w:marBottom w:val="0"/>
          <w:divBdr>
            <w:top w:val="none" w:sz="0" w:space="0" w:color="auto"/>
            <w:left w:val="none" w:sz="0" w:space="0" w:color="auto"/>
            <w:bottom w:val="none" w:sz="0" w:space="0" w:color="auto"/>
            <w:right w:val="none" w:sz="0" w:space="0" w:color="auto"/>
          </w:divBdr>
        </w:div>
        <w:div w:id="592930675">
          <w:marLeft w:val="706"/>
          <w:marRight w:val="0"/>
          <w:marTop w:val="200"/>
          <w:marBottom w:val="0"/>
          <w:divBdr>
            <w:top w:val="none" w:sz="0" w:space="0" w:color="auto"/>
            <w:left w:val="none" w:sz="0" w:space="0" w:color="auto"/>
            <w:bottom w:val="none" w:sz="0" w:space="0" w:color="auto"/>
            <w:right w:val="none" w:sz="0" w:space="0" w:color="auto"/>
          </w:divBdr>
        </w:div>
      </w:divsChild>
    </w:div>
    <w:div w:id="1225140656">
      <w:bodyDiv w:val="1"/>
      <w:marLeft w:val="0"/>
      <w:marRight w:val="0"/>
      <w:marTop w:val="0"/>
      <w:marBottom w:val="0"/>
      <w:divBdr>
        <w:top w:val="none" w:sz="0" w:space="0" w:color="auto"/>
        <w:left w:val="none" w:sz="0" w:space="0" w:color="auto"/>
        <w:bottom w:val="none" w:sz="0" w:space="0" w:color="auto"/>
        <w:right w:val="none" w:sz="0" w:space="0" w:color="auto"/>
      </w:divBdr>
    </w:div>
    <w:div w:id="1264874977">
      <w:bodyDiv w:val="1"/>
      <w:marLeft w:val="0"/>
      <w:marRight w:val="0"/>
      <w:marTop w:val="0"/>
      <w:marBottom w:val="0"/>
      <w:divBdr>
        <w:top w:val="none" w:sz="0" w:space="0" w:color="auto"/>
        <w:left w:val="none" w:sz="0" w:space="0" w:color="auto"/>
        <w:bottom w:val="none" w:sz="0" w:space="0" w:color="auto"/>
        <w:right w:val="none" w:sz="0" w:space="0" w:color="auto"/>
      </w:divBdr>
    </w:div>
    <w:div w:id="1293905491">
      <w:bodyDiv w:val="1"/>
      <w:marLeft w:val="0"/>
      <w:marRight w:val="0"/>
      <w:marTop w:val="0"/>
      <w:marBottom w:val="0"/>
      <w:divBdr>
        <w:top w:val="none" w:sz="0" w:space="0" w:color="auto"/>
        <w:left w:val="none" w:sz="0" w:space="0" w:color="auto"/>
        <w:bottom w:val="none" w:sz="0" w:space="0" w:color="auto"/>
        <w:right w:val="none" w:sz="0" w:space="0" w:color="auto"/>
      </w:divBdr>
    </w:div>
    <w:div w:id="1303731418">
      <w:bodyDiv w:val="1"/>
      <w:marLeft w:val="0"/>
      <w:marRight w:val="0"/>
      <w:marTop w:val="0"/>
      <w:marBottom w:val="0"/>
      <w:divBdr>
        <w:top w:val="none" w:sz="0" w:space="0" w:color="auto"/>
        <w:left w:val="none" w:sz="0" w:space="0" w:color="auto"/>
        <w:bottom w:val="none" w:sz="0" w:space="0" w:color="auto"/>
        <w:right w:val="none" w:sz="0" w:space="0" w:color="auto"/>
      </w:divBdr>
    </w:div>
    <w:div w:id="1304970063">
      <w:bodyDiv w:val="1"/>
      <w:marLeft w:val="0"/>
      <w:marRight w:val="0"/>
      <w:marTop w:val="0"/>
      <w:marBottom w:val="0"/>
      <w:divBdr>
        <w:top w:val="none" w:sz="0" w:space="0" w:color="auto"/>
        <w:left w:val="none" w:sz="0" w:space="0" w:color="auto"/>
        <w:bottom w:val="none" w:sz="0" w:space="0" w:color="auto"/>
        <w:right w:val="none" w:sz="0" w:space="0" w:color="auto"/>
      </w:divBdr>
    </w:div>
    <w:div w:id="1329282572">
      <w:bodyDiv w:val="1"/>
      <w:marLeft w:val="0"/>
      <w:marRight w:val="0"/>
      <w:marTop w:val="0"/>
      <w:marBottom w:val="0"/>
      <w:divBdr>
        <w:top w:val="none" w:sz="0" w:space="0" w:color="auto"/>
        <w:left w:val="none" w:sz="0" w:space="0" w:color="auto"/>
        <w:bottom w:val="none" w:sz="0" w:space="0" w:color="auto"/>
        <w:right w:val="none" w:sz="0" w:space="0" w:color="auto"/>
      </w:divBdr>
    </w:div>
    <w:div w:id="1355381710">
      <w:bodyDiv w:val="1"/>
      <w:marLeft w:val="0"/>
      <w:marRight w:val="0"/>
      <w:marTop w:val="0"/>
      <w:marBottom w:val="0"/>
      <w:divBdr>
        <w:top w:val="none" w:sz="0" w:space="0" w:color="auto"/>
        <w:left w:val="none" w:sz="0" w:space="0" w:color="auto"/>
        <w:bottom w:val="none" w:sz="0" w:space="0" w:color="auto"/>
        <w:right w:val="none" w:sz="0" w:space="0" w:color="auto"/>
      </w:divBdr>
      <w:divsChild>
        <w:div w:id="1724979733">
          <w:marLeft w:val="0"/>
          <w:marRight w:val="0"/>
          <w:marTop w:val="0"/>
          <w:marBottom w:val="0"/>
          <w:divBdr>
            <w:top w:val="none" w:sz="0" w:space="0" w:color="auto"/>
            <w:left w:val="none" w:sz="0" w:space="0" w:color="auto"/>
            <w:bottom w:val="none" w:sz="0" w:space="0" w:color="auto"/>
            <w:right w:val="none" w:sz="0" w:space="0" w:color="auto"/>
          </w:divBdr>
        </w:div>
        <w:div w:id="1748645337">
          <w:marLeft w:val="0"/>
          <w:marRight w:val="0"/>
          <w:marTop w:val="0"/>
          <w:marBottom w:val="0"/>
          <w:divBdr>
            <w:top w:val="none" w:sz="0" w:space="0" w:color="auto"/>
            <w:left w:val="none" w:sz="0" w:space="0" w:color="auto"/>
            <w:bottom w:val="none" w:sz="0" w:space="0" w:color="auto"/>
            <w:right w:val="none" w:sz="0" w:space="0" w:color="auto"/>
          </w:divBdr>
        </w:div>
        <w:div w:id="627320816">
          <w:marLeft w:val="0"/>
          <w:marRight w:val="0"/>
          <w:marTop w:val="0"/>
          <w:marBottom w:val="0"/>
          <w:divBdr>
            <w:top w:val="none" w:sz="0" w:space="0" w:color="auto"/>
            <w:left w:val="none" w:sz="0" w:space="0" w:color="auto"/>
            <w:bottom w:val="none" w:sz="0" w:space="0" w:color="auto"/>
            <w:right w:val="none" w:sz="0" w:space="0" w:color="auto"/>
          </w:divBdr>
        </w:div>
        <w:div w:id="722800433">
          <w:marLeft w:val="0"/>
          <w:marRight w:val="0"/>
          <w:marTop w:val="0"/>
          <w:marBottom w:val="0"/>
          <w:divBdr>
            <w:top w:val="none" w:sz="0" w:space="0" w:color="auto"/>
            <w:left w:val="none" w:sz="0" w:space="0" w:color="auto"/>
            <w:bottom w:val="none" w:sz="0" w:space="0" w:color="auto"/>
            <w:right w:val="none" w:sz="0" w:space="0" w:color="auto"/>
          </w:divBdr>
        </w:div>
        <w:div w:id="1162769953">
          <w:marLeft w:val="0"/>
          <w:marRight w:val="0"/>
          <w:marTop w:val="0"/>
          <w:marBottom w:val="0"/>
          <w:divBdr>
            <w:top w:val="none" w:sz="0" w:space="0" w:color="auto"/>
            <w:left w:val="none" w:sz="0" w:space="0" w:color="auto"/>
            <w:bottom w:val="none" w:sz="0" w:space="0" w:color="auto"/>
            <w:right w:val="none" w:sz="0" w:space="0" w:color="auto"/>
          </w:divBdr>
        </w:div>
        <w:div w:id="2083865769">
          <w:marLeft w:val="0"/>
          <w:marRight w:val="0"/>
          <w:marTop w:val="0"/>
          <w:marBottom w:val="0"/>
          <w:divBdr>
            <w:top w:val="none" w:sz="0" w:space="0" w:color="auto"/>
            <w:left w:val="none" w:sz="0" w:space="0" w:color="auto"/>
            <w:bottom w:val="none" w:sz="0" w:space="0" w:color="auto"/>
            <w:right w:val="none" w:sz="0" w:space="0" w:color="auto"/>
          </w:divBdr>
        </w:div>
        <w:div w:id="332149910">
          <w:marLeft w:val="0"/>
          <w:marRight w:val="0"/>
          <w:marTop w:val="0"/>
          <w:marBottom w:val="0"/>
          <w:divBdr>
            <w:top w:val="none" w:sz="0" w:space="0" w:color="auto"/>
            <w:left w:val="none" w:sz="0" w:space="0" w:color="auto"/>
            <w:bottom w:val="none" w:sz="0" w:space="0" w:color="auto"/>
            <w:right w:val="none" w:sz="0" w:space="0" w:color="auto"/>
          </w:divBdr>
        </w:div>
        <w:div w:id="140317396">
          <w:marLeft w:val="0"/>
          <w:marRight w:val="0"/>
          <w:marTop w:val="0"/>
          <w:marBottom w:val="0"/>
          <w:divBdr>
            <w:top w:val="none" w:sz="0" w:space="0" w:color="auto"/>
            <w:left w:val="none" w:sz="0" w:space="0" w:color="auto"/>
            <w:bottom w:val="none" w:sz="0" w:space="0" w:color="auto"/>
            <w:right w:val="none" w:sz="0" w:space="0" w:color="auto"/>
          </w:divBdr>
        </w:div>
        <w:div w:id="1295062887">
          <w:marLeft w:val="0"/>
          <w:marRight w:val="0"/>
          <w:marTop w:val="0"/>
          <w:marBottom w:val="0"/>
          <w:divBdr>
            <w:top w:val="none" w:sz="0" w:space="0" w:color="auto"/>
            <w:left w:val="none" w:sz="0" w:space="0" w:color="auto"/>
            <w:bottom w:val="none" w:sz="0" w:space="0" w:color="auto"/>
            <w:right w:val="none" w:sz="0" w:space="0" w:color="auto"/>
          </w:divBdr>
        </w:div>
      </w:divsChild>
    </w:div>
    <w:div w:id="1358503955">
      <w:bodyDiv w:val="1"/>
      <w:marLeft w:val="0"/>
      <w:marRight w:val="0"/>
      <w:marTop w:val="0"/>
      <w:marBottom w:val="0"/>
      <w:divBdr>
        <w:top w:val="none" w:sz="0" w:space="0" w:color="auto"/>
        <w:left w:val="none" w:sz="0" w:space="0" w:color="auto"/>
        <w:bottom w:val="none" w:sz="0" w:space="0" w:color="auto"/>
        <w:right w:val="none" w:sz="0" w:space="0" w:color="auto"/>
      </w:divBdr>
    </w:div>
    <w:div w:id="1385175842">
      <w:bodyDiv w:val="1"/>
      <w:marLeft w:val="0"/>
      <w:marRight w:val="0"/>
      <w:marTop w:val="0"/>
      <w:marBottom w:val="0"/>
      <w:divBdr>
        <w:top w:val="none" w:sz="0" w:space="0" w:color="auto"/>
        <w:left w:val="none" w:sz="0" w:space="0" w:color="auto"/>
        <w:bottom w:val="none" w:sz="0" w:space="0" w:color="auto"/>
        <w:right w:val="none" w:sz="0" w:space="0" w:color="auto"/>
      </w:divBdr>
      <w:divsChild>
        <w:div w:id="1766536899">
          <w:marLeft w:val="0"/>
          <w:marRight w:val="0"/>
          <w:marTop w:val="0"/>
          <w:marBottom w:val="0"/>
          <w:divBdr>
            <w:top w:val="none" w:sz="0" w:space="0" w:color="auto"/>
            <w:left w:val="none" w:sz="0" w:space="0" w:color="auto"/>
            <w:bottom w:val="none" w:sz="0" w:space="0" w:color="auto"/>
            <w:right w:val="none" w:sz="0" w:space="0" w:color="auto"/>
          </w:divBdr>
        </w:div>
        <w:div w:id="2092240659">
          <w:marLeft w:val="0"/>
          <w:marRight w:val="0"/>
          <w:marTop w:val="0"/>
          <w:marBottom w:val="0"/>
          <w:divBdr>
            <w:top w:val="none" w:sz="0" w:space="0" w:color="auto"/>
            <w:left w:val="none" w:sz="0" w:space="0" w:color="auto"/>
            <w:bottom w:val="none" w:sz="0" w:space="0" w:color="auto"/>
            <w:right w:val="none" w:sz="0" w:space="0" w:color="auto"/>
          </w:divBdr>
        </w:div>
        <w:div w:id="1778911228">
          <w:marLeft w:val="0"/>
          <w:marRight w:val="0"/>
          <w:marTop w:val="0"/>
          <w:marBottom w:val="0"/>
          <w:divBdr>
            <w:top w:val="none" w:sz="0" w:space="0" w:color="auto"/>
            <w:left w:val="none" w:sz="0" w:space="0" w:color="auto"/>
            <w:bottom w:val="none" w:sz="0" w:space="0" w:color="auto"/>
            <w:right w:val="none" w:sz="0" w:space="0" w:color="auto"/>
          </w:divBdr>
        </w:div>
        <w:div w:id="1454834767">
          <w:marLeft w:val="0"/>
          <w:marRight w:val="0"/>
          <w:marTop w:val="0"/>
          <w:marBottom w:val="0"/>
          <w:divBdr>
            <w:top w:val="none" w:sz="0" w:space="0" w:color="auto"/>
            <w:left w:val="none" w:sz="0" w:space="0" w:color="auto"/>
            <w:bottom w:val="none" w:sz="0" w:space="0" w:color="auto"/>
            <w:right w:val="none" w:sz="0" w:space="0" w:color="auto"/>
          </w:divBdr>
        </w:div>
      </w:divsChild>
    </w:div>
    <w:div w:id="1391729432">
      <w:bodyDiv w:val="1"/>
      <w:marLeft w:val="0"/>
      <w:marRight w:val="0"/>
      <w:marTop w:val="0"/>
      <w:marBottom w:val="0"/>
      <w:divBdr>
        <w:top w:val="none" w:sz="0" w:space="0" w:color="auto"/>
        <w:left w:val="none" w:sz="0" w:space="0" w:color="auto"/>
        <w:bottom w:val="none" w:sz="0" w:space="0" w:color="auto"/>
        <w:right w:val="none" w:sz="0" w:space="0" w:color="auto"/>
      </w:divBdr>
    </w:div>
    <w:div w:id="1392657351">
      <w:bodyDiv w:val="1"/>
      <w:marLeft w:val="0"/>
      <w:marRight w:val="0"/>
      <w:marTop w:val="0"/>
      <w:marBottom w:val="0"/>
      <w:divBdr>
        <w:top w:val="none" w:sz="0" w:space="0" w:color="auto"/>
        <w:left w:val="none" w:sz="0" w:space="0" w:color="auto"/>
        <w:bottom w:val="none" w:sz="0" w:space="0" w:color="auto"/>
        <w:right w:val="none" w:sz="0" w:space="0" w:color="auto"/>
      </w:divBdr>
    </w:div>
    <w:div w:id="1396588704">
      <w:bodyDiv w:val="1"/>
      <w:marLeft w:val="0"/>
      <w:marRight w:val="0"/>
      <w:marTop w:val="0"/>
      <w:marBottom w:val="0"/>
      <w:divBdr>
        <w:top w:val="none" w:sz="0" w:space="0" w:color="auto"/>
        <w:left w:val="none" w:sz="0" w:space="0" w:color="auto"/>
        <w:bottom w:val="none" w:sz="0" w:space="0" w:color="auto"/>
        <w:right w:val="none" w:sz="0" w:space="0" w:color="auto"/>
      </w:divBdr>
      <w:divsChild>
        <w:div w:id="1459757102">
          <w:marLeft w:val="0"/>
          <w:marRight w:val="0"/>
          <w:marTop w:val="0"/>
          <w:marBottom w:val="0"/>
          <w:divBdr>
            <w:top w:val="none" w:sz="0" w:space="0" w:color="auto"/>
            <w:left w:val="none" w:sz="0" w:space="0" w:color="auto"/>
            <w:bottom w:val="none" w:sz="0" w:space="0" w:color="auto"/>
            <w:right w:val="none" w:sz="0" w:space="0" w:color="auto"/>
          </w:divBdr>
        </w:div>
        <w:div w:id="340857652">
          <w:marLeft w:val="0"/>
          <w:marRight w:val="0"/>
          <w:marTop w:val="0"/>
          <w:marBottom w:val="0"/>
          <w:divBdr>
            <w:top w:val="none" w:sz="0" w:space="0" w:color="auto"/>
            <w:left w:val="none" w:sz="0" w:space="0" w:color="auto"/>
            <w:bottom w:val="none" w:sz="0" w:space="0" w:color="auto"/>
            <w:right w:val="none" w:sz="0" w:space="0" w:color="auto"/>
          </w:divBdr>
        </w:div>
        <w:div w:id="1307902934">
          <w:marLeft w:val="0"/>
          <w:marRight w:val="0"/>
          <w:marTop w:val="0"/>
          <w:marBottom w:val="0"/>
          <w:divBdr>
            <w:top w:val="none" w:sz="0" w:space="0" w:color="auto"/>
            <w:left w:val="none" w:sz="0" w:space="0" w:color="auto"/>
            <w:bottom w:val="none" w:sz="0" w:space="0" w:color="auto"/>
            <w:right w:val="none" w:sz="0" w:space="0" w:color="auto"/>
          </w:divBdr>
        </w:div>
        <w:div w:id="525676653">
          <w:marLeft w:val="0"/>
          <w:marRight w:val="0"/>
          <w:marTop w:val="0"/>
          <w:marBottom w:val="0"/>
          <w:divBdr>
            <w:top w:val="none" w:sz="0" w:space="0" w:color="auto"/>
            <w:left w:val="none" w:sz="0" w:space="0" w:color="auto"/>
            <w:bottom w:val="none" w:sz="0" w:space="0" w:color="auto"/>
            <w:right w:val="none" w:sz="0" w:space="0" w:color="auto"/>
          </w:divBdr>
        </w:div>
        <w:div w:id="1355037729">
          <w:marLeft w:val="0"/>
          <w:marRight w:val="0"/>
          <w:marTop w:val="0"/>
          <w:marBottom w:val="0"/>
          <w:divBdr>
            <w:top w:val="none" w:sz="0" w:space="0" w:color="auto"/>
            <w:left w:val="none" w:sz="0" w:space="0" w:color="auto"/>
            <w:bottom w:val="none" w:sz="0" w:space="0" w:color="auto"/>
            <w:right w:val="none" w:sz="0" w:space="0" w:color="auto"/>
          </w:divBdr>
        </w:div>
        <w:div w:id="1182278634">
          <w:marLeft w:val="0"/>
          <w:marRight w:val="0"/>
          <w:marTop w:val="0"/>
          <w:marBottom w:val="0"/>
          <w:divBdr>
            <w:top w:val="none" w:sz="0" w:space="0" w:color="auto"/>
            <w:left w:val="none" w:sz="0" w:space="0" w:color="auto"/>
            <w:bottom w:val="none" w:sz="0" w:space="0" w:color="auto"/>
            <w:right w:val="none" w:sz="0" w:space="0" w:color="auto"/>
          </w:divBdr>
        </w:div>
      </w:divsChild>
    </w:div>
    <w:div w:id="1406032050">
      <w:bodyDiv w:val="1"/>
      <w:marLeft w:val="0"/>
      <w:marRight w:val="0"/>
      <w:marTop w:val="0"/>
      <w:marBottom w:val="0"/>
      <w:divBdr>
        <w:top w:val="none" w:sz="0" w:space="0" w:color="auto"/>
        <w:left w:val="none" w:sz="0" w:space="0" w:color="auto"/>
        <w:bottom w:val="none" w:sz="0" w:space="0" w:color="auto"/>
        <w:right w:val="none" w:sz="0" w:space="0" w:color="auto"/>
      </w:divBdr>
      <w:divsChild>
        <w:div w:id="1165820797">
          <w:marLeft w:val="0"/>
          <w:marRight w:val="0"/>
          <w:marTop w:val="0"/>
          <w:marBottom w:val="0"/>
          <w:divBdr>
            <w:top w:val="none" w:sz="0" w:space="0" w:color="auto"/>
            <w:left w:val="none" w:sz="0" w:space="0" w:color="auto"/>
            <w:bottom w:val="none" w:sz="0" w:space="0" w:color="auto"/>
            <w:right w:val="none" w:sz="0" w:space="0" w:color="auto"/>
          </w:divBdr>
        </w:div>
        <w:div w:id="893588123">
          <w:marLeft w:val="0"/>
          <w:marRight w:val="0"/>
          <w:marTop w:val="0"/>
          <w:marBottom w:val="0"/>
          <w:divBdr>
            <w:top w:val="none" w:sz="0" w:space="0" w:color="auto"/>
            <w:left w:val="none" w:sz="0" w:space="0" w:color="auto"/>
            <w:bottom w:val="none" w:sz="0" w:space="0" w:color="auto"/>
            <w:right w:val="none" w:sz="0" w:space="0" w:color="auto"/>
          </w:divBdr>
        </w:div>
        <w:div w:id="1728919781">
          <w:marLeft w:val="0"/>
          <w:marRight w:val="0"/>
          <w:marTop w:val="0"/>
          <w:marBottom w:val="0"/>
          <w:divBdr>
            <w:top w:val="none" w:sz="0" w:space="0" w:color="auto"/>
            <w:left w:val="none" w:sz="0" w:space="0" w:color="auto"/>
            <w:bottom w:val="none" w:sz="0" w:space="0" w:color="auto"/>
            <w:right w:val="none" w:sz="0" w:space="0" w:color="auto"/>
          </w:divBdr>
        </w:div>
        <w:div w:id="2098818214">
          <w:marLeft w:val="0"/>
          <w:marRight w:val="0"/>
          <w:marTop w:val="0"/>
          <w:marBottom w:val="0"/>
          <w:divBdr>
            <w:top w:val="none" w:sz="0" w:space="0" w:color="auto"/>
            <w:left w:val="none" w:sz="0" w:space="0" w:color="auto"/>
            <w:bottom w:val="none" w:sz="0" w:space="0" w:color="auto"/>
            <w:right w:val="none" w:sz="0" w:space="0" w:color="auto"/>
          </w:divBdr>
        </w:div>
      </w:divsChild>
    </w:div>
    <w:div w:id="1444760519">
      <w:bodyDiv w:val="1"/>
      <w:marLeft w:val="0"/>
      <w:marRight w:val="0"/>
      <w:marTop w:val="0"/>
      <w:marBottom w:val="0"/>
      <w:divBdr>
        <w:top w:val="none" w:sz="0" w:space="0" w:color="auto"/>
        <w:left w:val="none" w:sz="0" w:space="0" w:color="auto"/>
        <w:bottom w:val="none" w:sz="0" w:space="0" w:color="auto"/>
        <w:right w:val="none" w:sz="0" w:space="0" w:color="auto"/>
      </w:divBdr>
    </w:div>
    <w:div w:id="1475636023">
      <w:bodyDiv w:val="1"/>
      <w:marLeft w:val="0"/>
      <w:marRight w:val="0"/>
      <w:marTop w:val="0"/>
      <w:marBottom w:val="0"/>
      <w:divBdr>
        <w:top w:val="none" w:sz="0" w:space="0" w:color="auto"/>
        <w:left w:val="none" w:sz="0" w:space="0" w:color="auto"/>
        <w:bottom w:val="none" w:sz="0" w:space="0" w:color="auto"/>
        <w:right w:val="none" w:sz="0" w:space="0" w:color="auto"/>
      </w:divBdr>
    </w:div>
    <w:div w:id="1475637566">
      <w:bodyDiv w:val="1"/>
      <w:marLeft w:val="0"/>
      <w:marRight w:val="0"/>
      <w:marTop w:val="0"/>
      <w:marBottom w:val="0"/>
      <w:divBdr>
        <w:top w:val="none" w:sz="0" w:space="0" w:color="auto"/>
        <w:left w:val="none" w:sz="0" w:space="0" w:color="auto"/>
        <w:bottom w:val="none" w:sz="0" w:space="0" w:color="auto"/>
        <w:right w:val="none" w:sz="0" w:space="0" w:color="auto"/>
      </w:divBdr>
    </w:div>
    <w:div w:id="1513489172">
      <w:bodyDiv w:val="1"/>
      <w:marLeft w:val="0"/>
      <w:marRight w:val="0"/>
      <w:marTop w:val="0"/>
      <w:marBottom w:val="0"/>
      <w:divBdr>
        <w:top w:val="none" w:sz="0" w:space="0" w:color="auto"/>
        <w:left w:val="none" w:sz="0" w:space="0" w:color="auto"/>
        <w:bottom w:val="none" w:sz="0" w:space="0" w:color="auto"/>
        <w:right w:val="none" w:sz="0" w:space="0" w:color="auto"/>
      </w:divBdr>
    </w:div>
    <w:div w:id="1566380157">
      <w:bodyDiv w:val="1"/>
      <w:marLeft w:val="0"/>
      <w:marRight w:val="0"/>
      <w:marTop w:val="0"/>
      <w:marBottom w:val="0"/>
      <w:divBdr>
        <w:top w:val="none" w:sz="0" w:space="0" w:color="auto"/>
        <w:left w:val="none" w:sz="0" w:space="0" w:color="auto"/>
        <w:bottom w:val="none" w:sz="0" w:space="0" w:color="auto"/>
        <w:right w:val="none" w:sz="0" w:space="0" w:color="auto"/>
      </w:divBdr>
      <w:divsChild>
        <w:div w:id="505830382">
          <w:marLeft w:val="0"/>
          <w:marRight w:val="0"/>
          <w:marTop w:val="0"/>
          <w:marBottom w:val="0"/>
          <w:divBdr>
            <w:top w:val="none" w:sz="0" w:space="0" w:color="auto"/>
            <w:left w:val="none" w:sz="0" w:space="0" w:color="auto"/>
            <w:bottom w:val="none" w:sz="0" w:space="0" w:color="auto"/>
            <w:right w:val="none" w:sz="0" w:space="0" w:color="auto"/>
          </w:divBdr>
        </w:div>
        <w:div w:id="1802653036">
          <w:marLeft w:val="0"/>
          <w:marRight w:val="0"/>
          <w:marTop w:val="0"/>
          <w:marBottom w:val="0"/>
          <w:divBdr>
            <w:top w:val="none" w:sz="0" w:space="0" w:color="auto"/>
            <w:left w:val="none" w:sz="0" w:space="0" w:color="auto"/>
            <w:bottom w:val="none" w:sz="0" w:space="0" w:color="auto"/>
            <w:right w:val="none" w:sz="0" w:space="0" w:color="auto"/>
          </w:divBdr>
        </w:div>
        <w:div w:id="1454982688">
          <w:marLeft w:val="0"/>
          <w:marRight w:val="0"/>
          <w:marTop w:val="0"/>
          <w:marBottom w:val="0"/>
          <w:divBdr>
            <w:top w:val="none" w:sz="0" w:space="0" w:color="auto"/>
            <w:left w:val="none" w:sz="0" w:space="0" w:color="auto"/>
            <w:bottom w:val="none" w:sz="0" w:space="0" w:color="auto"/>
            <w:right w:val="none" w:sz="0" w:space="0" w:color="auto"/>
          </w:divBdr>
        </w:div>
      </w:divsChild>
    </w:div>
    <w:div w:id="1571579089">
      <w:bodyDiv w:val="1"/>
      <w:marLeft w:val="0"/>
      <w:marRight w:val="0"/>
      <w:marTop w:val="0"/>
      <w:marBottom w:val="0"/>
      <w:divBdr>
        <w:top w:val="none" w:sz="0" w:space="0" w:color="auto"/>
        <w:left w:val="none" w:sz="0" w:space="0" w:color="auto"/>
        <w:bottom w:val="none" w:sz="0" w:space="0" w:color="auto"/>
        <w:right w:val="none" w:sz="0" w:space="0" w:color="auto"/>
      </w:divBdr>
    </w:div>
    <w:div w:id="1574047160">
      <w:bodyDiv w:val="1"/>
      <w:marLeft w:val="0"/>
      <w:marRight w:val="0"/>
      <w:marTop w:val="0"/>
      <w:marBottom w:val="0"/>
      <w:divBdr>
        <w:top w:val="none" w:sz="0" w:space="0" w:color="auto"/>
        <w:left w:val="none" w:sz="0" w:space="0" w:color="auto"/>
        <w:bottom w:val="none" w:sz="0" w:space="0" w:color="auto"/>
        <w:right w:val="none" w:sz="0" w:space="0" w:color="auto"/>
      </w:divBdr>
      <w:divsChild>
        <w:div w:id="1751921481">
          <w:marLeft w:val="0"/>
          <w:marRight w:val="0"/>
          <w:marTop w:val="0"/>
          <w:marBottom w:val="0"/>
          <w:divBdr>
            <w:top w:val="none" w:sz="0" w:space="0" w:color="auto"/>
            <w:left w:val="none" w:sz="0" w:space="0" w:color="auto"/>
            <w:bottom w:val="none" w:sz="0" w:space="0" w:color="auto"/>
            <w:right w:val="none" w:sz="0" w:space="0" w:color="auto"/>
          </w:divBdr>
        </w:div>
        <w:div w:id="206189024">
          <w:marLeft w:val="0"/>
          <w:marRight w:val="0"/>
          <w:marTop w:val="0"/>
          <w:marBottom w:val="0"/>
          <w:divBdr>
            <w:top w:val="none" w:sz="0" w:space="0" w:color="auto"/>
            <w:left w:val="none" w:sz="0" w:space="0" w:color="auto"/>
            <w:bottom w:val="none" w:sz="0" w:space="0" w:color="auto"/>
            <w:right w:val="none" w:sz="0" w:space="0" w:color="auto"/>
          </w:divBdr>
        </w:div>
        <w:div w:id="64300921">
          <w:marLeft w:val="0"/>
          <w:marRight w:val="0"/>
          <w:marTop w:val="0"/>
          <w:marBottom w:val="0"/>
          <w:divBdr>
            <w:top w:val="none" w:sz="0" w:space="0" w:color="auto"/>
            <w:left w:val="none" w:sz="0" w:space="0" w:color="auto"/>
            <w:bottom w:val="none" w:sz="0" w:space="0" w:color="auto"/>
            <w:right w:val="none" w:sz="0" w:space="0" w:color="auto"/>
          </w:divBdr>
        </w:div>
      </w:divsChild>
    </w:div>
    <w:div w:id="1606888556">
      <w:bodyDiv w:val="1"/>
      <w:marLeft w:val="0"/>
      <w:marRight w:val="0"/>
      <w:marTop w:val="0"/>
      <w:marBottom w:val="0"/>
      <w:divBdr>
        <w:top w:val="none" w:sz="0" w:space="0" w:color="auto"/>
        <w:left w:val="none" w:sz="0" w:space="0" w:color="auto"/>
        <w:bottom w:val="none" w:sz="0" w:space="0" w:color="auto"/>
        <w:right w:val="none" w:sz="0" w:space="0" w:color="auto"/>
      </w:divBdr>
      <w:divsChild>
        <w:div w:id="2065372824">
          <w:marLeft w:val="547"/>
          <w:marRight w:val="0"/>
          <w:marTop w:val="0"/>
          <w:marBottom w:val="0"/>
          <w:divBdr>
            <w:top w:val="none" w:sz="0" w:space="0" w:color="auto"/>
            <w:left w:val="none" w:sz="0" w:space="0" w:color="auto"/>
            <w:bottom w:val="none" w:sz="0" w:space="0" w:color="auto"/>
            <w:right w:val="none" w:sz="0" w:space="0" w:color="auto"/>
          </w:divBdr>
        </w:div>
      </w:divsChild>
    </w:div>
    <w:div w:id="1615139977">
      <w:bodyDiv w:val="1"/>
      <w:marLeft w:val="0"/>
      <w:marRight w:val="0"/>
      <w:marTop w:val="0"/>
      <w:marBottom w:val="0"/>
      <w:divBdr>
        <w:top w:val="none" w:sz="0" w:space="0" w:color="auto"/>
        <w:left w:val="none" w:sz="0" w:space="0" w:color="auto"/>
        <w:bottom w:val="none" w:sz="0" w:space="0" w:color="auto"/>
        <w:right w:val="none" w:sz="0" w:space="0" w:color="auto"/>
      </w:divBdr>
      <w:divsChild>
        <w:div w:id="1105230434">
          <w:marLeft w:val="0"/>
          <w:marRight w:val="0"/>
          <w:marTop w:val="0"/>
          <w:marBottom w:val="0"/>
          <w:divBdr>
            <w:top w:val="none" w:sz="0" w:space="0" w:color="auto"/>
            <w:left w:val="none" w:sz="0" w:space="0" w:color="auto"/>
            <w:bottom w:val="none" w:sz="0" w:space="0" w:color="auto"/>
            <w:right w:val="none" w:sz="0" w:space="0" w:color="auto"/>
          </w:divBdr>
        </w:div>
        <w:div w:id="1084689326">
          <w:marLeft w:val="0"/>
          <w:marRight w:val="0"/>
          <w:marTop w:val="0"/>
          <w:marBottom w:val="0"/>
          <w:divBdr>
            <w:top w:val="none" w:sz="0" w:space="0" w:color="auto"/>
            <w:left w:val="none" w:sz="0" w:space="0" w:color="auto"/>
            <w:bottom w:val="none" w:sz="0" w:space="0" w:color="auto"/>
            <w:right w:val="none" w:sz="0" w:space="0" w:color="auto"/>
          </w:divBdr>
        </w:div>
        <w:div w:id="487602148">
          <w:marLeft w:val="0"/>
          <w:marRight w:val="0"/>
          <w:marTop w:val="0"/>
          <w:marBottom w:val="0"/>
          <w:divBdr>
            <w:top w:val="none" w:sz="0" w:space="0" w:color="auto"/>
            <w:left w:val="none" w:sz="0" w:space="0" w:color="auto"/>
            <w:bottom w:val="none" w:sz="0" w:space="0" w:color="auto"/>
            <w:right w:val="none" w:sz="0" w:space="0" w:color="auto"/>
          </w:divBdr>
        </w:div>
        <w:div w:id="1326319278">
          <w:marLeft w:val="0"/>
          <w:marRight w:val="0"/>
          <w:marTop w:val="0"/>
          <w:marBottom w:val="0"/>
          <w:divBdr>
            <w:top w:val="none" w:sz="0" w:space="0" w:color="auto"/>
            <w:left w:val="none" w:sz="0" w:space="0" w:color="auto"/>
            <w:bottom w:val="none" w:sz="0" w:space="0" w:color="auto"/>
            <w:right w:val="none" w:sz="0" w:space="0" w:color="auto"/>
          </w:divBdr>
        </w:div>
        <w:div w:id="1182164285">
          <w:marLeft w:val="0"/>
          <w:marRight w:val="0"/>
          <w:marTop w:val="0"/>
          <w:marBottom w:val="0"/>
          <w:divBdr>
            <w:top w:val="none" w:sz="0" w:space="0" w:color="auto"/>
            <w:left w:val="none" w:sz="0" w:space="0" w:color="auto"/>
            <w:bottom w:val="none" w:sz="0" w:space="0" w:color="auto"/>
            <w:right w:val="none" w:sz="0" w:space="0" w:color="auto"/>
          </w:divBdr>
        </w:div>
        <w:div w:id="1868832809">
          <w:marLeft w:val="0"/>
          <w:marRight w:val="0"/>
          <w:marTop w:val="0"/>
          <w:marBottom w:val="0"/>
          <w:divBdr>
            <w:top w:val="none" w:sz="0" w:space="0" w:color="auto"/>
            <w:left w:val="none" w:sz="0" w:space="0" w:color="auto"/>
            <w:bottom w:val="none" w:sz="0" w:space="0" w:color="auto"/>
            <w:right w:val="none" w:sz="0" w:space="0" w:color="auto"/>
          </w:divBdr>
        </w:div>
        <w:div w:id="1627159179">
          <w:marLeft w:val="0"/>
          <w:marRight w:val="0"/>
          <w:marTop w:val="0"/>
          <w:marBottom w:val="0"/>
          <w:divBdr>
            <w:top w:val="none" w:sz="0" w:space="0" w:color="auto"/>
            <w:left w:val="none" w:sz="0" w:space="0" w:color="auto"/>
            <w:bottom w:val="none" w:sz="0" w:space="0" w:color="auto"/>
            <w:right w:val="none" w:sz="0" w:space="0" w:color="auto"/>
          </w:divBdr>
        </w:div>
      </w:divsChild>
    </w:div>
    <w:div w:id="1624918066">
      <w:bodyDiv w:val="1"/>
      <w:marLeft w:val="0"/>
      <w:marRight w:val="0"/>
      <w:marTop w:val="0"/>
      <w:marBottom w:val="0"/>
      <w:divBdr>
        <w:top w:val="none" w:sz="0" w:space="0" w:color="auto"/>
        <w:left w:val="none" w:sz="0" w:space="0" w:color="auto"/>
        <w:bottom w:val="none" w:sz="0" w:space="0" w:color="auto"/>
        <w:right w:val="none" w:sz="0" w:space="0" w:color="auto"/>
      </w:divBdr>
      <w:divsChild>
        <w:div w:id="1981809413">
          <w:marLeft w:val="0"/>
          <w:marRight w:val="0"/>
          <w:marTop w:val="0"/>
          <w:marBottom w:val="0"/>
          <w:divBdr>
            <w:top w:val="none" w:sz="0" w:space="0" w:color="auto"/>
            <w:left w:val="none" w:sz="0" w:space="0" w:color="auto"/>
            <w:bottom w:val="none" w:sz="0" w:space="0" w:color="auto"/>
            <w:right w:val="none" w:sz="0" w:space="0" w:color="auto"/>
          </w:divBdr>
        </w:div>
        <w:div w:id="1608541591">
          <w:marLeft w:val="0"/>
          <w:marRight w:val="0"/>
          <w:marTop w:val="0"/>
          <w:marBottom w:val="0"/>
          <w:divBdr>
            <w:top w:val="none" w:sz="0" w:space="0" w:color="auto"/>
            <w:left w:val="none" w:sz="0" w:space="0" w:color="auto"/>
            <w:bottom w:val="none" w:sz="0" w:space="0" w:color="auto"/>
            <w:right w:val="none" w:sz="0" w:space="0" w:color="auto"/>
          </w:divBdr>
        </w:div>
        <w:div w:id="1898127303">
          <w:marLeft w:val="0"/>
          <w:marRight w:val="0"/>
          <w:marTop w:val="0"/>
          <w:marBottom w:val="0"/>
          <w:divBdr>
            <w:top w:val="none" w:sz="0" w:space="0" w:color="auto"/>
            <w:left w:val="none" w:sz="0" w:space="0" w:color="auto"/>
            <w:bottom w:val="none" w:sz="0" w:space="0" w:color="auto"/>
            <w:right w:val="none" w:sz="0" w:space="0" w:color="auto"/>
          </w:divBdr>
        </w:div>
        <w:div w:id="920409139">
          <w:marLeft w:val="0"/>
          <w:marRight w:val="0"/>
          <w:marTop w:val="0"/>
          <w:marBottom w:val="0"/>
          <w:divBdr>
            <w:top w:val="none" w:sz="0" w:space="0" w:color="auto"/>
            <w:left w:val="none" w:sz="0" w:space="0" w:color="auto"/>
            <w:bottom w:val="none" w:sz="0" w:space="0" w:color="auto"/>
            <w:right w:val="none" w:sz="0" w:space="0" w:color="auto"/>
          </w:divBdr>
        </w:div>
        <w:div w:id="1177383272">
          <w:marLeft w:val="0"/>
          <w:marRight w:val="0"/>
          <w:marTop w:val="0"/>
          <w:marBottom w:val="0"/>
          <w:divBdr>
            <w:top w:val="none" w:sz="0" w:space="0" w:color="auto"/>
            <w:left w:val="none" w:sz="0" w:space="0" w:color="auto"/>
            <w:bottom w:val="none" w:sz="0" w:space="0" w:color="auto"/>
            <w:right w:val="none" w:sz="0" w:space="0" w:color="auto"/>
          </w:divBdr>
        </w:div>
        <w:div w:id="1478766533">
          <w:marLeft w:val="0"/>
          <w:marRight w:val="0"/>
          <w:marTop w:val="0"/>
          <w:marBottom w:val="0"/>
          <w:divBdr>
            <w:top w:val="none" w:sz="0" w:space="0" w:color="auto"/>
            <w:left w:val="none" w:sz="0" w:space="0" w:color="auto"/>
            <w:bottom w:val="none" w:sz="0" w:space="0" w:color="auto"/>
            <w:right w:val="none" w:sz="0" w:space="0" w:color="auto"/>
          </w:divBdr>
        </w:div>
        <w:div w:id="886180303">
          <w:marLeft w:val="0"/>
          <w:marRight w:val="0"/>
          <w:marTop w:val="0"/>
          <w:marBottom w:val="0"/>
          <w:divBdr>
            <w:top w:val="none" w:sz="0" w:space="0" w:color="auto"/>
            <w:left w:val="none" w:sz="0" w:space="0" w:color="auto"/>
            <w:bottom w:val="none" w:sz="0" w:space="0" w:color="auto"/>
            <w:right w:val="none" w:sz="0" w:space="0" w:color="auto"/>
          </w:divBdr>
        </w:div>
        <w:div w:id="1570190080">
          <w:marLeft w:val="0"/>
          <w:marRight w:val="0"/>
          <w:marTop w:val="0"/>
          <w:marBottom w:val="0"/>
          <w:divBdr>
            <w:top w:val="none" w:sz="0" w:space="0" w:color="auto"/>
            <w:left w:val="none" w:sz="0" w:space="0" w:color="auto"/>
            <w:bottom w:val="none" w:sz="0" w:space="0" w:color="auto"/>
            <w:right w:val="none" w:sz="0" w:space="0" w:color="auto"/>
          </w:divBdr>
        </w:div>
        <w:div w:id="307982673">
          <w:marLeft w:val="0"/>
          <w:marRight w:val="0"/>
          <w:marTop w:val="0"/>
          <w:marBottom w:val="0"/>
          <w:divBdr>
            <w:top w:val="none" w:sz="0" w:space="0" w:color="auto"/>
            <w:left w:val="none" w:sz="0" w:space="0" w:color="auto"/>
            <w:bottom w:val="none" w:sz="0" w:space="0" w:color="auto"/>
            <w:right w:val="none" w:sz="0" w:space="0" w:color="auto"/>
          </w:divBdr>
        </w:div>
        <w:div w:id="1223180058">
          <w:marLeft w:val="0"/>
          <w:marRight w:val="0"/>
          <w:marTop w:val="0"/>
          <w:marBottom w:val="0"/>
          <w:divBdr>
            <w:top w:val="none" w:sz="0" w:space="0" w:color="auto"/>
            <w:left w:val="none" w:sz="0" w:space="0" w:color="auto"/>
            <w:bottom w:val="none" w:sz="0" w:space="0" w:color="auto"/>
            <w:right w:val="none" w:sz="0" w:space="0" w:color="auto"/>
          </w:divBdr>
        </w:div>
        <w:div w:id="1465658004">
          <w:marLeft w:val="0"/>
          <w:marRight w:val="0"/>
          <w:marTop w:val="0"/>
          <w:marBottom w:val="0"/>
          <w:divBdr>
            <w:top w:val="none" w:sz="0" w:space="0" w:color="auto"/>
            <w:left w:val="none" w:sz="0" w:space="0" w:color="auto"/>
            <w:bottom w:val="none" w:sz="0" w:space="0" w:color="auto"/>
            <w:right w:val="none" w:sz="0" w:space="0" w:color="auto"/>
          </w:divBdr>
        </w:div>
        <w:div w:id="758479609">
          <w:marLeft w:val="0"/>
          <w:marRight w:val="0"/>
          <w:marTop w:val="0"/>
          <w:marBottom w:val="0"/>
          <w:divBdr>
            <w:top w:val="none" w:sz="0" w:space="0" w:color="auto"/>
            <w:left w:val="none" w:sz="0" w:space="0" w:color="auto"/>
            <w:bottom w:val="none" w:sz="0" w:space="0" w:color="auto"/>
            <w:right w:val="none" w:sz="0" w:space="0" w:color="auto"/>
          </w:divBdr>
          <w:divsChild>
            <w:div w:id="159515666">
              <w:marLeft w:val="0"/>
              <w:marRight w:val="0"/>
              <w:marTop w:val="0"/>
              <w:marBottom w:val="0"/>
              <w:divBdr>
                <w:top w:val="none" w:sz="0" w:space="0" w:color="auto"/>
                <w:left w:val="none" w:sz="0" w:space="0" w:color="auto"/>
                <w:bottom w:val="none" w:sz="0" w:space="0" w:color="auto"/>
                <w:right w:val="none" w:sz="0" w:space="0" w:color="auto"/>
              </w:divBdr>
            </w:div>
            <w:div w:id="689182751">
              <w:marLeft w:val="0"/>
              <w:marRight w:val="0"/>
              <w:marTop w:val="0"/>
              <w:marBottom w:val="0"/>
              <w:divBdr>
                <w:top w:val="none" w:sz="0" w:space="0" w:color="auto"/>
                <w:left w:val="none" w:sz="0" w:space="0" w:color="auto"/>
                <w:bottom w:val="none" w:sz="0" w:space="0" w:color="auto"/>
                <w:right w:val="none" w:sz="0" w:space="0" w:color="auto"/>
              </w:divBdr>
            </w:div>
            <w:div w:id="1530991068">
              <w:marLeft w:val="0"/>
              <w:marRight w:val="0"/>
              <w:marTop w:val="0"/>
              <w:marBottom w:val="0"/>
              <w:divBdr>
                <w:top w:val="none" w:sz="0" w:space="0" w:color="auto"/>
                <w:left w:val="none" w:sz="0" w:space="0" w:color="auto"/>
                <w:bottom w:val="none" w:sz="0" w:space="0" w:color="auto"/>
                <w:right w:val="none" w:sz="0" w:space="0" w:color="auto"/>
              </w:divBdr>
            </w:div>
            <w:div w:id="602612547">
              <w:marLeft w:val="0"/>
              <w:marRight w:val="0"/>
              <w:marTop w:val="0"/>
              <w:marBottom w:val="0"/>
              <w:divBdr>
                <w:top w:val="none" w:sz="0" w:space="0" w:color="auto"/>
                <w:left w:val="none" w:sz="0" w:space="0" w:color="auto"/>
                <w:bottom w:val="none" w:sz="0" w:space="0" w:color="auto"/>
                <w:right w:val="none" w:sz="0" w:space="0" w:color="auto"/>
              </w:divBdr>
            </w:div>
            <w:div w:id="1661737971">
              <w:marLeft w:val="0"/>
              <w:marRight w:val="0"/>
              <w:marTop w:val="0"/>
              <w:marBottom w:val="0"/>
              <w:divBdr>
                <w:top w:val="none" w:sz="0" w:space="0" w:color="auto"/>
                <w:left w:val="none" w:sz="0" w:space="0" w:color="auto"/>
                <w:bottom w:val="none" w:sz="0" w:space="0" w:color="auto"/>
                <w:right w:val="none" w:sz="0" w:space="0" w:color="auto"/>
              </w:divBdr>
            </w:div>
            <w:div w:id="1493989541">
              <w:marLeft w:val="0"/>
              <w:marRight w:val="0"/>
              <w:marTop w:val="0"/>
              <w:marBottom w:val="0"/>
              <w:divBdr>
                <w:top w:val="none" w:sz="0" w:space="0" w:color="auto"/>
                <w:left w:val="none" w:sz="0" w:space="0" w:color="auto"/>
                <w:bottom w:val="none" w:sz="0" w:space="0" w:color="auto"/>
                <w:right w:val="none" w:sz="0" w:space="0" w:color="auto"/>
              </w:divBdr>
            </w:div>
            <w:div w:id="1844970342">
              <w:marLeft w:val="0"/>
              <w:marRight w:val="0"/>
              <w:marTop w:val="0"/>
              <w:marBottom w:val="0"/>
              <w:divBdr>
                <w:top w:val="none" w:sz="0" w:space="0" w:color="auto"/>
                <w:left w:val="none" w:sz="0" w:space="0" w:color="auto"/>
                <w:bottom w:val="none" w:sz="0" w:space="0" w:color="auto"/>
                <w:right w:val="none" w:sz="0" w:space="0" w:color="auto"/>
              </w:divBdr>
            </w:div>
            <w:div w:id="1623221875">
              <w:marLeft w:val="0"/>
              <w:marRight w:val="0"/>
              <w:marTop w:val="0"/>
              <w:marBottom w:val="0"/>
              <w:divBdr>
                <w:top w:val="none" w:sz="0" w:space="0" w:color="auto"/>
                <w:left w:val="none" w:sz="0" w:space="0" w:color="auto"/>
                <w:bottom w:val="none" w:sz="0" w:space="0" w:color="auto"/>
                <w:right w:val="none" w:sz="0" w:space="0" w:color="auto"/>
              </w:divBdr>
            </w:div>
            <w:div w:id="665832">
              <w:marLeft w:val="0"/>
              <w:marRight w:val="0"/>
              <w:marTop w:val="0"/>
              <w:marBottom w:val="0"/>
              <w:divBdr>
                <w:top w:val="none" w:sz="0" w:space="0" w:color="auto"/>
                <w:left w:val="none" w:sz="0" w:space="0" w:color="auto"/>
                <w:bottom w:val="none" w:sz="0" w:space="0" w:color="auto"/>
                <w:right w:val="none" w:sz="0" w:space="0" w:color="auto"/>
              </w:divBdr>
            </w:div>
            <w:div w:id="1694723796">
              <w:marLeft w:val="0"/>
              <w:marRight w:val="0"/>
              <w:marTop w:val="0"/>
              <w:marBottom w:val="0"/>
              <w:divBdr>
                <w:top w:val="none" w:sz="0" w:space="0" w:color="auto"/>
                <w:left w:val="none" w:sz="0" w:space="0" w:color="auto"/>
                <w:bottom w:val="none" w:sz="0" w:space="0" w:color="auto"/>
                <w:right w:val="none" w:sz="0" w:space="0" w:color="auto"/>
              </w:divBdr>
            </w:div>
            <w:div w:id="1934164343">
              <w:marLeft w:val="0"/>
              <w:marRight w:val="0"/>
              <w:marTop w:val="0"/>
              <w:marBottom w:val="0"/>
              <w:divBdr>
                <w:top w:val="none" w:sz="0" w:space="0" w:color="auto"/>
                <w:left w:val="none" w:sz="0" w:space="0" w:color="auto"/>
                <w:bottom w:val="none" w:sz="0" w:space="0" w:color="auto"/>
                <w:right w:val="none" w:sz="0" w:space="0" w:color="auto"/>
              </w:divBdr>
            </w:div>
            <w:div w:id="182129441">
              <w:marLeft w:val="0"/>
              <w:marRight w:val="0"/>
              <w:marTop w:val="0"/>
              <w:marBottom w:val="0"/>
              <w:divBdr>
                <w:top w:val="none" w:sz="0" w:space="0" w:color="auto"/>
                <w:left w:val="none" w:sz="0" w:space="0" w:color="auto"/>
                <w:bottom w:val="none" w:sz="0" w:space="0" w:color="auto"/>
                <w:right w:val="none" w:sz="0" w:space="0" w:color="auto"/>
              </w:divBdr>
            </w:div>
            <w:div w:id="717096785">
              <w:marLeft w:val="0"/>
              <w:marRight w:val="0"/>
              <w:marTop w:val="0"/>
              <w:marBottom w:val="0"/>
              <w:divBdr>
                <w:top w:val="none" w:sz="0" w:space="0" w:color="auto"/>
                <w:left w:val="none" w:sz="0" w:space="0" w:color="auto"/>
                <w:bottom w:val="none" w:sz="0" w:space="0" w:color="auto"/>
                <w:right w:val="none" w:sz="0" w:space="0" w:color="auto"/>
              </w:divBdr>
            </w:div>
            <w:div w:id="1824665311">
              <w:marLeft w:val="0"/>
              <w:marRight w:val="0"/>
              <w:marTop w:val="0"/>
              <w:marBottom w:val="0"/>
              <w:divBdr>
                <w:top w:val="none" w:sz="0" w:space="0" w:color="auto"/>
                <w:left w:val="none" w:sz="0" w:space="0" w:color="auto"/>
                <w:bottom w:val="none" w:sz="0" w:space="0" w:color="auto"/>
                <w:right w:val="none" w:sz="0" w:space="0" w:color="auto"/>
              </w:divBdr>
            </w:div>
            <w:div w:id="372122444">
              <w:marLeft w:val="0"/>
              <w:marRight w:val="0"/>
              <w:marTop w:val="0"/>
              <w:marBottom w:val="0"/>
              <w:divBdr>
                <w:top w:val="none" w:sz="0" w:space="0" w:color="auto"/>
                <w:left w:val="none" w:sz="0" w:space="0" w:color="auto"/>
                <w:bottom w:val="none" w:sz="0" w:space="0" w:color="auto"/>
                <w:right w:val="none" w:sz="0" w:space="0" w:color="auto"/>
              </w:divBdr>
            </w:div>
            <w:div w:id="339352651">
              <w:marLeft w:val="0"/>
              <w:marRight w:val="0"/>
              <w:marTop w:val="0"/>
              <w:marBottom w:val="0"/>
              <w:divBdr>
                <w:top w:val="none" w:sz="0" w:space="0" w:color="auto"/>
                <w:left w:val="none" w:sz="0" w:space="0" w:color="auto"/>
                <w:bottom w:val="none" w:sz="0" w:space="0" w:color="auto"/>
                <w:right w:val="none" w:sz="0" w:space="0" w:color="auto"/>
              </w:divBdr>
            </w:div>
            <w:div w:id="984621603">
              <w:marLeft w:val="0"/>
              <w:marRight w:val="0"/>
              <w:marTop w:val="0"/>
              <w:marBottom w:val="0"/>
              <w:divBdr>
                <w:top w:val="none" w:sz="0" w:space="0" w:color="auto"/>
                <w:left w:val="none" w:sz="0" w:space="0" w:color="auto"/>
                <w:bottom w:val="none" w:sz="0" w:space="0" w:color="auto"/>
                <w:right w:val="none" w:sz="0" w:space="0" w:color="auto"/>
              </w:divBdr>
            </w:div>
            <w:div w:id="643393477">
              <w:marLeft w:val="0"/>
              <w:marRight w:val="0"/>
              <w:marTop w:val="0"/>
              <w:marBottom w:val="0"/>
              <w:divBdr>
                <w:top w:val="none" w:sz="0" w:space="0" w:color="auto"/>
                <w:left w:val="none" w:sz="0" w:space="0" w:color="auto"/>
                <w:bottom w:val="none" w:sz="0" w:space="0" w:color="auto"/>
                <w:right w:val="none" w:sz="0" w:space="0" w:color="auto"/>
              </w:divBdr>
            </w:div>
            <w:div w:id="252666201">
              <w:marLeft w:val="0"/>
              <w:marRight w:val="0"/>
              <w:marTop w:val="0"/>
              <w:marBottom w:val="0"/>
              <w:divBdr>
                <w:top w:val="none" w:sz="0" w:space="0" w:color="auto"/>
                <w:left w:val="none" w:sz="0" w:space="0" w:color="auto"/>
                <w:bottom w:val="none" w:sz="0" w:space="0" w:color="auto"/>
                <w:right w:val="none" w:sz="0" w:space="0" w:color="auto"/>
              </w:divBdr>
            </w:div>
            <w:div w:id="1014962242">
              <w:marLeft w:val="0"/>
              <w:marRight w:val="0"/>
              <w:marTop w:val="0"/>
              <w:marBottom w:val="0"/>
              <w:divBdr>
                <w:top w:val="none" w:sz="0" w:space="0" w:color="auto"/>
                <w:left w:val="none" w:sz="0" w:space="0" w:color="auto"/>
                <w:bottom w:val="none" w:sz="0" w:space="0" w:color="auto"/>
                <w:right w:val="none" w:sz="0" w:space="0" w:color="auto"/>
              </w:divBdr>
            </w:div>
          </w:divsChild>
        </w:div>
        <w:div w:id="1379547887">
          <w:marLeft w:val="0"/>
          <w:marRight w:val="0"/>
          <w:marTop w:val="0"/>
          <w:marBottom w:val="0"/>
          <w:divBdr>
            <w:top w:val="none" w:sz="0" w:space="0" w:color="auto"/>
            <w:left w:val="none" w:sz="0" w:space="0" w:color="auto"/>
            <w:bottom w:val="none" w:sz="0" w:space="0" w:color="auto"/>
            <w:right w:val="none" w:sz="0" w:space="0" w:color="auto"/>
          </w:divBdr>
        </w:div>
        <w:div w:id="1968775437">
          <w:marLeft w:val="0"/>
          <w:marRight w:val="0"/>
          <w:marTop w:val="0"/>
          <w:marBottom w:val="0"/>
          <w:divBdr>
            <w:top w:val="none" w:sz="0" w:space="0" w:color="auto"/>
            <w:left w:val="none" w:sz="0" w:space="0" w:color="auto"/>
            <w:bottom w:val="none" w:sz="0" w:space="0" w:color="auto"/>
            <w:right w:val="none" w:sz="0" w:space="0" w:color="auto"/>
          </w:divBdr>
        </w:div>
        <w:div w:id="728498673">
          <w:marLeft w:val="0"/>
          <w:marRight w:val="0"/>
          <w:marTop w:val="0"/>
          <w:marBottom w:val="0"/>
          <w:divBdr>
            <w:top w:val="none" w:sz="0" w:space="0" w:color="auto"/>
            <w:left w:val="none" w:sz="0" w:space="0" w:color="auto"/>
            <w:bottom w:val="none" w:sz="0" w:space="0" w:color="auto"/>
            <w:right w:val="none" w:sz="0" w:space="0" w:color="auto"/>
          </w:divBdr>
          <w:divsChild>
            <w:div w:id="109933283">
              <w:marLeft w:val="-75"/>
              <w:marRight w:val="0"/>
              <w:marTop w:val="30"/>
              <w:marBottom w:val="30"/>
              <w:divBdr>
                <w:top w:val="none" w:sz="0" w:space="0" w:color="auto"/>
                <w:left w:val="none" w:sz="0" w:space="0" w:color="auto"/>
                <w:bottom w:val="none" w:sz="0" w:space="0" w:color="auto"/>
                <w:right w:val="none" w:sz="0" w:space="0" w:color="auto"/>
              </w:divBdr>
              <w:divsChild>
                <w:div w:id="69471151">
                  <w:marLeft w:val="0"/>
                  <w:marRight w:val="0"/>
                  <w:marTop w:val="0"/>
                  <w:marBottom w:val="0"/>
                  <w:divBdr>
                    <w:top w:val="none" w:sz="0" w:space="0" w:color="auto"/>
                    <w:left w:val="none" w:sz="0" w:space="0" w:color="auto"/>
                    <w:bottom w:val="none" w:sz="0" w:space="0" w:color="auto"/>
                    <w:right w:val="none" w:sz="0" w:space="0" w:color="auto"/>
                  </w:divBdr>
                  <w:divsChild>
                    <w:div w:id="171728432">
                      <w:marLeft w:val="0"/>
                      <w:marRight w:val="0"/>
                      <w:marTop w:val="0"/>
                      <w:marBottom w:val="0"/>
                      <w:divBdr>
                        <w:top w:val="none" w:sz="0" w:space="0" w:color="auto"/>
                        <w:left w:val="none" w:sz="0" w:space="0" w:color="auto"/>
                        <w:bottom w:val="none" w:sz="0" w:space="0" w:color="auto"/>
                        <w:right w:val="none" w:sz="0" w:space="0" w:color="auto"/>
                      </w:divBdr>
                    </w:div>
                  </w:divsChild>
                </w:div>
                <w:div w:id="999817298">
                  <w:marLeft w:val="0"/>
                  <w:marRight w:val="0"/>
                  <w:marTop w:val="0"/>
                  <w:marBottom w:val="0"/>
                  <w:divBdr>
                    <w:top w:val="none" w:sz="0" w:space="0" w:color="auto"/>
                    <w:left w:val="none" w:sz="0" w:space="0" w:color="auto"/>
                    <w:bottom w:val="none" w:sz="0" w:space="0" w:color="auto"/>
                    <w:right w:val="none" w:sz="0" w:space="0" w:color="auto"/>
                  </w:divBdr>
                  <w:divsChild>
                    <w:div w:id="1261599080">
                      <w:marLeft w:val="0"/>
                      <w:marRight w:val="0"/>
                      <w:marTop w:val="0"/>
                      <w:marBottom w:val="0"/>
                      <w:divBdr>
                        <w:top w:val="none" w:sz="0" w:space="0" w:color="auto"/>
                        <w:left w:val="none" w:sz="0" w:space="0" w:color="auto"/>
                        <w:bottom w:val="none" w:sz="0" w:space="0" w:color="auto"/>
                        <w:right w:val="none" w:sz="0" w:space="0" w:color="auto"/>
                      </w:divBdr>
                    </w:div>
                  </w:divsChild>
                </w:div>
                <w:div w:id="2127889466">
                  <w:marLeft w:val="0"/>
                  <w:marRight w:val="0"/>
                  <w:marTop w:val="0"/>
                  <w:marBottom w:val="0"/>
                  <w:divBdr>
                    <w:top w:val="none" w:sz="0" w:space="0" w:color="auto"/>
                    <w:left w:val="none" w:sz="0" w:space="0" w:color="auto"/>
                    <w:bottom w:val="none" w:sz="0" w:space="0" w:color="auto"/>
                    <w:right w:val="none" w:sz="0" w:space="0" w:color="auto"/>
                  </w:divBdr>
                  <w:divsChild>
                    <w:div w:id="1354840525">
                      <w:marLeft w:val="0"/>
                      <w:marRight w:val="0"/>
                      <w:marTop w:val="0"/>
                      <w:marBottom w:val="0"/>
                      <w:divBdr>
                        <w:top w:val="none" w:sz="0" w:space="0" w:color="auto"/>
                        <w:left w:val="none" w:sz="0" w:space="0" w:color="auto"/>
                        <w:bottom w:val="none" w:sz="0" w:space="0" w:color="auto"/>
                        <w:right w:val="none" w:sz="0" w:space="0" w:color="auto"/>
                      </w:divBdr>
                    </w:div>
                  </w:divsChild>
                </w:div>
                <w:div w:id="1923952829">
                  <w:marLeft w:val="0"/>
                  <w:marRight w:val="0"/>
                  <w:marTop w:val="0"/>
                  <w:marBottom w:val="0"/>
                  <w:divBdr>
                    <w:top w:val="none" w:sz="0" w:space="0" w:color="auto"/>
                    <w:left w:val="none" w:sz="0" w:space="0" w:color="auto"/>
                    <w:bottom w:val="none" w:sz="0" w:space="0" w:color="auto"/>
                    <w:right w:val="none" w:sz="0" w:space="0" w:color="auto"/>
                  </w:divBdr>
                  <w:divsChild>
                    <w:div w:id="864632676">
                      <w:marLeft w:val="0"/>
                      <w:marRight w:val="0"/>
                      <w:marTop w:val="0"/>
                      <w:marBottom w:val="0"/>
                      <w:divBdr>
                        <w:top w:val="none" w:sz="0" w:space="0" w:color="auto"/>
                        <w:left w:val="none" w:sz="0" w:space="0" w:color="auto"/>
                        <w:bottom w:val="none" w:sz="0" w:space="0" w:color="auto"/>
                        <w:right w:val="none" w:sz="0" w:space="0" w:color="auto"/>
                      </w:divBdr>
                    </w:div>
                  </w:divsChild>
                </w:div>
                <w:div w:id="1516118476">
                  <w:marLeft w:val="0"/>
                  <w:marRight w:val="0"/>
                  <w:marTop w:val="0"/>
                  <w:marBottom w:val="0"/>
                  <w:divBdr>
                    <w:top w:val="none" w:sz="0" w:space="0" w:color="auto"/>
                    <w:left w:val="none" w:sz="0" w:space="0" w:color="auto"/>
                    <w:bottom w:val="none" w:sz="0" w:space="0" w:color="auto"/>
                    <w:right w:val="none" w:sz="0" w:space="0" w:color="auto"/>
                  </w:divBdr>
                  <w:divsChild>
                    <w:div w:id="1699818311">
                      <w:marLeft w:val="0"/>
                      <w:marRight w:val="0"/>
                      <w:marTop w:val="0"/>
                      <w:marBottom w:val="0"/>
                      <w:divBdr>
                        <w:top w:val="none" w:sz="0" w:space="0" w:color="auto"/>
                        <w:left w:val="none" w:sz="0" w:space="0" w:color="auto"/>
                        <w:bottom w:val="none" w:sz="0" w:space="0" w:color="auto"/>
                        <w:right w:val="none" w:sz="0" w:space="0" w:color="auto"/>
                      </w:divBdr>
                    </w:div>
                  </w:divsChild>
                </w:div>
                <w:div w:id="2055344347">
                  <w:marLeft w:val="0"/>
                  <w:marRight w:val="0"/>
                  <w:marTop w:val="0"/>
                  <w:marBottom w:val="0"/>
                  <w:divBdr>
                    <w:top w:val="none" w:sz="0" w:space="0" w:color="auto"/>
                    <w:left w:val="none" w:sz="0" w:space="0" w:color="auto"/>
                    <w:bottom w:val="none" w:sz="0" w:space="0" w:color="auto"/>
                    <w:right w:val="none" w:sz="0" w:space="0" w:color="auto"/>
                  </w:divBdr>
                  <w:divsChild>
                    <w:div w:id="824666713">
                      <w:marLeft w:val="0"/>
                      <w:marRight w:val="0"/>
                      <w:marTop w:val="0"/>
                      <w:marBottom w:val="0"/>
                      <w:divBdr>
                        <w:top w:val="none" w:sz="0" w:space="0" w:color="auto"/>
                        <w:left w:val="none" w:sz="0" w:space="0" w:color="auto"/>
                        <w:bottom w:val="none" w:sz="0" w:space="0" w:color="auto"/>
                        <w:right w:val="none" w:sz="0" w:space="0" w:color="auto"/>
                      </w:divBdr>
                    </w:div>
                  </w:divsChild>
                </w:div>
                <w:div w:id="1990939010">
                  <w:marLeft w:val="0"/>
                  <w:marRight w:val="0"/>
                  <w:marTop w:val="0"/>
                  <w:marBottom w:val="0"/>
                  <w:divBdr>
                    <w:top w:val="none" w:sz="0" w:space="0" w:color="auto"/>
                    <w:left w:val="none" w:sz="0" w:space="0" w:color="auto"/>
                    <w:bottom w:val="none" w:sz="0" w:space="0" w:color="auto"/>
                    <w:right w:val="none" w:sz="0" w:space="0" w:color="auto"/>
                  </w:divBdr>
                  <w:divsChild>
                    <w:div w:id="580407341">
                      <w:marLeft w:val="0"/>
                      <w:marRight w:val="0"/>
                      <w:marTop w:val="0"/>
                      <w:marBottom w:val="0"/>
                      <w:divBdr>
                        <w:top w:val="none" w:sz="0" w:space="0" w:color="auto"/>
                        <w:left w:val="none" w:sz="0" w:space="0" w:color="auto"/>
                        <w:bottom w:val="none" w:sz="0" w:space="0" w:color="auto"/>
                        <w:right w:val="none" w:sz="0" w:space="0" w:color="auto"/>
                      </w:divBdr>
                    </w:div>
                  </w:divsChild>
                </w:div>
                <w:div w:id="646202034">
                  <w:marLeft w:val="0"/>
                  <w:marRight w:val="0"/>
                  <w:marTop w:val="0"/>
                  <w:marBottom w:val="0"/>
                  <w:divBdr>
                    <w:top w:val="none" w:sz="0" w:space="0" w:color="auto"/>
                    <w:left w:val="none" w:sz="0" w:space="0" w:color="auto"/>
                    <w:bottom w:val="none" w:sz="0" w:space="0" w:color="auto"/>
                    <w:right w:val="none" w:sz="0" w:space="0" w:color="auto"/>
                  </w:divBdr>
                  <w:divsChild>
                    <w:div w:id="133572795">
                      <w:marLeft w:val="0"/>
                      <w:marRight w:val="0"/>
                      <w:marTop w:val="0"/>
                      <w:marBottom w:val="0"/>
                      <w:divBdr>
                        <w:top w:val="none" w:sz="0" w:space="0" w:color="auto"/>
                        <w:left w:val="none" w:sz="0" w:space="0" w:color="auto"/>
                        <w:bottom w:val="none" w:sz="0" w:space="0" w:color="auto"/>
                        <w:right w:val="none" w:sz="0" w:space="0" w:color="auto"/>
                      </w:divBdr>
                    </w:div>
                    <w:div w:id="343822895">
                      <w:marLeft w:val="0"/>
                      <w:marRight w:val="0"/>
                      <w:marTop w:val="0"/>
                      <w:marBottom w:val="0"/>
                      <w:divBdr>
                        <w:top w:val="none" w:sz="0" w:space="0" w:color="auto"/>
                        <w:left w:val="none" w:sz="0" w:space="0" w:color="auto"/>
                        <w:bottom w:val="none" w:sz="0" w:space="0" w:color="auto"/>
                        <w:right w:val="none" w:sz="0" w:space="0" w:color="auto"/>
                      </w:divBdr>
                    </w:div>
                    <w:div w:id="1979723460">
                      <w:marLeft w:val="0"/>
                      <w:marRight w:val="0"/>
                      <w:marTop w:val="0"/>
                      <w:marBottom w:val="0"/>
                      <w:divBdr>
                        <w:top w:val="none" w:sz="0" w:space="0" w:color="auto"/>
                        <w:left w:val="none" w:sz="0" w:space="0" w:color="auto"/>
                        <w:bottom w:val="none" w:sz="0" w:space="0" w:color="auto"/>
                        <w:right w:val="none" w:sz="0" w:space="0" w:color="auto"/>
                      </w:divBdr>
                    </w:div>
                    <w:div w:id="680355761">
                      <w:marLeft w:val="0"/>
                      <w:marRight w:val="0"/>
                      <w:marTop w:val="0"/>
                      <w:marBottom w:val="0"/>
                      <w:divBdr>
                        <w:top w:val="none" w:sz="0" w:space="0" w:color="auto"/>
                        <w:left w:val="none" w:sz="0" w:space="0" w:color="auto"/>
                        <w:bottom w:val="none" w:sz="0" w:space="0" w:color="auto"/>
                        <w:right w:val="none" w:sz="0" w:space="0" w:color="auto"/>
                      </w:divBdr>
                    </w:div>
                  </w:divsChild>
                </w:div>
                <w:div w:id="1612083761">
                  <w:marLeft w:val="0"/>
                  <w:marRight w:val="0"/>
                  <w:marTop w:val="0"/>
                  <w:marBottom w:val="0"/>
                  <w:divBdr>
                    <w:top w:val="none" w:sz="0" w:space="0" w:color="auto"/>
                    <w:left w:val="none" w:sz="0" w:space="0" w:color="auto"/>
                    <w:bottom w:val="none" w:sz="0" w:space="0" w:color="auto"/>
                    <w:right w:val="none" w:sz="0" w:space="0" w:color="auto"/>
                  </w:divBdr>
                  <w:divsChild>
                    <w:div w:id="1006133938">
                      <w:marLeft w:val="0"/>
                      <w:marRight w:val="0"/>
                      <w:marTop w:val="0"/>
                      <w:marBottom w:val="0"/>
                      <w:divBdr>
                        <w:top w:val="none" w:sz="0" w:space="0" w:color="auto"/>
                        <w:left w:val="none" w:sz="0" w:space="0" w:color="auto"/>
                        <w:bottom w:val="none" w:sz="0" w:space="0" w:color="auto"/>
                        <w:right w:val="none" w:sz="0" w:space="0" w:color="auto"/>
                      </w:divBdr>
                    </w:div>
                  </w:divsChild>
                </w:div>
                <w:div w:id="1806388810">
                  <w:marLeft w:val="0"/>
                  <w:marRight w:val="0"/>
                  <w:marTop w:val="0"/>
                  <w:marBottom w:val="0"/>
                  <w:divBdr>
                    <w:top w:val="none" w:sz="0" w:space="0" w:color="auto"/>
                    <w:left w:val="none" w:sz="0" w:space="0" w:color="auto"/>
                    <w:bottom w:val="none" w:sz="0" w:space="0" w:color="auto"/>
                    <w:right w:val="none" w:sz="0" w:space="0" w:color="auto"/>
                  </w:divBdr>
                  <w:divsChild>
                    <w:div w:id="1983533198">
                      <w:marLeft w:val="0"/>
                      <w:marRight w:val="0"/>
                      <w:marTop w:val="0"/>
                      <w:marBottom w:val="0"/>
                      <w:divBdr>
                        <w:top w:val="none" w:sz="0" w:space="0" w:color="auto"/>
                        <w:left w:val="none" w:sz="0" w:space="0" w:color="auto"/>
                        <w:bottom w:val="none" w:sz="0" w:space="0" w:color="auto"/>
                        <w:right w:val="none" w:sz="0" w:space="0" w:color="auto"/>
                      </w:divBdr>
                    </w:div>
                  </w:divsChild>
                </w:div>
                <w:div w:id="138570890">
                  <w:marLeft w:val="0"/>
                  <w:marRight w:val="0"/>
                  <w:marTop w:val="0"/>
                  <w:marBottom w:val="0"/>
                  <w:divBdr>
                    <w:top w:val="none" w:sz="0" w:space="0" w:color="auto"/>
                    <w:left w:val="none" w:sz="0" w:space="0" w:color="auto"/>
                    <w:bottom w:val="none" w:sz="0" w:space="0" w:color="auto"/>
                    <w:right w:val="none" w:sz="0" w:space="0" w:color="auto"/>
                  </w:divBdr>
                  <w:divsChild>
                    <w:div w:id="418671877">
                      <w:marLeft w:val="0"/>
                      <w:marRight w:val="0"/>
                      <w:marTop w:val="0"/>
                      <w:marBottom w:val="0"/>
                      <w:divBdr>
                        <w:top w:val="none" w:sz="0" w:space="0" w:color="auto"/>
                        <w:left w:val="none" w:sz="0" w:space="0" w:color="auto"/>
                        <w:bottom w:val="none" w:sz="0" w:space="0" w:color="auto"/>
                        <w:right w:val="none" w:sz="0" w:space="0" w:color="auto"/>
                      </w:divBdr>
                    </w:div>
                  </w:divsChild>
                </w:div>
                <w:div w:id="2034918782">
                  <w:marLeft w:val="0"/>
                  <w:marRight w:val="0"/>
                  <w:marTop w:val="0"/>
                  <w:marBottom w:val="0"/>
                  <w:divBdr>
                    <w:top w:val="none" w:sz="0" w:space="0" w:color="auto"/>
                    <w:left w:val="none" w:sz="0" w:space="0" w:color="auto"/>
                    <w:bottom w:val="none" w:sz="0" w:space="0" w:color="auto"/>
                    <w:right w:val="none" w:sz="0" w:space="0" w:color="auto"/>
                  </w:divBdr>
                  <w:divsChild>
                    <w:div w:id="35274543">
                      <w:marLeft w:val="0"/>
                      <w:marRight w:val="0"/>
                      <w:marTop w:val="0"/>
                      <w:marBottom w:val="0"/>
                      <w:divBdr>
                        <w:top w:val="none" w:sz="0" w:space="0" w:color="auto"/>
                        <w:left w:val="none" w:sz="0" w:space="0" w:color="auto"/>
                        <w:bottom w:val="none" w:sz="0" w:space="0" w:color="auto"/>
                        <w:right w:val="none" w:sz="0" w:space="0" w:color="auto"/>
                      </w:divBdr>
                    </w:div>
                  </w:divsChild>
                </w:div>
                <w:div w:id="879708476">
                  <w:marLeft w:val="0"/>
                  <w:marRight w:val="0"/>
                  <w:marTop w:val="0"/>
                  <w:marBottom w:val="0"/>
                  <w:divBdr>
                    <w:top w:val="none" w:sz="0" w:space="0" w:color="auto"/>
                    <w:left w:val="none" w:sz="0" w:space="0" w:color="auto"/>
                    <w:bottom w:val="none" w:sz="0" w:space="0" w:color="auto"/>
                    <w:right w:val="none" w:sz="0" w:space="0" w:color="auto"/>
                  </w:divBdr>
                  <w:divsChild>
                    <w:div w:id="896286295">
                      <w:marLeft w:val="0"/>
                      <w:marRight w:val="0"/>
                      <w:marTop w:val="0"/>
                      <w:marBottom w:val="0"/>
                      <w:divBdr>
                        <w:top w:val="none" w:sz="0" w:space="0" w:color="auto"/>
                        <w:left w:val="none" w:sz="0" w:space="0" w:color="auto"/>
                        <w:bottom w:val="none" w:sz="0" w:space="0" w:color="auto"/>
                        <w:right w:val="none" w:sz="0" w:space="0" w:color="auto"/>
                      </w:divBdr>
                    </w:div>
                  </w:divsChild>
                </w:div>
                <w:div w:id="542519330">
                  <w:marLeft w:val="0"/>
                  <w:marRight w:val="0"/>
                  <w:marTop w:val="0"/>
                  <w:marBottom w:val="0"/>
                  <w:divBdr>
                    <w:top w:val="none" w:sz="0" w:space="0" w:color="auto"/>
                    <w:left w:val="none" w:sz="0" w:space="0" w:color="auto"/>
                    <w:bottom w:val="none" w:sz="0" w:space="0" w:color="auto"/>
                    <w:right w:val="none" w:sz="0" w:space="0" w:color="auto"/>
                  </w:divBdr>
                  <w:divsChild>
                    <w:div w:id="760225925">
                      <w:marLeft w:val="0"/>
                      <w:marRight w:val="0"/>
                      <w:marTop w:val="0"/>
                      <w:marBottom w:val="0"/>
                      <w:divBdr>
                        <w:top w:val="none" w:sz="0" w:space="0" w:color="auto"/>
                        <w:left w:val="none" w:sz="0" w:space="0" w:color="auto"/>
                        <w:bottom w:val="none" w:sz="0" w:space="0" w:color="auto"/>
                        <w:right w:val="none" w:sz="0" w:space="0" w:color="auto"/>
                      </w:divBdr>
                    </w:div>
                  </w:divsChild>
                </w:div>
                <w:div w:id="1053192326">
                  <w:marLeft w:val="0"/>
                  <w:marRight w:val="0"/>
                  <w:marTop w:val="0"/>
                  <w:marBottom w:val="0"/>
                  <w:divBdr>
                    <w:top w:val="none" w:sz="0" w:space="0" w:color="auto"/>
                    <w:left w:val="none" w:sz="0" w:space="0" w:color="auto"/>
                    <w:bottom w:val="none" w:sz="0" w:space="0" w:color="auto"/>
                    <w:right w:val="none" w:sz="0" w:space="0" w:color="auto"/>
                  </w:divBdr>
                  <w:divsChild>
                    <w:div w:id="311716546">
                      <w:marLeft w:val="0"/>
                      <w:marRight w:val="0"/>
                      <w:marTop w:val="0"/>
                      <w:marBottom w:val="0"/>
                      <w:divBdr>
                        <w:top w:val="none" w:sz="0" w:space="0" w:color="auto"/>
                        <w:left w:val="none" w:sz="0" w:space="0" w:color="auto"/>
                        <w:bottom w:val="none" w:sz="0" w:space="0" w:color="auto"/>
                        <w:right w:val="none" w:sz="0" w:space="0" w:color="auto"/>
                      </w:divBdr>
                    </w:div>
                  </w:divsChild>
                </w:div>
                <w:div w:id="1311325418">
                  <w:marLeft w:val="0"/>
                  <w:marRight w:val="0"/>
                  <w:marTop w:val="0"/>
                  <w:marBottom w:val="0"/>
                  <w:divBdr>
                    <w:top w:val="none" w:sz="0" w:space="0" w:color="auto"/>
                    <w:left w:val="none" w:sz="0" w:space="0" w:color="auto"/>
                    <w:bottom w:val="none" w:sz="0" w:space="0" w:color="auto"/>
                    <w:right w:val="none" w:sz="0" w:space="0" w:color="auto"/>
                  </w:divBdr>
                  <w:divsChild>
                    <w:div w:id="1737321598">
                      <w:marLeft w:val="0"/>
                      <w:marRight w:val="0"/>
                      <w:marTop w:val="0"/>
                      <w:marBottom w:val="0"/>
                      <w:divBdr>
                        <w:top w:val="none" w:sz="0" w:space="0" w:color="auto"/>
                        <w:left w:val="none" w:sz="0" w:space="0" w:color="auto"/>
                        <w:bottom w:val="none" w:sz="0" w:space="0" w:color="auto"/>
                        <w:right w:val="none" w:sz="0" w:space="0" w:color="auto"/>
                      </w:divBdr>
                    </w:div>
                  </w:divsChild>
                </w:div>
                <w:div w:id="1068262487">
                  <w:marLeft w:val="0"/>
                  <w:marRight w:val="0"/>
                  <w:marTop w:val="0"/>
                  <w:marBottom w:val="0"/>
                  <w:divBdr>
                    <w:top w:val="none" w:sz="0" w:space="0" w:color="auto"/>
                    <w:left w:val="none" w:sz="0" w:space="0" w:color="auto"/>
                    <w:bottom w:val="none" w:sz="0" w:space="0" w:color="auto"/>
                    <w:right w:val="none" w:sz="0" w:space="0" w:color="auto"/>
                  </w:divBdr>
                  <w:divsChild>
                    <w:div w:id="2077777595">
                      <w:marLeft w:val="0"/>
                      <w:marRight w:val="0"/>
                      <w:marTop w:val="0"/>
                      <w:marBottom w:val="0"/>
                      <w:divBdr>
                        <w:top w:val="none" w:sz="0" w:space="0" w:color="auto"/>
                        <w:left w:val="none" w:sz="0" w:space="0" w:color="auto"/>
                        <w:bottom w:val="none" w:sz="0" w:space="0" w:color="auto"/>
                        <w:right w:val="none" w:sz="0" w:space="0" w:color="auto"/>
                      </w:divBdr>
                    </w:div>
                  </w:divsChild>
                </w:div>
                <w:div w:id="1570648109">
                  <w:marLeft w:val="0"/>
                  <w:marRight w:val="0"/>
                  <w:marTop w:val="0"/>
                  <w:marBottom w:val="0"/>
                  <w:divBdr>
                    <w:top w:val="none" w:sz="0" w:space="0" w:color="auto"/>
                    <w:left w:val="none" w:sz="0" w:space="0" w:color="auto"/>
                    <w:bottom w:val="none" w:sz="0" w:space="0" w:color="auto"/>
                    <w:right w:val="none" w:sz="0" w:space="0" w:color="auto"/>
                  </w:divBdr>
                  <w:divsChild>
                    <w:div w:id="2021151435">
                      <w:marLeft w:val="0"/>
                      <w:marRight w:val="0"/>
                      <w:marTop w:val="0"/>
                      <w:marBottom w:val="0"/>
                      <w:divBdr>
                        <w:top w:val="none" w:sz="0" w:space="0" w:color="auto"/>
                        <w:left w:val="none" w:sz="0" w:space="0" w:color="auto"/>
                        <w:bottom w:val="none" w:sz="0" w:space="0" w:color="auto"/>
                        <w:right w:val="none" w:sz="0" w:space="0" w:color="auto"/>
                      </w:divBdr>
                    </w:div>
                  </w:divsChild>
                </w:div>
                <w:div w:id="1615863205">
                  <w:marLeft w:val="0"/>
                  <w:marRight w:val="0"/>
                  <w:marTop w:val="0"/>
                  <w:marBottom w:val="0"/>
                  <w:divBdr>
                    <w:top w:val="none" w:sz="0" w:space="0" w:color="auto"/>
                    <w:left w:val="none" w:sz="0" w:space="0" w:color="auto"/>
                    <w:bottom w:val="none" w:sz="0" w:space="0" w:color="auto"/>
                    <w:right w:val="none" w:sz="0" w:space="0" w:color="auto"/>
                  </w:divBdr>
                  <w:divsChild>
                    <w:div w:id="918490639">
                      <w:marLeft w:val="0"/>
                      <w:marRight w:val="0"/>
                      <w:marTop w:val="0"/>
                      <w:marBottom w:val="0"/>
                      <w:divBdr>
                        <w:top w:val="none" w:sz="0" w:space="0" w:color="auto"/>
                        <w:left w:val="none" w:sz="0" w:space="0" w:color="auto"/>
                        <w:bottom w:val="none" w:sz="0" w:space="0" w:color="auto"/>
                        <w:right w:val="none" w:sz="0" w:space="0" w:color="auto"/>
                      </w:divBdr>
                    </w:div>
                  </w:divsChild>
                </w:div>
                <w:div w:id="9840837">
                  <w:marLeft w:val="0"/>
                  <w:marRight w:val="0"/>
                  <w:marTop w:val="0"/>
                  <w:marBottom w:val="0"/>
                  <w:divBdr>
                    <w:top w:val="none" w:sz="0" w:space="0" w:color="auto"/>
                    <w:left w:val="none" w:sz="0" w:space="0" w:color="auto"/>
                    <w:bottom w:val="none" w:sz="0" w:space="0" w:color="auto"/>
                    <w:right w:val="none" w:sz="0" w:space="0" w:color="auto"/>
                  </w:divBdr>
                  <w:divsChild>
                    <w:div w:id="1543982008">
                      <w:marLeft w:val="0"/>
                      <w:marRight w:val="0"/>
                      <w:marTop w:val="0"/>
                      <w:marBottom w:val="0"/>
                      <w:divBdr>
                        <w:top w:val="none" w:sz="0" w:space="0" w:color="auto"/>
                        <w:left w:val="none" w:sz="0" w:space="0" w:color="auto"/>
                        <w:bottom w:val="none" w:sz="0" w:space="0" w:color="auto"/>
                        <w:right w:val="none" w:sz="0" w:space="0" w:color="auto"/>
                      </w:divBdr>
                    </w:div>
                  </w:divsChild>
                </w:div>
                <w:div w:id="283728928">
                  <w:marLeft w:val="0"/>
                  <w:marRight w:val="0"/>
                  <w:marTop w:val="0"/>
                  <w:marBottom w:val="0"/>
                  <w:divBdr>
                    <w:top w:val="none" w:sz="0" w:space="0" w:color="auto"/>
                    <w:left w:val="none" w:sz="0" w:space="0" w:color="auto"/>
                    <w:bottom w:val="none" w:sz="0" w:space="0" w:color="auto"/>
                    <w:right w:val="none" w:sz="0" w:space="0" w:color="auto"/>
                  </w:divBdr>
                  <w:divsChild>
                    <w:div w:id="684942193">
                      <w:marLeft w:val="0"/>
                      <w:marRight w:val="0"/>
                      <w:marTop w:val="0"/>
                      <w:marBottom w:val="0"/>
                      <w:divBdr>
                        <w:top w:val="none" w:sz="0" w:space="0" w:color="auto"/>
                        <w:left w:val="none" w:sz="0" w:space="0" w:color="auto"/>
                        <w:bottom w:val="none" w:sz="0" w:space="0" w:color="auto"/>
                        <w:right w:val="none" w:sz="0" w:space="0" w:color="auto"/>
                      </w:divBdr>
                    </w:div>
                  </w:divsChild>
                </w:div>
                <w:div w:id="680164605">
                  <w:marLeft w:val="0"/>
                  <w:marRight w:val="0"/>
                  <w:marTop w:val="0"/>
                  <w:marBottom w:val="0"/>
                  <w:divBdr>
                    <w:top w:val="none" w:sz="0" w:space="0" w:color="auto"/>
                    <w:left w:val="none" w:sz="0" w:space="0" w:color="auto"/>
                    <w:bottom w:val="none" w:sz="0" w:space="0" w:color="auto"/>
                    <w:right w:val="none" w:sz="0" w:space="0" w:color="auto"/>
                  </w:divBdr>
                  <w:divsChild>
                    <w:div w:id="1247499471">
                      <w:marLeft w:val="0"/>
                      <w:marRight w:val="0"/>
                      <w:marTop w:val="0"/>
                      <w:marBottom w:val="0"/>
                      <w:divBdr>
                        <w:top w:val="none" w:sz="0" w:space="0" w:color="auto"/>
                        <w:left w:val="none" w:sz="0" w:space="0" w:color="auto"/>
                        <w:bottom w:val="none" w:sz="0" w:space="0" w:color="auto"/>
                        <w:right w:val="none" w:sz="0" w:space="0" w:color="auto"/>
                      </w:divBdr>
                    </w:div>
                  </w:divsChild>
                </w:div>
                <w:div w:id="1760518895">
                  <w:marLeft w:val="0"/>
                  <w:marRight w:val="0"/>
                  <w:marTop w:val="0"/>
                  <w:marBottom w:val="0"/>
                  <w:divBdr>
                    <w:top w:val="none" w:sz="0" w:space="0" w:color="auto"/>
                    <w:left w:val="none" w:sz="0" w:space="0" w:color="auto"/>
                    <w:bottom w:val="none" w:sz="0" w:space="0" w:color="auto"/>
                    <w:right w:val="none" w:sz="0" w:space="0" w:color="auto"/>
                  </w:divBdr>
                  <w:divsChild>
                    <w:div w:id="766657180">
                      <w:marLeft w:val="0"/>
                      <w:marRight w:val="0"/>
                      <w:marTop w:val="0"/>
                      <w:marBottom w:val="0"/>
                      <w:divBdr>
                        <w:top w:val="none" w:sz="0" w:space="0" w:color="auto"/>
                        <w:left w:val="none" w:sz="0" w:space="0" w:color="auto"/>
                        <w:bottom w:val="none" w:sz="0" w:space="0" w:color="auto"/>
                        <w:right w:val="none" w:sz="0" w:space="0" w:color="auto"/>
                      </w:divBdr>
                    </w:div>
                  </w:divsChild>
                </w:div>
                <w:div w:id="1661496483">
                  <w:marLeft w:val="0"/>
                  <w:marRight w:val="0"/>
                  <w:marTop w:val="0"/>
                  <w:marBottom w:val="0"/>
                  <w:divBdr>
                    <w:top w:val="none" w:sz="0" w:space="0" w:color="auto"/>
                    <w:left w:val="none" w:sz="0" w:space="0" w:color="auto"/>
                    <w:bottom w:val="none" w:sz="0" w:space="0" w:color="auto"/>
                    <w:right w:val="none" w:sz="0" w:space="0" w:color="auto"/>
                  </w:divBdr>
                  <w:divsChild>
                    <w:div w:id="439184718">
                      <w:marLeft w:val="0"/>
                      <w:marRight w:val="0"/>
                      <w:marTop w:val="0"/>
                      <w:marBottom w:val="0"/>
                      <w:divBdr>
                        <w:top w:val="none" w:sz="0" w:space="0" w:color="auto"/>
                        <w:left w:val="none" w:sz="0" w:space="0" w:color="auto"/>
                        <w:bottom w:val="none" w:sz="0" w:space="0" w:color="auto"/>
                        <w:right w:val="none" w:sz="0" w:space="0" w:color="auto"/>
                      </w:divBdr>
                    </w:div>
                  </w:divsChild>
                </w:div>
                <w:div w:id="650325731">
                  <w:marLeft w:val="0"/>
                  <w:marRight w:val="0"/>
                  <w:marTop w:val="0"/>
                  <w:marBottom w:val="0"/>
                  <w:divBdr>
                    <w:top w:val="none" w:sz="0" w:space="0" w:color="auto"/>
                    <w:left w:val="none" w:sz="0" w:space="0" w:color="auto"/>
                    <w:bottom w:val="none" w:sz="0" w:space="0" w:color="auto"/>
                    <w:right w:val="none" w:sz="0" w:space="0" w:color="auto"/>
                  </w:divBdr>
                  <w:divsChild>
                    <w:div w:id="1385712449">
                      <w:marLeft w:val="0"/>
                      <w:marRight w:val="0"/>
                      <w:marTop w:val="0"/>
                      <w:marBottom w:val="0"/>
                      <w:divBdr>
                        <w:top w:val="none" w:sz="0" w:space="0" w:color="auto"/>
                        <w:left w:val="none" w:sz="0" w:space="0" w:color="auto"/>
                        <w:bottom w:val="none" w:sz="0" w:space="0" w:color="auto"/>
                        <w:right w:val="none" w:sz="0" w:space="0" w:color="auto"/>
                      </w:divBdr>
                    </w:div>
                  </w:divsChild>
                </w:div>
                <w:div w:id="1561819864">
                  <w:marLeft w:val="0"/>
                  <w:marRight w:val="0"/>
                  <w:marTop w:val="0"/>
                  <w:marBottom w:val="0"/>
                  <w:divBdr>
                    <w:top w:val="none" w:sz="0" w:space="0" w:color="auto"/>
                    <w:left w:val="none" w:sz="0" w:space="0" w:color="auto"/>
                    <w:bottom w:val="none" w:sz="0" w:space="0" w:color="auto"/>
                    <w:right w:val="none" w:sz="0" w:space="0" w:color="auto"/>
                  </w:divBdr>
                  <w:divsChild>
                    <w:div w:id="1229540129">
                      <w:marLeft w:val="0"/>
                      <w:marRight w:val="0"/>
                      <w:marTop w:val="0"/>
                      <w:marBottom w:val="0"/>
                      <w:divBdr>
                        <w:top w:val="none" w:sz="0" w:space="0" w:color="auto"/>
                        <w:left w:val="none" w:sz="0" w:space="0" w:color="auto"/>
                        <w:bottom w:val="none" w:sz="0" w:space="0" w:color="auto"/>
                        <w:right w:val="none" w:sz="0" w:space="0" w:color="auto"/>
                      </w:divBdr>
                    </w:div>
                  </w:divsChild>
                </w:div>
                <w:div w:id="751006871">
                  <w:marLeft w:val="0"/>
                  <w:marRight w:val="0"/>
                  <w:marTop w:val="0"/>
                  <w:marBottom w:val="0"/>
                  <w:divBdr>
                    <w:top w:val="none" w:sz="0" w:space="0" w:color="auto"/>
                    <w:left w:val="none" w:sz="0" w:space="0" w:color="auto"/>
                    <w:bottom w:val="none" w:sz="0" w:space="0" w:color="auto"/>
                    <w:right w:val="none" w:sz="0" w:space="0" w:color="auto"/>
                  </w:divBdr>
                  <w:divsChild>
                    <w:div w:id="1349916061">
                      <w:marLeft w:val="0"/>
                      <w:marRight w:val="0"/>
                      <w:marTop w:val="0"/>
                      <w:marBottom w:val="0"/>
                      <w:divBdr>
                        <w:top w:val="none" w:sz="0" w:space="0" w:color="auto"/>
                        <w:left w:val="none" w:sz="0" w:space="0" w:color="auto"/>
                        <w:bottom w:val="none" w:sz="0" w:space="0" w:color="auto"/>
                        <w:right w:val="none" w:sz="0" w:space="0" w:color="auto"/>
                      </w:divBdr>
                    </w:div>
                  </w:divsChild>
                </w:div>
                <w:div w:id="2033191797">
                  <w:marLeft w:val="0"/>
                  <w:marRight w:val="0"/>
                  <w:marTop w:val="0"/>
                  <w:marBottom w:val="0"/>
                  <w:divBdr>
                    <w:top w:val="none" w:sz="0" w:space="0" w:color="auto"/>
                    <w:left w:val="none" w:sz="0" w:space="0" w:color="auto"/>
                    <w:bottom w:val="none" w:sz="0" w:space="0" w:color="auto"/>
                    <w:right w:val="none" w:sz="0" w:space="0" w:color="auto"/>
                  </w:divBdr>
                  <w:divsChild>
                    <w:div w:id="2027247759">
                      <w:marLeft w:val="0"/>
                      <w:marRight w:val="0"/>
                      <w:marTop w:val="0"/>
                      <w:marBottom w:val="0"/>
                      <w:divBdr>
                        <w:top w:val="none" w:sz="0" w:space="0" w:color="auto"/>
                        <w:left w:val="none" w:sz="0" w:space="0" w:color="auto"/>
                        <w:bottom w:val="none" w:sz="0" w:space="0" w:color="auto"/>
                        <w:right w:val="none" w:sz="0" w:space="0" w:color="auto"/>
                      </w:divBdr>
                    </w:div>
                  </w:divsChild>
                </w:div>
                <w:div w:id="1364869956">
                  <w:marLeft w:val="0"/>
                  <w:marRight w:val="0"/>
                  <w:marTop w:val="0"/>
                  <w:marBottom w:val="0"/>
                  <w:divBdr>
                    <w:top w:val="none" w:sz="0" w:space="0" w:color="auto"/>
                    <w:left w:val="none" w:sz="0" w:space="0" w:color="auto"/>
                    <w:bottom w:val="none" w:sz="0" w:space="0" w:color="auto"/>
                    <w:right w:val="none" w:sz="0" w:space="0" w:color="auto"/>
                  </w:divBdr>
                  <w:divsChild>
                    <w:div w:id="113528883">
                      <w:marLeft w:val="0"/>
                      <w:marRight w:val="0"/>
                      <w:marTop w:val="0"/>
                      <w:marBottom w:val="0"/>
                      <w:divBdr>
                        <w:top w:val="none" w:sz="0" w:space="0" w:color="auto"/>
                        <w:left w:val="none" w:sz="0" w:space="0" w:color="auto"/>
                        <w:bottom w:val="none" w:sz="0" w:space="0" w:color="auto"/>
                        <w:right w:val="none" w:sz="0" w:space="0" w:color="auto"/>
                      </w:divBdr>
                    </w:div>
                  </w:divsChild>
                </w:div>
                <w:div w:id="1597640340">
                  <w:marLeft w:val="0"/>
                  <w:marRight w:val="0"/>
                  <w:marTop w:val="0"/>
                  <w:marBottom w:val="0"/>
                  <w:divBdr>
                    <w:top w:val="none" w:sz="0" w:space="0" w:color="auto"/>
                    <w:left w:val="none" w:sz="0" w:space="0" w:color="auto"/>
                    <w:bottom w:val="none" w:sz="0" w:space="0" w:color="auto"/>
                    <w:right w:val="none" w:sz="0" w:space="0" w:color="auto"/>
                  </w:divBdr>
                  <w:divsChild>
                    <w:div w:id="871459860">
                      <w:marLeft w:val="0"/>
                      <w:marRight w:val="0"/>
                      <w:marTop w:val="0"/>
                      <w:marBottom w:val="0"/>
                      <w:divBdr>
                        <w:top w:val="none" w:sz="0" w:space="0" w:color="auto"/>
                        <w:left w:val="none" w:sz="0" w:space="0" w:color="auto"/>
                        <w:bottom w:val="none" w:sz="0" w:space="0" w:color="auto"/>
                        <w:right w:val="none" w:sz="0" w:space="0" w:color="auto"/>
                      </w:divBdr>
                    </w:div>
                  </w:divsChild>
                </w:div>
                <w:div w:id="770473539">
                  <w:marLeft w:val="0"/>
                  <w:marRight w:val="0"/>
                  <w:marTop w:val="0"/>
                  <w:marBottom w:val="0"/>
                  <w:divBdr>
                    <w:top w:val="none" w:sz="0" w:space="0" w:color="auto"/>
                    <w:left w:val="none" w:sz="0" w:space="0" w:color="auto"/>
                    <w:bottom w:val="none" w:sz="0" w:space="0" w:color="auto"/>
                    <w:right w:val="none" w:sz="0" w:space="0" w:color="auto"/>
                  </w:divBdr>
                  <w:divsChild>
                    <w:div w:id="1277250543">
                      <w:marLeft w:val="0"/>
                      <w:marRight w:val="0"/>
                      <w:marTop w:val="0"/>
                      <w:marBottom w:val="0"/>
                      <w:divBdr>
                        <w:top w:val="none" w:sz="0" w:space="0" w:color="auto"/>
                        <w:left w:val="none" w:sz="0" w:space="0" w:color="auto"/>
                        <w:bottom w:val="none" w:sz="0" w:space="0" w:color="auto"/>
                        <w:right w:val="none" w:sz="0" w:space="0" w:color="auto"/>
                      </w:divBdr>
                    </w:div>
                  </w:divsChild>
                </w:div>
                <w:div w:id="1768424340">
                  <w:marLeft w:val="0"/>
                  <w:marRight w:val="0"/>
                  <w:marTop w:val="0"/>
                  <w:marBottom w:val="0"/>
                  <w:divBdr>
                    <w:top w:val="none" w:sz="0" w:space="0" w:color="auto"/>
                    <w:left w:val="none" w:sz="0" w:space="0" w:color="auto"/>
                    <w:bottom w:val="none" w:sz="0" w:space="0" w:color="auto"/>
                    <w:right w:val="none" w:sz="0" w:space="0" w:color="auto"/>
                  </w:divBdr>
                  <w:divsChild>
                    <w:div w:id="272324233">
                      <w:marLeft w:val="0"/>
                      <w:marRight w:val="0"/>
                      <w:marTop w:val="0"/>
                      <w:marBottom w:val="0"/>
                      <w:divBdr>
                        <w:top w:val="none" w:sz="0" w:space="0" w:color="auto"/>
                        <w:left w:val="none" w:sz="0" w:space="0" w:color="auto"/>
                        <w:bottom w:val="none" w:sz="0" w:space="0" w:color="auto"/>
                        <w:right w:val="none" w:sz="0" w:space="0" w:color="auto"/>
                      </w:divBdr>
                    </w:div>
                  </w:divsChild>
                </w:div>
                <w:div w:id="2079859072">
                  <w:marLeft w:val="0"/>
                  <w:marRight w:val="0"/>
                  <w:marTop w:val="0"/>
                  <w:marBottom w:val="0"/>
                  <w:divBdr>
                    <w:top w:val="none" w:sz="0" w:space="0" w:color="auto"/>
                    <w:left w:val="none" w:sz="0" w:space="0" w:color="auto"/>
                    <w:bottom w:val="none" w:sz="0" w:space="0" w:color="auto"/>
                    <w:right w:val="none" w:sz="0" w:space="0" w:color="auto"/>
                  </w:divBdr>
                  <w:divsChild>
                    <w:div w:id="1570186449">
                      <w:marLeft w:val="0"/>
                      <w:marRight w:val="0"/>
                      <w:marTop w:val="0"/>
                      <w:marBottom w:val="0"/>
                      <w:divBdr>
                        <w:top w:val="none" w:sz="0" w:space="0" w:color="auto"/>
                        <w:left w:val="none" w:sz="0" w:space="0" w:color="auto"/>
                        <w:bottom w:val="none" w:sz="0" w:space="0" w:color="auto"/>
                        <w:right w:val="none" w:sz="0" w:space="0" w:color="auto"/>
                      </w:divBdr>
                    </w:div>
                  </w:divsChild>
                </w:div>
                <w:div w:id="38551453">
                  <w:marLeft w:val="0"/>
                  <w:marRight w:val="0"/>
                  <w:marTop w:val="0"/>
                  <w:marBottom w:val="0"/>
                  <w:divBdr>
                    <w:top w:val="none" w:sz="0" w:space="0" w:color="auto"/>
                    <w:left w:val="none" w:sz="0" w:space="0" w:color="auto"/>
                    <w:bottom w:val="none" w:sz="0" w:space="0" w:color="auto"/>
                    <w:right w:val="none" w:sz="0" w:space="0" w:color="auto"/>
                  </w:divBdr>
                  <w:divsChild>
                    <w:div w:id="1134252374">
                      <w:marLeft w:val="0"/>
                      <w:marRight w:val="0"/>
                      <w:marTop w:val="0"/>
                      <w:marBottom w:val="0"/>
                      <w:divBdr>
                        <w:top w:val="none" w:sz="0" w:space="0" w:color="auto"/>
                        <w:left w:val="none" w:sz="0" w:space="0" w:color="auto"/>
                        <w:bottom w:val="none" w:sz="0" w:space="0" w:color="auto"/>
                        <w:right w:val="none" w:sz="0" w:space="0" w:color="auto"/>
                      </w:divBdr>
                    </w:div>
                  </w:divsChild>
                </w:div>
                <w:div w:id="244076757">
                  <w:marLeft w:val="0"/>
                  <w:marRight w:val="0"/>
                  <w:marTop w:val="0"/>
                  <w:marBottom w:val="0"/>
                  <w:divBdr>
                    <w:top w:val="none" w:sz="0" w:space="0" w:color="auto"/>
                    <w:left w:val="none" w:sz="0" w:space="0" w:color="auto"/>
                    <w:bottom w:val="none" w:sz="0" w:space="0" w:color="auto"/>
                    <w:right w:val="none" w:sz="0" w:space="0" w:color="auto"/>
                  </w:divBdr>
                  <w:divsChild>
                    <w:div w:id="29763687">
                      <w:marLeft w:val="0"/>
                      <w:marRight w:val="0"/>
                      <w:marTop w:val="0"/>
                      <w:marBottom w:val="0"/>
                      <w:divBdr>
                        <w:top w:val="none" w:sz="0" w:space="0" w:color="auto"/>
                        <w:left w:val="none" w:sz="0" w:space="0" w:color="auto"/>
                        <w:bottom w:val="none" w:sz="0" w:space="0" w:color="auto"/>
                        <w:right w:val="none" w:sz="0" w:space="0" w:color="auto"/>
                      </w:divBdr>
                    </w:div>
                  </w:divsChild>
                </w:div>
                <w:div w:id="1850216562">
                  <w:marLeft w:val="0"/>
                  <w:marRight w:val="0"/>
                  <w:marTop w:val="0"/>
                  <w:marBottom w:val="0"/>
                  <w:divBdr>
                    <w:top w:val="none" w:sz="0" w:space="0" w:color="auto"/>
                    <w:left w:val="none" w:sz="0" w:space="0" w:color="auto"/>
                    <w:bottom w:val="none" w:sz="0" w:space="0" w:color="auto"/>
                    <w:right w:val="none" w:sz="0" w:space="0" w:color="auto"/>
                  </w:divBdr>
                  <w:divsChild>
                    <w:div w:id="740446737">
                      <w:marLeft w:val="0"/>
                      <w:marRight w:val="0"/>
                      <w:marTop w:val="0"/>
                      <w:marBottom w:val="0"/>
                      <w:divBdr>
                        <w:top w:val="none" w:sz="0" w:space="0" w:color="auto"/>
                        <w:left w:val="none" w:sz="0" w:space="0" w:color="auto"/>
                        <w:bottom w:val="none" w:sz="0" w:space="0" w:color="auto"/>
                        <w:right w:val="none" w:sz="0" w:space="0" w:color="auto"/>
                      </w:divBdr>
                    </w:div>
                  </w:divsChild>
                </w:div>
                <w:div w:id="1908685056">
                  <w:marLeft w:val="0"/>
                  <w:marRight w:val="0"/>
                  <w:marTop w:val="0"/>
                  <w:marBottom w:val="0"/>
                  <w:divBdr>
                    <w:top w:val="none" w:sz="0" w:space="0" w:color="auto"/>
                    <w:left w:val="none" w:sz="0" w:space="0" w:color="auto"/>
                    <w:bottom w:val="none" w:sz="0" w:space="0" w:color="auto"/>
                    <w:right w:val="none" w:sz="0" w:space="0" w:color="auto"/>
                  </w:divBdr>
                  <w:divsChild>
                    <w:div w:id="2070373539">
                      <w:marLeft w:val="0"/>
                      <w:marRight w:val="0"/>
                      <w:marTop w:val="0"/>
                      <w:marBottom w:val="0"/>
                      <w:divBdr>
                        <w:top w:val="none" w:sz="0" w:space="0" w:color="auto"/>
                        <w:left w:val="none" w:sz="0" w:space="0" w:color="auto"/>
                        <w:bottom w:val="none" w:sz="0" w:space="0" w:color="auto"/>
                        <w:right w:val="none" w:sz="0" w:space="0" w:color="auto"/>
                      </w:divBdr>
                    </w:div>
                  </w:divsChild>
                </w:div>
                <w:div w:id="976951769">
                  <w:marLeft w:val="0"/>
                  <w:marRight w:val="0"/>
                  <w:marTop w:val="0"/>
                  <w:marBottom w:val="0"/>
                  <w:divBdr>
                    <w:top w:val="none" w:sz="0" w:space="0" w:color="auto"/>
                    <w:left w:val="none" w:sz="0" w:space="0" w:color="auto"/>
                    <w:bottom w:val="none" w:sz="0" w:space="0" w:color="auto"/>
                    <w:right w:val="none" w:sz="0" w:space="0" w:color="auto"/>
                  </w:divBdr>
                  <w:divsChild>
                    <w:div w:id="1340738782">
                      <w:marLeft w:val="0"/>
                      <w:marRight w:val="0"/>
                      <w:marTop w:val="0"/>
                      <w:marBottom w:val="0"/>
                      <w:divBdr>
                        <w:top w:val="none" w:sz="0" w:space="0" w:color="auto"/>
                        <w:left w:val="none" w:sz="0" w:space="0" w:color="auto"/>
                        <w:bottom w:val="none" w:sz="0" w:space="0" w:color="auto"/>
                        <w:right w:val="none" w:sz="0" w:space="0" w:color="auto"/>
                      </w:divBdr>
                    </w:div>
                  </w:divsChild>
                </w:div>
                <w:div w:id="1977297789">
                  <w:marLeft w:val="0"/>
                  <w:marRight w:val="0"/>
                  <w:marTop w:val="0"/>
                  <w:marBottom w:val="0"/>
                  <w:divBdr>
                    <w:top w:val="none" w:sz="0" w:space="0" w:color="auto"/>
                    <w:left w:val="none" w:sz="0" w:space="0" w:color="auto"/>
                    <w:bottom w:val="none" w:sz="0" w:space="0" w:color="auto"/>
                    <w:right w:val="none" w:sz="0" w:space="0" w:color="auto"/>
                  </w:divBdr>
                  <w:divsChild>
                    <w:div w:id="485630424">
                      <w:marLeft w:val="0"/>
                      <w:marRight w:val="0"/>
                      <w:marTop w:val="0"/>
                      <w:marBottom w:val="0"/>
                      <w:divBdr>
                        <w:top w:val="none" w:sz="0" w:space="0" w:color="auto"/>
                        <w:left w:val="none" w:sz="0" w:space="0" w:color="auto"/>
                        <w:bottom w:val="none" w:sz="0" w:space="0" w:color="auto"/>
                        <w:right w:val="none" w:sz="0" w:space="0" w:color="auto"/>
                      </w:divBdr>
                    </w:div>
                  </w:divsChild>
                </w:div>
                <w:div w:id="77288439">
                  <w:marLeft w:val="0"/>
                  <w:marRight w:val="0"/>
                  <w:marTop w:val="0"/>
                  <w:marBottom w:val="0"/>
                  <w:divBdr>
                    <w:top w:val="none" w:sz="0" w:space="0" w:color="auto"/>
                    <w:left w:val="none" w:sz="0" w:space="0" w:color="auto"/>
                    <w:bottom w:val="none" w:sz="0" w:space="0" w:color="auto"/>
                    <w:right w:val="none" w:sz="0" w:space="0" w:color="auto"/>
                  </w:divBdr>
                  <w:divsChild>
                    <w:div w:id="1647658849">
                      <w:marLeft w:val="0"/>
                      <w:marRight w:val="0"/>
                      <w:marTop w:val="0"/>
                      <w:marBottom w:val="0"/>
                      <w:divBdr>
                        <w:top w:val="none" w:sz="0" w:space="0" w:color="auto"/>
                        <w:left w:val="none" w:sz="0" w:space="0" w:color="auto"/>
                        <w:bottom w:val="none" w:sz="0" w:space="0" w:color="auto"/>
                        <w:right w:val="none" w:sz="0" w:space="0" w:color="auto"/>
                      </w:divBdr>
                    </w:div>
                  </w:divsChild>
                </w:div>
                <w:div w:id="1529415235">
                  <w:marLeft w:val="0"/>
                  <w:marRight w:val="0"/>
                  <w:marTop w:val="0"/>
                  <w:marBottom w:val="0"/>
                  <w:divBdr>
                    <w:top w:val="none" w:sz="0" w:space="0" w:color="auto"/>
                    <w:left w:val="none" w:sz="0" w:space="0" w:color="auto"/>
                    <w:bottom w:val="none" w:sz="0" w:space="0" w:color="auto"/>
                    <w:right w:val="none" w:sz="0" w:space="0" w:color="auto"/>
                  </w:divBdr>
                  <w:divsChild>
                    <w:div w:id="1253927445">
                      <w:marLeft w:val="0"/>
                      <w:marRight w:val="0"/>
                      <w:marTop w:val="0"/>
                      <w:marBottom w:val="0"/>
                      <w:divBdr>
                        <w:top w:val="none" w:sz="0" w:space="0" w:color="auto"/>
                        <w:left w:val="none" w:sz="0" w:space="0" w:color="auto"/>
                        <w:bottom w:val="none" w:sz="0" w:space="0" w:color="auto"/>
                        <w:right w:val="none" w:sz="0" w:space="0" w:color="auto"/>
                      </w:divBdr>
                    </w:div>
                  </w:divsChild>
                </w:div>
                <w:div w:id="1173833744">
                  <w:marLeft w:val="0"/>
                  <w:marRight w:val="0"/>
                  <w:marTop w:val="0"/>
                  <w:marBottom w:val="0"/>
                  <w:divBdr>
                    <w:top w:val="none" w:sz="0" w:space="0" w:color="auto"/>
                    <w:left w:val="none" w:sz="0" w:space="0" w:color="auto"/>
                    <w:bottom w:val="none" w:sz="0" w:space="0" w:color="auto"/>
                    <w:right w:val="none" w:sz="0" w:space="0" w:color="auto"/>
                  </w:divBdr>
                  <w:divsChild>
                    <w:div w:id="1116800612">
                      <w:marLeft w:val="0"/>
                      <w:marRight w:val="0"/>
                      <w:marTop w:val="0"/>
                      <w:marBottom w:val="0"/>
                      <w:divBdr>
                        <w:top w:val="none" w:sz="0" w:space="0" w:color="auto"/>
                        <w:left w:val="none" w:sz="0" w:space="0" w:color="auto"/>
                        <w:bottom w:val="none" w:sz="0" w:space="0" w:color="auto"/>
                        <w:right w:val="none" w:sz="0" w:space="0" w:color="auto"/>
                      </w:divBdr>
                    </w:div>
                  </w:divsChild>
                </w:div>
                <w:div w:id="2074085613">
                  <w:marLeft w:val="0"/>
                  <w:marRight w:val="0"/>
                  <w:marTop w:val="0"/>
                  <w:marBottom w:val="0"/>
                  <w:divBdr>
                    <w:top w:val="none" w:sz="0" w:space="0" w:color="auto"/>
                    <w:left w:val="none" w:sz="0" w:space="0" w:color="auto"/>
                    <w:bottom w:val="none" w:sz="0" w:space="0" w:color="auto"/>
                    <w:right w:val="none" w:sz="0" w:space="0" w:color="auto"/>
                  </w:divBdr>
                  <w:divsChild>
                    <w:div w:id="92441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903381">
          <w:marLeft w:val="0"/>
          <w:marRight w:val="0"/>
          <w:marTop w:val="0"/>
          <w:marBottom w:val="0"/>
          <w:divBdr>
            <w:top w:val="none" w:sz="0" w:space="0" w:color="auto"/>
            <w:left w:val="none" w:sz="0" w:space="0" w:color="auto"/>
            <w:bottom w:val="none" w:sz="0" w:space="0" w:color="auto"/>
            <w:right w:val="none" w:sz="0" w:space="0" w:color="auto"/>
          </w:divBdr>
        </w:div>
        <w:div w:id="832188708">
          <w:marLeft w:val="0"/>
          <w:marRight w:val="0"/>
          <w:marTop w:val="0"/>
          <w:marBottom w:val="0"/>
          <w:divBdr>
            <w:top w:val="none" w:sz="0" w:space="0" w:color="auto"/>
            <w:left w:val="none" w:sz="0" w:space="0" w:color="auto"/>
            <w:bottom w:val="none" w:sz="0" w:space="0" w:color="auto"/>
            <w:right w:val="none" w:sz="0" w:space="0" w:color="auto"/>
          </w:divBdr>
        </w:div>
        <w:div w:id="1016270277">
          <w:marLeft w:val="0"/>
          <w:marRight w:val="0"/>
          <w:marTop w:val="0"/>
          <w:marBottom w:val="0"/>
          <w:divBdr>
            <w:top w:val="none" w:sz="0" w:space="0" w:color="auto"/>
            <w:left w:val="none" w:sz="0" w:space="0" w:color="auto"/>
            <w:bottom w:val="none" w:sz="0" w:space="0" w:color="auto"/>
            <w:right w:val="none" w:sz="0" w:space="0" w:color="auto"/>
          </w:divBdr>
        </w:div>
        <w:div w:id="1324625487">
          <w:marLeft w:val="0"/>
          <w:marRight w:val="0"/>
          <w:marTop w:val="0"/>
          <w:marBottom w:val="0"/>
          <w:divBdr>
            <w:top w:val="none" w:sz="0" w:space="0" w:color="auto"/>
            <w:left w:val="none" w:sz="0" w:space="0" w:color="auto"/>
            <w:bottom w:val="none" w:sz="0" w:space="0" w:color="auto"/>
            <w:right w:val="none" w:sz="0" w:space="0" w:color="auto"/>
          </w:divBdr>
        </w:div>
        <w:div w:id="713627253">
          <w:marLeft w:val="0"/>
          <w:marRight w:val="0"/>
          <w:marTop w:val="0"/>
          <w:marBottom w:val="0"/>
          <w:divBdr>
            <w:top w:val="none" w:sz="0" w:space="0" w:color="auto"/>
            <w:left w:val="none" w:sz="0" w:space="0" w:color="auto"/>
            <w:bottom w:val="none" w:sz="0" w:space="0" w:color="auto"/>
            <w:right w:val="none" w:sz="0" w:space="0" w:color="auto"/>
          </w:divBdr>
        </w:div>
        <w:div w:id="795835429">
          <w:marLeft w:val="0"/>
          <w:marRight w:val="0"/>
          <w:marTop w:val="0"/>
          <w:marBottom w:val="0"/>
          <w:divBdr>
            <w:top w:val="none" w:sz="0" w:space="0" w:color="auto"/>
            <w:left w:val="none" w:sz="0" w:space="0" w:color="auto"/>
            <w:bottom w:val="none" w:sz="0" w:space="0" w:color="auto"/>
            <w:right w:val="none" w:sz="0" w:space="0" w:color="auto"/>
          </w:divBdr>
          <w:divsChild>
            <w:div w:id="2138330910">
              <w:marLeft w:val="-75"/>
              <w:marRight w:val="0"/>
              <w:marTop w:val="30"/>
              <w:marBottom w:val="30"/>
              <w:divBdr>
                <w:top w:val="none" w:sz="0" w:space="0" w:color="auto"/>
                <w:left w:val="none" w:sz="0" w:space="0" w:color="auto"/>
                <w:bottom w:val="none" w:sz="0" w:space="0" w:color="auto"/>
                <w:right w:val="none" w:sz="0" w:space="0" w:color="auto"/>
              </w:divBdr>
              <w:divsChild>
                <w:div w:id="1885748603">
                  <w:marLeft w:val="0"/>
                  <w:marRight w:val="0"/>
                  <w:marTop w:val="0"/>
                  <w:marBottom w:val="0"/>
                  <w:divBdr>
                    <w:top w:val="none" w:sz="0" w:space="0" w:color="auto"/>
                    <w:left w:val="none" w:sz="0" w:space="0" w:color="auto"/>
                    <w:bottom w:val="none" w:sz="0" w:space="0" w:color="auto"/>
                    <w:right w:val="none" w:sz="0" w:space="0" w:color="auto"/>
                  </w:divBdr>
                  <w:divsChild>
                    <w:div w:id="559747673">
                      <w:marLeft w:val="0"/>
                      <w:marRight w:val="0"/>
                      <w:marTop w:val="0"/>
                      <w:marBottom w:val="0"/>
                      <w:divBdr>
                        <w:top w:val="none" w:sz="0" w:space="0" w:color="auto"/>
                        <w:left w:val="none" w:sz="0" w:space="0" w:color="auto"/>
                        <w:bottom w:val="none" w:sz="0" w:space="0" w:color="auto"/>
                        <w:right w:val="none" w:sz="0" w:space="0" w:color="auto"/>
                      </w:divBdr>
                    </w:div>
                  </w:divsChild>
                </w:div>
                <w:div w:id="931010736">
                  <w:marLeft w:val="0"/>
                  <w:marRight w:val="0"/>
                  <w:marTop w:val="0"/>
                  <w:marBottom w:val="0"/>
                  <w:divBdr>
                    <w:top w:val="none" w:sz="0" w:space="0" w:color="auto"/>
                    <w:left w:val="none" w:sz="0" w:space="0" w:color="auto"/>
                    <w:bottom w:val="none" w:sz="0" w:space="0" w:color="auto"/>
                    <w:right w:val="none" w:sz="0" w:space="0" w:color="auto"/>
                  </w:divBdr>
                  <w:divsChild>
                    <w:div w:id="851265402">
                      <w:marLeft w:val="0"/>
                      <w:marRight w:val="0"/>
                      <w:marTop w:val="0"/>
                      <w:marBottom w:val="0"/>
                      <w:divBdr>
                        <w:top w:val="none" w:sz="0" w:space="0" w:color="auto"/>
                        <w:left w:val="none" w:sz="0" w:space="0" w:color="auto"/>
                        <w:bottom w:val="none" w:sz="0" w:space="0" w:color="auto"/>
                        <w:right w:val="none" w:sz="0" w:space="0" w:color="auto"/>
                      </w:divBdr>
                    </w:div>
                  </w:divsChild>
                </w:div>
                <w:div w:id="350766836">
                  <w:marLeft w:val="0"/>
                  <w:marRight w:val="0"/>
                  <w:marTop w:val="0"/>
                  <w:marBottom w:val="0"/>
                  <w:divBdr>
                    <w:top w:val="none" w:sz="0" w:space="0" w:color="auto"/>
                    <w:left w:val="none" w:sz="0" w:space="0" w:color="auto"/>
                    <w:bottom w:val="none" w:sz="0" w:space="0" w:color="auto"/>
                    <w:right w:val="none" w:sz="0" w:space="0" w:color="auto"/>
                  </w:divBdr>
                  <w:divsChild>
                    <w:div w:id="974607346">
                      <w:marLeft w:val="0"/>
                      <w:marRight w:val="0"/>
                      <w:marTop w:val="0"/>
                      <w:marBottom w:val="0"/>
                      <w:divBdr>
                        <w:top w:val="none" w:sz="0" w:space="0" w:color="auto"/>
                        <w:left w:val="none" w:sz="0" w:space="0" w:color="auto"/>
                        <w:bottom w:val="none" w:sz="0" w:space="0" w:color="auto"/>
                        <w:right w:val="none" w:sz="0" w:space="0" w:color="auto"/>
                      </w:divBdr>
                    </w:div>
                  </w:divsChild>
                </w:div>
                <w:div w:id="416678261">
                  <w:marLeft w:val="0"/>
                  <w:marRight w:val="0"/>
                  <w:marTop w:val="0"/>
                  <w:marBottom w:val="0"/>
                  <w:divBdr>
                    <w:top w:val="none" w:sz="0" w:space="0" w:color="auto"/>
                    <w:left w:val="none" w:sz="0" w:space="0" w:color="auto"/>
                    <w:bottom w:val="none" w:sz="0" w:space="0" w:color="auto"/>
                    <w:right w:val="none" w:sz="0" w:space="0" w:color="auto"/>
                  </w:divBdr>
                  <w:divsChild>
                    <w:div w:id="320431342">
                      <w:marLeft w:val="0"/>
                      <w:marRight w:val="0"/>
                      <w:marTop w:val="0"/>
                      <w:marBottom w:val="0"/>
                      <w:divBdr>
                        <w:top w:val="none" w:sz="0" w:space="0" w:color="auto"/>
                        <w:left w:val="none" w:sz="0" w:space="0" w:color="auto"/>
                        <w:bottom w:val="none" w:sz="0" w:space="0" w:color="auto"/>
                        <w:right w:val="none" w:sz="0" w:space="0" w:color="auto"/>
                      </w:divBdr>
                    </w:div>
                  </w:divsChild>
                </w:div>
                <w:div w:id="1301374665">
                  <w:marLeft w:val="0"/>
                  <w:marRight w:val="0"/>
                  <w:marTop w:val="0"/>
                  <w:marBottom w:val="0"/>
                  <w:divBdr>
                    <w:top w:val="none" w:sz="0" w:space="0" w:color="auto"/>
                    <w:left w:val="none" w:sz="0" w:space="0" w:color="auto"/>
                    <w:bottom w:val="none" w:sz="0" w:space="0" w:color="auto"/>
                    <w:right w:val="none" w:sz="0" w:space="0" w:color="auto"/>
                  </w:divBdr>
                  <w:divsChild>
                    <w:div w:id="1622883598">
                      <w:marLeft w:val="0"/>
                      <w:marRight w:val="0"/>
                      <w:marTop w:val="0"/>
                      <w:marBottom w:val="0"/>
                      <w:divBdr>
                        <w:top w:val="none" w:sz="0" w:space="0" w:color="auto"/>
                        <w:left w:val="none" w:sz="0" w:space="0" w:color="auto"/>
                        <w:bottom w:val="none" w:sz="0" w:space="0" w:color="auto"/>
                        <w:right w:val="none" w:sz="0" w:space="0" w:color="auto"/>
                      </w:divBdr>
                    </w:div>
                  </w:divsChild>
                </w:div>
                <w:div w:id="706223401">
                  <w:marLeft w:val="0"/>
                  <w:marRight w:val="0"/>
                  <w:marTop w:val="0"/>
                  <w:marBottom w:val="0"/>
                  <w:divBdr>
                    <w:top w:val="none" w:sz="0" w:space="0" w:color="auto"/>
                    <w:left w:val="none" w:sz="0" w:space="0" w:color="auto"/>
                    <w:bottom w:val="none" w:sz="0" w:space="0" w:color="auto"/>
                    <w:right w:val="none" w:sz="0" w:space="0" w:color="auto"/>
                  </w:divBdr>
                  <w:divsChild>
                    <w:div w:id="1191604933">
                      <w:marLeft w:val="0"/>
                      <w:marRight w:val="0"/>
                      <w:marTop w:val="0"/>
                      <w:marBottom w:val="0"/>
                      <w:divBdr>
                        <w:top w:val="none" w:sz="0" w:space="0" w:color="auto"/>
                        <w:left w:val="none" w:sz="0" w:space="0" w:color="auto"/>
                        <w:bottom w:val="none" w:sz="0" w:space="0" w:color="auto"/>
                        <w:right w:val="none" w:sz="0" w:space="0" w:color="auto"/>
                      </w:divBdr>
                    </w:div>
                  </w:divsChild>
                </w:div>
                <w:div w:id="1486123628">
                  <w:marLeft w:val="0"/>
                  <w:marRight w:val="0"/>
                  <w:marTop w:val="0"/>
                  <w:marBottom w:val="0"/>
                  <w:divBdr>
                    <w:top w:val="none" w:sz="0" w:space="0" w:color="auto"/>
                    <w:left w:val="none" w:sz="0" w:space="0" w:color="auto"/>
                    <w:bottom w:val="none" w:sz="0" w:space="0" w:color="auto"/>
                    <w:right w:val="none" w:sz="0" w:space="0" w:color="auto"/>
                  </w:divBdr>
                  <w:divsChild>
                    <w:div w:id="1156841604">
                      <w:marLeft w:val="0"/>
                      <w:marRight w:val="0"/>
                      <w:marTop w:val="0"/>
                      <w:marBottom w:val="0"/>
                      <w:divBdr>
                        <w:top w:val="none" w:sz="0" w:space="0" w:color="auto"/>
                        <w:left w:val="none" w:sz="0" w:space="0" w:color="auto"/>
                        <w:bottom w:val="none" w:sz="0" w:space="0" w:color="auto"/>
                        <w:right w:val="none" w:sz="0" w:space="0" w:color="auto"/>
                      </w:divBdr>
                    </w:div>
                  </w:divsChild>
                </w:div>
                <w:div w:id="395394347">
                  <w:marLeft w:val="0"/>
                  <w:marRight w:val="0"/>
                  <w:marTop w:val="0"/>
                  <w:marBottom w:val="0"/>
                  <w:divBdr>
                    <w:top w:val="none" w:sz="0" w:space="0" w:color="auto"/>
                    <w:left w:val="none" w:sz="0" w:space="0" w:color="auto"/>
                    <w:bottom w:val="none" w:sz="0" w:space="0" w:color="auto"/>
                    <w:right w:val="none" w:sz="0" w:space="0" w:color="auto"/>
                  </w:divBdr>
                  <w:divsChild>
                    <w:div w:id="1158766113">
                      <w:marLeft w:val="0"/>
                      <w:marRight w:val="0"/>
                      <w:marTop w:val="0"/>
                      <w:marBottom w:val="0"/>
                      <w:divBdr>
                        <w:top w:val="none" w:sz="0" w:space="0" w:color="auto"/>
                        <w:left w:val="none" w:sz="0" w:space="0" w:color="auto"/>
                        <w:bottom w:val="none" w:sz="0" w:space="0" w:color="auto"/>
                        <w:right w:val="none" w:sz="0" w:space="0" w:color="auto"/>
                      </w:divBdr>
                    </w:div>
                    <w:div w:id="876891025">
                      <w:marLeft w:val="0"/>
                      <w:marRight w:val="0"/>
                      <w:marTop w:val="0"/>
                      <w:marBottom w:val="0"/>
                      <w:divBdr>
                        <w:top w:val="none" w:sz="0" w:space="0" w:color="auto"/>
                        <w:left w:val="none" w:sz="0" w:space="0" w:color="auto"/>
                        <w:bottom w:val="none" w:sz="0" w:space="0" w:color="auto"/>
                        <w:right w:val="none" w:sz="0" w:space="0" w:color="auto"/>
                      </w:divBdr>
                    </w:div>
                    <w:div w:id="684942118">
                      <w:marLeft w:val="0"/>
                      <w:marRight w:val="0"/>
                      <w:marTop w:val="0"/>
                      <w:marBottom w:val="0"/>
                      <w:divBdr>
                        <w:top w:val="none" w:sz="0" w:space="0" w:color="auto"/>
                        <w:left w:val="none" w:sz="0" w:space="0" w:color="auto"/>
                        <w:bottom w:val="none" w:sz="0" w:space="0" w:color="auto"/>
                        <w:right w:val="none" w:sz="0" w:space="0" w:color="auto"/>
                      </w:divBdr>
                    </w:div>
                    <w:div w:id="1612784012">
                      <w:marLeft w:val="0"/>
                      <w:marRight w:val="0"/>
                      <w:marTop w:val="0"/>
                      <w:marBottom w:val="0"/>
                      <w:divBdr>
                        <w:top w:val="none" w:sz="0" w:space="0" w:color="auto"/>
                        <w:left w:val="none" w:sz="0" w:space="0" w:color="auto"/>
                        <w:bottom w:val="none" w:sz="0" w:space="0" w:color="auto"/>
                        <w:right w:val="none" w:sz="0" w:space="0" w:color="auto"/>
                      </w:divBdr>
                    </w:div>
                  </w:divsChild>
                </w:div>
                <w:div w:id="1401094527">
                  <w:marLeft w:val="0"/>
                  <w:marRight w:val="0"/>
                  <w:marTop w:val="0"/>
                  <w:marBottom w:val="0"/>
                  <w:divBdr>
                    <w:top w:val="none" w:sz="0" w:space="0" w:color="auto"/>
                    <w:left w:val="none" w:sz="0" w:space="0" w:color="auto"/>
                    <w:bottom w:val="none" w:sz="0" w:space="0" w:color="auto"/>
                    <w:right w:val="none" w:sz="0" w:space="0" w:color="auto"/>
                  </w:divBdr>
                  <w:divsChild>
                    <w:div w:id="927271355">
                      <w:marLeft w:val="0"/>
                      <w:marRight w:val="0"/>
                      <w:marTop w:val="0"/>
                      <w:marBottom w:val="0"/>
                      <w:divBdr>
                        <w:top w:val="none" w:sz="0" w:space="0" w:color="auto"/>
                        <w:left w:val="none" w:sz="0" w:space="0" w:color="auto"/>
                        <w:bottom w:val="none" w:sz="0" w:space="0" w:color="auto"/>
                        <w:right w:val="none" w:sz="0" w:space="0" w:color="auto"/>
                      </w:divBdr>
                    </w:div>
                  </w:divsChild>
                </w:div>
                <w:div w:id="2086949666">
                  <w:marLeft w:val="0"/>
                  <w:marRight w:val="0"/>
                  <w:marTop w:val="0"/>
                  <w:marBottom w:val="0"/>
                  <w:divBdr>
                    <w:top w:val="none" w:sz="0" w:space="0" w:color="auto"/>
                    <w:left w:val="none" w:sz="0" w:space="0" w:color="auto"/>
                    <w:bottom w:val="none" w:sz="0" w:space="0" w:color="auto"/>
                    <w:right w:val="none" w:sz="0" w:space="0" w:color="auto"/>
                  </w:divBdr>
                  <w:divsChild>
                    <w:div w:id="1749376230">
                      <w:marLeft w:val="0"/>
                      <w:marRight w:val="0"/>
                      <w:marTop w:val="0"/>
                      <w:marBottom w:val="0"/>
                      <w:divBdr>
                        <w:top w:val="none" w:sz="0" w:space="0" w:color="auto"/>
                        <w:left w:val="none" w:sz="0" w:space="0" w:color="auto"/>
                        <w:bottom w:val="none" w:sz="0" w:space="0" w:color="auto"/>
                        <w:right w:val="none" w:sz="0" w:space="0" w:color="auto"/>
                      </w:divBdr>
                    </w:div>
                  </w:divsChild>
                </w:div>
                <w:div w:id="418841708">
                  <w:marLeft w:val="0"/>
                  <w:marRight w:val="0"/>
                  <w:marTop w:val="0"/>
                  <w:marBottom w:val="0"/>
                  <w:divBdr>
                    <w:top w:val="none" w:sz="0" w:space="0" w:color="auto"/>
                    <w:left w:val="none" w:sz="0" w:space="0" w:color="auto"/>
                    <w:bottom w:val="none" w:sz="0" w:space="0" w:color="auto"/>
                    <w:right w:val="none" w:sz="0" w:space="0" w:color="auto"/>
                  </w:divBdr>
                  <w:divsChild>
                    <w:div w:id="1744258707">
                      <w:marLeft w:val="0"/>
                      <w:marRight w:val="0"/>
                      <w:marTop w:val="0"/>
                      <w:marBottom w:val="0"/>
                      <w:divBdr>
                        <w:top w:val="none" w:sz="0" w:space="0" w:color="auto"/>
                        <w:left w:val="none" w:sz="0" w:space="0" w:color="auto"/>
                        <w:bottom w:val="none" w:sz="0" w:space="0" w:color="auto"/>
                        <w:right w:val="none" w:sz="0" w:space="0" w:color="auto"/>
                      </w:divBdr>
                    </w:div>
                  </w:divsChild>
                </w:div>
                <w:div w:id="129907620">
                  <w:marLeft w:val="0"/>
                  <w:marRight w:val="0"/>
                  <w:marTop w:val="0"/>
                  <w:marBottom w:val="0"/>
                  <w:divBdr>
                    <w:top w:val="none" w:sz="0" w:space="0" w:color="auto"/>
                    <w:left w:val="none" w:sz="0" w:space="0" w:color="auto"/>
                    <w:bottom w:val="none" w:sz="0" w:space="0" w:color="auto"/>
                    <w:right w:val="none" w:sz="0" w:space="0" w:color="auto"/>
                  </w:divBdr>
                  <w:divsChild>
                    <w:div w:id="636760554">
                      <w:marLeft w:val="0"/>
                      <w:marRight w:val="0"/>
                      <w:marTop w:val="0"/>
                      <w:marBottom w:val="0"/>
                      <w:divBdr>
                        <w:top w:val="none" w:sz="0" w:space="0" w:color="auto"/>
                        <w:left w:val="none" w:sz="0" w:space="0" w:color="auto"/>
                        <w:bottom w:val="none" w:sz="0" w:space="0" w:color="auto"/>
                        <w:right w:val="none" w:sz="0" w:space="0" w:color="auto"/>
                      </w:divBdr>
                    </w:div>
                  </w:divsChild>
                </w:div>
                <w:div w:id="2027124617">
                  <w:marLeft w:val="0"/>
                  <w:marRight w:val="0"/>
                  <w:marTop w:val="0"/>
                  <w:marBottom w:val="0"/>
                  <w:divBdr>
                    <w:top w:val="none" w:sz="0" w:space="0" w:color="auto"/>
                    <w:left w:val="none" w:sz="0" w:space="0" w:color="auto"/>
                    <w:bottom w:val="none" w:sz="0" w:space="0" w:color="auto"/>
                    <w:right w:val="none" w:sz="0" w:space="0" w:color="auto"/>
                  </w:divBdr>
                  <w:divsChild>
                    <w:div w:id="214708507">
                      <w:marLeft w:val="0"/>
                      <w:marRight w:val="0"/>
                      <w:marTop w:val="0"/>
                      <w:marBottom w:val="0"/>
                      <w:divBdr>
                        <w:top w:val="none" w:sz="0" w:space="0" w:color="auto"/>
                        <w:left w:val="none" w:sz="0" w:space="0" w:color="auto"/>
                        <w:bottom w:val="none" w:sz="0" w:space="0" w:color="auto"/>
                        <w:right w:val="none" w:sz="0" w:space="0" w:color="auto"/>
                      </w:divBdr>
                    </w:div>
                  </w:divsChild>
                </w:div>
                <w:div w:id="1199079047">
                  <w:marLeft w:val="0"/>
                  <w:marRight w:val="0"/>
                  <w:marTop w:val="0"/>
                  <w:marBottom w:val="0"/>
                  <w:divBdr>
                    <w:top w:val="none" w:sz="0" w:space="0" w:color="auto"/>
                    <w:left w:val="none" w:sz="0" w:space="0" w:color="auto"/>
                    <w:bottom w:val="none" w:sz="0" w:space="0" w:color="auto"/>
                    <w:right w:val="none" w:sz="0" w:space="0" w:color="auto"/>
                  </w:divBdr>
                  <w:divsChild>
                    <w:div w:id="19086315">
                      <w:marLeft w:val="0"/>
                      <w:marRight w:val="0"/>
                      <w:marTop w:val="0"/>
                      <w:marBottom w:val="0"/>
                      <w:divBdr>
                        <w:top w:val="none" w:sz="0" w:space="0" w:color="auto"/>
                        <w:left w:val="none" w:sz="0" w:space="0" w:color="auto"/>
                        <w:bottom w:val="none" w:sz="0" w:space="0" w:color="auto"/>
                        <w:right w:val="none" w:sz="0" w:space="0" w:color="auto"/>
                      </w:divBdr>
                    </w:div>
                  </w:divsChild>
                </w:div>
                <w:div w:id="1153715006">
                  <w:marLeft w:val="0"/>
                  <w:marRight w:val="0"/>
                  <w:marTop w:val="0"/>
                  <w:marBottom w:val="0"/>
                  <w:divBdr>
                    <w:top w:val="none" w:sz="0" w:space="0" w:color="auto"/>
                    <w:left w:val="none" w:sz="0" w:space="0" w:color="auto"/>
                    <w:bottom w:val="none" w:sz="0" w:space="0" w:color="auto"/>
                    <w:right w:val="none" w:sz="0" w:space="0" w:color="auto"/>
                  </w:divBdr>
                  <w:divsChild>
                    <w:div w:id="562955606">
                      <w:marLeft w:val="0"/>
                      <w:marRight w:val="0"/>
                      <w:marTop w:val="0"/>
                      <w:marBottom w:val="0"/>
                      <w:divBdr>
                        <w:top w:val="none" w:sz="0" w:space="0" w:color="auto"/>
                        <w:left w:val="none" w:sz="0" w:space="0" w:color="auto"/>
                        <w:bottom w:val="none" w:sz="0" w:space="0" w:color="auto"/>
                        <w:right w:val="none" w:sz="0" w:space="0" w:color="auto"/>
                      </w:divBdr>
                    </w:div>
                  </w:divsChild>
                </w:div>
                <w:div w:id="1830822681">
                  <w:marLeft w:val="0"/>
                  <w:marRight w:val="0"/>
                  <w:marTop w:val="0"/>
                  <w:marBottom w:val="0"/>
                  <w:divBdr>
                    <w:top w:val="none" w:sz="0" w:space="0" w:color="auto"/>
                    <w:left w:val="none" w:sz="0" w:space="0" w:color="auto"/>
                    <w:bottom w:val="none" w:sz="0" w:space="0" w:color="auto"/>
                    <w:right w:val="none" w:sz="0" w:space="0" w:color="auto"/>
                  </w:divBdr>
                  <w:divsChild>
                    <w:div w:id="446968278">
                      <w:marLeft w:val="0"/>
                      <w:marRight w:val="0"/>
                      <w:marTop w:val="0"/>
                      <w:marBottom w:val="0"/>
                      <w:divBdr>
                        <w:top w:val="none" w:sz="0" w:space="0" w:color="auto"/>
                        <w:left w:val="none" w:sz="0" w:space="0" w:color="auto"/>
                        <w:bottom w:val="none" w:sz="0" w:space="0" w:color="auto"/>
                        <w:right w:val="none" w:sz="0" w:space="0" w:color="auto"/>
                      </w:divBdr>
                    </w:div>
                  </w:divsChild>
                </w:div>
                <w:div w:id="1533608704">
                  <w:marLeft w:val="0"/>
                  <w:marRight w:val="0"/>
                  <w:marTop w:val="0"/>
                  <w:marBottom w:val="0"/>
                  <w:divBdr>
                    <w:top w:val="none" w:sz="0" w:space="0" w:color="auto"/>
                    <w:left w:val="none" w:sz="0" w:space="0" w:color="auto"/>
                    <w:bottom w:val="none" w:sz="0" w:space="0" w:color="auto"/>
                    <w:right w:val="none" w:sz="0" w:space="0" w:color="auto"/>
                  </w:divBdr>
                  <w:divsChild>
                    <w:div w:id="156842924">
                      <w:marLeft w:val="0"/>
                      <w:marRight w:val="0"/>
                      <w:marTop w:val="0"/>
                      <w:marBottom w:val="0"/>
                      <w:divBdr>
                        <w:top w:val="none" w:sz="0" w:space="0" w:color="auto"/>
                        <w:left w:val="none" w:sz="0" w:space="0" w:color="auto"/>
                        <w:bottom w:val="none" w:sz="0" w:space="0" w:color="auto"/>
                        <w:right w:val="none" w:sz="0" w:space="0" w:color="auto"/>
                      </w:divBdr>
                    </w:div>
                  </w:divsChild>
                </w:div>
                <w:div w:id="1423067508">
                  <w:marLeft w:val="0"/>
                  <w:marRight w:val="0"/>
                  <w:marTop w:val="0"/>
                  <w:marBottom w:val="0"/>
                  <w:divBdr>
                    <w:top w:val="none" w:sz="0" w:space="0" w:color="auto"/>
                    <w:left w:val="none" w:sz="0" w:space="0" w:color="auto"/>
                    <w:bottom w:val="none" w:sz="0" w:space="0" w:color="auto"/>
                    <w:right w:val="none" w:sz="0" w:space="0" w:color="auto"/>
                  </w:divBdr>
                  <w:divsChild>
                    <w:div w:id="772745858">
                      <w:marLeft w:val="0"/>
                      <w:marRight w:val="0"/>
                      <w:marTop w:val="0"/>
                      <w:marBottom w:val="0"/>
                      <w:divBdr>
                        <w:top w:val="none" w:sz="0" w:space="0" w:color="auto"/>
                        <w:left w:val="none" w:sz="0" w:space="0" w:color="auto"/>
                        <w:bottom w:val="none" w:sz="0" w:space="0" w:color="auto"/>
                        <w:right w:val="none" w:sz="0" w:space="0" w:color="auto"/>
                      </w:divBdr>
                    </w:div>
                  </w:divsChild>
                </w:div>
                <w:div w:id="478032224">
                  <w:marLeft w:val="0"/>
                  <w:marRight w:val="0"/>
                  <w:marTop w:val="0"/>
                  <w:marBottom w:val="0"/>
                  <w:divBdr>
                    <w:top w:val="none" w:sz="0" w:space="0" w:color="auto"/>
                    <w:left w:val="none" w:sz="0" w:space="0" w:color="auto"/>
                    <w:bottom w:val="none" w:sz="0" w:space="0" w:color="auto"/>
                    <w:right w:val="none" w:sz="0" w:space="0" w:color="auto"/>
                  </w:divBdr>
                  <w:divsChild>
                    <w:div w:id="2016299124">
                      <w:marLeft w:val="0"/>
                      <w:marRight w:val="0"/>
                      <w:marTop w:val="0"/>
                      <w:marBottom w:val="0"/>
                      <w:divBdr>
                        <w:top w:val="none" w:sz="0" w:space="0" w:color="auto"/>
                        <w:left w:val="none" w:sz="0" w:space="0" w:color="auto"/>
                        <w:bottom w:val="none" w:sz="0" w:space="0" w:color="auto"/>
                        <w:right w:val="none" w:sz="0" w:space="0" w:color="auto"/>
                      </w:divBdr>
                    </w:div>
                  </w:divsChild>
                </w:div>
                <w:div w:id="279995297">
                  <w:marLeft w:val="0"/>
                  <w:marRight w:val="0"/>
                  <w:marTop w:val="0"/>
                  <w:marBottom w:val="0"/>
                  <w:divBdr>
                    <w:top w:val="none" w:sz="0" w:space="0" w:color="auto"/>
                    <w:left w:val="none" w:sz="0" w:space="0" w:color="auto"/>
                    <w:bottom w:val="none" w:sz="0" w:space="0" w:color="auto"/>
                    <w:right w:val="none" w:sz="0" w:space="0" w:color="auto"/>
                  </w:divBdr>
                  <w:divsChild>
                    <w:div w:id="1430614661">
                      <w:marLeft w:val="0"/>
                      <w:marRight w:val="0"/>
                      <w:marTop w:val="0"/>
                      <w:marBottom w:val="0"/>
                      <w:divBdr>
                        <w:top w:val="none" w:sz="0" w:space="0" w:color="auto"/>
                        <w:left w:val="none" w:sz="0" w:space="0" w:color="auto"/>
                        <w:bottom w:val="none" w:sz="0" w:space="0" w:color="auto"/>
                        <w:right w:val="none" w:sz="0" w:space="0" w:color="auto"/>
                      </w:divBdr>
                    </w:div>
                  </w:divsChild>
                </w:div>
                <w:div w:id="902716639">
                  <w:marLeft w:val="0"/>
                  <w:marRight w:val="0"/>
                  <w:marTop w:val="0"/>
                  <w:marBottom w:val="0"/>
                  <w:divBdr>
                    <w:top w:val="none" w:sz="0" w:space="0" w:color="auto"/>
                    <w:left w:val="none" w:sz="0" w:space="0" w:color="auto"/>
                    <w:bottom w:val="none" w:sz="0" w:space="0" w:color="auto"/>
                    <w:right w:val="none" w:sz="0" w:space="0" w:color="auto"/>
                  </w:divBdr>
                  <w:divsChild>
                    <w:div w:id="805270524">
                      <w:marLeft w:val="0"/>
                      <w:marRight w:val="0"/>
                      <w:marTop w:val="0"/>
                      <w:marBottom w:val="0"/>
                      <w:divBdr>
                        <w:top w:val="none" w:sz="0" w:space="0" w:color="auto"/>
                        <w:left w:val="none" w:sz="0" w:space="0" w:color="auto"/>
                        <w:bottom w:val="none" w:sz="0" w:space="0" w:color="auto"/>
                        <w:right w:val="none" w:sz="0" w:space="0" w:color="auto"/>
                      </w:divBdr>
                    </w:div>
                  </w:divsChild>
                </w:div>
                <w:div w:id="1990864240">
                  <w:marLeft w:val="0"/>
                  <w:marRight w:val="0"/>
                  <w:marTop w:val="0"/>
                  <w:marBottom w:val="0"/>
                  <w:divBdr>
                    <w:top w:val="none" w:sz="0" w:space="0" w:color="auto"/>
                    <w:left w:val="none" w:sz="0" w:space="0" w:color="auto"/>
                    <w:bottom w:val="none" w:sz="0" w:space="0" w:color="auto"/>
                    <w:right w:val="none" w:sz="0" w:space="0" w:color="auto"/>
                  </w:divBdr>
                  <w:divsChild>
                    <w:div w:id="123239482">
                      <w:marLeft w:val="0"/>
                      <w:marRight w:val="0"/>
                      <w:marTop w:val="0"/>
                      <w:marBottom w:val="0"/>
                      <w:divBdr>
                        <w:top w:val="none" w:sz="0" w:space="0" w:color="auto"/>
                        <w:left w:val="none" w:sz="0" w:space="0" w:color="auto"/>
                        <w:bottom w:val="none" w:sz="0" w:space="0" w:color="auto"/>
                        <w:right w:val="none" w:sz="0" w:space="0" w:color="auto"/>
                      </w:divBdr>
                    </w:div>
                  </w:divsChild>
                </w:div>
                <w:div w:id="1878931611">
                  <w:marLeft w:val="0"/>
                  <w:marRight w:val="0"/>
                  <w:marTop w:val="0"/>
                  <w:marBottom w:val="0"/>
                  <w:divBdr>
                    <w:top w:val="none" w:sz="0" w:space="0" w:color="auto"/>
                    <w:left w:val="none" w:sz="0" w:space="0" w:color="auto"/>
                    <w:bottom w:val="none" w:sz="0" w:space="0" w:color="auto"/>
                    <w:right w:val="none" w:sz="0" w:space="0" w:color="auto"/>
                  </w:divBdr>
                  <w:divsChild>
                    <w:div w:id="1207370368">
                      <w:marLeft w:val="0"/>
                      <w:marRight w:val="0"/>
                      <w:marTop w:val="0"/>
                      <w:marBottom w:val="0"/>
                      <w:divBdr>
                        <w:top w:val="none" w:sz="0" w:space="0" w:color="auto"/>
                        <w:left w:val="none" w:sz="0" w:space="0" w:color="auto"/>
                        <w:bottom w:val="none" w:sz="0" w:space="0" w:color="auto"/>
                        <w:right w:val="none" w:sz="0" w:space="0" w:color="auto"/>
                      </w:divBdr>
                    </w:div>
                  </w:divsChild>
                </w:div>
                <w:div w:id="1419062351">
                  <w:marLeft w:val="0"/>
                  <w:marRight w:val="0"/>
                  <w:marTop w:val="0"/>
                  <w:marBottom w:val="0"/>
                  <w:divBdr>
                    <w:top w:val="none" w:sz="0" w:space="0" w:color="auto"/>
                    <w:left w:val="none" w:sz="0" w:space="0" w:color="auto"/>
                    <w:bottom w:val="none" w:sz="0" w:space="0" w:color="auto"/>
                    <w:right w:val="none" w:sz="0" w:space="0" w:color="auto"/>
                  </w:divBdr>
                  <w:divsChild>
                    <w:div w:id="953561924">
                      <w:marLeft w:val="0"/>
                      <w:marRight w:val="0"/>
                      <w:marTop w:val="0"/>
                      <w:marBottom w:val="0"/>
                      <w:divBdr>
                        <w:top w:val="none" w:sz="0" w:space="0" w:color="auto"/>
                        <w:left w:val="none" w:sz="0" w:space="0" w:color="auto"/>
                        <w:bottom w:val="none" w:sz="0" w:space="0" w:color="auto"/>
                        <w:right w:val="none" w:sz="0" w:space="0" w:color="auto"/>
                      </w:divBdr>
                    </w:div>
                  </w:divsChild>
                </w:div>
                <w:div w:id="412364388">
                  <w:marLeft w:val="0"/>
                  <w:marRight w:val="0"/>
                  <w:marTop w:val="0"/>
                  <w:marBottom w:val="0"/>
                  <w:divBdr>
                    <w:top w:val="none" w:sz="0" w:space="0" w:color="auto"/>
                    <w:left w:val="none" w:sz="0" w:space="0" w:color="auto"/>
                    <w:bottom w:val="none" w:sz="0" w:space="0" w:color="auto"/>
                    <w:right w:val="none" w:sz="0" w:space="0" w:color="auto"/>
                  </w:divBdr>
                  <w:divsChild>
                    <w:div w:id="1536700296">
                      <w:marLeft w:val="0"/>
                      <w:marRight w:val="0"/>
                      <w:marTop w:val="0"/>
                      <w:marBottom w:val="0"/>
                      <w:divBdr>
                        <w:top w:val="none" w:sz="0" w:space="0" w:color="auto"/>
                        <w:left w:val="none" w:sz="0" w:space="0" w:color="auto"/>
                        <w:bottom w:val="none" w:sz="0" w:space="0" w:color="auto"/>
                        <w:right w:val="none" w:sz="0" w:space="0" w:color="auto"/>
                      </w:divBdr>
                    </w:div>
                  </w:divsChild>
                </w:div>
                <w:div w:id="18314369">
                  <w:marLeft w:val="0"/>
                  <w:marRight w:val="0"/>
                  <w:marTop w:val="0"/>
                  <w:marBottom w:val="0"/>
                  <w:divBdr>
                    <w:top w:val="none" w:sz="0" w:space="0" w:color="auto"/>
                    <w:left w:val="none" w:sz="0" w:space="0" w:color="auto"/>
                    <w:bottom w:val="none" w:sz="0" w:space="0" w:color="auto"/>
                    <w:right w:val="none" w:sz="0" w:space="0" w:color="auto"/>
                  </w:divBdr>
                  <w:divsChild>
                    <w:div w:id="1371111123">
                      <w:marLeft w:val="0"/>
                      <w:marRight w:val="0"/>
                      <w:marTop w:val="0"/>
                      <w:marBottom w:val="0"/>
                      <w:divBdr>
                        <w:top w:val="none" w:sz="0" w:space="0" w:color="auto"/>
                        <w:left w:val="none" w:sz="0" w:space="0" w:color="auto"/>
                        <w:bottom w:val="none" w:sz="0" w:space="0" w:color="auto"/>
                        <w:right w:val="none" w:sz="0" w:space="0" w:color="auto"/>
                      </w:divBdr>
                    </w:div>
                  </w:divsChild>
                </w:div>
                <w:div w:id="2004510235">
                  <w:marLeft w:val="0"/>
                  <w:marRight w:val="0"/>
                  <w:marTop w:val="0"/>
                  <w:marBottom w:val="0"/>
                  <w:divBdr>
                    <w:top w:val="none" w:sz="0" w:space="0" w:color="auto"/>
                    <w:left w:val="none" w:sz="0" w:space="0" w:color="auto"/>
                    <w:bottom w:val="none" w:sz="0" w:space="0" w:color="auto"/>
                    <w:right w:val="none" w:sz="0" w:space="0" w:color="auto"/>
                  </w:divBdr>
                  <w:divsChild>
                    <w:div w:id="772046163">
                      <w:marLeft w:val="0"/>
                      <w:marRight w:val="0"/>
                      <w:marTop w:val="0"/>
                      <w:marBottom w:val="0"/>
                      <w:divBdr>
                        <w:top w:val="none" w:sz="0" w:space="0" w:color="auto"/>
                        <w:left w:val="none" w:sz="0" w:space="0" w:color="auto"/>
                        <w:bottom w:val="none" w:sz="0" w:space="0" w:color="auto"/>
                        <w:right w:val="none" w:sz="0" w:space="0" w:color="auto"/>
                      </w:divBdr>
                    </w:div>
                  </w:divsChild>
                </w:div>
                <w:div w:id="557058306">
                  <w:marLeft w:val="0"/>
                  <w:marRight w:val="0"/>
                  <w:marTop w:val="0"/>
                  <w:marBottom w:val="0"/>
                  <w:divBdr>
                    <w:top w:val="none" w:sz="0" w:space="0" w:color="auto"/>
                    <w:left w:val="none" w:sz="0" w:space="0" w:color="auto"/>
                    <w:bottom w:val="none" w:sz="0" w:space="0" w:color="auto"/>
                    <w:right w:val="none" w:sz="0" w:space="0" w:color="auto"/>
                  </w:divBdr>
                  <w:divsChild>
                    <w:div w:id="807281364">
                      <w:marLeft w:val="0"/>
                      <w:marRight w:val="0"/>
                      <w:marTop w:val="0"/>
                      <w:marBottom w:val="0"/>
                      <w:divBdr>
                        <w:top w:val="none" w:sz="0" w:space="0" w:color="auto"/>
                        <w:left w:val="none" w:sz="0" w:space="0" w:color="auto"/>
                        <w:bottom w:val="none" w:sz="0" w:space="0" w:color="auto"/>
                        <w:right w:val="none" w:sz="0" w:space="0" w:color="auto"/>
                      </w:divBdr>
                    </w:div>
                  </w:divsChild>
                </w:div>
                <w:div w:id="457458919">
                  <w:marLeft w:val="0"/>
                  <w:marRight w:val="0"/>
                  <w:marTop w:val="0"/>
                  <w:marBottom w:val="0"/>
                  <w:divBdr>
                    <w:top w:val="none" w:sz="0" w:space="0" w:color="auto"/>
                    <w:left w:val="none" w:sz="0" w:space="0" w:color="auto"/>
                    <w:bottom w:val="none" w:sz="0" w:space="0" w:color="auto"/>
                    <w:right w:val="none" w:sz="0" w:space="0" w:color="auto"/>
                  </w:divBdr>
                  <w:divsChild>
                    <w:div w:id="178811315">
                      <w:marLeft w:val="0"/>
                      <w:marRight w:val="0"/>
                      <w:marTop w:val="0"/>
                      <w:marBottom w:val="0"/>
                      <w:divBdr>
                        <w:top w:val="none" w:sz="0" w:space="0" w:color="auto"/>
                        <w:left w:val="none" w:sz="0" w:space="0" w:color="auto"/>
                        <w:bottom w:val="none" w:sz="0" w:space="0" w:color="auto"/>
                        <w:right w:val="none" w:sz="0" w:space="0" w:color="auto"/>
                      </w:divBdr>
                    </w:div>
                  </w:divsChild>
                </w:div>
                <w:div w:id="96875250">
                  <w:marLeft w:val="0"/>
                  <w:marRight w:val="0"/>
                  <w:marTop w:val="0"/>
                  <w:marBottom w:val="0"/>
                  <w:divBdr>
                    <w:top w:val="none" w:sz="0" w:space="0" w:color="auto"/>
                    <w:left w:val="none" w:sz="0" w:space="0" w:color="auto"/>
                    <w:bottom w:val="none" w:sz="0" w:space="0" w:color="auto"/>
                    <w:right w:val="none" w:sz="0" w:space="0" w:color="auto"/>
                  </w:divBdr>
                  <w:divsChild>
                    <w:div w:id="1998924536">
                      <w:marLeft w:val="0"/>
                      <w:marRight w:val="0"/>
                      <w:marTop w:val="0"/>
                      <w:marBottom w:val="0"/>
                      <w:divBdr>
                        <w:top w:val="none" w:sz="0" w:space="0" w:color="auto"/>
                        <w:left w:val="none" w:sz="0" w:space="0" w:color="auto"/>
                        <w:bottom w:val="none" w:sz="0" w:space="0" w:color="auto"/>
                        <w:right w:val="none" w:sz="0" w:space="0" w:color="auto"/>
                      </w:divBdr>
                    </w:div>
                  </w:divsChild>
                </w:div>
                <w:div w:id="1652824857">
                  <w:marLeft w:val="0"/>
                  <w:marRight w:val="0"/>
                  <w:marTop w:val="0"/>
                  <w:marBottom w:val="0"/>
                  <w:divBdr>
                    <w:top w:val="none" w:sz="0" w:space="0" w:color="auto"/>
                    <w:left w:val="none" w:sz="0" w:space="0" w:color="auto"/>
                    <w:bottom w:val="none" w:sz="0" w:space="0" w:color="auto"/>
                    <w:right w:val="none" w:sz="0" w:space="0" w:color="auto"/>
                  </w:divBdr>
                  <w:divsChild>
                    <w:div w:id="2120221679">
                      <w:marLeft w:val="0"/>
                      <w:marRight w:val="0"/>
                      <w:marTop w:val="0"/>
                      <w:marBottom w:val="0"/>
                      <w:divBdr>
                        <w:top w:val="none" w:sz="0" w:space="0" w:color="auto"/>
                        <w:left w:val="none" w:sz="0" w:space="0" w:color="auto"/>
                        <w:bottom w:val="none" w:sz="0" w:space="0" w:color="auto"/>
                        <w:right w:val="none" w:sz="0" w:space="0" w:color="auto"/>
                      </w:divBdr>
                    </w:div>
                  </w:divsChild>
                </w:div>
                <w:div w:id="1608846702">
                  <w:marLeft w:val="0"/>
                  <w:marRight w:val="0"/>
                  <w:marTop w:val="0"/>
                  <w:marBottom w:val="0"/>
                  <w:divBdr>
                    <w:top w:val="none" w:sz="0" w:space="0" w:color="auto"/>
                    <w:left w:val="none" w:sz="0" w:space="0" w:color="auto"/>
                    <w:bottom w:val="none" w:sz="0" w:space="0" w:color="auto"/>
                    <w:right w:val="none" w:sz="0" w:space="0" w:color="auto"/>
                  </w:divBdr>
                  <w:divsChild>
                    <w:div w:id="306663539">
                      <w:marLeft w:val="0"/>
                      <w:marRight w:val="0"/>
                      <w:marTop w:val="0"/>
                      <w:marBottom w:val="0"/>
                      <w:divBdr>
                        <w:top w:val="none" w:sz="0" w:space="0" w:color="auto"/>
                        <w:left w:val="none" w:sz="0" w:space="0" w:color="auto"/>
                        <w:bottom w:val="none" w:sz="0" w:space="0" w:color="auto"/>
                        <w:right w:val="none" w:sz="0" w:space="0" w:color="auto"/>
                      </w:divBdr>
                    </w:div>
                  </w:divsChild>
                </w:div>
                <w:div w:id="1389838876">
                  <w:marLeft w:val="0"/>
                  <w:marRight w:val="0"/>
                  <w:marTop w:val="0"/>
                  <w:marBottom w:val="0"/>
                  <w:divBdr>
                    <w:top w:val="none" w:sz="0" w:space="0" w:color="auto"/>
                    <w:left w:val="none" w:sz="0" w:space="0" w:color="auto"/>
                    <w:bottom w:val="none" w:sz="0" w:space="0" w:color="auto"/>
                    <w:right w:val="none" w:sz="0" w:space="0" w:color="auto"/>
                  </w:divBdr>
                  <w:divsChild>
                    <w:div w:id="953906690">
                      <w:marLeft w:val="0"/>
                      <w:marRight w:val="0"/>
                      <w:marTop w:val="0"/>
                      <w:marBottom w:val="0"/>
                      <w:divBdr>
                        <w:top w:val="none" w:sz="0" w:space="0" w:color="auto"/>
                        <w:left w:val="none" w:sz="0" w:space="0" w:color="auto"/>
                        <w:bottom w:val="none" w:sz="0" w:space="0" w:color="auto"/>
                        <w:right w:val="none" w:sz="0" w:space="0" w:color="auto"/>
                      </w:divBdr>
                    </w:div>
                  </w:divsChild>
                </w:div>
                <w:div w:id="1601907512">
                  <w:marLeft w:val="0"/>
                  <w:marRight w:val="0"/>
                  <w:marTop w:val="0"/>
                  <w:marBottom w:val="0"/>
                  <w:divBdr>
                    <w:top w:val="none" w:sz="0" w:space="0" w:color="auto"/>
                    <w:left w:val="none" w:sz="0" w:space="0" w:color="auto"/>
                    <w:bottom w:val="none" w:sz="0" w:space="0" w:color="auto"/>
                    <w:right w:val="none" w:sz="0" w:space="0" w:color="auto"/>
                  </w:divBdr>
                  <w:divsChild>
                    <w:div w:id="1337920679">
                      <w:marLeft w:val="0"/>
                      <w:marRight w:val="0"/>
                      <w:marTop w:val="0"/>
                      <w:marBottom w:val="0"/>
                      <w:divBdr>
                        <w:top w:val="none" w:sz="0" w:space="0" w:color="auto"/>
                        <w:left w:val="none" w:sz="0" w:space="0" w:color="auto"/>
                        <w:bottom w:val="none" w:sz="0" w:space="0" w:color="auto"/>
                        <w:right w:val="none" w:sz="0" w:space="0" w:color="auto"/>
                      </w:divBdr>
                    </w:div>
                  </w:divsChild>
                </w:div>
                <w:div w:id="867571255">
                  <w:marLeft w:val="0"/>
                  <w:marRight w:val="0"/>
                  <w:marTop w:val="0"/>
                  <w:marBottom w:val="0"/>
                  <w:divBdr>
                    <w:top w:val="none" w:sz="0" w:space="0" w:color="auto"/>
                    <w:left w:val="none" w:sz="0" w:space="0" w:color="auto"/>
                    <w:bottom w:val="none" w:sz="0" w:space="0" w:color="auto"/>
                    <w:right w:val="none" w:sz="0" w:space="0" w:color="auto"/>
                  </w:divBdr>
                  <w:divsChild>
                    <w:div w:id="539558186">
                      <w:marLeft w:val="0"/>
                      <w:marRight w:val="0"/>
                      <w:marTop w:val="0"/>
                      <w:marBottom w:val="0"/>
                      <w:divBdr>
                        <w:top w:val="none" w:sz="0" w:space="0" w:color="auto"/>
                        <w:left w:val="none" w:sz="0" w:space="0" w:color="auto"/>
                        <w:bottom w:val="none" w:sz="0" w:space="0" w:color="auto"/>
                        <w:right w:val="none" w:sz="0" w:space="0" w:color="auto"/>
                      </w:divBdr>
                    </w:div>
                  </w:divsChild>
                </w:div>
                <w:div w:id="1599294170">
                  <w:marLeft w:val="0"/>
                  <w:marRight w:val="0"/>
                  <w:marTop w:val="0"/>
                  <w:marBottom w:val="0"/>
                  <w:divBdr>
                    <w:top w:val="none" w:sz="0" w:space="0" w:color="auto"/>
                    <w:left w:val="none" w:sz="0" w:space="0" w:color="auto"/>
                    <w:bottom w:val="none" w:sz="0" w:space="0" w:color="auto"/>
                    <w:right w:val="none" w:sz="0" w:space="0" w:color="auto"/>
                  </w:divBdr>
                  <w:divsChild>
                    <w:div w:id="134135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094449">
          <w:marLeft w:val="0"/>
          <w:marRight w:val="0"/>
          <w:marTop w:val="0"/>
          <w:marBottom w:val="0"/>
          <w:divBdr>
            <w:top w:val="none" w:sz="0" w:space="0" w:color="auto"/>
            <w:left w:val="none" w:sz="0" w:space="0" w:color="auto"/>
            <w:bottom w:val="none" w:sz="0" w:space="0" w:color="auto"/>
            <w:right w:val="none" w:sz="0" w:space="0" w:color="auto"/>
          </w:divBdr>
        </w:div>
        <w:div w:id="73090339">
          <w:marLeft w:val="0"/>
          <w:marRight w:val="0"/>
          <w:marTop w:val="0"/>
          <w:marBottom w:val="0"/>
          <w:divBdr>
            <w:top w:val="none" w:sz="0" w:space="0" w:color="auto"/>
            <w:left w:val="none" w:sz="0" w:space="0" w:color="auto"/>
            <w:bottom w:val="none" w:sz="0" w:space="0" w:color="auto"/>
            <w:right w:val="none" w:sz="0" w:space="0" w:color="auto"/>
          </w:divBdr>
        </w:div>
        <w:div w:id="1798374038">
          <w:marLeft w:val="0"/>
          <w:marRight w:val="0"/>
          <w:marTop w:val="0"/>
          <w:marBottom w:val="0"/>
          <w:divBdr>
            <w:top w:val="none" w:sz="0" w:space="0" w:color="auto"/>
            <w:left w:val="none" w:sz="0" w:space="0" w:color="auto"/>
            <w:bottom w:val="none" w:sz="0" w:space="0" w:color="auto"/>
            <w:right w:val="none" w:sz="0" w:space="0" w:color="auto"/>
          </w:divBdr>
        </w:div>
        <w:div w:id="1277713372">
          <w:marLeft w:val="0"/>
          <w:marRight w:val="0"/>
          <w:marTop w:val="0"/>
          <w:marBottom w:val="0"/>
          <w:divBdr>
            <w:top w:val="none" w:sz="0" w:space="0" w:color="auto"/>
            <w:left w:val="none" w:sz="0" w:space="0" w:color="auto"/>
            <w:bottom w:val="none" w:sz="0" w:space="0" w:color="auto"/>
            <w:right w:val="none" w:sz="0" w:space="0" w:color="auto"/>
          </w:divBdr>
        </w:div>
        <w:div w:id="942373327">
          <w:marLeft w:val="0"/>
          <w:marRight w:val="0"/>
          <w:marTop w:val="0"/>
          <w:marBottom w:val="0"/>
          <w:divBdr>
            <w:top w:val="none" w:sz="0" w:space="0" w:color="auto"/>
            <w:left w:val="none" w:sz="0" w:space="0" w:color="auto"/>
            <w:bottom w:val="none" w:sz="0" w:space="0" w:color="auto"/>
            <w:right w:val="none" w:sz="0" w:space="0" w:color="auto"/>
          </w:divBdr>
        </w:div>
        <w:div w:id="787627783">
          <w:marLeft w:val="0"/>
          <w:marRight w:val="0"/>
          <w:marTop w:val="0"/>
          <w:marBottom w:val="0"/>
          <w:divBdr>
            <w:top w:val="none" w:sz="0" w:space="0" w:color="auto"/>
            <w:left w:val="none" w:sz="0" w:space="0" w:color="auto"/>
            <w:bottom w:val="none" w:sz="0" w:space="0" w:color="auto"/>
            <w:right w:val="none" w:sz="0" w:space="0" w:color="auto"/>
          </w:divBdr>
          <w:divsChild>
            <w:div w:id="443766357">
              <w:marLeft w:val="-75"/>
              <w:marRight w:val="0"/>
              <w:marTop w:val="30"/>
              <w:marBottom w:val="30"/>
              <w:divBdr>
                <w:top w:val="none" w:sz="0" w:space="0" w:color="auto"/>
                <w:left w:val="none" w:sz="0" w:space="0" w:color="auto"/>
                <w:bottom w:val="none" w:sz="0" w:space="0" w:color="auto"/>
                <w:right w:val="none" w:sz="0" w:space="0" w:color="auto"/>
              </w:divBdr>
              <w:divsChild>
                <w:div w:id="1375959712">
                  <w:marLeft w:val="0"/>
                  <w:marRight w:val="0"/>
                  <w:marTop w:val="0"/>
                  <w:marBottom w:val="0"/>
                  <w:divBdr>
                    <w:top w:val="none" w:sz="0" w:space="0" w:color="auto"/>
                    <w:left w:val="none" w:sz="0" w:space="0" w:color="auto"/>
                    <w:bottom w:val="none" w:sz="0" w:space="0" w:color="auto"/>
                    <w:right w:val="none" w:sz="0" w:space="0" w:color="auto"/>
                  </w:divBdr>
                  <w:divsChild>
                    <w:div w:id="473331993">
                      <w:marLeft w:val="0"/>
                      <w:marRight w:val="0"/>
                      <w:marTop w:val="0"/>
                      <w:marBottom w:val="0"/>
                      <w:divBdr>
                        <w:top w:val="none" w:sz="0" w:space="0" w:color="auto"/>
                        <w:left w:val="none" w:sz="0" w:space="0" w:color="auto"/>
                        <w:bottom w:val="none" w:sz="0" w:space="0" w:color="auto"/>
                        <w:right w:val="none" w:sz="0" w:space="0" w:color="auto"/>
                      </w:divBdr>
                    </w:div>
                  </w:divsChild>
                </w:div>
                <w:div w:id="816805106">
                  <w:marLeft w:val="0"/>
                  <w:marRight w:val="0"/>
                  <w:marTop w:val="0"/>
                  <w:marBottom w:val="0"/>
                  <w:divBdr>
                    <w:top w:val="none" w:sz="0" w:space="0" w:color="auto"/>
                    <w:left w:val="none" w:sz="0" w:space="0" w:color="auto"/>
                    <w:bottom w:val="none" w:sz="0" w:space="0" w:color="auto"/>
                    <w:right w:val="none" w:sz="0" w:space="0" w:color="auto"/>
                  </w:divBdr>
                  <w:divsChild>
                    <w:div w:id="1813596206">
                      <w:marLeft w:val="0"/>
                      <w:marRight w:val="0"/>
                      <w:marTop w:val="0"/>
                      <w:marBottom w:val="0"/>
                      <w:divBdr>
                        <w:top w:val="none" w:sz="0" w:space="0" w:color="auto"/>
                        <w:left w:val="none" w:sz="0" w:space="0" w:color="auto"/>
                        <w:bottom w:val="none" w:sz="0" w:space="0" w:color="auto"/>
                        <w:right w:val="none" w:sz="0" w:space="0" w:color="auto"/>
                      </w:divBdr>
                    </w:div>
                  </w:divsChild>
                </w:div>
                <w:div w:id="62265454">
                  <w:marLeft w:val="0"/>
                  <w:marRight w:val="0"/>
                  <w:marTop w:val="0"/>
                  <w:marBottom w:val="0"/>
                  <w:divBdr>
                    <w:top w:val="none" w:sz="0" w:space="0" w:color="auto"/>
                    <w:left w:val="none" w:sz="0" w:space="0" w:color="auto"/>
                    <w:bottom w:val="none" w:sz="0" w:space="0" w:color="auto"/>
                    <w:right w:val="none" w:sz="0" w:space="0" w:color="auto"/>
                  </w:divBdr>
                  <w:divsChild>
                    <w:div w:id="220673168">
                      <w:marLeft w:val="0"/>
                      <w:marRight w:val="0"/>
                      <w:marTop w:val="0"/>
                      <w:marBottom w:val="0"/>
                      <w:divBdr>
                        <w:top w:val="none" w:sz="0" w:space="0" w:color="auto"/>
                        <w:left w:val="none" w:sz="0" w:space="0" w:color="auto"/>
                        <w:bottom w:val="none" w:sz="0" w:space="0" w:color="auto"/>
                        <w:right w:val="none" w:sz="0" w:space="0" w:color="auto"/>
                      </w:divBdr>
                    </w:div>
                  </w:divsChild>
                </w:div>
                <w:div w:id="2110736414">
                  <w:marLeft w:val="0"/>
                  <w:marRight w:val="0"/>
                  <w:marTop w:val="0"/>
                  <w:marBottom w:val="0"/>
                  <w:divBdr>
                    <w:top w:val="none" w:sz="0" w:space="0" w:color="auto"/>
                    <w:left w:val="none" w:sz="0" w:space="0" w:color="auto"/>
                    <w:bottom w:val="none" w:sz="0" w:space="0" w:color="auto"/>
                    <w:right w:val="none" w:sz="0" w:space="0" w:color="auto"/>
                  </w:divBdr>
                  <w:divsChild>
                    <w:div w:id="1389650310">
                      <w:marLeft w:val="0"/>
                      <w:marRight w:val="0"/>
                      <w:marTop w:val="0"/>
                      <w:marBottom w:val="0"/>
                      <w:divBdr>
                        <w:top w:val="none" w:sz="0" w:space="0" w:color="auto"/>
                        <w:left w:val="none" w:sz="0" w:space="0" w:color="auto"/>
                        <w:bottom w:val="none" w:sz="0" w:space="0" w:color="auto"/>
                        <w:right w:val="none" w:sz="0" w:space="0" w:color="auto"/>
                      </w:divBdr>
                    </w:div>
                  </w:divsChild>
                </w:div>
                <w:div w:id="798958983">
                  <w:marLeft w:val="0"/>
                  <w:marRight w:val="0"/>
                  <w:marTop w:val="0"/>
                  <w:marBottom w:val="0"/>
                  <w:divBdr>
                    <w:top w:val="none" w:sz="0" w:space="0" w:color="auto"/>
                    <w:left w:val="none" w:sz="0" w:space="0" w:color="auto"/>
                    <w:bottom w:val="none" w:sz="0" w:space="0" w:color="auto"/>
                    <w:right w:val="none" w:sz="0" w:space="0" w:color="auto"/>
                  </w:divBdr>
                  <w:divsChild>
                    <w:div w:id="1175876130">
                      <w:marLeft w:val="0"/>
                      <w:marRight w:val="0"/>
                      <w:marTop w:val="0"/>
                      <w:marBottom w:val="0"/>
                      <w:divBdr>
                        <w:top w:val="none" w:sz="0" w:space="0" w:color="auto"/>
                        <w:left w:val="none" w:sz="0" w:space="0" w:color="auto"/>
                        <w:bottom w:val="none" w:sz="0" w:space="0" w:color="auto"/>
                        <w:right w:val="none" w:sz="0" w:space="0" w:color="auto"/>
                      </w:divBdr>
                    </w:div>
                  </w:divsChild>
                </w:div>
                <w:div w:id="1808277680">
                  <w:marLeft w:val="0"/>
                  <w:marRight w:val="0"/>
                  <w:marTop w:val="0"/>
                  <w:marBottom w:val="0"/>
                  <w:divBdr>
                    <w:top w:val="none" w:sz="0" w:space="0" w:color="auto"/>
                    <w:left w:val="none" w:sz="0" w:space="0" w:color="auto"/>
                    <w:bottom w:val="none" w:sz="0" w:space="0" w:color="auto"/>
                    <w:right w:val="none" w:sz="0" w:space="0" w:color="auto"/>
                  </w:divBdr>
                  <w:divsChild>
                    <w:div w:id="1008824147">
                      <w:marLeft w:val="0"/>
                      <w:marRight w:val="0"/>
                      <w:marTop w:val="0"/>
                      <w:marBottom w:val="0"/>
                      <w:divBdr>
                        <w:top w:val="none" w:sz="0" w:space="0" w:color="auto"/>
                        <w:left w:val="none" w:sz="0" w:space="0" w:color="auto"/>
                        <w:bottom w:val="none" w:sz="0" w:space="0" w:color="auto"/>
                        <w:right w:val="none" w:sz="0" w:space="0" w:color="auto"/>
                      </w:divBdr>
                    </w:div>
                  </w:divsChild>
                </w:div>
                <w:div w:id="1604530014">
                  <w:marLeft w:val="0"/>
                  <w:marRight w:val="0"/>
                  <w:marTop w:val="0"/>
                  <w:marBottom w:val="0"/>
                  <w:divBdr>
                    <w:top w:val="none" w:sz="0" w:space="0" w:color="auto"/>
                    <w:left w:val="none" w:sz="0" w:space="0" w:color="auto"/>
                    <w:bottom w:val="none" w:sz="0" w:space="0" w:color="auto"/>
                    <w:right w:val="none" w:sz="0" w:space="0" w:color="auto"/>
                  </w:divBdr>
                  <w:divsChild>
                    <w:div w:id="201862556">
                      <w:marLeft w:val="0"/>
                      <w:marRight w:val="0"/>
                      <w:marTop w:val="0"/>
                      <w:marBottom w:val="0"/>
                      <w:divBdr>
                        <w:top w:val="none" w:sz="0" w:space="0" w:color="auto"/>
                        <w:left w:val="none" w:sz="0" w:space="0" w:color="auto"/>
                        <w:bottom w:val="none" w:sz="0" w:space="0" w:color="auto"/>
                        <w:right w:val="none" w:sz="0" w:space="0" w:color="auto"/>
                      </w:divBdr>
                    </w:div>
                  </w:divsChild>
                </w:div>
                <w:div w:id="1352220275">
                  <w:marLeft w:val="0"/>
                  <w:marRight w:val="0"/>
                  <w:marTop w:val="0"/>
                  <w:marBottom w:val="0"/>
                  <w:divBdr>
                    <w:top w:val="none" w:sz="0" w:space="0" w:color="auto"/>
                    <w:left w:val="none" w:sz="0" w:space="0" w:color="auto"/>
                    <w:bottom w:val="none" w:sz="0" w:space="0" w:color="auto"/>
                    <w:right w:val="none" w:sz="0" w:space="0" w:color="auto"/>
                  </w:divBdr>
                  <w:divsChild>
                    <w:div w:id="1342196237">
                      <w:marLeft w:val="0"/>
                      <w:marRight w:val="0"/>
                      <w:marTop w:val="0"/>
                      <w:marBottom w:val="0"/>
                      <w:divBdr>
                        <w:top w:val="none" w:sz="0" w:space="0" w:color="auto"/>
                        <w:left w:val="none" w:sz="0" w:space="0" w:color="auto"/>
                        <w:bottom w:val="none" w:sz="0" w:space="0" w:color="auto"/>
                        <w:right w:val="none" w:sz="0" w:space="0" w:color="auto"/>
                      </w:divBdr>
                    </w:div>
                    <w:div w:id="40712701">
                      <w:marLeft w:val="0"/>
                      <w:marRight w:val="0"/>
                      <w:marTop w:val="0"/>
                      <w:marBottom w:val="0"/>
                      <w:divBdr>
                        <w:top w:val="none" w:sz="0" w:space="0" w:color="auto"/>
                        <w:left w:val="none" w:sz="0" w:space="0" w:color="auto"/>
                        <w:bottom w:val="none" w:sz="0" w:space="0" w:color="auto"/>
                        <w:right w:val="none" w:sz="0" w:space="0" w:color="auto"/>
                      </w:divBdr>
                    </w:div>
                    <w:div w:id="679628733">
                      <w:marLeft w:val="0"/>
                      <w:marRight w:val="0"/>
                      <w:marTop w:val="0"/>
                      <w:marBottom w:val="0"/>
                      <w:divBdr>
                        <w:top w:val="none" w:sz="0" w:space="0" w:color="auto"/>
                        <w:left w:val="none" w:sz="0" w:space="0" w:color="auto"/>
                        <w:bottom w:val="none" w:sz="0" w:space="0" w:color="auto"/>
                        <w:right w:val="none" w:sz="0" w:space="0" w:color="auto"/>
                      </w:divBdr>
                    </w:div>
                    <w:div w:id="693267772">
                      <w:marLeft w:val="0"/>
                      <w:marRight w:val="0"/>
                      <w:marTop w:val="0"/>
                      <w:marBottom w:val="0"/>
                      <w:divBdr>
                        <w:top w:val="none" w:sz="0" w:space="0" w:color="auto"/>
                        <w:left w:val="none" w:sz="0" w:space="0" w:color="auto"/>
                        <w:bottom w:val="none" w:sz="0" w:space="0" w:color="auto"/>
                        <w:right w:val="none" w:sz="0" w:space="0" w:color="auto"/>
                      </w:divBdr>
                    </w:div>
                  </w:divsChild>
                </w:div>
                <w:div w:id="409429272">
                  <w:marLeft w:val="0"/>
                  <w:marRight w:val="0"/>
                  <w:marTop w:val="0"/>
                  <w:marBottom w:val="0"/>
                  <w:divBdr>
                    <w:top w:val="none" w:sz="0" w:space="0" w:color="auto"/>
                    <w:left w:val="none" w:sz="0" w:space="0" w:color="auto"/>
                    <w:bottom w:val="none" w:sz="0" w:space="0" w:color="auto"/>
                    <w:right w:val="none" w:sz="0" w:space="0" w:color="auto"/>
                  </w:divBdr>
                  <w:divsChild>
                    <w:div w:id="1236889785">
                      <w:marLeft w:val="0"/>
                      <w:marRight w:val="0"/>
                      <w:marTop w:val="0"/>
                      <w:marBottom w:val="0"/>
                      <w:divBdr>
                        <w:top w:val="none" w:sz="0" w:space="0" w:color="auto"/>
                        <w:left w:val="none" w:sz="0" w:space="0" w:color="auto"/>
                        <w:bottom w:val="none" w:sz="0" w:space="0" w:color="auto"/>
                        <w:right w:val="none" w:sz="0" w:space="0" w:color="auto"/>
                      </w:divBdr>
                    </w:div>
                  </w:divsChild>
                </w:div>
                <w:div w:id="514654570">
                  <w:marLeft w:val="0"/>
                  <w:marRight w:val="0"/>
                  <w:marTop w:val="0"/>
                  <w:marBottom w:val="0"/>
                  <w:divBdr>
                    <w:top w:val="none" w:sz="0" w:space="0" w:color="auto"/>
                    <w:left w:val="none" w:sz="0" w:space="0" w:color="auto"/>
                    <w:bottom w:val="none" w:sz="0" w:space="0" w:color="auto"/>
                    <w:right w:val="none" w:sz="0" w:space="0" w:color="auto"/>
                  </w:divBdr>
                  <w:divsChild>
                    <w:div w:id="1672682562">
                      <w:marLeft w:val="0"/>
                      <w:marRight w:val="0"/>
                      <w:marTop w:val="0"/>
                      <w:marBottom w:val="0"/>
                      <w:divBdr>
                        <w:top w:val="none" w:sz="0" w:space="0" w:color="auto"/>
                        <w:left w:val="none" w:sz="0" w:space="0" w:color="auto"/>
                        <w:bottom w:val="none" w:sz="0" w:space="0" w:color="auto"/>
                        <w:right w:val="none" w:sz="0" w:space="0" w:color="auto"/>
                      </w:divBdr>
                    </w:div>
                  </w:divsChild>
                </w:div>
                <w:div w:id="2079015949">
                  <w:marLeft w:val="0"/>
                  <w:marRight w:val="0"/>
                  <w:marTop w:val="0"/>
                  <w:marBottom w:val="0"/>
                  <w:divBdr>
                    <w:top w:val="none" w:sz="0" w:space="0" w:color="auto"/>
                    <w:left w:val="none" w:sz="0" w:space="0" w:color="auto"/>
                    <w:bottom w:val="none" w:sz="0" w:space="0" w:color="auto"/>
                    <w:right w:val="none" w:sz="0" w:space="0" w:color="auto"/>
                  </w:divBdr>
                  <w:divsChild>
                    <w:div w:id="1330719944">
                      <w:marLeft w:val="0"/>
                      <w:marRight w:val="0"/>
                      <w:marTop w:val="0"/>
                      <w:marBottom w:val="0"/>
                      <w:divBdr>
                        <w:top w:val="none" w:sz="0" w:space="0" w:color="auto"/>
                        <w:left w:val="none" w:sz="0" w:space="0" w:color="auto"/>
                        <w:bottom w:val="none" w:sz="0" w:space="0" w:color="auto"/>
                        <w:right w:val="none" w:sz="0" w:space="0" w:color="auto"/>
                      </w:divBdr>
                    </w:div>
                  </w:divsChild>
                </w:div>
                <w:div w:id="772166629">
                  <w:marLeft w:val="0"/>
                  <w:marRight w:val="0"/>
                  <w:marTop w:val="0"/>
                  <w:marBottom w:val="0"/>
                  <w:divBdr>
                    <w:top w:val="none" w:sz="0" w:space="0" w:color="auto"/>
                    <w:left w:val="none" w:sz="0" w:space="0" w:color="auto"/>
                    <w:bottom w:val="none" w:sz="0" w:space="0" w:color="auto"/>
                    <w:right w:val="none" w:sz="0" w:space="0" w:color="auto"/>
                  </w:divBdr>
                  <w:divsChild>
                    <w:div w:id="1269121950">
                      <w:marLeft w:val="0"/>
                      <w:marRight w:val="0"/>
                      <w:marTop w:val="0"/>
                      <w:marBottom w:val="0"/>
                      <w:divBdr>
                        <w:top w:val="none" w:sz="0" w:space="0" w:color="auto"/>
                        <w:left w:val="none" w:sz="0" w:space="0" w:color="auto"/>
                        <w:bottom w:val="none" w:sz="0" w:space="0" w:color="auto"/>
                        <w:right w:val="none" w:sz="0" w:space="0" w:color="auto"/>
                      </w:divBdr>
                    </w:div>
                  </w:divsChild>
                </w:div>
                <w:div w:id="1495101318">
                  <w:marLeft w:val="0"/>
                  <w:marRight w:val="0"/>
                  <w:marTop w:val="0"/>
                  <w:marBottom w:val="0"/>
                  <w:divBdr>
                    <w:top w:val="none" w:sz="0" w:space="0" w:color="auto"/>
                    <w:left w:val="none" w:sz="0" w:space="0" w:color="auto"/>
                    <w:bottom w:val="none" w:sz="0" w:space="0" w:color="auto"/>
                    <w:right w:val="none" w:sz="0" w:space="0" w:color="auto"/>
                  </w:divBdr>
                  <w:divsChild>
                    <w:div w:id="248657439">
                      <w:marLeft w:val="0"/>
                      <w:marRight w:val="0"/>
                      <w:marTop w:val="0"/>
                      <w:marBottom w:val="0"/>
                      <w:divBdr>
                        <w:top w:val="none" w:sz="0" w:space="0" w:color="auto"/>
                        <w:left w:val="none" w:sz="0" w:space="0" w:color="auto"/>
                        <w:bottom w:val="none" w:sz="0" w:space="0" w:color="auto"/>
                        <w:right w:val="none" w:sz="0" w:space="0" w:color="auto"/>
                      </w:divBdr>
                    </w:div>
                  </w:divsChild>
                </w:div>
                <w:div w:id="1955746866">
                  <w:marLeft w:val="0"/>
                  <w:marRight w:val="0"/>
                  <w:marTop w:val="0"/>
                  <w:marBottom w:val="0"/>
                  <w:divBdr>
                    <w:top w:val="none" w:sz="0" w:space="0" w:color="auto"/>
                    <w:left w:val="none" w:sz="0" w:space="0" w:color="auto"/>
                    <w:bottom w:val="none" w:sz="0" w:space="0" w:color="auto"/>
                    <w:right w:val="none" w:sz="0" w:space="0" w:color="auto"/>
                  </w:divBdr>
                  <w:divsChild>
                    <w:div w:id="2135827682">
                      <w:marLeft w:val="0"/>
                      <w:marRight w:val="0"/>
                      <w:marTop w:val="0"/>
                      <w:marBottom w:val="0"/>
                      <w:divBdr>
                        <w:top w:val="none" w:sz="0" w:space="0" w:color="auto"/>
                        <w:left w:val="none" w:sz="0" w:space="0" w:color="auto"/>
                        <w:bottom w:val="none" w:sz="0" w:space="0" w:color="auto"/>
                        <w:right w:val="none" w:sz="0" w:space="0" w:color="auto"/>
                      </w:divBdr>
                    </w:div>
                  </w:divsChild>
                </w:div>
                <w:div w:id="1208687453">
                  <w:marLeft w:val="0"/>
                  <w:marRight w:val="0"/>
                  <w:marTop w:val="0"/>
                  <w:marBottom w:val="0"/>
                  <w:divBdr>
                    <w:top w:val="none" w:sz="0" w:space="0" w:color="auto"/>
                    <w:left w:val="none" w:sz="0" w:space="0" w:color="auto"/>
                    <w:bottom w:val="none" w:sz="0" w:space="0" w:color="auto"/>
                    <w:right w:val="none" w:sz="0" w:space="0" w:color="auto"/>
                  </w:divBdr>
                  <w:divsChild>
                    <w:div w:id="784274148">
                      <w:marLeft w:val="0"/>
                      <w:marRight w:val="0"/>
                      <w:marTop w:val="0"/>
                      <w:marBottom w:val="0"/>
                      <w:divBdr>
                        <w:top w:val="none" w:sz="0" w:space="0" w:color="auto"/>
                        <w:left w:val="none" w:sz="0" w:space="0" w:color="auto"/>
                        <w:bottom w:val="none" w:sz="0" w:space="0" w:color="auto"/>
                        <w:right w:val="none" w:sz="0" w:space="0" w:color="auto"/>
                      </w:divBdr>
                    </w:div>
                  </w:divsChild>
                </w:div>
                <w:div w:id="309676241">
                  <w:marLeft w:val="0"/>
                  <w:marRight w:val="0"/>
                  <w:marTop w:val="0"/>
                  <w:marBottom w:val="0"/>
                  <w:divBdr>
                    <w:top w:val="none" w:sz="0" w:space="0" w:color="auto"/>
                    <w:left w:val="none" w:sz="0" w:space="0" w:color="auto"/>
                    <w:bottom w:val="none" w:sz="0" w:space="0" w:color="auto"/>
                    <w:right w:val="none" w:sz="0" w:space="0" w:color="auto"/>
                  </w:divBdr>
                  <w:divsChild>
                    <w:div w:id="1150444992">
                      <w:marLeft w:val="0"/>
                      <w:marRight w:val="0"/>
                      <w:marTop w:val="0"/>
                      <w:marBottom w:val="0"/>
                      <w:divBdr>
                        <w:top w:val="none" w:sz="0" w:space="0" w:color="auto"/>
                        <w:left w:val="none" w:sz="0" w:space="0" w:color="auto"/>
                        <w:bottom w:val="none" w:sz="0" w:space="0" w:color="auto"/>
                        <w:right w:val="none" w:sz="0" w:space="0" w:color="auto"/>
                      </w:divBdr>
                    </w:div>
                  </w:divsChild>
                </w:div>
                <w:div w:id="21371151">
                  <w:marLeft w:val="0"/>
                  <w:marRight w:val="0"/>
                  <w:marTop w:val="0"/>
                  <w:marBottom w:val="0"/>
                  <w:divBdr>
                    <w:top w:val="none" w:sz="0" w:space="0" w:color="auto"/>
                    <w:left w:val="none" w:sz="0" w:space="0" w:color="auto"/>
                    <w:bottom w:val="none" w:sz="0" w:space="0" w:color="auto"/>
                    <w:right w:val="none" w:sz="0" w:space="0" w:color="auto"/>
                  </w:divBdr>
                  <w:divsChild>
                    <w:div w:id="139001989">
                      <w:marLeft w:val="0"/>
                      <w:marRight w:val="0"/>
                      <w:marTop w:val="0"/>
                      <w:marBottom w:val="0"/>
                      <w:divBdr>
                        <w:top w:val="none" w:sz="0" w:space="0" w:color="auto"/>
                        <w:left w:val="none" w:sz="0" w:space="0" w:color="auto"/>
                        <w:bottom w:val="none" w:sz="0" w:space="0" w:color="auto"/>
                        <w:right w:val="none" w:sz="0" w:space="0" w:color="auto"/>
                      </w:divBdr>
                    </w:div>
                  </w:divsChild>
                </w:div>
                <w:div w:id="1944920322">
                  <w:marLeft w:val="0"/>
                  <w:marRight w:val="0"/>
                  <w:marTop w:val="0"/>
                  <w:marBottom w:val="0"/>
                  <w:divBdr>
                    <w:top w:val="none" w:sz="0" w:space="0" w:color="auto"/>
                    <w:left w:val="none" w:sz="0" w:space="0" w:color="auto"/>
                    <w:bottom w:val="none" w:sz="0" w:space="0" w:color="auto"/>
                    <w:right w:val="none" w:sz="0" w:space="0" w:color="auto"/>
                  </w:divBdr>
                  <w:divsChild>
                    <w:div w:id="1886333881">
                      <w:marLeft w:val="0"/>
                      <w:marRight w:val="0"/>
                      <w:marTop w:val="0"/>
                      <w:marBottom w:val="0"/>
                      <w:divBdr>
                        <w:top w:val="none" w:sz="0" w:space="0" w:color="auto"/>
                        <w:left w:val="none" w:sz="0" w:space="0" w:color="auto"/>
                        <w:bottom w:val="none" w:sz="0" w:space="0" w:color="auto"/>
                        <w:right w:val="none" w:sz="0" w:space="0" w:color="auto"/>
                      </w:divBdr>
                    </w:div>
                  </w:divsChild>
                </w:div>
                <w:div w:id="1689870566">
                  <w:marLeft w:val="0"/>
                  <w:marRight w:val="0"/>
                  <w:marTop w:val="0"/>
                  <w:marBottom w:val="0"/>
                  <w:divBdr>
                    <w:top w:val="none" w:sz="0" w:space="0" w:color="auto"/>
                    <w:left w:val="none" w:sz="0" w:space="0" w:color="auto"/>
                    <w:bottom w:val="none" w:sz="0" w:space="0" w:color="auto"/>
                    <w:right w:val="none" w:sz="0" w:space="0" w:color="auto"/>
                  </w:divBdr>
                  <w:divsChild>
                    <w:div w:id="1735466539">
                      <w:marLeft w:val="0"/>
                      <w:marRight w:val="0"/>
                      <w:marTop w:val="0"/>
                      <w:marBottom w:val="0"/>
                      <w:divBdr>
                        <w:top w:val="none" w:sz="0" w:space="0" w:color="auto"/>
                        <w:left w:val="none" w:sz="0" w:space="0" w:color="auto"/>
                        <w:bottom w:val="none" w:sz="0" w:space="0" w:color="auto"/>
                        <w:right w:val="none" w:sz="0" w:space="0" w:color="auto"/>
                      </w:divBdr>
                    </w:div>
                  </w:divsChild>
                </w:div>
                <w:div w:id="527178734">
                  <w:marLeft w:val="0"/>
                  <w:marRight w:val="0"/>
                  <w:marTop w:val="0"/>
                  <w:marBottom w:val="0"/>
                  <w:divBdr>
                    <w:top w:val="none" w:sz="0" w:space="0" w:color="auto"/>
                    <w:left w:val="none" w:sz="0" w:space="0" w:color="auto"/>
                    <w:bottom w:val="none" w:sz="0" w:space="0" w:color="auto"/>
                    <w:right w:val="none" w:sz="0" w:space="0" w:color="auto"/>
                  </w:divBdr>
                  <w:divsChild>
                    <w:div w:id="2143959945">
                      <w:marLeft w:val="0"/>
                      <w:marRight w:val="0"/>
                      <w:marTop w:val="0"/>
                      <w:marBottom w:val="0"/>
                      <w:divBdr>
                        <w:top w:val="none" w:sz="0" w:space="0" w:color="auto"/>
                        <w:left w:val="none" w:sz="0" w:space="0" w:color="auto"/>
                        <w:bottom w:val="none" w:sz="0" w:space="0" w:color="auto"/>
                        <w:right w:val="none" w:sz="0" w:space="0" w:color="auto"/>
                      </w:divBdr>
                    </w:div>
                  </w:divsChild>
                </w:div>
                <w:div w:id="622082585">
                  <w:marLeft w:val="0"/>
                  <w:marRight w:val="0"/>
                  <w:marTop w:val="0"/>
                  <w:marBottom w:val="0"/>
                  <w:divBdr>
                    <w:top w:val="none" w:sz="0" w:space="0" w:color="auto"/>
                    <w:left w:val="none" w:sz="0" w:space="0" w:color="auto"/>
                    <w:bottom w:val="none" w:sz="0" w:space="0" w:color="auto"/>
                    <w:right w:val="none" w:sz="0" w:space="0" w:color="auto"/>
                  </w:divBdr>
                  <w:divsChild>
                    <w:div w:id="368797994">
                      <w:marLeft w:val="0"/>
                      <w:marRight w:val="0"/>
                      <w:marTop w:val="0"/>
                      <w:marBottom w:val="0"/>
                      <w:divBdr>
                        <w:top w:val="none" w:sz="0" w:space="0" w:color="auto"/>
                        <w:left w:val="none" w:sz="0" w:space="0" w:color="auto"/>
                        <w:bottom w:val="none" w:sz="0" w:space="0" w:color="auto"/>
                        <w:right w:val="none" w:sz="0" w:space="0" w:color="auto"/>
                      </w:divBdr>
                    </w:div>
                  </w:divsChild>
                </w:div>
                <w:div w:id="165367321">
                  <w:marLeft w:val="0"/>
                  <w:marRight w:val="0"/>
                  <w:marTop w:val="0"/>
                  <w:marBottom w:val="0"/>
                  <w:divBdr>
                    <w:top w:val="none" w:sz="0" w:space="0" w:color="auto"/>
                    <w:left w:val="none" w:sz="0" w:space="0" w:color="auto"/>
                    <w:bottom w:val="none" w:sz="0" w:space="0" w:color="auto"/>
                    <w:right w:val="none" w:sz="0" w:space="0" w:color="auto"/>
                  </w:divBdr>
                  <w:divsChild>
                    <w:div w:id="1567716560">
                      <w:marLeft w:val="0"/>
                      <w:marRight w:val="0"/>
                      <w:marTop w:val="0"/>
                      <w:marBottom w:val="0"/>
                      <w:divBdr>
                        <w:top w:val="none" w:sz="0" w:space="0" w:color="auto"/>
                        <w:left w:val="none" w:sz="0" w:space="0" w:color="auto"/>
                        <w:bottom w:val="none" w:sz="0" w:space="0" w:color="auto"/>
                        <w:right w:val="none" w:sz="0" w:space="0" w:color="auto"/>
                      </w:divBdr>
                    </w:div>
                  </w:divsChild>
                </w:div>
                <w:div w:id="1966764958">
                  <w:marLeft w:val="0"/>
                  <w:marRight w:val="0"/>
                  <w:marTop w:val="0"/>
                  <w:marBottom w:val="0"/>
                  <w:divBdr>
                    <w:top w:val="none" w:sz="0" w:space="0" w:color="auto"/>
                    <w:left w:val="none" w:sz="0" w:space="0" w:color="auto"/>
                    <w:bottom w:val="none" w:sz="0" w:space="0" w:color="auto"/>
                    <w:right w:val="none" w:sz="0" w:space="0" w:color="auto"/>
                  </w:divBdr>
                  <w:divsChild>
                    <w:div w:id="692266677">
                      <w:marLeft w:val="0"/>
                      <w:marRight w:val="0"/>
                      <w:marTop w:val="0"/>
                      <w:marBottom w:val="0"/>
                      <w:divBdr>
                        <w:top w:val="none" w:sz="0" w:space="0" w:color="auto"/>
                        <w:left w:val="none" w:sz="0" w:space="0" w:color="auto"/>
                        <w:bottom w:val="none" w:sz="0" w:space="0" w:color="auto"/>
                        <w:right w:val="none" w:sz="0" w:space="0" w:color="auto"/>
                      </w:divBdr>
                    </w:div>
                  </w:divsChild>
                </w:div>
                <w:div w:id="422260595">
                  <w:marLeft w:val="0"/>
                  <w:marRight w:val="0"/>
                  <w:marTop w:val="0"/>
                  <w:marBottom w:val="0"/>
                  <w:divBdr>
                    <w:top w:val="none" w:sz="0" w:space="0" w:color="auto"/>
                    <w:left w:val="none" w:sz="0" w:space="0" w:color="auto"/>
                    <w:bottom w:val="none" w:sz="0" w:space="0" w:color="auto"/>
                    <w:right w:val="none" w:sz="0" w:space="0" w:color="auto"/>
                  </w:divBdr>
                  <w:divsChild>
                    <w:div w:id="545147243">
                      <w:marLeft w:val="0"/>
                      <w:marRight w:val="0"/>
                      <w:marTop w:val="0"/>
                      <w:marBottom w:val="0"/>
                      <w:divBdr>
                        <w:top w:val="none" w:sz="0" w:space="0" w:color="auto"/>
                        <w:left w:val="none" w:sz="0" w:space="0" w:color="auto"/>
                        <w:bottom w:val="none" w:sz="0" w:space="0" w:color="auto"/>
                        <w:right w:val="none" w:sz="0" w:space="0" w:color="auto"/>
                      </w:divBdr>
                    </w:div>
                  </w:divsChild>
                </w:div>
                <w:div w:id="2121802575">
                  <w:marLeft w:val="0"/>
                  <w:marRight w:val="0"/>
                  <w:marTop w:val="0"/>
                  <w:marBottom w:val="0"/>
                  <w:divBdr>
                    <w:top w:val="none" w:sz="0" w:space="0" w:color="auto"/>
                    <w:left w:val="none" w:sz="0" w:space="0" w:color="auto"/>
                    <w:bottom w:val="none" w:sz="0" w:space="0" w:color="auto"/>
                    <w:right w:val="none" w:sz="0" w:space="0" w:color="auto"/>
                  </w:divBdr>
                  <w:divsChild>
                    <w:div w:id="1490444271">
                      <w:marLeft w:val="0"/>
                      <w:marRight w:val="0"/>
                      <w:marTop w:val="0"/>
                      <w:marBottom w:val="0"/>
                      <w:divBdr>
                        <w:top w:val="none" w:sz="0" w:space="0" w:color="auto"/>
                        <w:left w:val="none" w:sz="0" w:space="0" w:color="auto"/>
                        <w:bottom w:val="none" w:sz="0" w:space="0" w:color="auto"/>
                        <w:right w:val="none" w:sz="0" w:space="0" w:color="auto"/>
                      </w:divBdr>
                    </w:div>
                  </w:divsChild>
                </w:div>
                <w:div w:id="1438914292">
                  <w:marLeft w:val="0"/>
                  <w:marRight w:val="0"/>
                  <w:marTop w:val="0"/>
                  <w:marBottom w:val="0"/>
                  <w:divBdr>
                    <w:top w:val="none" w:sz="0" w:space="0" w:color="auto"/>
                    <w:left w:val="none" w:sz="0" w:space="0" w:color="auto"/>
                    <w:bottom w:val="none" w:sz="0" w:space="0" w:color="auto"/>
                    <w:right w:val="none" w:sz="0" w:space="0" w:color="auto"/>
                  </w:divBdr>
                  <w:divsChild>
                    <w:div w:id="288127407">
                      <w:marLeft w:val="0"/>
                      <w:marRight w:val="0"/>
                      <w:marTop w:val="0"/>
                      <w:marBottom w:val="0"/>
                      <w:divBdr>
                        <w:top w:val="none" w:sz="0" w:space="0" w:color="auto"/>
                        <w:left w:val="none" w:sz="0" w:space="0" w:color="auto"/>
                        <w:bottom w:val="none" w:sz="0" w:space="0" w:color="auto"/>
                        <w:right w:val="none" w:sz="0" w:space="0" w:color="auto"/>
                      </w:divBdr>
                    </w:div>
                  </w:divsChild>
                </w:div>
                <w:div w:id="1292203496">
                  <w:marLeft w:val="0"/>
                  <w:marRight w:val="0"/>
                  <w:marTop w:val="0"/>
                  <w:marBottom w:val="0"/>
                  <w:divBdr>
                    <w:top w:val="none" w:sz="0" w:space="0" w:color="auto"/>
                    <w:left w:val="none" w:sz="0" w:space="0" w:color="auto"/>
                    <w:bottom w:val="none" w:sz="0" w:space="0" w:color="auto"/>
                    <w:right w:val="none" w:sz="0" w:space="0" w:color="auto"/>
                  </w:divBdr>
                  <w:divsChild>
                    <w:div w:id="721177961">
                      <w:marLeft w:val="0"/>
                      <w:marRight w:val="0"/>
                      <w:marTop w:val="0"/>
                      <w:marBottom w:val="0"/>
                      <w:divBdr>
                        <w:top w:val="none" w:sz="0" w:space="0" w:color="auto"/>
                        <w:left w:val="none" w:sz="0" w:space="0" w:color="auto"/>
                        <w:bottom w:val="none" w:sz="0" w:space="0" w:color="auto"/>
                        <w:right w:val="none" w:sz="0" w:space="0" w:color="auto"/>
                      </w:divBdr>
                    </w:div>
                  </w:divsChild>
                </w:div>
                <w:div w:id="1083335585">
                  <w:marLeft w:val="0"/>
                  <w:marRight w:val="0"/>
                  <w:marTop w:val="0"/>
                  <w:marBottom w:val="0"/>
                  <w:divBdr>
                    <w:top w:val="none" w:sz="0" w:space="0" w:color="auto"/>
                    <w:left w:val="none" w:sz="0" w:space="0" w:color="auto"/>
                    <w:bottom w:val="none" w:sz="0" w:space="0" w:color="auto"/>
                    <w:right w:val="none" w:sz="0" w:space="0" w:color="auto"/>
                  </w:divBdr>
                  <w:divsChild>
                    <w:div w:id="2060549190">
                      <w:marLeft w:val="0"/>
                      <w:marRight w:val="0"/>
                      <w:marTop w:val="0"/>
                      <w:marBottom w:val="0"/>
                      <w:divBdr>
                        <w:top w:val="none" w:sz="0" w:space="0" w:color="auto"/>
                        <w:left w:val="none" w:sz="0" w:space="0" w:color="auto"/>
                        <w:bottom w:val="none" w:sz="0" w:space="0" w:color="auto"/>
                        <w:right w:val="none" w:sz="0" w:space="0" w:color="auto"/>
                      </w:divBdr>
                    </w:div>
                  </w:divsChild>
                </w:div>
                <w:div w:id="1666199060">
                  <w:marLeft w:val="0"/>
                  <w:marRight w:val="0"/>
                  <w:marTop w:val="0"/>
                  <w:marBottom w:val="0"/>
                  <w:divBdr>
                    <w:top w:val="none" w:sz="0" w:space="0" w:color="auto"/>
                    <w:left w:val="none" w:sz="0" w:space="0" w:color="auto"/>
                    <w:bottom w:val="none" w:sz="0" w:space="0" w:color="auto"/>
                    <w:right w:val="none" w:sz="0" w:space="0" w:color="auto"/>
                  </w:divBdr>
                  <w:divsChild>
                    <w:div w:id="1299604623">
                      <w:marLeft w:val="0"/>
                      <w:marRight w:val="0"/>
                      <w:marTop w:val="0"/>
                      <w:marBottom w:val="0"/>
                      <w:divBdr>
                        <w:top w:val="none" w:sz="0" w:space="0" w:color="auto"/>
                        <w:left w:val="none" w:sz="0" w:space="0" w:color="auto"/>
                        <w:bottom w:val="none" w:sz="0" w:space="0" w:color="auto"/>
                        <w:right w:val="none" w:sz="0" w:space="0" w:color="auto"/>
                      </w:divBdr>
                    </w:div>
                  </w:divsChild>
                </w:div>
                <w:div w:id="223641222">
                  <w:marLeft w:val="0"/>
                  <w:marRight w:val="0"/>
                  <w:marTop w:val="0"/>
                  <w:marBottom w:val="0"/>
                  <w:divBdr>
                    <w:top w:val="none" w:sz="0" w:space="0" w:color="auto"/>
                    <w:left w:val="none" w:sz="0" w:space="0" w:color="auto"/>
                    <w:bottom w:val="none" w:sz="0" w:space="0" w:color="auto"/>
                    <w:right w:val="none" w:sz="0" w:space="0" w:color="auto"/>
                  </w:divBdr>
                  <w:divsChild>
                    <w:div w:id="952520009">
                      <w:marLeft w:val="0"/>
                      <w:marRight w:val="0"/>
                      <w:marTop w:val="0"/>
                      <w:marBottom w:val="0"/>
                      <w:divBdr>
                        <w:top w:val="none" w:sz="0" w:space="0" w:color="auto"/>
                        <w:left w:val="none" w:sz="0" w:space="0" w:color="auto"/>
                        <w:bottom w:val="none" w:sz="0" w:space="0" w:color="auto"/>
                        <w:right w:val="none" w:sz="0" w:space="0" w:color="auto"/>
                      </w:divBdr>
                    </w:div>
                  </w:divsChild>
                </w:div>
                <w:div w:id="1199121466">
                  <w:marLeft w:val="0"/>
                  <w:marRight w:val="0"/>
                  <w:marTop w:val="0"/>
                  <w:marBottom w:val="0"/>
                  <w:divBdr>
                    <w:top w:val="none" w:sz="0" w:space="0" w:color="auto"/>
                    <w:left w:val="none" w:sz="0" w:space="0" w:color="auto"/>
                    <w:bottom w:val="none" w:sz="0" w:space="0" w:color="auto"/>
                    <w:right w:val="none" w:sz="0" w:space="0" w:color="auto"/>
                  </w:divBdr>
                  <w:divsChild>
                    <w:div w:id="412319314">
                      <w:marLeft w:val="0"/>
                      <w:marRight w:val="0"/>
                      <w:marTop w:val="0"/>
                      <w:marBottom w:val="0"/>
                      <w:divBdr>
                        <w:top w:val="none" w:sz="0" w:space="0" w:color="auto"/>
                        <w:left w:val="none" w:sz="0" w:space="0" w:color="auto"/>
                        <w:bottom w:val="none" w:sz="0" w:space="0" w:color="auto"/>
                        <w:right w:val="none" w:sz="0" w:space="0" w:color="auto"/>
                      </w:divBdr>
                    </w:div>
                  </w:divsChild>
                </w:div>
                <w:div w:id="770979537">
                  <w:marLeft w:val="0"/>
                  <w:marRight w:val="0"/>
                  <w:marTop w:val="0"/>
                  <w:marBottom w:val="0"/>
                  <w:divBdr>
                    <w:top w:val="none" w:sz="0" w:space="0" w:color="auto"/>
                    <w:left w:val="none" w:sz="0" w:space="0" w:color="auto"/>
                    <w:bottom w:val="none" w:sz="0" w:space="0" w:color="auto"/>
                    <w:right w:val="none" w:sz="0" w:space="0" w:color="auto"/>
                  </w:divBdr>
                  <w:divsChild>
                    <w:div w:id="1563175003">
                      <w:marLeft w:val="0"/>
                      <w:marRight w:val="0"/>
                      <w:marTop w:val="0"/>
                      <w:marBottom w:val="0"/>
                      <w:divBdr>
                        <w:top w:val="none" w:sz="0" w:space="0" w:color="auto"/>
                        <w:left w:val="none" w:sz="0" w:space="0" w:color="auto"/>
                        <w:bottom w:val="none" w:sz="0" w:space="0" w:color="auto"/>
                        <w:right w:val="none" w:sz="0" w:space="0" w:color="auto"/>
                      </w:divBdr>
                    </w:div>
                  </w:divsChild>
                </w:div>
                <w:div w:id="1097209647">
                  <w:marLeft w:val="0"/>
                  <w:marRight w:val="0"/>
                  <w:marTop w:val="0"/>
                  <w:marBottom w:val="0"/>
                  <w:divBdr>
                    <w:top w:val="none" w:sz="0" w:space="0" w:color="auto"/>
                    <w:left w:val="none" w:sz="0" w:space="0" w:color="auto"/>
                    <w:bottom w:val="none" w:sz="0" w:space="0" w:color="auto"/>
                    <w:right w:val="none" w:sz="0" w:space="0" w:color="auto"/>
                  </w:divBdr>
                  <w:divsChild>
                    <w:div w:id="369304797">
                      <w:marLeft w:val="0"/>
                      <w:marRight w:val="0"/>
                      <w:marTop w:val="0"/>
                      <w:marBottom w:val="0"/>
                      <w:divBdr>
                        <w:top w:val="none" w:sz="0" w:space="0" w:color="auto"/>
                        <w:left w:val="none" w:sz="0" w:space="0" w:color="auto"/>
                        <w:bottom w:val="none" w:sz="0" w:space="0" w:color="auto"/>
                        <w:right w:val="none" w:sz="0" w:space="0" w:color="auto"/>
                      </w:divBdr>
                    </w:div>
                  </w:divsChild>
                </w:div>
                <w:div w:id="584261736">
                  <w:marLeft w:val="0"/>
                  <w:marRight w:val="0"/>
                  <w:marTop w:val="0"/>
                  <w:marBottom w:val="0"/>
                  <w:divBdr>
                    <w:top w:val="none" w:sz="0" w:space="0" w:color="auto"/>
                    <w:left w:val="none" w:sz="0" w:space="0" w:color="auto"/>
                    <w:bottom w:val="none" w:sz="0" w:space="0" w:color="auto"/>
                    <w:right w:val="none" w:sz="0" w:space="0" w:color="auto"/>
                  </w:divBdr>
                  <w:divsChild>
                    <w:div w:id="106579904">
                      <w:marLeft w:val="0"/>
                      <w:marRight w:val="0"/>
                      <w:marTop w:val="0"/>
                      <w:marBottom w:val="0"/>
                      <w:divBdr>
                        <w:top w:val="none" w:sz="0" w:space="0" w:color="auto"/>
                        <w:left w:val="none" w:sz="0" w:space="0" w:color="auto"/>
                        <w:bottom w:val="none" w:sz="0" w:space="0" w:color="auto"/>
                        <w:right w:val="none" w:sz="0" w:space="0" w:color="auto"/>
                      </w:divBdr>
                    </w:div>
                  </w:divsChild>
                </w:div>
                <w:div w:id="58022305">
                  <w:marLeft w:val="0"/>
                  <w:marRight w:val="0"/>
                  <w:marTop w:val="0"/>
                  <w:marBottom w:val="0"/>
                  <w:divBdr>
                    <w:top w:val="none" w:sz="0" w:space="0" w:color="auto"/>
                    <w:left w:val="none" w:sz="0" w:space="0" w:color="auto"/>
                    <w:bottom w:val="none" w:sz="0" w:space="0" w:color="auto"/>
                    <w:right w:val="none" w:sz="0" w:space="0" w:color="auto"/>
                  </w:divBdr>
                  <w:divsChild>
                    <w:div w:id="1197540956">
                      <w:marLeft w:val="0"/>
                      <w:marRight w:val="0"/>
                      <w:marTop w:val="0"/>
                      <w:marBottom w:val="0"/>
                      <w:divBdr>
                        <w:top w:val="none" w:sz="0" w:space="0" w:color="auto"/>
                        <w:left w:val="none" w:sz="0" w:space="0" w:color="auto"/>
                        <w:bottom w:val="none" w:sz="0" w:space="0" w:color="auto"/>
                        <w:right w:val="none" w:sz="0" w:space="0" w:color="auto"/>
                      </w:divBdr>
                    </w:div>
                  </w:divsChild>
                </w:div>
                <w:div w:id="225990523">
                  <w:marLeft w:val="0"/>
                  <w:marRight w:val="0"/>
                  <w:marTop w:val="0"/>
                  <w:marBottom w:val="0"/>
                  <w:divBdr>
                    <w:top w:val="none" w:sz="0" w:space="0" w:color="auto"/>
                    <w:left w:val="none" w:sz="0" w:space="0" w:color="auto"/>
                    <w:bottom w:val="none" w:sz="0" w:space="0" w:color="auto"/>
                    <w:right w:val="none" w:sz="0" w:space="0" w:color="auto"/>
                  </w:divBdr>
                  <w:divsChild>
                    <w:div w:id="158931580">
                      <w:marLeft w:val="0"/>
                      <w:marRight w:val="0"/>
                      <w:marTop w:val="0"/>
                      <w:marBottom w:val="0"/>
                      <w:divBdr>
                        <w:top w:val="none" w:sz="0" w:space="0" w:color="auto"/>
                        <w:left w:val="none" w:sz="0" w:space="0" w:color="auto"/>
                        <w:bottom w:val="none" w:sz="0" w:space="0" w:color="auto"/>
                        <w:right w:val="none" w:sz="0" w:space="0" w:color="auto"/>
                      </w:divBdr>
                    </w:div>
                  </w:divsChild>
                </w:div>
                <w:div w:id="374817060">
                  <w:marLeft w:val="0"/>
                  <w:marRight w:val="0"/>
                  <w:marTop w:val="0"/>
                  <w:marBottom w:val="0"/>
                  <w:divBdr>
                    <w:top w:val="none" w:sz="0" w:space="0" w:color="auto"/>
                    <w:left w:val="none" w:sz="0" w:space="0" w:color="auto"/>
                    <w:bottom w:val="none" w:sz="0" w:space="0" w:color="auto"/>
                    <w:right w:val="none" w:sz="0" w:space="0" w:color="auto"/>
                  </w:divBdr>
                  <w:divsChild>
                    <w:div w:id="1013068183">
                      <w:marLeft w:val="0"/>
                      <w:marRight w:val="0"/>
                      <w:marTop w:val="0"/>
                      <w:marBottom w:val="0"/>
                      <w:divBdr>
                        <w:top w:val="none" w:sz="0" w:space="0" w:color="auto"/>
                        <w:left w:val="none" w:sz="0" w:space="0" w:color="auto"/>
                        <w:bottom w:val="none" w:sz="0" w:space="0" w:color="auto"/>
                        <w:right w:val="none" w:sz="0" w:space="0" w:color="auto"/>
                      </w:divBdr>
                    </w:div>
                  </w:divsChild>
                </w:div>
                <w:div w:id="1686134545">
                  <w:marLeft w:val="0"/>
                  <w:marRight w:val="0"/>
                  <w:marTop w:val="0"/>
                  <w:marBottom w:val="0"/>
                  <w:divBdr>
                    <w:top w:val="none" w:sz="0" w:space="0" w:color="auto"/>
                    <w:left w:val="none" w:sz="0" w:space="0" w:color="auto"/>
                    <w:bottom w:val="none" w:sz="0" w:space="0" w:color="auto"/>
                    <w:right w:val="none" w:sz="0" w:space="0" w:color="auto"/>
                  </w:divBdr>
                  <w:divsChild>
                    <w:div w:id="757948755">
                      <w:marLeft w:val="0"/>
                      <w:marRight w:val="0"/>
                      <w:marTop w:val="0"/>
                      <w:marBottom w:val="0"/>
                      <w:divBdr>
                        <w:top w:val="none" w:sz="0" w:space="0" w:color="auto"/>
                        <w:left w:val="none" w:sz="0" w:space="0" w:color="auto"/>
                        <w:bottom w:val="none" w:sz="0" w:space="0" w:color="auto"/>
                        <w:right w:val="none" w:sz="0" w:space="0" w:color="auto"/>
                      </w:divBdr>
                    </w:div>
                  </w:divsChild>
                </w:div>
                <w:div w:id="1448740760">
                  <w:marLeft w:val="0"/>
                  <w:marRight w:val="0"/>
                  <w:marTop w:val="0"/>
                  <w:marBottom w:val="0"/>
                  <w:divBdr>
                    <w:top w:val="none" w:sz="0" w:space="0" w:color="auto"/>
                    <w:left w:val="none" w:sz="0" w:space="0" w:color="auto"/>
                    <w:bottom w:val="none" w:sz="0" w:space="0" w:color="auto"/>
                    <w:right w:val="none" w:sz="0" w:space="0" w:color="auto"/>
                  </w:divBdr>
                  <w:divsChild>
                    <w:div w:id="663511329">
                      <w:marLeft w:val="0"/>
                      <w:marRight w:val="0"/>
                      <w:marTop w:val="0"/>
                      <w:marBottom w:val="0"/>
                      <w:divBdr>
                        <w:top w:val="none" w:sz="0" w:space="0" w:color="auto"/>
                        <w:left w:val="none" w:sz="0" w:space="0" w:color="auto"/>
                        <w:bottom w:val="none" w:sz="0" w:space="0" w:color="auto"/>
                        <w:right w:val="none" w:sz="0" w:space="0" w:color="auto"/>
                      </w:divBdr>
                    </w:div>
                  </w:divsChild>
                </w:div>
                <w:div w:id="1602684332">
                  <w:marLeft w:val="0"/>
                  <w:marRight w:val="0"/>
                  <w:marTop w:val="0"/>
                  <w:marBottom w:val="0"/>
                  <w:divBdr>
                    <w:top w:val="none" w:sz="0" w:space="0" w:color="auto"/>
                    <w:left w:val="none" w:sz="0" w:space="0" w:color="auto"/>
                    <w:bottom w:val="none" w:sz="0" w:space="0" w:color="auto"/>
                    <w:right w:val="none" w:sz="0" w:space="0" w:color="auto"/>
                  </w:divBdr>
                  <w:divsChild>
                    <w:div w:id="1773936631">
                      <w:marLeft w:val="0"/>
                      <w:marRight w:val="0"/>
                      <w:marTop w:val="0"/>
                      <w:marBottom w:val="0"/>
                      <w:divBdr>
                        <w:top w:val="none" w:sz="0" w:space="0" w:color="auto"/>
                        <w:left w:val="none" w:sz="0" w:space="0" w:color="auto"/>
                        <w:bottom w:val="none" w:sz="0" w:space="0" w:color="auto"/>
                        <w:right w:val="none" w:sz="0" w:space="0" w:color="auto"/>
                      </w:divBdr>
                    </w:div>
                  </w:divsChild>
                </w:div>
                <w:div w:id="970938403">
                  <w:marLeft w:val="0"/>
                  <w:marRight w:val="0"/>
                  <w:marTop w:val="0"/>
                  <w:marBottom w:val="0"/>
                  <w:divBdr>
                    <w:top w:val="none" w:sz="0" w:space="0" w:color="auto"/>
                    <w:left w:val="none" w:sz="0" w:space="0" w:color="auto"/>
                    <w:bottom w:val="none" w:sz="0" w:space="0" w:color="auto"/>
                    <w:right w:val="none" w:sz="0" w:space="0" w:color="auto"/>
                  </w:divBdr>
                  <w:divsChild>
                    <w:div w:id="771558976">
                      <w:marLeft w:val="0"/>
                      <w:marRight w:val="0"/>
                      <w:marTop w:val="0"/>
                      <w:marBottom w:val="0"/>
                      <w:divBdr>
                        <w:top w:val="none" w:sz="0" w:space="0" w:color="auto"/>
                        <w:left w:val="none" w:sz="0" w:space="0" w:color="auto"/>
                        <w:bottom w:val="none" w:sz="0" w:space="0" w:color="auto"/>
                        <w:right w:val="none" w:sz="0" w:space="0" w:color="auto"/>
                      </w:divBdr>
                    </w:div>
                  </w:divsChild>
                </w:div>
                <w:div w:id="1914897431">
                  <w:marLeft w:val="0"/>
                  <w:marRight w:val="0"/>
                  <w:marTop w:val="0"/>
                  <w:marBottom w:val="0"/>
                  <w:divBdr>
                    <w:top w:val="none" w:sz="0" w:space="0" w:color="auto"/>
                    <w:left w:val="none" w:sz="0" w:space="0" w:color="auto"/>
                    <w:bottom w:val="none" w:sz="0" w:space="0" w:color="auto"/>
                    <w:right w:val="none" w:sz="0" w:space="0" w:color="auto"/>
                  </w:divBdr>
                  <w:divsChild>
                    <w:div w:id="1375960886">
                      <w:marLeft w:val="0"/>
                      <w:marRight w:val="0"/>
                      <w:marTop w:val="0"/>
                      <w:marBottom w:val="0"/>
                      <w:divBdr>
                        <w:top w:val="none" w:sz="0" w:space="0" w:color="auto"/>
                        <w:left w:val="none" w:sz="0" w:space="0" w:color="auto"/>
                        <w:bottom w:val="none" w:sz="0" w:space="0" w:color="auto"/>
                        <w:right w:val="none" w:sz="0" w:space="0" w:color="auto"/>
                      </w:divBdr>
                    </w:div>
                  </w:divsChild>
                </w:div>
                <w:div w:id="863325773">
                  <w:marLeft w:val="0"/>
                  <w:marRight w:val="0"/>
                  <w:marTop w:val="0"/>
                  <w:marBottom w:val="0"/>
                  <w:divBdr>
                    <w:top w:val="none" w:sz="0" w:space="0" w:color="auto"/>
                    <w:left w:val="none" w:sz="0" w:space="0" w:color="auto"/>
                    <w:bottom w:val="none" w:sz="0" w:space="0" w:color="auto"/>
                    <w:right w:val="none" w:sz="0" w:space="0" w:color="auto"/>
                  </w:divBdr>
                  <w:divsChild>
                    <w:div w:id="155329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77358">
          <w:marLeft w:val="0"/>
          <w:marRight w:val="0"/>
          <w:marTop w:val="0"/>
          <w:marBottom w:val="0"/>
          <w:divBdr>
            <w:top w:val="none" w:sz="0" w:space="0" w:color="auto"/>
            <w:left w:val="none" w:sz="0" w:space="0" w:color="auto"/>
            <w:bottom w:val="none" w:sz="0" w:space="0" w:color="auto"/>
            <w:right w:val="none" w:sz="0" w:space="0" w:color="auto"/>
          </w:divBdr>
        </w:div>
        <w:div w:id="810439437">
          <w:marLeft w:val="0"/>
          <w:marRight w:val="0"/>
          <w:marTop w:val="0"/>
          <w:marBottom w:val="0"/>
          <w:divBdr>
            <w:top w:val="none" w:sz="0" w:space="0" w:color="auto"/>
            <w:left w:val="none" w:sz="0" w:space="0" w:color="auto"/>
            <w:bottom w:val="none" w:sz="0" w:space="0" w:color="auto"/>
            <w:right w:val="none" w:sz="0" w:space="0" w:color="auto"/>
          </w:divBdr>
        </w:div>
        <w:div w:id="660932071">
          <w:marLeft w:val="0"/>
          <w:marRight w:val="0"/>
          <w:marTop w:val="0"/>
          <w:marBottom w:val="0"/>
          <w:divBdr>
            <w:top w:val="none" w:sz="0" w:space="0" w:color="auto"/>
            <w:left w:val="none" w:sz="0" w:space="0" w:color="auto"/>
            <w:bottom w:val="none" w:sz="0" w:space="0" w:color="auto"/>
            <w:right w:val="none" w:sz="0" w:space="0" w:color="auto"/>
          </w:divBdr>
        </w:div>
        <w:div w:id="2047557410">
          <w:marLeft w:val="0"/>
          <w:marRight w:val="0"/>
          <w:marTop w:val="0"/>
          <w:marBottom w:val="0"/>
          <w:divBdr>
            <w:top w:val="none" w:sz="0" w:space="0" w:color="auto"/>
            <w:left w:val="none" w:sz="0" w:space="0" w:color="auto"/>
            <w:bottom w:val="none" w:sz="0" w:space="0" w:color="auto"/>
            <w:right w:val="none" w:sz="0" w:space="0" w:color="auto"/>
          </w:divBdr>
        </w:div>
        <w:div w:id="383725458">
          <w:marLeft w:val="0"/>
          <w:marRight w:val="0"/>
          <w:marTop w:val="0"/>
          <w:marBottom w:val="0"/>
          <w:divBdr>
            <w:top w:val="none" w:sz="0" w:space="0" w:color="auto"/>
            <w:left w:val="none" w:sz="0" w:space="0" w:color="auto"/>
            <w:bottom w:val="none" w:sz="0" w:space="0" w:color="auto"/>
            <w:right w:val="none" w:sz="0" w:space="0" w:color="auto"/>
          </w:divBdr>
        </w:div>
        <w:div w:id="2101951889">
          <w:marLeft w:val="0"/>
          <w:marRight w:val="0"/>
          <w:marTop w:val="0"/>
          <w:marBottom w:val="0"/>
          <w:divBdr>
            <w:top w:val="none" w:sz="0" w:space="0" w:color="auto"/>
            <w:left w:val="none" w:sz="0" w:space="0" w:color="auto"/>
            <w:bottom w:val="none" w:sz="0" w:space="0" w:color="auto"/>
            <w:right w:val="none" w:sz="0" w:space="0" w:color="auto"/>
          </w:divBdr>
        </w:div>
        <w:div w:id="85008298">
          <w:marLeft w:val="0"/>
          <w:marRight w:val="0"/>
          <w:marTop w:val="0"/>
          <w:marBottom w:val="0"/>
          <w:divBdr>
            <w:top w:val="none" w:sz="0" w:space="0" w:color="auto"/>
            <w:left w:val="none" w:sz="0" w:space="0" w:color="auto"/>
            <w:bottom w:val="none" w:sz="0" w:space="0" w:color="auto"/>
            <w:right w:val="none" w:sz="0" w:space="0" w:color="auto"/>
          </w:divBdr>
        </w:div>
        <w:div w:id="1504124241">
          <w:marLeft w:val="0"/>
          <w:marRight w:val="0"/>
          <w:marTop w:val="0"/>
          <w:marBottom w:val="0"/>
          <w:divBdr>
            <w:top w:val="none" w:sz="0" w:space="0" w:color="auto"/>
            <w:left w:val="none" w:sz="0" w:space="0" w:color="auto"/>
            <w:bottom w:val="none" w:sz="0" w:space="0" w:color="auto"/>
            <w:right w:val="none" w:sz="0" w:space="0" w:color="auto"/>
          </w:divBdr>
        </w:div>
        <w:div w:id="849413827">
          <w:marLeft w:val="0"/>
          <w:marRight w:val="0"/>
          <w:marTop w:val="0"/>
          <w:marBottom w:val="0"/>
          <w:divBdr>
            <w:top w:val="none" w:sz="0" w:space="0" w:color="auto"/>
            <w:left w:val="none" w:sz="0" w:space="0" w:color="auto"/>
            <w:bottom w:val="none" w:sz="0" w:space="0" w:color="auto"/>
            <w:right w:val="none" w:sz="0" w:space="0" w:color="auto"/>
          </w:divBdr>
        </w:div>
        <w:div w:id="2021614654">
          <w:marLeft w:val="0"/>
          <w:marRight w:val="0"/>
          <w:marTop w:val="0"/>
          <w:marBottom w:val="0"/>
          <w:divBdr>
            <w:top w:val="none" w:sz="0" w:space="0" w:color="auto"/>
            <w:left w:val="none" w:sz="0" w:space="0" w:color="auto"/>
            <w:bottom w:val="none" w:sz="0" w:space="0" w:color="auto"/>
            <w:right w:val="none" w:sz="0" w:space="0" w:color="auto"/>
          </w:divBdr>
        </w:div>
        <w:div w:id="1309895357">
          <w:marLeft w:val="0"/>
          <w:marRight w:val="0"/>
          <w:marTop w:val="0"/>
          <w:marBottom w:val="0"/>
          <w:divBdr>
            <w:top w:val="none" w:sz="0" w:space="0" w:color="auto"/>
            <w:left w:val="none" w:sz="0" w:space="0" w:color="auto"/>
            <w:bottom w:val="none" w:sz="0" w:space="0" w:color="auto"/>
            <w:right w:val="none" w:sz="0" w:space="0" w:color="auto"/>
          </w:divBdr>
        </w:div>
        <w:div w:id="122116389">
          <w:marLeft w:val="0"/>
          <w:marRight w:val="0"/>
          <w:marTop w:val="0"/>
          <w:marBottom w:val="0"/>
          <w:divBdr>
            <w:top w:val="none" w:sz="0" w:space="0" w:color="auto"/>
            <w:left w:val="none" w:sz="0" w:space="0" w:color="auto"/>
            <w:bottom w:val="none" w:sz="0" w:space="0" w:color="auto"/>
            <w:right w:val="none" w:sz="0" w:space="0" w:color="auto"/>
          </w:divBdr>
        </w:div>
        <w:div w:id="81875943">
          <w:marLeft w:val="0"/>
          <w:marRight w:val="0"/>
          <w:marTop w:val="0"/>
          <w:marBottom w:val="0"/>
          <w:divBdr>
            <w:top w:val="none" w:sz="0" w:space="0" w:color="auto"/>
            <w:left w:val="none" w:sz="0" w:space="0" w:color="auto"/>
            <w:bottom w:val="none" w:sz="0" w:space="0" w:color="auto"/>
            <w:right w:val="none" w:sz="0" w:space="0" w:color="auto"/>
          </w:divBdr>
        </w:div>
        <w:div w:id="1903560754">
          <w:marLeft w:val="0"/>
          <w:marRight w:val="0"/>
          <w:marTop w:val="0"/>
          <w:marBottom w:val="0"/>
          <w:divBdr>
            <w:top w:val="none" w:sz="0" w:space="0" w:color="auto"/>
            <w:left w:val="none" w:sz="0" w:space="0" w:color="auto"/>
            <w:bottom w:val="none" w:sz="0" w:space="0" w:color="auto"/>
            <w:right w:val="none" w:sz="0" w:space="0" w:color="auto"/>
          </w:divBdr>
        </w:div>
        <w:div w:id="1613629383">
          <w:marLeft w:val="0"/>
          <w:marRight w:val="0"/>
          <w:marTop w:val="0"/>
          <w:marBottom w:val="0"/>
          <w:divBdr>
            <w:top w:val="none" w:sz="0" w:space="0" w:color="auto"/>
            <w:left w:val="none" w:sz="0" w:space="0" w:color="auto"/>
            <w:bottom w:val="none" w:sz="0" w:space="0" w:color="auto"/>
            <w:right w:val="none" w:sz="0" w:space="0" w:color="auto"/>
          </w:divBdr>
        </w:div>
        <w:div w:id="2054307281">
          <w:marLeft w:val="0"/>
          <w:marRight w:val="0"/>
          <w:marTop w:val="0"/>
          <w:marBottom w:val="0"/>
          <w:divBdr>
            <w:top w:val="none" w:sz="0" w:space="0" w:color="auto"/>
            <w:left w:val="none" w:sz="0" w:space="0" w:color="auto"/>
            <w:bottom w:val="none" w:sz="0" w:space="0" w:color="auto"/>
            <w:right w:val="none" w:sz="0" w:space="0" w:color="auto"/>
          </w:divBdr>
        </w:div>
        <w:div w:id="115874921">
          <w:marLeft w:val="0"/>
          <w:marRight w:val="0"/>
          <w:marTop w:val="0"/>
          <w:marBottom w:val="0"/>
          <w:divBdr>
            <w:top w:val="none" w:sz="0" w:space="0" w:color="auto"/>
            <w:left w:val="none" w:sz="0" w:space="0" w:color="auto"/>
            <w:bottom w:val="none" w:sz="0" w:space="0" w:color="auto"/>
            <w:right w:val="none" w:sz="0" w:space="0" w:color="auto"/>
          </w:divBdr>
        </w:div>
        <w:div w:id="2088066444">
          <w:marLeft w:val="0"/>
          <w:marRight w:val="0"/>
          <w:marTop w:val="0"/>
          <w:marBottom w:val="0"/>
          <w:divBdr>
            <w:top w:val="none" w:sz="0" w:space="0" w:color="auto"/>
            <w:left w:val="none" w:sz="0" w:space="0" w:color="auto"/>
            <w:bottom w:val="none" w:sz="0" w:space="0" w:color="auto"/>
            <w:right w:val="none" w:sz="0" w:space="0" w:color="auto"/>
          </w:divBdr>
        </w:div>
        <w:div w:id="2001300937">
          <w:marLeft w:val="0"/>
          <w:marRight w:val="0"/>
          <w:marTop w:val="0"/>
          <w:marBottom w:val="0"/>
          <w:divBdr>
            <w:top w:val="none" w:sz="0" w:space="0" w:color="auto"/>
            <w:left w:val="none" w:sz="0" w:space="0" w:color="auto"/>
            <w:bottom w:val="none" w:sz="0" w:space="0" w:color="auto"/>
            <w:right w:val="none" w:sz="0" w:space="0" w:color="auto"/>
          </w:divBdr>
        </w:div>
        <w:div w:id="1482309395">
          <w:marLeft w:val="0"/>
          <w:marRight w:val="0"/>
          <w:marTop w:val="0"/>
          <w:marBottom w:val="0"/>
          <w:divBdr>
            <w:top w:val="none" w:sz="0" w:space="0" w:color="auto"/>
            <w:left w:val="none" w:sz="0" w:space="0" w:color="auto"/>
            <w:bottom w:val="none" w:sz="0" w:space="0" w:color="auto"/>
            <w:right w:val="none" w:sz="0" w:space="0" w:color="auto"/>
          </w:divBdr>
        </w:div>
        <w:div w:id="941647860">
          <w:marLeft w:val="0"/>
          <w:marRight w:val="0"/>
          <w:marTop w:val="0"/>
          <w:marBottom w:val="0"/>
          <w:divBdr>
            <w:top w:val="none" w:sz="0" w:space="0" w:color="auto"/>
            <w:left w:val="none" w:sz="0" w:space="0" w:color="auto"/>
            <w:bottom w:val="none" w:sz="0" w:space="0" w:color="auto"/>
            <w:right w:val="none" w:sz="0" w:space="0" w:color="auto"/>
          </w:divBdr>
          <w:divsChild>
            <w:div w:id="1419015550">
              <w:marLeft w:val="0"/>
              <w:marRight w:val="0"/>
              <w:marTop w:val="0"/>
              <w:marBottom w:val="0"/>
              <w:divBdr>
                <w:top w:val="none" w:sz="0" w:space="0" w:color="auto"/>
                <w:left w:val="none" w:sz="0" w:space="0" w:color="auto"/>
                <w:bottom w:val="none" w:sz="0" w:space="0" w:color="auto"/>
                <w:right w:val="none" w:sz="0" w:space="0" w:color="auto"/>
              </w:divBdr>
            </w:div>
            <w:div w:id="164903305">
              <w:marLeft w:val="0"/>
              <w:marRight w:val="0"/>
              <w:marTop w:val="0"/>
              <w:marBottom w:val="0"/>
              <w:divBdr>
                <w:top w:val="none" w:sz="0" w:space="0" w:color="auto"/>
                <w:left w:val="none" w:sz="0" w:space="0" w:color="auto"/>
                <w:bottom w:val="none" w:sz="0" w:space="0" w:color="auto"/>
                <w:right w:val="none" w:sz="0" w:space="0" w:color="auto"/>
              </w:divBdr>
            </w:div>
            <w:div w:id="1205215903">
              <w:marLeft w:val="0"/>
              <w:marRight w:val="0"/>
              <w:marTop w:val="0"/>
              <w:marBottom w:val="0"/>
              <w:divBdr>
                <w:top w:val="none" w:sz="0" w:space="0" w:color="auto"/>
                <w:left w:val="none" w:sz="0" w:space="0" w:color="auto"/>
                <w:bottom w:val="none" w:sz="0" w:space="0" w:color="auto"/>
                <w:right w:val="none" w:sz="0" w:space="0" w:color="auto"/>
              </w:divBdr>
            </w:div>
            <w:div w:id="1275482919">
              <w:marLeft w:val="0"/>
              <w:marRight w:val="0"/>
              <w:marTop w:val="0"/>
              <w:marBottom w:val="0"/>
              <w:divBdr>
                <w:top w:val="none" w:sz="0" w:space="0" w:color="auto"/>
                <w:left w:val="none" w:sz="0" w:space="0" w:color="auto"/>
                <w:bottom w:val="none" w:sz="0" w:space="0" w:color="auto"/>
                <w:right w:val="none" w:sz="0" w:space="0" w:color="auto"/>
              </w:divBdr>
            </w:div>
            <w:div w:id="307131701">
              <w:marLeft w:val="0"/>
              <w:marRight w:val="0"/>
              <w:marTop w:val="0"/>
              <w:marBottom w:val="0"/>
              <w:divBdr>
                <w:top w:val="none" w:sz="0" w:space="0" w:color="auto"/>
                <w:left w:val="none" w:sz="0" w:space="0" w:color="auto"/>
                <w:bottom w:val="none" w:sz="0" w:space="0" w:color="auto"/>
                <w:right w:val="none" w:sz="0" w:space="0" w:color="auto"/>
              </w:divBdr>
            </w:div>
            <w:div w:id="334382027">
              <w:marLeft w:val="0"/>
              <w:marRight w:val="0"/>
              <w:marTop w:val="0"/>
              <w:marBottom w:val="0"/>
              <w:divBdr>
                <w:top w:val="none" w:sz="0" w:space="0" w:color="auto"/>
                <w:left w:val="none" w:sz="0" w:space="0" w:color="auto"/>
                <w:bottom w:val="none" w:sz="0" w:space="0" w:color="auto"/>
                <w:right w:val="none" w:sz="0" w:space="0" w:color="auto"/>
              </w:divBdr>
            </w:div>
            <w:div w:id="1671640489">
              <w:marLeft w:val="0"/>
              <w:marRight w:val="0"/>
              <w:marTop w:val="0"/>
              <w:marBottom w:val="0"/>
              <w:divBdr>
                <w:top w:val="none" w:sz="0" w:space="0" w:color="auto"/>
                <w:left w:val="none" w:sz="0" w:space="0" w:color="auto"/>
                <w:bottom w:val="none" w:sz="0" w:space="0" w:color="auto"/>
                <w:right w:val="none" w:sz="0" w:space="0" w:color="auto"/>
              </w:divBdr>
            </w:div>
            <w:div w:id="427625646">
              <w:marLeft w:val="0"/>
              <w:marRight w:val="0"/>
              <w:marTop w:val="0"/>
              <w:marBottom w:val="0"/>
              <w:divBdr>
                <w:top w:val="none" w:sz="0" w:space="0" w:color="auto"/>
                <w:left w:val="none" w:sz="0" w:space="0" w:color="auto"/>
                <w:bottom w:val="none" w:sz="0" w:space="0" w:color="auto"/>
                <w:right w:val="none" w:sz="0" w:space="0" w:color="auto"/>
              </w:divBdr>
            </w:div>
            <w:div w:id="1877502298">
              <w:marLeft w:val="0"/>
              <w:marRight w:val="0"/>
              <w:marTop w:val="0"/>
              <w:marBottom w:val="0"/>
              <w:divBdr>
                <w:top w:val="none" w:sz="0" w:space="0" w:color="auto"/>
                <w:left w:val="none" w:sz="0" w:space="0" w:color="auto"/>
                <w:bottom w:val="none" w:sz="0" w:space="0" w:color="auto"/>
                <w:right w:val="none" w:sz="0" w:space="0" w:color="auto"/>
              </w:divBdr>
            </w:div>
            <w:div w:id="1374888668">
              <w:marLeft w:val="0"/>
              <w:marRight w:val="0"/>
              <w:marTop w:val="0"/>
              <w:marBottom w:val="0"/>
              <w:divBdr>
                <w:top w:val="none" w:sz="0" w:space="0" w:color="auto"/>
                <w:left w:val="none" w:sz="0" w:space="0" w:color="auto"/>
                <w:bottom w:val="none" w:sz="0" w:space="0" w:color="auto"/>
                <w:right w:val="none" w:sz="0" w:space="0" w:color="auto"/>
              </w:divBdr>
            </w:div>
            <w:div w:id="1491557407">
              <w:marLeft w:val="0"/>
              <w:marRight w:val="0"/>
              <w:marTop w:val="0"/>
              <w:marBottom w:val="0"/>
              <w:divBdr>
                <w:top w:val="none" w:sz="0" w:space="0" w:color="auto"/>
                <w:left w:val="none" w:sz="0" w:space="0" w:color="auto"/>
                <w:bottom w:val="none" w:sz="0" w:space="0" w:color="auto"/>
                <w:right w:val="none" w:sz="0" w:space="0" w:color="auto"/>
              </w:divBdr>
            </w:div>
            <w:div w:id="959189455">
              <w:marLeft w:val="0"/>
              <w:marRight w:val="0"/>
              <w:marTop w:val="0"/>
              <w:marBottom w:val="0"/>
              <w:divBdr>
                <w:top w:val="none" w:sz="0" w:space="0" w:color="auto"/>
                <w:left w:val="none" w:sz="0" w:space="0" w:color="auto"/>
                <w:bottom w:val="none" w:sz="0" w:space="0" w:color="auto"/>
                <w:right w:val="none" w:sz="0" w:space="0" w:color="auto"/>
              </w:divBdr>
            </w:div>
            <w:div w:id="655576030">
              <w:marLeft w:val="0"/>
              <w:marRight w:val="0"/>
              <w:marTop w:val="0"/>
              <w:marBottom w:val="0"/>
              <w:divBdr>
                <w:top w:val="none" w:sz="0" w:space="0" w:color="auto"/>
                <w:left w:val="none" w:sz="0" w:space="0" w:color="auto"/>
                <w:bottom w:val="none" w:sz="0" w:space="0" w:color="auto"/>
                <w:right w:val="none" w:sz="0" w:space="0" w:color="auto"/>
              </w:divBdr>
            </w:div>
            <w:div w:id="1012494281">
              <w:marLeft w:val="0"/>
              <w:marRight w:val="0"/>
              <w:marTop w:val="0"/>
              <w:marBottom w:val="0"/>
              <w:divBdr>
                <w:top w:val="none" w:sz="0" w:space="0" w:color="auto"/>
                <w:left w:val="none" w:sz="0" w:space="0" w:color="auto"/>
                <w:bottom w:val="none" w:sz="0" w:space="0" w:color="auto"/>
                <w:right w:val="none" w:sz="0" w:space="0" w:color="auto"/>
              </w:divBdr>
            </w:div>
            <w:div w:id="1864441608">
              <w:marLeft w:val="0"/>
              <w:marRight w:val="0"/>
              <w:marTop w:val="0"/>
              <w:marBottom w:val="0"/>
              <w:divBdr>
                <w:top w:val="none" w:sz="0" w:space="0" w:color="auto"/>
                <w:left w:val="none" w:sz="0" w:space="0" w:color="auto"/>
                <w:bottom w:val="none" w:sz="0" w:space="0" w:color="auto"/>
                <w:right w:val="none" w:sz="0" w:space="0" w:color="auto"/>
              </w:divBdr>
            </w:div>
            <w:div w:id="202013270">
              <w:marLeft w:val="0"/>
              <w:marRight w:val="0"/>
              <w:marTop w:val="0"/>
              <w:marBottom w:val="0"/>
              <w:divBdr>
                <w:top w:val="none" w:sz="0" w:space="0" w:color="auto"/>
                <w:left w:val="none" w:sz="0" w:space="0" w:color="auto"/>
                <w:bottom w:val="none" w:sz="0" w:space="0" w:color="auto"/>
                <w:right w:val="none" w:sz="0" w:space="0" w:color="auto"/>
              </w:divBdr>
            </w:div>
            <w:div w:id="923338721">
              <w:marLeft w:val="0"/>
              <w:marRight w:val="0"/>
              <w:marTop w:val="0"/>
              <w:marBottom w:val="0"/>
              <w:divBdr>
                <w:top w:val="none" w:sz="0" w:space="0" w:color="auto"/>
                <w:left w:val="none" w:sz="0" w:space="0" w:color="auto"/>
                <w:bottom w:val="none" w:sz="0" w:space="0" w:color="auto"/>
                <w:right w:val="none" w:sz="0" w:space="0" w:color="auto"/>
              </w:divBdr>
            </w:div>
            <w:div w:id="2072995818">
              <w:marLeft w:val="0"/>
              <w:marRight w:val="0"/>
              <w:marTop w:val="0"/>
              <w:marBottom w:val="0"/>
              <w:divBdr>
                <w:top w:val="none" w:sz="0" w:space="0" w:color="auto"/>
                <w:left w:val="none" w:sz="0" w:space="0" w:color="auto"/>
                <w:bottom w:val="none" w:sz="0" w:space="0" w:color="auto"/>
                <w:right w:val="none" w:sz="0" w:space="0" w:color="auto"/>
              </w:divBdr>
            </w:div>
            <w:div w:id="109325147">
              <w:marLeft w:val="0"/>
              <w:marRight w:val="0"/>
              <w:marTop w:val="0"/>
              <w:marBottom w:val="0"/>
              <w:divBdr>
                <w:top w:val="none" w:sz="0" w:space="0" w:color="auto"/>
                <w:left w:val="none" w:sz="0" w:space="0" w:color="auto"/>
                <w:bottom w:val="none" w:sz="0" w:space="0" w:color="auto"/>
                <w:right w:val="none" w:sz="0" w:space="0" w:color="auto"/>
              </w:divBdr>
            </w:div>
            <w:div w:id="1763406477">
              <w:marLeft w:val="0"/>
              <w:marRight w:val="0"/>
              <w:marTop w:val="0"/>
              <w:marBottom w:val="0"/>
              <w:divBdr>
                <w:top w:val="none" w:sz="0" w:space="0" w:color="auto"/>
                <w:left w:val="none" w:sz="0" w:space="0" w:color="auto"/>
                <w:bottom w:val="none" w:sz="0" w:space="0" w:color="auto"/>
                <w:right w:val="none" w:sz="0" w:space="0" w:color="auto"/>
              </w:divBdr>
            </w:div>
          </w:divsChild>
        </w:div>
        <w:div w:id="272708750">
          <w:marLeft w:val="0"/>
          <w:marRight w:val="0"/>
          <w:marTop w:val="0"/>
          <w:marBottom w:val="0"/>
          <w:divBdr>
            <w:top w:val="none" w:sz="0" w:space="0" w:color="auto"/>
            <w:left w:val="none" w:sz="0" w:space="0" w:color="auto"/>
            <w:bottom w:val="none" w:sz="0" w:space="0" w:color="auto"/>
            <w:right w:val="none" w:sz="0" w:space="0" w:color="auto"/>
          </w:divBdr>
        </w:div>
        <w:div w:id="1277177901">
          <w:marLeft w:val="0"/>
          <w:marRight w:val="0"/>
          <w:marTop w:val="0"/>
          <w:marBottom w:val="0"/>
          <w:divBdr>
            <w:top w:val="none" w:sz="0" w:space="0" w:color="auto"/>
            <w:left w:val="none" w:sz="0" w:space="0" w:color="auto"/>
            <w:bottom w:val="none" w:sz="0" w:space="0" w:color="auto"/>
            <w:right w:val="none" w:sz="0" w:space="0" w:color="auto"/>
          </w:divBdr>
        </w:div>
        <w:div w:id="1178229553">
          <w:marLeft w:val="0"/>
          <w:marRight w:val="0"/>
          <w:marTop w:val="0"/>
          <w:marBottom w:val="0"/>
          <w:divBdr>
            <w:top w:val="none" w:sz="0" w:space="0" w:color="auto"/>
            <w:left w:val="none" w:sz="0" w:space="0" w:color="auto"/>
            <w:bottom w:val="none" w:sz="0" w:space="0" w:color="auto"/>
            <w:right w:val="none" w:sz="0" w:space="0" w:color="auto"/>
          </w:divBdr>
        </w:div>
        <w:div w:id="2022924534">
          <w:marLeft w:val="0"/>
          <w:marRight w:val="0"/>
          <w:marTop w:val="0"/>
          <w:marBottom w:val="0"/>
          <w:divBdr>
            <w:top w:val="none" w:sz="0" w:space="0" w:color="auto"/>
            <w:left w:val="none" w:sz="0" w:space="0" w:color="auto"/>
            <w:bottom w:val="none" w:sz="0" w:space="0" w:color="auto"/>
            <w:right w:val="none" w:sz="0" w:space="0" w:color="auto"/>
          </w:divBdr>
        </w:div>
        <w:div w:id="1479683691">
          <w:marLeft w:val="0"/>
          <w:marRight w:val="0"/>
          <w:marTop w:val="0"/>
          <w:marBottom w:val="0"/>
          <w:divBdr>
            <w:top w:val="none" w:sz="0" w:space="0" w:color="auto"/>
            <w:left w:val="none" w:sz="0" w:space="0" w:color="auto"/>
            <w:bottom w:val="none" w:sz="0" w:space="0" w:color="auto"/>
            <w:right w:val="none" w:sz="0" w:space="0" w:color="auto"/>
          </w:divBdr>
        </w:div>
      </w:divsChild>
    </w:div>
    <w:div w:id="1627589948">
      <w:bodyDiv w:val="1"/>
      <w:marLeft w:val="0"/>
      <w:marRight w:val="0"/>
      <w:marTop w:val="0"/>
      <w:marBottom w:val="0"/>
      <w:divBdr>
        <w:top w:val="none" w:sz="0" w:space="0" w:color="auto"/>
        <w:left w:val="none" w:sz="0" w:space="0" w:color="auto"/>
        <w:bottom w:val="none" w:sz="0" w:space="0" w:color="auto"/>
        <w:right w:val="none" w:sz="0" w:space="0" w:color="auto"/>
      </w:divBdr>
      <w:divsChild>
        <w:div w:id="1931624725">
          <w:marLeft w:val="0"/>
          <w:marRight w:val="0"/>
          <w:marTop w:val="0"/>
          <w:marBottom w:val="0"/>
          <w:divBdr>
            <w:top w:val="none" w:sz="0" w:space="0" w:color="auto"/>
            <w:left w:val="none" w:sz="0" w:space="0" w:color="auto"/>
            <w:bottom w:val="none" w:sz="0" w:space="0" w:color="auto"/>
            <w:right w:val="none" w:sz="0" w:space="0" w:color="auto"/>
          </w:divBdr>
        </w:div>
        <w:div w:id="1352947755">
          <w:marLeft w:val="0"/>
          <w:marRight w:val="0"/>
          <w:marTop w:val="0"/>
          <w:marBottom w:val="0"/>
          <w:divBdr>
            <w:top w:val="none" w:sz="0" w:space="0" w:color="auto"/>
            <w:left w:val="none" w:sz="0" w:space="0" w:color="auto"/>
            <w:bottom w:val="none" w:sz="0" w:space="0" w:color="auto"/>
            <w:right w:val="none" w:sz="0" w:space="0" w:color="auto"/>
          </w:divBdr>
        </w:div>
        <w:div w:id="294721986">
          <w:marLeft w:val="0"/>
          <w:marRight w:val="0"/>
          <w:marTop w:val="0"/>
          <w:marBottom w:val="0"/>
          <w:divBdr>
            <w:top w:val="none" w:sz="0" w:space="0" w:color="auto"/>
            <w:left w:val="none" w:sz="0" w:space="0" w:color="auto"/>
            <w:bottom w:val="none" w:sz="0" w:space="0" w:color="auto"/>
            <w:right w:val="none" w:sz="0" w:space="0" w:color="auto"/>
          </w:divBdr>
        </w:div>
        <w:div w:id="676007506">
          <w:marLeft w:val="0"/>
          <w:marRight w:val="0"/>
          <w:marTop w:val="0"/>
          <w:marBottom w:val="0"/>
          <w:divBdr>
            <w:top w:val="none" w:sz="0" w:space="0" w:color="auto"/>
            <w:left w:val="none" w:sz="0" w:space="0" w:color="auto"/>
            <w:bottom w:val="none" w:sz="0" w:space="0" w:color="auto"/>
            <w:right w:val="none" w:sz="0" w:space="0" w:color="auto"/>
          </w:divBdr>
        </w:div>
      </w:divsChild>
    </w:div>
    <w:div w:id="1629506146">
      <w:bodyDiv w:val="1"/>
      <w:marLeft w:val="0"/>
      <w:marRight w:val="0"/>
      <w:marTop w:val="0"/>
      <w:marBottom w:val="0"/>
      <w:divBdr>
        <w:top w:val="none" w:sz="0" w:space="0" w:color="auto"/>
        <w:left w:val="none" w:sz="0" w:space="0" w:color="auto"/>
        <w:bottom w:val="none" w:sz="0" w:space="0" w:color="auto"/>
        <w:right w:val="none" w:sz="0" w:space="0" w:color="auto"/>
      </w:divBdr>
    </w:div>
    <w:div w:id="1648558447">
      <w:bodyDiv w:val="1"/>
      <w:marLeft w:val="0"/>
      <w:marRight w:val="0"/>
      <w:marTop w:val="0"/>
      <w:marBottom w:val="0"/>
      <w:divBdr>
        <w:top w:val="none" w:sz="0" w:space="0" w:color="auto"/>
        <w:left w:val="none" w:sz="0" w:space="0" w:color="auto"/>
        <w:bottom w:val="none" w:sz="0" w:space="0" w:color="auto"/>
        <w:right w:val="none" w:sz="0" w:space="0" w:color="auto"/>
      </w:divBdr>
      <w:divsChild>
        <w:div w:id="1221790189">
          <w:marLeft w:val="0"/>
          <w:marRight w:val="0"/>
          <w:marTop w:val="0"/>
          <w:marBottom w:val="0"/>
          <w:divBdr>
            <w:top w:val="none" w:sz="0" w:space="0" w:color="auto"/>
            <w:left w:val="none" w:sz="0" w:space="0" w:color="auto"/>
            <w:bottom w:val="none" w:sz="0" w:space="0" w:color="auto"/>
            <w:right w:val="none" w:sz="0" w:space="0" w:color="auto"/>
          </w:divBdr>
        </w:div>
        <w:div w:id="1519269140">
          <w:marLeft w:val="0"/>
          <w:marRight w:val="0"/>
          <w:marTop w:val="0"/>
          <w:marBottom w:val="0"/>
          <w:divBdr>
            <w:top w:val="none" w:sz="0" w:space="0" w:color="auto"/>
            <w:left w:val="none" w:sz="0" w:space="0" w:color="auto"/>
            <w:bottom w:val="none" w:sz="0" w:space="0" w:color="auto"/>
            <w:right w:val="none" w:sz="0" w:space="0" w:color="auto"/>
          </w:divBdr>
        </w:div>
        <w:div w:id="1337534609">
          <w:marLeft w:val="0"/>
          <w:marRight w:val="0"/>
          <w:marTop w:val="0"/>
          <w:marBottom w:val="0"/>
          <w:divBdr>
            <w:top w:val="none" w:sz="0" w:space="0" w:color="auto"/>
            <w:left w:val="none" w:sz="0" w:space="0" w:color="auto"/>
            <w:bottom w:val="none" w:sz="0" w:space="0" w:color="auto"/>
            <w:right w:val="none" w:sz="0" w:space="0" w:color="auto"/>
          </w:divBdr>
        </w:div>
      </w:divsChild>
    </w:div>
    <w:div w:id="1699774291">
      <w:bodyDiv w:val="1"/>
      <w:marLeft w:val="0"/>
      <w:marRight w:val="0"/>
      <w:marTop w:val="0"/>
      <w:marBottom w:val="0"/>
      <w:divBdr>
        <w:top w:val="none" w:sz="0" w:space="0" w:color="auto"/>
        <w:left w:val="none" w:sz="0" w:space="0" w:color="auto"/>
        <w:bottom w:val="none" w:sz="0" w:space="0" w:color="auto"/>
        <w:right w:val="none" w:sz="0" w:space="0" w:color="auto"/>
      </w:divBdr>
      <w:divsChild>
        <w:div w:id="475683353">
          <w:marLeft w:val="0"/>
          <w:marRight w:val="0"/>
          <w:marTop w:val="0"/>
          <w:marBottom w:val="0"/>
          <w:divBdr>
            <w:top w:val="none" w:sz="0" w:space="0" w:color="auto"/>
            <w:left w:val="none" w:sz="0" w:space="0" w:color="auto"/>
            <w:bottom w:val="none" w:sz="0" w:space="0" w:color="auto"/>
            <w:right w:val="none" w:sz="0" w:space="0" w:color="auto"/>
          </w:divBdr>
        </w:div>
        <w:div w:id="44961615">
          <w:marLeft w:val="0"/>
          <w:marRight w:val="0"/>
          <w:marTop w:val="0"/>
          <w:marBottom w:val="0"/>
          <w:divBdr>
            <w:top w:val="none" w:sz="0" w:space="0" w:color="auto"/>
            <w:left w:val="none" w:sz="0" w:space="0" w:color="auto"/>
            <w:bottom w:val="none" w:sz="0" w:space="0" w:color="auto"/>
            <w:right w:val="none" w:sz="0" w:space="0" w:color="auto"/>
          </w:divBdr>
        </w:div>
      </w:divsChild>
    </w:div>
    <w:div w:id="1718435928">
      <w:bodyDiv w:val="1"/>
      <w:marLeft w:val="0"/>
      <w:marRight w:val="0"/>
      <w:marTop w:val="0"/>
      <w:marBottom w:val="0"/>
      <w:divBdr>
        <w:top w:val="none" w:sz="0" w:space="0" w:color="auto"/>
        <w:left w:val="none" w:sz="0" w:space="0" w:color="auto"/>
        <w:bottom w:val="none" w:sz="0" w:space="0" w:color="auto"/>
        <w:right w:val="none" w:sz="0" w:space="0" w:color="auto"/>
      </w:divBdr>
    </w:div>
    <w:div w:id="1797983468">
      <w:bodyDiv w:val="1"/>
      <w:marLeft w:val="0"/>
      <w:marRight w:val="0"/>
      <w:marTop w:val="0"/>
      <w:marBottom w:val="0"/>
      <w:divBdr>
        <w:top w:val="none" w:sz="0" w:space="0" w:color="auto"/>
        <w:left w:val="none" w:sz="0" w:space="0" w:color="auto"/>
        <w:bottom w:val="none" w:sz="0" w:space="0" w:color="auto"/>
        <w:right w:val="none" w:sz="0" w:space="0" w:color="auto"/>
      </w:divBdr>
      <w:divsChild>
        <w:div w:id="1230577979">
          <w:marLeft w:val="0"/>
          <w:marRight w:val="0"/>
          <w:marTop w:val="0"/>
          <w:marBottom w:val="0"/>
          <w:divBdr>
            <w:top w:val="none" w:sz="0" w:space="0" w:color="auto"/>
            <w:left w:val="none" w:sz="0" w:space="0" w:color="auto"/>
            <w:bottom w:val="none" w:sz="0" w:space="0" w:color="auto"/>
            <w:right w:val="none" w:sz="0" w:space="0" w:color="auto"/>
          </w:divBdr>
        </w:div>
        <w:div w:id="1025444797">
          <w:marLeft w:val="0"/>
          <w:marRight w:val="0"/>
          <w:marTop w:val="0"/>
          <w:marBottom w:val="0"/>
          <w:divBdr>
            <w:top w:val="none" w:sz="0" w:space="0" w:color="auto"/>
            <w:left w:val="none" w:sz="0" w:space="0" w:color="auto"/>
            <w:bottom w:val="none" w:sz="0" w:space="0" w:color="auto"/>
            <w:right w:val="none" w:sz="0" w:space="0" w:color="auto"/>
          </w:divBdr>
        </w:div>
        <w:div w:id="1963530530">
          <w:marLeft w:val="0"/>
          <w:marRight w:val="0"/>
          <w:marTop w:val="0"/>
          <w:marBottom w:val="0"/>
          <w:divBdr>
            <w:top w:val="none" w:sz="0" w:space="0" w:color="auto"/>
            <w:left w:val="none" w:sz="0" w:space="0" w:color="auto"/>
            <w:bottom w:val="none" w:sz="0" w:space="0" w:color="auto"/>
            <w:right w:val="none" w:sz="0" w:space="0" w:color="auto"/>
          </w:divBdr>
        </w:div>
        <w:div w:id="1116218904">
          <w:marLeft w:val="0"/>
          <w:marRight w:val="0"/>
          <w:marTop w:val="0"/>
          <w:marBottom w:val="0"/>
          <w:divBdr>
            <w:top w:val="none" w:sz="0" w:space="0" w:color="auto"/>
            <w:left w:val="none" w:sz="0" w:space="0" w:color="auto"/>
            <w:bottom w:val="none" w:sz="0" w:space="0" w:color="auto"/>
            <w:right w:val="none" w:sz="0" w:space="0" w:color="auto"/>
          </w:divBdr>
        </w:div>
      </w:divsChild>
    </w:div>
    <w:div w:id="1810398282">
      <w:bodyDiv w:val="1"/>
      <w:marLeft w:val="0"/>
      <w:marRight w:val="0"/>
      <w:marTop w:val="0"/>
      <w:marBottom w:val="0"/>
      <w:divBdr>
        <w:top w:val="none" w:sz="0" w:space="0" w:color="auto"/>
        <w:left w:val="none" w:sz="0" w:space="0" w:color="auto"/>
        <w:bottom w:val="none" w:sz="0" w:space="0" w:color="auto"/>
        <w:right w:val="none" w:sz="0" w:space="0" w:color="auto"/>
      </w:divBdr>
    </w:div>
    <w:div w:id="1831603718">
      <w:bodyDiv w:val="1"/>
      <w:marLeft w:val="0"/>
      <w:marRight w:val="0"/>
      <w:marTop w:val="0"/>
      <w:marBottom w:val="0"/>
      <w:divBdr>
        <w:top w:val="none" w:sz="0" w:space="0" w:color="auto"/>
        <w:left w:val="none" w:sz="0" w:space="0" w:color="auto"/>
        <w:bottom w:val="none" w:sz="0" w:space="0" w:color="auto"/>
        <w:right w:val="none" w:sz="0" w:space="0" w:color="auto"/>
      </w:divBdr>
      <w:divsChild>
        <w:div w:id="1662193442">
          <w:marLeft w:val="0"/>
          <w:marRight w:val="0"/>
          <w:marTop w:val="0"/>
          <w:marBottom w:val="0"/>
          <w:divBdr>
            <w:top w:val="none" w:sz="0" w:space="0" w:color="auto"/>
            <w:left w:val="none" w:sz="0" w:space="0" w:color="auto"/>
            <w:bottom w:val="none" w:sz="0" w:space="0" w:color="auto"/>
            <w:right w:val="none" w:sz="0" w:space="0" w:color="auto"/>
          </w:divBdr>
        </w:div>
        <w:div w:id="443306910">
          <w:marLeft w:val="0"/>
          <w:marRight w:val="0"/>
          <w:marTop w:val="0"/>
          <w:marBottom w:val="0"/>
          <w:divBdr>
            <w:top w:val="none" w:sz="0" w:space="0" w:color="auto"/>
            <w:left w:val="none" w:sz="0" w:space="0" w:color="auto"/>
            <w:bottom w:val="none" w:sz="0" w:space="0" w:color="auto"/>
            <w:right w:val="none" w:sz="0" w:space="0" w:color="auto"/>
          </w:divBdr>
        </w:div>
      </w:divsChild>
    </w:div>
    <w:div w:id="1842505790">
      <w:bodyDiv w:val="1"/>
      <w:marLeft w:val="0"/>
      <w:marRight w:val="0"/>
      <w:marTop w:val="0"/>
      <w:marBottom w:val="0"/>
      <w:divBdr>
        <w:top w:val="none" w:sz="0" w:space="0" w:color="auto"/>
        <w:left w:val="none" w:sz="0" w:space="0" w:color="auto"/>
        <w:bottom w:val="none" w:sz="0" w:space="0" w:color="auto"/>
        <w:right w:val="none" w:sz="0" w:space="0" w:color="auto"/>
      </w:divBdr>
      <w:divsChild>
        <w:div w:id="332534656">
          <w:marLeft w:val="0"/>
          <w:marRight w:val="0"/>
          <w:marTop w:val="0"/>
          <w:marBottom w:val="0"/>
          <w:divBdr>
            <w:top w:val="none" w:sz="0" w:space="0" w:color="auto"/>
            <w:left w:val="none" w:sz="0" w:space="0" w:color="auto"/>
            <w:bottom w:val="none" w:sz="0" w:space="0" w:color="auto"/>
            <w:right w:val="none" w:sz="0" w:space="0" w:color="auto"/>
          </w:divBdr>
        </w:div>
        <w:div w:id="899632266">
          <w:marLeft w:val="0"/>
          <w:marRight w:val="0"/>
          <w:marTop w:val="0"/>
          <w:marBottom w:val="0"/>
          <w:divBdr>
            <w:top w:val="none" w:sz="0" w:space="0" w:color="auto"/>
            <w:left w:val="none" w:sz="0" w:space="0" w:color="auto"/>
            <w:bottom w:val="none" w:sz="0" w:space="0" w:color="auto"/>
            <w:right w:val="none" w:sz="0" w:space="0" w:color="auto"/>
          </w:divBdr>
        </w:div>
        <w:div w:id="1764111267">
          <w:marLeft w:val="0"/>
          <w:marRight w:val="0"/>
          <w:marTop w:val="0"/>
          <w:marBottom w:val="0"/>
          <w:divBdr>
            <w:top w:val="none" w:sz="0" w:space="0" w:color="auto"/>
            <w:left w:val="none" w:sz="0" w:space="0" w:color="auto"/>
            <w:bottom w:val="none" w:sz="0" w:space="0" w:color="auto"/>
            <w:right w:val="none" w:sz="0" w:space="0" w:color="auto"/>
          </w:divBdr>
        </w:div>
        <w:div w:id="26415461">
          <w:marLeft w:val="0"/>
          <w:marRight w:val="0"/>
          <w:marTop w:val="0"/>
          <w:marBottom w:val="0"/>
          <w:divBdr>
            <w:top w:val="none" w:sz="0" w:space="0" w:color="auto"/>
            <w:left w:val="none" w:sz="0" w:space="0" w:color="auto"/>
            <w:bottom w:val="none" w:sz="0" w:space="0" w:color="auto"/>
            <w:right w:val="none" w:sz="0" w:space="0" w:color="auto"/>
          </w:divBdr>
        </w:div>
        <w:div w:id="1819229708">
          <w:marLeft w:val="0"/>
          <w:marRight w:val="0"/>
          <w:marTop w:val="0"/>
          <w:marBottom w:val="0"/>
          <w:divBdr>
            <w:top w:val="none" w:sz="0" w:space="0" w:color="auto"/>
            <w:left w:val="none" w:sz="0" w:space="0" w:color="auto"/>
            <w:bottom w:val="none" w:sz="0" w:space="0" w:color="auto"/>
            <w:right w:val="none" w:sz="0" w:space="0" w:color="auto"/>
          </w:divBdr>
        </w:div>
        <w:div w:id="1569920821">
          <w:marLeft w:val="0"/>
          <w:marRight w:val="0"/>
          <w:marTop w:val="0"/>
          <w:marBottom w:val="0"/>
          <w:divBdr>
            <w:top w:val="none" w:sz="0" w:space="0" w:color="auto"/>
            <w:left w:val="none" w:sz="0" w:space="0" w:color="auto"/>
            <w:bottom w:val="none" w:sz="0" w:space="0" w:color="auto"/>
            <w:right w:val="none" w:sz="0" w:space="0" w:color="auto"/>
          </w:divBdr>
        </w:div>
        <w:div w:id="1301571842">
          <w:marLeft w:val="0"/>
          <w:marRight w:val="0"/>
          <w:marTop w:val="0"/>
          <w:marBottom w:val="0"/>
          <w:divBdr>
            <w:top w:val="none" w:sz="0" w:space="0" w:color="auto"/>
            <w:left w:val="none" w:sz="0" w:space="0" w:color="auto"/>
            <w:bottom w:val="none" w:sz="0" w:space="0" w:color="auto"/>
            <w:right w:val="none" w:sz="0" w:space="0" w:color="auto"/>
          </w:divBdr>
        </w:div>
        <w:div w:id="539170008">
          <w:marLeft w:val="0"/>
          <w:marRight w:val="0"/>
          <w:marTop w:val="0"/>
          <w:marBottom w:val="0"/>
          <w:divBdr>
            <w:top w:val="none" w:sz="0" w:space="0" w:color="auto"/>
            <w:left w:val="none" w:sz="0" w:space="0" w:color="auto"/>
            <w:bottom w:val="none" w:sz="0" w:space="0" w:color="auto"/>
            <w:right w:val="none" w:sz="0" w:space="0" w:color="auto"/>
          </w:divBdr>
        </w:div>
        <w:div w:id="621422607">
          <w:marLeft w:val="0"/>
          <w:marRight w:val="0"/>
          <w:marTop w:val="0"/>
          <w:marBottom w:val="0"/>
          <w:divBdr>
            <w:top w:val="none" w:sz="0" w:space="0" w:color="auto"/>
            <w:left w:val="none" w:sz="0" w:space="0" w:color="auto"/>
            <w:bottom w:val="none" w:sz="0" w:space="0" w:color="auto"/>
            <w:right w:val="none" w:sz="0" w:space="0" w:color="auto"/>
          </w:divBdr>
        </w:div>
        <w:div w:id="1587423548">
          <w:marLeft w:val="0"/>
          <w:marRight w:val="0"/>
          <w:marTop w:val="0"/>
          <w:marBottom w:val="0"/>
          <w:divBdr>
            <w:top w:val="none" w:sz="0" w:space="0" w:color="auto"/>
            <w:left w:val="none" w:sz="0" w:space="0" w:color="auto"/>
            <w:bottom w:val="none" w:sz="0" w:space="0" w:color="auto"/>
            <w:right w:val="none" w:sz="0" w:space="0" w:color="auto"/>
          </w:divBdr>
        </w:div>
        <w:div w:id="33039366">
          <w:marLeft w:val="0"/>
          <w:marRight w:val="0"/>
          <w:marTop w:val="0"/>
          <w:marBottom w:val="0"/>
          <w:divBdr>
            <w:top w:val="none" w:sz="0" w:space="0" w:color="auto"/>
            <w:left w:val="none" w:sz="0" w:space="0" w:color="auto"/>
            <w:bottom w:val="none" w:sz="0" w:space="0" w:color="auto"/>
            <w:right w:val="none" w:sz="0" w:space="0" w:color="auto"/>
          </w:divBdr>
        </w:div>
        <w:div w:id="261764764">
          <w:marLeft w:val="0"/>
          <w:marRight w:val="0"/>
          <w:marTop w:val="0"/>
          <w:marBottom w:val="0"/>
          <w:divBdr>
            <w:top w:val="none" w:sz="0" w:space="0" w:color="auto"/>
            <w:left w:val="none" w:sz="0" w:space="0" w:color="auto"/>
            <w:bottom w:val="none" w:sz="0" w:space="0" w:color="auto"/>
            <w:right w:val="none" w:sz="0" w:space="0" w:color="auto"/>
          </w:divBdr>
        </w:div>
        <w:div w:id="389427235">
          <w:marLeft w:val="0"/>
          <w:marRight w:val="0"/>
          <w:marTop w:val="0"/>
          <w:marBottom w:val="0"/>
          <w:divBdr>
            <w:top w:val="none" w:sz="0" w:space="0" w:color="auto"/>
            <w:left w:val="none" w:sz="0" w:space="0" w:color="auto"/>
            <w:bottom w:val="none" w:sz="0" w:space="0" w:color="auto"/>
            <w:right w:val="none" w:sz="0" w:space="0" w:color="auto"/>
          </w:divBdr>
        </w:div>
        <w:div w:id="1078016405">
          <w:marLeft w:val="0"/>
          <w:marRight w:val="0"/>
          <w:marTop w:val="0"/>
          <w:marBottom w:val="0"/>
          <w:divBdr>
            <w:top w:val="none" w:sz="0" w:space="0" w:color="auto"/>
            <w:left w:val="none" w:sz="0" w:space="0" w:color="auto"/>
            <w:bottom w:val="none" w:sz="0" w:space="0" w:color="auto"/>
            <w:right w:val="none" w:sz="0" w:space="0" w:color="auto"/>
          </w:divBdr>
        </w:div>
        <w:div w:id="320961142">
          <w:marLeft w:val="0"/>
          <w:marRight w:val="0"/>
          <w:marTop w:val="0"/>
          <w:marBottom w:val="0"/>
          <w:divBdr>
            <w:top w:val="none" w:sz="0" w:space="0" w:color="auto"/>
            <w:left w:val="none" w:sz="0" w:space="0" w:color="auto"/>
            <w:bottom w:val="none" w:sz="0" w:space="0" w:color="auto"/>
            <w:right w:val="none" w:sz="0" w:space="0" w:color="auto"/>
          </w:divBdr>
        </w:div>
        <w:div w:id="898587193">
          <w:marLeft w:val="0"/>
          <w:marRight w:val="0"/>
          <w:marTop w:val="0"/>
          <w:marBottom w:val="0"/>
          <w:divBdr>
            <w:top w:val="none" w:sz="0" w:space="0" w:color="auto"/>
            <w:left w:val="none" w:sz="0" w:space="0" w:color="auto"/>
            <w:bottom w:val="none" w:sz="0" w:space="0" w:color="auto"/>
            <w:right w:val="none" w:sz="0" w:space="0" w:color="auto"/>
          </w:divBdr>
        </w:div>
      </w:divsChild>
    </w:div>
    <w:div w:id="1849440236">
      <w:bodyDiv w:val="1"/>
      <w:marLeft w:val="0"/>
      <w:marRight w:val="0"/>
      <w:marTop w:val="0"/>
      <w:marBottom w:val="0"/>
      <w:divBdr>
        <w:top w:val="none" w:sz="0" w:space="0" w:color="auto"/>
        <w:left w:val="none" w:sz="0" w:space="0" w:color="auto"/>
        <w:bottom w:val="none" w:sz="0" w:space="0" w:color="auto"/>
        <w:right w:val="none" w:sz="0" w:space="0" w:color="auto"/>
      </w:divBdr>
    </w:div>
    <w:div w:id="1875002389">
      <w:bodyDiv w:val="1"/>
      <w:marLeft w:val="0"/>
      <w:marRight w:val="0"/>
      <w:marTop w:val="0"/>
      <w:marBottom w:val="0"/>
      <w:divBdr>
        <w:top w:val="none" w:sz="0" w:space="0" w:color="auto"/>
        <w:left w:val="none" w:sz="0" w:space="0" w:color="auto"/>
        <w:bottom w:val="none" w:sz="0" w:space="0" w:color="auto"/>
        <w:right w:val="none" w:sz="0" w:space="0" w:color="auto"/>
      </w:divBdr>
    </w:div>
    <w:div w:id="1907179952">
      <w:bodyDiv w:val="1"/>
      <w:marLeft w:val="0"/>
      <w:marRight w:val="0"/>
      <w:marTop w:val="0"/>
      <w:marBottom w:val="0"/>
      <w:divBdr>
        <w:top w:val="none" w:sz="0" w:space="0" w:color="auto"/>
        <w:left w:val="none" w:sz="0" w:space="0" w:color="auto"/>
        <w:bottom w:val="none" w:sz="0" w:space="0" w:color="auto"/>
        <w:right w:val="none" w:sz="0" w:space="0" w:color="auto"/>
      </w:divBdr>
    </w:div>
    <w:div w:id="1930583036">
      <w:bodyDiv w:val="1"/>
      <w:marLeft w:val="0"/>
      <w:marRight w:val="0"/>
      <w:marTop w:val="0"/>
      <w:marBottom w:val="0"/>
      <w:divBdr>
        <w:top w:val="none" w:sz="0" w:space="0" w:color="auto"/>
        <w:left w:val="none" w:sz="0" w:space="0" w:color="auto"/>
        <w:bottom w:val="none" w:sz="0" w:space="0" w:color="auto"/>
        <w:right w:val="none" w:sz="0" w:space="0" w:color="auto"/>
      </w:divBdr>
    </w:div>
    <w:div w:id="1952203100">
      <w:bodyDiv w:val="1"/>
      <w:marLeft w:val="0"/>
      <w:marRight w:val="0"/>
      <w:marTop w:val="0"/>
      <w:marBottom w:val="0"/>
      <w:divBdr>
        <w:top w:val="none" w:sz="0" w:space="0" w:color="auto"/>
        <w:left w:val="none" w:sz="0" w:space="0" w:color="auto"/>
        <w:bottom w:val="none" w:sz="0" w:space="0" w:color="auto"/>
        <w:right w:val="none" w:sz="0" w:space="0" w:color="auto"/>
      </w:divBdr>
      <w:divsChild>
        <w:div w:id="1169557874">
          <w:marLeft w:val="0"/>
          <w:marRight w:val="0"/>
          <w:marTop w:val="0"/>
          <w:marBottom w:val="0"/>
          <w:divBdr>
            <w:top w:val="none" w:sz="0" w:space="0" w:color="auto"/>
            <w:left w:val="none" w:sz="0" w:space="0" w:color="auto"/>
            <w:bottom w:val="none" w:sz="0" w:space="0" w:color="auto"/>
            <w:right w:val="none" w:sz="0" w:space="0" w:color="auto"/>
          </w:divBdr>
        </w:div>
        <w:div w:id="1157958863">
          <w:marLeft w:val="0"/>
          <w:marRight w:val="0"/>
          <w:marTop w:val="0"/>
          <w:marBottom w:val="0"/>
          <w:divBdr>
            <w:top w:val="none" w:sz="0" w:space="0" w:color="auto"/>
            <w:left w:val="none" w:sz="0" w:space="0" w:color="auto"/>
            <w:bottom w:val="none" w:sz="0" w:space="0" w:color="auto"/>
            <w:right w:val="none" w:sz="0" w:space="0" w:color="auto"/>
          </w:divBdr>
          <w:divsChild>
            <w:div w:id="1992588693">
              <w:marLeft w:val="0"/>
              <w:marRight w:val="0"/>
              <w:marTop w:val="0"/>
              <w:marBottom w:val="0"/>
              <w:divBdr>
                <w:top w:val="none" w:sz="0" w:space="0" w:color="auto"/>
                <w:left w:val="none" w:sz="0" w:space="0" w:color="auto"/>
                <w:bottom w:val="none" w:sz="0" w:space="0" w:color="auto"/>
                <w:right w:val="none" w:sz="0" w:space="0" w:color="auto"/>
              </w:divBdr>
            </w:div>
            <w:div w:id="2035685596">
              <w:marLeft w:val="0"/>
              <w:marRight w:val="0"/>
              <w:marTop w:val="0"/>
              <w:marBottom w:val="0"/>
              <w:divBdr>
                <w:top w:val="none" w:sz="0" w:space="0" w:color="auto"/>
                <w:left w:val="none" w:sz="0" w:space="0" w:color="auto"/>
                <w:bottom w:val="none" w:sz="0" w:space="0" w:color="auto"/>
                <w:right w:val="none" w:sz="0" w:space="0" w:color="auto"/>
              </w:divBdr>
            </w:div>
          </w:divsChild>
        </w:div>
        <w:div w:id="1865433479">
          <w:marLeft w:val="0"/>
          <w:marRight w:val="0"/>
          <w:marTop w:val="0"/>
          <w:marBottom w:val="0"/>
          <w:divBdr>
            <w:top w:val="none" w:sz="0" w:space="0" w:color="auto"/>
            <w:left w:val="none" w:sz="0" w:space="0" w:color="auto"/>
            <w:bottom w:val="none" w:sz="0" w:space="0" w:color="auto"/>
            <w:right w:val="none" w:sz="0" w:space="0" w:color="auto"/>
          </w:divBdr>
          <w:divsChild>
            <w:div w:id="521013825">
              <w:marLeft w:val="0"/>
              <w:marRight w:val="0"/>
              <w:marTop w:val="0"/>
              <w:marBottom w:val="0"/>
              <w:divBdr>
                <w:top w:val="none" w:sz="0" w:space="0" w:color="auto"/>
                <w:left w:val="none" w:sz="0" w:space="0" w:color="auto"/>
                <w:bottom w:val="none" w:sz="0" w:space="0" w:color="auto"/>
                <w:right w:val="none" w:sz="0" w:space="0" w:color="auto"/>
              </w:divBdr>
            </w:div>
            <w:div w:id="166936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157185">
      <w:bodyDiv w:val="1"/>
      <w:marLeft w:val="0"/>
      <w:marRight w:val="0"/>
      <w:marTop w:val="0"/>
      <w:marBottom w:val="0"/>
      <w:divBdr>
        <w:top w:val="none" w:sz="0" w:space="0" w:color="auto"/>
        <w:left w:val="none" w:sz="0" w:space="0" w:color="auto"/>
        <w:bottom w:val="none" w:sz="0" w:space="0" w:color="auto"/>
        <w:right w:val="none" w:sz="0" w:space="0" w:color="auto"/>
      </w:divBdr>
    </w:div>
    <w:div w:id="2030790476">
      <w:bodyDiv w:val="1"/>
      <w:marLeft w:val="0"/>
      <w:marRight w:val="0"/>
      <w:marTop w:val="0"/>
      <w:marBottom w:val="0"/>
      <w:divBdr>
        <w:top w:val="none" w:sz="0" w:space="0" w:color="auto"/>
        <w:left w:val="none" w:sz="0" w:space="0" w:color="auto"/>
        <w:bottom w:val="none" w:sz="0" w:space="0" w:color="auto"/>
        <w:right w:val="none" w:sz="0" w:space="0" w:color="auto"/>
      </w:divBdr>
      <w:divsChild>
        <w:div w:id="367150677">
          <w:marLeft w:val="0"/>
          <w:marRight w:val="0"/>
          <w:marTop w:val="0"/>
          <w:marBottom w:val="0"/>
          <w:divBdr>
            <w:top w:val="none" w:sz="0" w:space="0" w:color="auto"/>
            <w:left w:val="none" w:sz="0" w:space="0" w:color="auto"/>
            <w:bottom w:val="none" w:sz="0" w:space="0" w:color="auto"/>
            <w:right w:val="none" w:sz="0" w:space="0" w:color="auto"/>
          </w:divBdr>
        </w:div>
        <w:div w:id="1213425631">
          <w:marLeft w:val="0"/>
          <w:marRight w:val="0"/>
          <w:marTop w:val="0"/>
          <w:marBottom w:val="0"/>
          <w:divBdr>
            <w:top w:val="none" w:sz="0" w:space="0" w:color="auto"/>
            <w:left w:val="none" w:sz="0" w:space="0" w:color="auto"/>
            <w:bottom w:val="none" w:sz="0" w:space="0" w:color="auto"/>
            <w:right w:val="none" w:sz="0" w:space="0" w:color="auto"/>
          </w:divBdr>
        </w:div>
      </w:divsChild>
    </w:div>
    <w:div w:id="213837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5.svg"/><Relationship Id="rId26" Type="http://schemas.openxmlformats.org/officeDocument/2006/relationships/diagramData" Target="diagrams/data1.xml"/><Relationship Id="rId39" Type="http://schemas.openxmlformats.org/officeDocument/2006/relationships/image" Target="media/image13.png"/><Relationship Id="rId21" Type="http://schemas.openxmlformats.org/officeDocument/2006/relationships/footer" Target="footer2.xml"/><Relationship Id="rId34" Type="http://schemas.openxmlformats.org/officeDocument/2006/relationships/diagramColors" Target="diagrams/colors2.xml"/><Relationship Id="rId42" Type="http://schemas.openxmlformats.org/officeDocument/2006/relationships/footer" Target="footer3.xml"/><Relationship Id="rId47" Type="http://schemas.openxmlformats.org/officeDocument/2006/relationships/image" Target="media/image20.png"/><Relationship Id="rId50" Type="http://schemas.openxmlformats.org/officeDocument/2006/relationships/image" Target="media/image22.png"/><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diagramColors" Target="diagrams/colors1.xml"/><Relationship Id="rId11" Type="http://schemas.openxmlformats.org/officeDocument/2006/relationships/image" Target="media/image1.png"/><Relationship Id="rId24" Type="http://schemas.openxmlformats.org/officeDocument/2006/relationships/oleObject" Target="embeddings/oleObject1.bin"/><Relationship Id="rId32" Type="http://schemas.openxmlformats.org/officeDocument/2006/relationships/diagramLayout" Target="diagrams/layout2.xml"/><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image" Target="media/image18.png"/><Relationship Id="rId53" Type="http://schemas.microsoft.com/office/2007/relationships/hdphoto" Target="media/hdphoto1.wdp"/><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diagramData" Target="diagrams/data2.xml"/><Relationship Id="rId44" Type="http://schemas.openxmlformats.org/officeDocument/2006/relationships/image" Target="media/image17.png"/><Relationship Id="rId52" Type="http://schemas.openxmlformats.org/officeDocument/2006/relationships/image" Target="media/image2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www.kerryetb.ie" TargetMode="External"/><Relationship Id="rId27" Type="http://schemas.openxmlformats.org/officeDocument/2006/relationships/diagramLayout" Target="diagrams/layout1.xml"/><Relationship Id="rId30" Type="http://schemas.microsoft.com/office/2007/relationships/diagramDrawing" Target="diagrams/drawing1.xml"/><Relationship Id="rId35" Type="http://schemas.microsoft.com/office/2007/relationships/diagramDrawing" Target="diagrams/drawing2.xml"/><Relationship Id="rId43" Type="http://schemas.openxmlformats.org/officeDocument/2006/relationships/image" Target="media/image16.png"/><Relationship Id="rId48" Type="http://schemas.openxmlformats.org/officeDocument/2006/relationships/hyperlink" Target="https://www.kerryetb.ie/wp-content/uploads/2025/04/FET-Quality-Council-Annual-Report-2024-2.pdf" TargetMode="External"/><Relationship Id="rId56" Type="http://schemas.microsoft.com/office/2020/10/relationships/intelligence" Target="intelligence2.xml"/><Relationship Id="rId8" Type="http://schemas.openxmlformats.org/officeDocument/2006/relationships/webSettings" Target="webSettings.xml"/><Relationship Id="rId51" Type="http://schemas.openxmlformats.org/officeDocument/2006/relationships/image" Target="media/image23.sv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image" Target="media/image9.png"/><Relationship Id="rId33" Type="http://schemas.openxmlformats.org/officeDocument/2006/relationships/diagramQuickStyle" Target="diagrams/quickStyle2.xml"/><Relationship Id="rId38" Type="http://schemas.openxmlformats.org/officeDocument/2006/relationships/image" Target="media/image12.png"/><Relationship Id="rId46" Type="http://schemas.openxmlformats.org/officeDocument/2006/relationships/image" Target="media/image19.png"/><Relationship Id="rId20" Type="http://schemas.openxmlformats.org/officeDocument/2006/relationships/image" Target="media/image7.png"/><Relationship Id="rId41" Type="http://schemas.openxmlformats.org/officeDocument/2006/relationships/image" Target="media/image15.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image" Target="media/image8.emf"/><Relationship Id="rId28" Type="http://schemas.openxmlformats.org/officeDocument/2006/relationships/diagramQuickStyle" Target="diagrams/quickStyle1.xml"/><Relationship Id="rId36" Type="http://schemas.openxmlformats.org/officeDocument/2006/relationships/image" Target="media/image10.png"/><Relationship Id="rId49" Type="http://schemas.openxmlformats.org/officeDocument/2006/relationships/image" Target="media/image21.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E23E07D-7009-452A-B098-DE2EE16F8183}" type="doc">
      <dgm:prSet loTypeId="urn:microsoft.com/office/officeart/2005/8/layout/list1" loCatId="list" qsTypeId="urn:microsoft.com/office/officeart/2005/8/quickstyle/simple4" qsCatId="simple" csTypeId="urn:microsoft.com/office/officeart/2005/8/colors/accent0_3" csCatId="mainScheme" phldr="1"/>
      <dgm:spPr/>
      <dgm:t>
        <a:bodyPr/>
        <a:lstStyle/>
        <a:p>
          <a:endParaRPr/>
        </a:p>
      </dgm:t>
    </dgm:pt>
    <dgm:pt modelId="{CB9C226A-7AD1-47AA-A547-9B1EE39C6532}">
      <dgm:prSet phldrT="[Text]"/>
      <dgm:spPr>
        <a:xfrm>
          <a:off x="266223" y="59384"/>
          <a:ext cx="3727132" cy="354240"/>
        </a:xfrm>
        <a:prstGeom prst="roundRect">
          <a:avLst/>
        </a:prstGeom>
        <a:solidFill>
          <a:srgbClr val="6EC5BD"/>
        </a:solidFill>
        <a:ln>
          <a:solidFill>
            <a:sysClr val="windowText" lastClr="000000">
              <a:lumMod val="50000"/>
              <a:lumOff val="50000"/>
            </a:sysClr>
          </a:solidFill>
        </a:ln>
        <a:effectLst/>
      </dgm:spPr>
      <dgm:t>
        <a:bodyPr/>
        <a:lstStyle/>
        <a:p>
          <a:pPr>
            <a:buNone/>
          </a:pPr>
          <a:r>
            <a:rPr b="1">
              <a:solidFill>
                <a:sysClr val="window" lastClr="FFFFFF"/>
              </a:solidFill>
              <a:latin typeface="Calibri" panose="020F0502020204030204"/>
              <a:ea typeface="+mn-ea"/>
              <a:cs typeface="+mn-cs"/>
            </a:rPr>
            <a:t>Scoile Náisiúnta Pobail</a:t>
          </a:r>
          <a:endParaRPr>
            <a:solidFill>
              <a:sysClr val="window" lastClr="FFFFFF"/>
            </a:solidFill>
            <a:latin typeface="Calibri" panose="020F0502020204030204"/>
            <a:ea typeface="+mn-ea"/>
            <a:cs typeface="+mn-cs"/>
          </a:endParaRPr>
        </a:p>
      </dgm:t>
      <dgm:extLst>
        <a:ext uri="{E40237B7-FDA0-4F09-8148-C483321AD2D9}">
          <dgm14:cNvPr xmlns:dgm14="http://schemas.microsoft.com/office/drawing/2010/diagram" id="0" name="" descr="Community National Schools  Scoil an Ghleanna, Scoil Náisiúnta Phobail  Tahilla Community National School   Two Mile Community National School  Post-Primary Schools  Castleisland Community College   Causeway Comprehensive School   Coláiste Gleann Lí   Coláiste na Ríochta   Coláiste na Sceilge   Gaelcholáiste Chiarraí   Killarney Community College   Killorglin Community College  Kerry College of Further Education and Training  Kerry College, Tralee Admissions Office   Kerry College, Killarney Admissions Office   Kerry College, Clash Road Campus   Kerry College, Denny Street Campus   Kerry College, Listowel Campus   Kerry College, Monavalley Campus   Kerry College, Killorglin Campus (OETC)   Pathway Programmes: Killarney, Killorglin, Listowel, Tralee   Units: Business Support Unit and Learner Support Unit Head Office Departments  Corporate, Capital and Technology  Human Resources  Finance  Units: Audit and Compliance, Centralised Procurement and Purchasing, Executive Support, Irish Language and European Union Projects  " title="List of key Kerry ETB locations and programmes"/>
        </a:ext>
      </dgm:extLst>
    </dgm:pt>
    <dgm:pt modelId="{967C882D-0F45-4884-B177-40ED2FB21892}" type="sibTrans" cxnId="{43E812AC-A075-4A2E-9C28-1A511A5CC460}">
      <dgm:prSet/>
      <dgm:spPr/>
      <dgm:t>
        <a:bodyPr/>
        <a:lstStyle/>
        <a:p>
          <a:endParaRPr/>
        </a:p>
      </dgm:t>
    </dgm:pt>
    <dgm:pt modelId="{757CF9F6-478C-4DD5-9664-144E3860F70D}" type="parTrans" cxnId="{43E812AC-A075-4A2E-9C28-1A511A5CC460}">
      <dgm:prSet/>
      <dgm:spPr/>
      <dgm:t>
        <a:bodyPr/>
        <a:lstStyle/>
        <a:p>
          <a:endParaRPr/>
        </a:p>
      </dgm:t>
    </dgm:pt>
    <dgm:pt modelId="{91C1CB73-ABD3-4E2E-BE63-DCA1519B15A3}">
      <dgm:prSet/>
      <dgm:spPr>
        <a:xfrm>
          <a:off x="0" y="236504"/>
          <a:ext cx="5324475" cy="9072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marL="226800" indent="-226800">
            <a:buChar char="•"/>
          </a:pPr>
          <a:r>
            <a:t>Scoil Náisiúnta Phobail an Ghleanna</a:t>
          </a:r>
          <a:endParaRPr>
            <a:solidFill>
              <a:sysClr val="windowText" lastClr="000000">
                <a:hueOff val="0"/>
                <a:satOff val="0"/>
                <a:lumOff val="0"/>
                <a:alphaOff val="0"/>
              </a:sysClr>
            </a:solidFill>
            <a:latin typeface="Calibri" panose="020F0502020204030204"/>
            <a:ea typeface="+mn-ea"/>
            <a:cs typeface="+mn-cs"/>
          </a:endParaRPr>
        </a:p>
      </dgm:t>
      <dgm:extLst>
        <a:ext uri="{E40237B7-FDA0-4F09-8148-C483321AD2D9}">
          <dgm14:cNvPr xmlns:dgm14="http://schemas.microsoft.com/office/drawing/2010/diagram" id="0" name="" descr=" "/>
        </a:ext>
      </dgm:extLst>
    </dgm:pt>
    <dgm:pt modelId="{F217B9A6-B525-4F22-B034-9473FD88ACE2}" type="parTrans" cxnId="{C2274FAB-AB24-43FF-BE6E-23EDB6CEF1AE}">
      <dgm:prSet/>
      <dgm:spPr/>
      <dgm:t>
        <a:bodyPr/>
        <a:lstStyle/>
        <a:p>
          <a:endParaRPr/>
        </a:p>
      </dgm:t>
    </dgm:pt>
    <dgm:pt modelId="{D5FFC5AD-11F4-40B6-AE1F-EB16D1C9D74F}" type="sibTrans" cxnId="{C2274FAB-AB24-43FF-BE6E-23EDB6CEF1AE}">
      <dgm:prSet/>
      <dgm:spPr/>
      <dgm:t>
        <a:bodyPr/>
        <a:lstStyle/>
        <a:p>
          <a:endParaRPr/>
        </a:p>
      </dgm:t>
    </dgm:pt>
    <dgm:pt modelId="{25CBFC88-9734-434C-B8E9-2A3F96B015E0}">
      <dgm:prSet/>
      <dgm:spPr>
        <a:xfrm>
          <a:off x="0" y="236504"/>
          <a:ext cx="5324475" cy="9072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marL="226800" indent="-226800">
            <a:buChar char="•"/>
          </a:pPr>
          <a:r>
            <a:rPr>
              <a:solidFill>
                <a:sysClr val="windowText" lastClr="000000">
                  <a:hueOff val="0"/>
                  <a:satOff val="0"/>
                  <a:lumOff val="0"/>
                  <a:alphaOff val="0"/>
                </a:sysClr>
              </a:solidFill>
              <a:latin typeface="Calibri" panose="020F0502020204030204"/>
              <a:ea typeface="+mn-ea"/>
              <a:cs typeface="+mn-cs"/>
            </a:rPr>
            <a:t>Pobalscoil Náisiúnta Thathuile </a:t>
          </a:r>
        </a:p>
      </dgm:t>
    </dgm:pt>
    <dgm:pt modelId="{3F75543A-1725-4543-AE85-7C385CC487AA}" type="parTrans" cxnId="{08FE590A-657E-43B8-B0CA-E9880DC356DC}">
      <dgm:prSet/>
      <dgm:spPr/>
      <dgm:t>
        <a:bodyPr/>
        <a:lstStyle/>
        <a:p>
          <a:endParaRPr/>
        </a:p>
      </dgm:t>
    </dgm:pt>
    <dgm:pt modelId="{A4E27EB1-9E7B-4865-9F0F-0F1847DFFBB4}" type="sibTrans" cxnId="{08FE590A-657E-43B8-B0CA-E9880DC356DC}">
      <dgm:prSet/>
      <dgm:spPr/>
      <dgm:t>
        <a:bodyPr/>
        <a:lstStyle/>
        <a:p>
          <a:endParaRPr/>
        </a:p>
      </dgm:t>
    </dgm:pt>
    <dgm:pt modelId="{52667B70-104B-4533-B437-451FEC76D8A1}">
      <dgm:prSet/>
      <dgm:spPr>
        <a:xfrm>
          <a:off x="0" y="236504"/>
          <a:ext cx="5324475" cy="9072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marL="226800" indent="-226800">
            <a:buChar char="•"/>
          </a:pPr>
          <a:r>
            <a:rPr>
              <a:solidFill>
                <a:sysClr val="windowText" lastClr="000000">
                  <a:hueOff val="0"/>
                  <a:satOff val="0"/>
                  <a:lumOff val="0"/>
                  <a:alphaOff val="0"/>
                </a:sysClr>
              </a:solidFill>
              <a:latin typeface="Calibri" panose="020F0502020204030204"/>
              <a:ea typeface="+mn-ea"/>
              <a:cs typeface="+mn-cs"/>
            </a:rPr>
            <a:t>Scoil Náisiúnta Pobail an Dá Mhíle </a:t>
          </a:r>
          <a:r>
            <a:t> </a:t>
          </a:r>
          <a:endParaRPr>
            <a:solidFill>
              <a:sysClr val="windowText" lastClr="000000">
                <a:hueOff val="0"/>
                <a:satOff val="0"/>
                <a:lumOff val="0"/>
                <a:alphaOff val="0"/>
              </a:sysClr>
            </a:solidFill>
            <a:latin typeface="Calibri" panose="020F0502020204030204"/>
            <a:ea typeface="+mn-ea"/>
            <a:cs typeface="+mn-cs"/>
          </a:endParaRPr>
        </a:p>
      </dgm:t>
    </dgm:pt>
    <dgm:pt modelId="{C4F0B355-D0C2-4C93-A499-C6000DFB76C4}" type="parTrans" cxnId="{B456D194-8EB2-4E9A-AA66-D9E5C66A0917}">
      <dgm:prSet/>
      <dgm:spPr/>
      <dgm:t>
        <a:bodyPr/>
        <a:lstStyle/>
        <a:p>
          <a:endParaRPr/>
        </a:p>
      </dgm:t>
    </dgm:pt>
    <dgm:pt modelId="{AC2811B0-69F2-4011-A66C-545A8732AF2D}" type="sibTrans" cxnId="{B456D194-8EB2-4E9A-AA66-D9E5C66A0917}">
      <dgm:prSet/>
      <dgm:spPr/>
      <dgm:t>
        <a:bodyPr/>
        <a:lstStyle/>
        <a:p>
          <a:endParaRPr/>
        </a:p>
      </dgm:t>
    </dgm:pt>
    <dgm:pt modelId="{F1FBF75A-F2BB-4618-9105-B081C416305A}">
      <dgm:prSet/>
      <dgm:spPr>
        <a:xfrm>
          <a:off x="266223" y="1208504"/>
          <a:ext cx="3727132" cy="354240"/>
        </a:xfrm>
        <a:prstGeom prst="roundRect">
          <a:avLst/>
        </a:prstGeom>
        <a:solidFill>
          <a:srgbClr val="6EC5BD"/>
        </a:solidFill>
        <a:ln>
          <a:solidFill>
            <a:sysClr val="windowText" lastClr="000000">
              <a:lumMod val="50000"/>
              <a:lumOff val="50000"/>
            </a:sysClr>
          </a:solidFill>
        </a:ln>
        <a:effectLst/>
      </dgm:spPr>
      <dgm:t>
        <a:bodyPr/>
        <a:lstStyle/>
        <a:p>
          <a:pPr>
            <a:buNone/>
          </a:pPr>
          <a:r>
            <a:rPr b="1">
              <a:solidFill>
                <a:sysClr val="window" lastClr="FFFFFF"/>
              </a:solidFill>
              <a:latin typeface="Calibri" panose="020F0502020204030204"/>
              <a:ea typeface="+mn-ea"/>
              <a:cs typeface="+mn-cs"/>
            </a:rPr>
            <a:t>Iar-Bhunscoileanna</a:t>
          </a:r>
          <a:endParaRPr>
            <a:solidFill>
              <a:sysClr val="window" lastClr="FFFFFF"/>
            </a:solidFill>
            <a:latin typeface="Calibri" panose="020F0502020204030204"/>
            <a:ea typeface="+mn-ea"/>
            <a:cs typeface="+mn-cs"/>
          </a:endParaRPr>
        </a:p>
      </dgm:t>
      <dgm:extLst>
        <a:ext uri="{E40237B7-FDA0-4F09-8148-C483321AD2D9}">
          <dgm14:cNvPr xmlns:dgm14="http://schemas.microsoft.com/office/drawing/2010/diagram" id="0" name="" descr="Community National Schools  Scoil an Ghleanna, Scoil Náisiúnta Phobail  Tahilla Community National School   Two Mile Community National School  Post-Primary Schools  Castleisland Community College   Causeway Comprehensive School   Coláiste Gleann Lí   Coláiste na Ríochta   Coláiste na Sceilge   Gaelcholáiste Chiarraí   Killarney Community College   Killorglin Community College  Kerry College of Further Education and Training  Kerry College, Tralee Admissions Office   Kerry College, Killarney Admissions Office   Kerry College, Clash Road Campus   Kerry College, Denny Street Campus   Kerry College, Listowel Campus   Kerry College, Monavalley Campus   Kerry College, Killorglin Campus (OETC)   Pathway Programmes: Killarney, Killorglin, Listowel, Tralee   Units: Business Support Unit and Learner Support Unit Head Office Departments  Corporate, Capital and Technology  Human Resources  Finance  Units: Audit and Compliance, Centralised Procurement and Purchasing, Executive Support, Irish Language and European Union Projects  " title="List of key Kerry ETB locations and programmes"/>
        </a:ext>
      </dgm:extLst>
    </dgm:pt>
    <dgm:pt modelId="{3A121E80-2004-42D0-8723-E4FA85C446A2}" type="parTrans" cxnId="{0FB88ACA-646F-4A03-9580-7DBF78E11E4D}">
      <dgm:prSet/>
      <dgm:spPr/>
      <dgm:t>
        <a:bodyPr/>
        <a:lstStyle/>
        <a:p>
          <a:endParaRPr/>
        </a:p>
      </dgm:t>
    </dgm:pt>
    <dgm:pt modelId="{59E1DA44-5ABD-41D7-B4BE-6E9CCC0BE45B}" type="sibTrans" cxnId="{0FB88ACA-646F-4A03-9580-7DBF78E11E4D}">
      <dgm:prSet/>
      <dgm:spPr/>
      <dgm:t>
        <a:bodyPr/>
        <a:lstStyle/>
        <a:p>
          <a:endParaRPr/>
        </a:p>
      </dgm:t>
    </dgm:pt>
    <dgm:pt modelId="{87611AF2-883F-4A8B-A0BD-6E8CFAE19F7B}">
      <dgm:prSet/>
      <dgm:spPr>
        <a:xfrm>
          <a:off x="0" y="1385624"/>
          <a:ext cx="5324475" cy="18900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Coláiste Pobail Oileán Ciarraí </a:t>
          </a:r>
        </a:p>
      </dgm:t>
    </dgm:pt>
    <dgm:pt modelId="{B1EA4D31-8B3F-40BE-95F8-DB3E45A149D7}" type="parTrans" cxnId="{19BF025D-1E0E-4CF3-92F6-BD4F67D54187}">
      <dgm:prSet/>
      <dgm:spPr/>
      <dgm:t>
        <a:bodyPr/>
        <a:lstStyle/>
        <a:p>
          <a:endParaRPr/>
        </a:p>
      </dgm:t>
    </dgm:pt>
    <dgm:pt modelId="{93A748D2-B37A-4BE8-957F-A27C231EDBD9}" type="sibTrans" cxnId="{19BF025D-1E0E-4CF3-92F6-BD4F67D54187}">
      <dgm:prSet/>
      <dgm:spPr/>
      <dgm:t>
        <a:bodyPr/>
        <a:lstStyle/>
        <a:p>
          <a:endParaRPr/>
        </a:p>
      </dgm:t>
    </dgm:pt>
    <dgm:pt modelId="{6965B4A0-B49C-4BB4-8469-7630617A0143}">
      <dgm:prSet/>
      <dgm:spPr>
        <a:xfrm>
          <a:off x="0" y="1385624"/>
          <a:ext cx="5324475" cy="18900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Scoil Chuimsitheach an Tóchair </a:t>
          </a:r>
        </a:p>
      </dgm:t>
    </dgm:pt>
    <dgm:pt modelId="{0445B2B3-AA58-4485-8E52-BD42BBEB855C}" type="parTrans" cxnId="{CCF96888-175C-436E-8FC3-0229D4037EC3}">
      <dgm:prSet/>
      <dgm:spPr/>
      <dgm:t>
        <a:bodyPr/>
        <a:lstStyle/>
        <a:p>
          <a:endParaRPr/>
        </a:p>
      </dgm:t>
    </dgm:pt>
    <dgm:pt modelId="{15175FEC-3FD1-418C-979D-D24F5E95BAC1}" type="sibTrans" cxnId="{CCF96888-175C-436E-8FC3-0229D4037EC3}">
      <dgm:prSet/>
      <dgm:spPr/>
      <dgm:t>
        <a:bodyPr/>
        <a:lstStyle/>
        <a:p>
          <a:endParaRPr/>
        </a:p>
      </dgm:t>
    </dgm:pt>
    <dgm:pt modelId="{DE95A7EB-C2BB-49F4-9EFD-935CE3FCC8DC}">
      <dgm:prSet/>
      <dgm:spPr>
        <a:xfrm>
          <a:off x="0" y="1385624"/>
          <a:ext cx="5324475" cy="18900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Coláiste Ghleann Lí </a:t>
          </a:r>
        </a:p>
      </dgm:t>
    </dgm:pt>
    <dgm:pt modelId="{4D8E116D-422C-4D13-994C-A0B5E1ECD23A}" type="parTrans" cxnId="{20C63040-1C88-455C-9A0E-71AB4A2E28C1}">
      <dgm:prSet/>
      <dgm:spPr/>
      <dgm:t>
        <a:bodyPr/>
        <a:lstStyle/>
        <a:p>
          <a:endParaRPr/>
        </a:p>
      </dgm:t>
    </dgm:pt>
    <dgm:pt modelId="{65E76547-65FF-4A03-979F-FB3F38809A1F}" type="sibTrans" cxnId="{20C63040-1C88-455C-9A0E-71AB4A2E28C1}">
      <dgm:prSet/>
      <dgm:spPr/>
      <dgm:t>
        <a:bodyPr/>
        <a:lstStyle/>
        <a:p>
          <a:endParaRPr/>
        </a:p>
      </dgm:t>
    </dgm:pt>
    <dgm:pt modelId="{B003E5E8-237B-4D4C-B066-20A3F5BD3DBD}">
      <dgm:prSet/>
      <dgm:spPr>
        <a:xfrm>
          <a:off x="0" y="1385624"/>
          <a:ext cx="5324475" cy="18900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Coláiste na Ríochta </a:t>
          </a:r>
        </a:p>
      </dgm:t>
    </dgm:pt>
    <dgm:pt modelId="{DD554041-C758-4555-841B-329DEC0AED7C}" type="parTrans" cxnId="{710F3248-A80F-4830-9DA2-5C40E054691B}">
      <dgm:prSet/>
      <dgm:spPr/>
      <dgm:t>
        <a:bodyPr/>
        <a:lstStyle/>
        <a:p>
          <a:endParaRPr/>
        </a:p>
      </dgm:t>
    </dgm:pt>
    <dgm:pt modelId="{2A6F0AE4-2C5D-46D6-B211-88876B3C959C}" type="sibTrans" cxnId="{710F3248-A80F-4830-9DA2-5C40E054691B}">
      <dgm:prSet/>
      <dgm:spPr/>
      <dgm:t>
        <a:bodyPr/>
        <a:lstStyle/>
        <a:p>
          <a:endParaRPr/>
        </a:p>
      </dgm:t>
    </dgm:pt>
    <dgm:pt modelId="{489B8CAD-A601-4E76-BA3C-4DBE503D59C0}">
      <dgm:prSet/>
      <dgm:spPr>
        <a:xfrm>
          <a:off x="0" y="1385624"/>
          <a:ext cx="5324475" cy="18900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Coláiste na Sceilge </a:t>
          </a:r>
        </a:p>
      </dgm:t>
    </dgm:pt>
    <dgm:pt modelId="{E7D9E774-29F5-4266-91A7-8366A14BF7B5}" type="parTrans" cxnId="{743292D7-22C4-4824-8B07-29E5DAAEAF0C}">
      <dgm:prSet/>
      <dgm:spPr/>
      <dgm:t>
        <a:bodyPr/>
        <a:lstStyle/>
        <a:p>
          <a:endParaRPr/>
        </a:p>
      </dgm:t>
    </dgm:pt>
    <dgm:pt modelId="{B39E299B-0A97-4402-BED8-FDB3AB0648FC}" type="sibTrans" cxnId="{743292D7-22C4-4824-8B07-29E5DAAEAF0C}">
      <dgm:prSet/>
      <dgm:spPr/>
      <dgm:t>
        <a:bodyPr/>
        <a:lstStyle/>
        <a:p>
          <a:endParaRPr/>
        </a:p>
      </dgm:t>
    </dgm:pt>
    <dgm:pt modelId="{E55E8CBB-8FA0-4E24-9F69-A13ACB4C8C68}">
      <dgm:prSet/>
      <dgm:spPr>
        <a:xfrm>
          <a:off x="0" y="1385624"/>
          <a:ext cx="5324475" cy="18900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Gaelcholáiste Chiarraí </a:t>
          </a:r>
        </a:p>
      </dgm:t>
    </dgm:pt>
    <dgm:pt modelId="{FEC9A521-2F35-457E-8240-75639CFA120A}" type="parTrans" cxnId="{5854B94B-16F6-4A21-A3A2-085B97431F5B}">
      <dgm:prSet/>
      <dgm:spPr/>
      <dgm:t>
        <a:bodyPr/>
        <a:lstStyle/>
        <a:p>
          <a:endParaRPr/>
        </a:p>
      </dgm:t>
    </dgm:pt>
    <dgm:pt modelId="{C84CC73B-7830-4BD8-B4E3-94C6102441C8}" type="sibTrans" cxnId="{5854B94B-16F6-4A21-A3A2-085B97431F5B}">
      <dgm:prSet/>
      <dgm:spPr/>
      <dgm:t>
        <a:bodyPr/>
        <a:lstStyle/>
        <a:p>
          <a:endParaRPr/>
        </a:p>
      </dgm:t>
    </dgm:pt>
    <dgm:pt modelId="{568360B0-226E-4694-91AC-02A86A0EB8DD}">
      <dgm:prSet/>
      <dgm:spPr>
        <a:xfrm>
          <a:off x="0" y="1385624"/>
          <a:ext cx="5324475" cy="18900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Coláiste Pobail Chill Airne </a:t>
          </a:r>
        </a:p>
      </dgm:t>
    </dgm:pt>
    <dgm:pt modelId="{ADC0179B-3A8F-4CAF-B6B4-BCAD71FBC9C6}" type="parTrans" cxnId="{4C8D312F-EE33-447A-A885-478BFC60D140}">
      <dgm:prSet/>
      <dgm:spPr/>
      <dgm:t>
        <a:bodyPr/>
        <a:lstStyle/>
        <a:p>
          <a:endParaRPr/>
        </a:p>
      </dgm:t>
    </dgm:pt>
    <dgm:pt modelId="{CBC1DF68-98FC-49E2-8E9F-40F10BF76FAC}" type="sibTrans" cxnId="{4C8D312F-EE33-447A-A885-478BFC60D140}">
      <dgm:prSet/>
      <dgm:spPr/>
      <dgm:t>
        <a:bodyPr/>
        <a:lstStyle/>
        <a:p>
          <a:endParaRPr/>
        </a:p>
      </dgm:t>
    </dgm:pt>
    <dgm:pt modelId="{0B7240D9-2123-4A55-9292-E8B23927685F}">
      <dgm:prSet/>
      <dgm:spPr>
        <a:xfrm>
          <a:off x="0" y="1385624"/>
          <a:ext cx="5324475" cy="18900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Coláiste Pobail Chill Orglan </a:t>
          </a:r>
        </a:p>
      </dgm:t>
    </dgm:pt>
    <dgm:pt modelId="{9AC18617-281E-4C8B-AD7A-446E3FEABD76}" type="parTrans" cxnId="{E8970181-D5A8-481C-9378-9E9D22B669C8}">
      <dgm:prSet/>
      <dgm:spPr/>
      <dgm:t>
        <a:bodyPr/>
        <a:lstStyle/>
        <a:p>
          <a:endParaRPr/>
        </a:p>
      </dgm:t>
    </dgm:pt>
    <dgm:pt modelId="{954A87E1-EA1F-4AF8-981A-2EA578AD513B}" type="sibTrans" cxnId="{E8970181-D5A8-481C-9378-9E9D22B669C8}">
      <dgm:prSet/>
      <dgm:spPr/>
      <dgm:t>
        <a:bodyPr/>
        <a:lstStyle/>
        <a:p>
          <a:endParaRPr/>
        </a:p>
      </dgm:t>
    </dgm:pt>
    <dgm:pt modelId="{38082535-9521-4A38-9D7E-78C26692DD5E}">
      <dgm:prSet/>
      <dgm:spPr>
        <a:xfrm>
          <a:off x="266223" y="3340424"/>
          <a:ext cx="3727132" cy="354240"/>
        </a:xfrm>
        <a:prstGeom prst="roundRect">
          <a:avLst/>
        </a:prstGeom>
        <a:solidFill>
          <a:srgbClr val="6EC5BD"/>
        </a:solidFill>
        <a:ln>
          <a:solidFill>
            <a:sysClr val="windowText" lastClr="000000">
              <a:lumMod val="50000"/>
              <a:lumOff val="50000"/>
            </a:sysClr>
          </a:solidFill>
        </a:ln>
        <a:effectLst/>
      </dgm:spPr>
      <dgm:t>
        <a:bodyPr/>
        <a:lstStyle/>
        <a:p>
          <a:pPr>
            <a:buNone/>
          </a:pPr>
          <a:r>
            <a:rPr b="1">
              <a:solidFill>
                <a:sysClr val="window" lastClr="FFFFFF"/>
              </a:solidFill>
              <a:latin typeface="Calibri" panose="020F0502020204030204"/>
              <a:ea typeface="+mn-ea"/>
              <a:cs typeface="+mn-cs"/>
            </a:rPr>
            <a:t>Coláiste Breisoideachais agus Oiliúna Chiarraí (Coláiste Chiarraí)</a:t>
          </a:r>
          <a:endParaRPr>
            <a:solidFill>
              <a:sysClr val="window" lastClr="FFFFFF"/>
            </a:solidFill>
            <a:latin typeface="Calibri" panose="020F0502020204030204"/>
            <a:ea typeface="+mn-ea"/>
            <a:cs typeface="+mn-cs"/>
          </a:endParaRPr>
        </a:p>
      </dgm:t>
      <dgm:extLst>
        <a:ext uri="{E40237B7-FDA0-4F09-8148-C483321AD2D9}">
          <dgm14:cNvPr xmlns:dgm14="http://schemas.microsoft.com/office/drawing/2010/diagram" id="0" name="" descr="Community National Schools  Scoil an Ghleanna, Scoil Náisiúnta Phobail  Tahilla Community National School   Two Mile Community National School  Post-Primary Schools  Castleisland Community College   Causeway Comprehensive School   Coláiste Gleann Lí   Coláiste na Ríochta   Coláiste na Sceilge   Gaelcholáiste Chiarraí   Killarney Community College   Killorglin Community College  Kerry College of Further Education and Training  Kerry College, Tralee Admissions Office   Kerry College, Killarney Admissions Office   Kerry College, Clash Road Campus   Kerry College, Denny Street Campus   Kerry College, Listowel Campus   Kerry College, Monavalley Campus   Kerry College, Killorglin Campus (OETC)   Pathway Programmes: Killarney, Killorglin, Listowel, Tralee   Units: Business Support Unit and Learner Support Unit Head Office Departments  Corporate, Capital and Technology  Human Resources  Finance  Units: Audit and Compliance, Centralised Procurement and Purchasing, Executive Support, Irish Language and European Union Projects  " title="List of key Kerry ETB locations and programmes"/>
        </a:ext>
      </dgm:extLst>
    </dgm:pt>
    <dgm:pt modelId="{92EA034F-D2EA-4866-9B91-9502650E27EC}" type="parTrans" cxnId="{2990C90A-6905-449C-88F1-CC88A4FB1E9B}">
      <dgm:prSet/>
      <dgm:spPr/>
      <dgm:t>
        <a:bodyPr/>
        <a:lstStyle/>
        <a:p>
          <a:endParaRPr/>
        </a:p>
      </dgm:t>
    </dgm:pt>
    <dgm:pt modelId="{BE57CA4C-121B-4794-8A9C-DBE9F4D238FF}" type="sibTrans" cxnId="{2990C90A-6905-449C-88F1-CC88A4FB1E9B}">
      <dgm:prSet/>
      <dgm:spPr/>
      <dgm:t>
        <a:bodyPr/>
        <a:lstStyle/>
        <a:p>
          <a:endParaRPr/>
        </a:p>
      </dgm:t>
    </dgm:pt>
    <dgm:pt modelId="{282483AD-B647-4868-8E43-6FA6894DCDF4}">
      <dgm:prSet/>
      <dgm:spPr>
        <a:xfrm>
          <a:off x="0" y="3517544"/>
          <a:ext cx="5324475" cy="20790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Oifig Iontrála Choláiste Chiarraí (Trá Lí agus Cill Airne)</a:t>
          </a:r>
        </a:p>
      </dgm:t>
      <dgm:extLst>
        <a:ext uri="{E40237B7-FDA0-4F09-8148-C483321AD2D9}">
          <dgm14:cNvPr xmlns:dgm14="http://schemas.microsoft.com/office/drawing/2010/diagram" id="0" name="" descr="Community National Schools  Scoil an Ghleanna, Scoil Náisiúnta Phobail  Tahilla Community National School   Two Mile Community National School  Post-Primary Schools  Castleisland Community College   Causeway Comprehensive School   Coláiste Gleann Lí   Coláiste na Ríochta   Coláiste na Sceilge   Gaelcholáiste Chiarraí   Killarney Community College   Killorglin Community College  Kerry College of Further Education and Training  Kerry College, Tralee Admissions Office   Kerry College, Killarney Admissions Office   Kerry College, Clash Road Campus   Kerry College, Denny Street Campus   Kerry College, Listowel Campus   Kerry College, Monavalley Campus   Kerry College, Killorglin Campus (OETC)   Pathway Programmes: Killarney, Killorglin, Listowel, Tralee   Units: Business Support Unit and Learner Support Unit Head Office Departments  Corporate, Capital and Technology  Human Resources  Finance  Units: Audit and Compliance, Centralised Procurement and Purchasing, Executive Support, Irish Language and European Union Projects  " title="List of key Kerry ETB locations and programmes"/>
        </a:ext>
      </dgm:extLst>
    </dgm:pt>
    <dgm:pt modelId="{CC7B2688-36F3-4CA4-932B-D25506A60B8A}" type="parTrans" cxnId="{C183350F-4642-4955-9796-3935EDD1653B}">
      <dgm:prSet/>
      <dgm:spPr/>
      <dgm:t>
        <a:bodyPr/>
        <a:lstStyle/>
        <a:p>
          <a:endParaRPr/>
        </a:p>
      </dgm:t>
    </dgm:pt>
    <dgm:pt modelId="{7D109261-9884-46AE-9707-C2BE9CD5D19D}" type="sibTrans" cxnId="{C183350F-4642-4955-9796-3935EDD1653B}">
      <dgm:prSet/>
      <dgm:spPr/>
      <dgm:t>
        <a:bodyPr/>
        <a:lstStyle/>
        <a:p>
          <a:endParaRPr/>
        </a:p>
      </dgm:t>
    </dgm:pt>
    <dgm:pt modelId="{B1E8F4C6-CDC4-4482-A369-196C1C1ABA29}">
      <dgm:prSet/>
      <dgm:spPr>
        <a:xfrm>
          <a:off x="0" y="3517544"/>
          <a:ext cx="5324475" cy="20790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Campas Choláiste Chiarraí, Bóthar na Claise </a:t>
          </a:r>
        </a:p>
      </dgm:t>
    </dgm:pt>
    <dgm:pt modelId="{CB5B9800-6661-4212-ABFC-80BDCB50246C}" type="parTrans" cxnId="{9FBE3E72-C71D-4BF0-988A-E3E15D73B600}">
      <dgm:prSet/>
      <dgm:spPr/>
      <dgm:t>
        <a:bodyPr/>
        <a:lstStyle/>
        <a:p>
          <a:endParaRPr/>
        </a:p>
      </dgm:t>
    </dgm:pt>
    <dgm:pt modelId="{7BDE2C08-44A8-4BB0-8E3A-50D45EA37698}" type="sibTrans" cxnId="{9FBE3E72-C71D-4BF0-988A-E3E15D73B600}">
      <dgm:prSet/>
      <dgm:spPr/>
      <dgm:t>
        <a:bodyPr/>
        <a:lstStyle/>
        <a:p>
          <a:endParaRPr/>
        </a:p>
      </dgm:t>
    </dgm:pt>
    <dgm:pt modelId="{4B5FA028-AA45-44AE-B41A-10CE2EE62F52}">
      <dgm:prSet/>
      <dgm:spPr>
        <a:xfrm>
          <a:off x="0" y="3517544"/>
          <a:ext cx="5324475" cy="20790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Campas Choláiste Chiarraí, Sráid Deiní </a:t>
          </a:r>
        </a:p>
      </dgm:t>
    </dgm:pt>
    <dgm:pt modelId="{95D0A135-66B5-466F-A69A-4E9288CBEBA9}" type="parTrans" cxnId="{D3E84D31-3749-4DDF-8A14-D844B021A934}">
      <dgm:prSet/>
      <dgm:spPr/>
      <dgm:t>
        <a:bodyPr/>
        <a:lstStyle/>
        <a:p>
          <a:endParaRPr/>
        </a:p>
      </dgm:t>
    </dgm:pt>
    <dgm:pt modelId="{4DC984DD-C467-47B3-9974-3794AFA55980}" type="sibTrans" cxnId="{D3E84D31-3749-4DDF-8A14-D844B021A934}">
      <dgm:prSet/>
      <dgm:spPr/>
      <dgm:t>
        <a:bodyPr/>
        <a:lstStyle/>
        <a:p>
          <a:endParaRPr/>
        </a:p>
      </dgm:t>
    </dgm:pt>
    <dgm:pt modelId="{BC20D5D9-F2DC-4396-A423-BDB8DF6263F4}">
      <dgm:prSet/>
      <dgm:spPr>
        <a:xfrm>
          <a:off x="0" y="3517544"/>
          <a:ext cx="5324475" cy="20790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Campais Choláiste Chiarraí, Lios Tuathail </a:t>
          </a:r>
        </a:p>
      </dgm:t>
    </dgm:pt>
    <dgm:pt modelId="{29625154-75AF-43A0-86EF-843FE79D4E16}" type="parTrans" cxnId="{1B5D973F-FCD1-411D-B46E-6990522E2FE6}">
      <dgm:prSet/>
      <dgm:spPr/>
      <dgm:t>
        <a:bodyPr/>
        <a:lstStyle/>
        <a:p>
          <a:endParaRPr/>
        </a:p>
      </dgm:t>
    </dgm:pt>
    <dgm:pt modelId="{5DDA3F4B-729E-4C01-A50A-919AC6B52FE4}" type="sibTrans" cxnId="{1B5D973F-FCD1-411D-B46E-6990522E2FE6}">
      <dgm:prSet/>
      <dgm:spPr/>
      <dgm:t>
        <a:bodyPr/>
        <a:lstStyle/>
        <a:p>
          <a:endParaRPr/>
        </a:p>
      </dgm:t>
    </dgm:pt>
    <dgm:pt modelId="{7677F5C3-1BB6-46EE-B20A-3971BDE68FED}">
      <dgm:prSet/>
      <dgm:spPr>
        <a:xfrm>
          <a:off x="0" y="3517544"/>
          <a:ext cx="5324475" cy="20790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Campais Choláiste Chiarraí, Móin an Bhaile </a:t>
          </a:r>
        </a:p>
      </dgm:t>
    </dgm:pt>
    <dgm:pt modelId="{EF866B55-D53E-4E52-AF35-0E6B444D9A6C}" type="parTrans" cxnId="{DB1FEB5B-7DF2-452C-976E-5DE69D8F5835}">
      <dgm:prSet/>
      <dgm:spPr/>
      <dgm:t>
        <a:bodyPr/>
        <a:lstStyle/>
        <a:p>
          <a:endParaRPr/>
        </a:p>
      </dgm:t>
    </dgm:pt>
    <dgm:pt modelId="{950CE76A-3FFA-424B-BC5C-DB30B659863E}" type="sibTrans" cxnId="{DB1FEB5B-7DF2-452C-976E-5DE69D8F5835}">
      <dgm:prSet/>
      <dgm:spPr/>
      <dgm:t>
        <a:bodyPr/>
        <a:lstStyle/>
        <a:p>
          <a:endParaRPr/>
        </a:p>
      </dgm:t>
    </dgm:pt>
    <dgm:pt modelId="{D413AFD2-EAFD-4849-9992-56BE2A6648DF}">
      <dgm:prSet/>
      <dgm:spPr>
        <a:xfrm>
          <a:off x="0" y="3517544"/>
          <a:ext cx="5324475" cy="20790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Campas Choláiste Chiarraí, Cill Orglan</a:t>
          </a:r>
        </a:p>
      </dgm:t>
    </dgm:pt>
    <dgm:pt modelId="{5FD62138-E319-47A5-8C51-16DD4DE0E954}" type="parTrans" cxnId="{DBA495A8-91C5-4A8A-87E2-6470A49804CF}">
      <dgm:prSet/>
      <dgm:spPr/>
      <dgm:t>
        <a:bodyPr/>
        <a:lstStyle/>
        <a:p>
          <a:endParaRPr/>
        </a:p>
      </dgm:t>
    </dgm:pt>
    <dgm:pt modelId="{D8183DAA-103F-46DE-885A-6A099D8F88BF}" type="sibTrans" cxnId="{DBA495A8-91C5-4A8A-87E2-6470A49804CF}">
      <dgm:prSet/>
      <dgm:spPr/>
      <dgm:t>
        <a:bodyPr/>
        <a:lstStyle/>
        <a:p>
          <a:endParaRPr/>
        </a:p>
      </dgm:t>
    </dgm:pt>
    <dgm:pt modelId="{18C9B440-2B45-4E3B-8AFD-2B01159C665E}">
      <dgm:prSet/>
      <dgm:spPr>
        <a:xfrm>
          <a:off x="0" y="3517544"/>
          <a:ext cx="5324475" cy="20790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Aonaid:</a:t>
          </a:r>
        </a:p>
      </dgm:t>
    </dgm:pt>
    <dgm:pt modelId="{99042D29-2859-41F7-8C92-79C17B031607}" type="parTrans" cxnId="{364B4333-5C70-4EE9-AC9C-609D1E74C9C3}">
      <dgm:prSet/>
      <dgm:spPr/>
      <dgm:t>
        <a:bodyPr/>
        <a:lstStyle/>
        <a:p>
          <a:endParaRPr/>
        </a:p>
      </dgm:t>
    </dgm:pt>
    <dgm:pt modelId="{251280BB-ABE0-4207-AFA7-9CC99464EF66}" type="sibTrans" cxnId="{364B4333-5C70-4EE9-AC9C-609D1E74C9C3}">
      <dgm:prSet/>
      <dgm:spPr/>
      <dgm:t>
        <a:bodyPr/>
        <a:lstStyle/>
        <a:p>
          <a:endParaRPr/>
        </a:p>
      </dgm:t>
    </dgm:pt>
    <dgm:pt modelId="{AE307DAA-5A9E-43D6-83A3-844A23848C54}">
      <dgm:prSet/>
      <dgm:spPr>
        <a:xfrm>
          <a:off x="266223" y="5661345"/>
          <a:ext cx="3727132" cy="354240"/>
        </a:xfrm>
        <a:prstGeom prst="roundRect">
          <a:avLst/>
        </a:prstGeom>
        <a:solidFill>
          <a:srgbClr val="6EC5BD"/>
        </a:solidFill>
        <a:ln>
          <a:solidFill>
            <a:sysClr val="windowText" lastClr="000000">
              <a:lumMod val="50000"/>
              <a:lumOff val="50000"/>
            </a:sysClr>
          </a:solidFill>
        </a:ln>
        <a:effectLst/>
      </dgm:spPr>
      <dgm:t>
        <a:bodyPr/>
        <a:lstStyle/>
        <a:p>
          <a:pPr>
            <a:buNone/>
          </a:pPr>
          <a:r>
            <a:rPr b="1">
              <a:solidFill>
                <a:sysClr val="window" lastClr="FFFFFF"/>
              </a:solidFill>
              <a:latin typeface="Calibri" panose="020F0502020204030204"/>
              <a:ea typeface="+mn-ea"/>
              <a:cs typeface="+mn-cs"/>
            </a:rPr>
            <a:t>Ranna Ceannoifige</a:t>
          </a:r>
        </a:p>
      </dgm:t>
      <dgm:extLst>
        <a:ext uri="{E40237B7-FDA0-4F09-8148-C483321AD2D9}">
          <dgm14:cNvPr xmlns:dgm14="http://schemas.microsoft.com/office/drawing/2010/diagram" id="0" name="" descr="Community National Schools  Scoil an Ghleanna, Scoil Náisiúnta Phobail  Tahilla Community National School   Two Mile Community National School  Post-Primary Schools  Castleisland Community College   Causeway Comprehensive School   Coláiste Gleann Lí   Coláiste na Ríochta   Coláiste na Sceilge   Gaelcholáiste Chiarraí   Killarney Community College   Killorglin Community College  Kerry College of Further Education and Training  Kerry College, Tralee Admissions Office   Kerry College, Killarney Admissions Office   Kerry College, Clash Road Campus   Kerry College, Denny Street Campus   Kerry College, Listowel Campus   Kerry College, Monavalley Campus   Kerry College, Killorglin Campus (OETC)   Pathway Programmes: Killarney, Killorglin, Listowel, Tralee   Units: Business Support Unit and Learner Support Unit Head Office Departments  Corporate, Capital and Technology  Human Resources  Finance  Units: Audit and Compliance, Centralised Procurement and Purchasing, Executive Support, Irish Language and European Union Projects  " title="List of key Kerry ETB locations and programmes"/>
        </a:ext>
      </dgm:extLst>
    </dgm:pt>
    <dgm:pt modelId="{EE13396C-C3F4-4CAE-B0A7-22CE5263F972}" type="parTrans" cxnId="{13FDD214-0BEA-4C20-BEA1-9BD85B1E36CC}">
      <dgm:prSet/>
      <dgm:spPr/>
      <dgm:t>
        <a:bodyPr/>
        <a:lstStyle/>
        <a:p>
          <a:endParaRPr/>
        </a:p>
      </dgm:t>
    </dgm:pt>
    <dgm:pt modelId="{05DCA2F6-D9A0-41DA-82CA-BE48735919DD}" type="sibTrans" cxnId="{13FDD214-0BEA-4C20-BEA1-9BD85B1E36CC}">
      <dgm:prSet/>
      <dgm:spPr/>
      <dgm:t>
        <a:bodyPr/>
        <a:lstStyle/>
        <a:p>
          <a:endParaRPr/>
        </a:p>
      </dgm:t>
    </dgm:pt>
    <dgm:pt modelId="{95295603-CB35-46F0-91E3-90D346A9DB2D}">
      <dgm:prSet/>
      <dgm:spPr>
        <a:xfrm>
          <a:off x="0" y="5838465"/>
          <a:ext cx="5324475" cy="14364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Cúrsaí Corparáideacha agus Soláthar</a:t>
          </a:r>
        </a:p>
      </dgm:t>
      <dgm:extLst>
        <a:ext uri="{E40237B7-FDA0-4F09-8148-C483321AD2D9}">
          <dgm14:cNvPr xmlns:dgm14="http://schemas.microsoft.com/office/drawing/2010/diagram" id="0" name="" descr="Community National Schools  Scoil an Ghleanna, Scoil Náisiúnta Phobail  Tahilla Community National School   Two Mile Community National School  Post-Primary Schools  Castleisland Community College   Causeway Comprehensive School   Coláiste Gleann Lí   Coláiste na Ríochta   Coláiste na Sceilge   Gaelcholáiste Chiarraí   Killarney Community College   Killorglin Community College  Kerry College of Further Education and Training  Kerry College, Tralee Admissions Office   Kerry College, Killarney Admissions Office   Kerry College, Clash Road Campus   Kerry College, Denny Street Campus   Kerry College, Listowel Campus   Kerry College, Monavalley Campus   Kerry College, Killorglin Campus (OETC)   Pathway Programmes: Killarney, Killorglin, Listowel, Tralee   Units: Business Support Unit and Learner Support Unit Head Office Departments  Corporate, Capital and Technology  Human Resources  Finance  Units: Audit and Compliance, Centralised Procurement and Purchasing, Executive Support, Irish Language and European Union Projects  " title="List of key Kerry ETB locations and programmes"/>
        </a:ext>
      </dgm:extLst>
    </dgm:pt>
    <dgm:pt modelId="{B2C4ED31-4432-44D7-824D-61BFA28E6224}" type="parTrans" cxnId="{460BD5A3-86AD-4A68-A48F-65494C5D9A18}">
      <dgm:prSet/>
      <dgm:spPr/>
      <dgm:t>
        <a:bodyPr/>
        <a:lstStyle/>
        <a:p>
          <a:endParaRPr/>
        </a:p>
      </dgm:t>
    </dgm:pt>
    <dgm:pt modelId="{78552999-B1A4-4068-8975-6C754FE9C8F6}" type="sibTrans" cxnId="{460BD5A3-86AD-4A68-A48F-65494C5D9A18}">
      <dgm:prSet/>
      <dgm:spPr/>
      <dgm:t>
        <a:bodyPr/>
        <a:lstStyle/>
        <a:p>
          <a:endParaRPr/>
        </a:p>
      </dgm:t>
    </dgm:pt>
    <dgm:pt modelId="{35B5FEFB-2029-4B27-BD50-55B80AD02542}">
      <dgm:prSet/>
      <dgm:spPr>
        <a:xfrm>
          <a:off x="0" y="5838465"/>
          <a:ext cx="5324475" cy="14364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Acmhainní Daonna</a:t>
          </a:r>
        </a:p>
      </dgm:t>
    </dgm:pt>
    <dgm:pt modelId="{55060476-78A1-4EEE-9F13-D5A57728F7A9}" type="parTrans" cxnId="{FDC899CD-7E5A-481C-BFB1-D58FFB7CC094}">
      <dgm:prSet/>
      <dgm:spPr/>
      <dgm:t>
        <a:bodyPr/>
        <a:lstStyle/>
        <a:p>
          <a:endParaRPr/>
        </a:p>
      </dgm:t>
    </dgm:pt>
    <dgm:pt modelId="{93B91B56-D737-4D0D-8B44-CDDB055EC2E6}" type="sibTrans" cxnId="{FDC899CD-7E5A-481C-BFB1-D58FFB7CC094}">
      <dgm:prSet/>
      <dgm:spPr/>
      <dgm:t>
        <a:bodyPr/>
        <a:lstStyle/>
        <a:p>
          <a:endParaRPr/>
        </a:p>
      </dgm:t>
    </dgm:pt>
    <dgm:pt modelId="{F9CE073C-F39E-4E3E-8C9C-21BA8AB67A80}">
      <dgm:prSet/>
      <dgm:spPr>
        <a:xfrm>
          <a:off x="0" y="5838465"/>
          <a:ext cx="5324475" cy="14364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Airgeadas</a:t>
          </a:r>
        </a:p>
      </dgm:t>
    </dgm:pt>
    <dgm:pt modelId="{5986D980-A9F7-4F53-A159-18E8BD5222E6}" type="parTrans" cxnId="{3522577F-2CB8-4398-A94C-865099BF0D0B}">
      <dgm:prSet/>
      <dgm:spPr/>
      <dgm:t>
        <a:bodyPr/>
        <a:lstStyle/>
        <a:p>
          <a:endParaRPr/>
        </a:p>
      </dgm:t>
    </dgm:pt>
    <dgm:pt modelId="{1AF0AF9E-2739-4066-B030-E61E4E9717B8}" type="sibTrans" cxnId="{3522577F-2CB8-4398-A94C-865099BF0D0B}">
      <dgm:prSet/>
      <dgm:spPr/>
      <dgm:t>
        <a:bodyPr/>
        <a:lstStyle/>
        <a:p>
          <a:endParaRPr/>
        </a:p>
      </dgm:t>
    </dgm:pt>
    <dgm:pt modelId="{D9374B1C-D9CE-4F71-955A-DA244B0063CD}">
      <dgm:prSet/>
      <dgm:spPr>
        <a:xfrm>
          <a:off x="0" y="5838465"/>
          <a:ext cx="5324475" cy="14364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Aonaid:</a:t>
          </a:r>
          <a:endParaRPr>
            <a:solidFill>
              <a:srgbClr val="FF0000"/>
            </a:solidFill>
            <a:latin typeface="Calibri" panose="020F0502020204030204"/>
            <a:ea typeface="+mn-ea"/>
            <a:cs typeface="+mn-cs"/>
          </a:endParaRPr>
        </a:p>
      </dgm:t>
    </dgm:pt>
    <dgm:pt modelId="{C5D6EE8E-FD48-4365-9F22-A6D233F7E923}" type="parTrans" cxnId="{0E359809-CADC-42A8-A882-51D5B81D9E1C}">
      <dgm:prSet/>
      <dgm:spPr/>
      <dgm:t>
        <a:bodyPr/>
        <a:lstStyle/>
        <a:p>
          <a:endParaRPr/>
        </a:p>
      </dgm:t>
    </dgm:pt>
    <dgm:pt modelId="{1DEEC91C-793F-412F-A6DC-FEC4313E07B5}" type="sibTrans" cxnId="{0E359809-CADC-42A8-A882-51D5B81D9E1C}">
      <dgm:prSet/>
      <dgm:spPr/>
      <dgm:t>
        <a:bodyPr/>
        <a:lstStyle/>
        <a:p>
          <a:endParaRPr/>
        </a:p>
      </dgm:t>
    </dgm:pt>
    <dgm:pt modelId="{1EE8C388-989C-4C55-B6F6-D8BDCA46B59A}">
      <dgm:prSet/>
      <dgm:spPr>
        <a:xfrm>
          <a:off x="0" y="236504"/>
          <a:ext cx="5324475" cy="907200"/>
        </a:xfr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marL="226800" indent="-226800">
            <a:buChar char="•"/>
          </a:pPr>
          <a:r>
            <a:rPr>
              <a:solidFill>
                <a:sysClr val="windowText" lastClr="000000">
                  <a:hueOff val="0"/>
                  <a:satOff val="0"/>
                  <a:lumOff val="0"/>
                  <a:alphaOff val="0"/>
                </a:sysClr>
              </a:solidFill>
              <a:latin typeface="Calibri" panose="020F0502020204030204"/>
              <a:ea typeface="+mn-ea"/>
              <a:cs typeface="+mn-cs"/>
            </a:rPr>
            <a:t>Scoil Náisiúnta Phobail Ladhar an Chrompáin</a:t>
          </a:r>
        </a:p>
      </dgm:t>
    </dgm:pt>
    <dgm:pt modelId="{4090D365-5A69-4C15-8222-A721FB26A80E}" type="parTrans" cxnId="{05485B7D-BC06-42BD-AD9D-B7C3BE1D34E3}">
      <dgm:prSet/>
      <dgm:spPr/>
      <dgm:t>
        <a:bodyPr/>
        <a:lstStyle/>
        <a:p>
          <a:endParaRPr/>
        </a:p>
      </dgm:t>
    </dgm:pt>
    <dgm:pt modelId="{DD468224-7303-4D1E-9708-3B273CC5EE0E}" type="sibTrans" cxnId="{05485B7D-BC06-42BD-AD9D-B7C3BE1D34E3}">
      <dgm:prSet/>
      <dgm:spPr/>
      <dgm:t>
        <a:bodyPr/>
        <a:lstStyle/>
        <a:p>
          <a:endParaRPr/>
        </a:p>
      </dgm:t>
    </dgm:pt>
    <dgm:pt modelId="{91C3F2CB-B050-4196-9396-40E1D3187CE6}">
      <dgm:prSet/>
      <dgm:spPr>
        <a:xfrm>
          <a:off x="0" y="5838465"/>
          <a:ext cx="5324475" cy="1436400"/>
        </a:xfr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Teicneolaíocht, Eastáit agus Inbhuanaitheacht</a:t>
          </a:r>
        </a:p>
      </dgm:t>
    </dgm:pt>
    <dgm:pt modelId="{F5D583BE-A9A8-4653-A0D1-03F0B6C77972}" type="parTrans" cxnId="{93637474-83A9-4DE1-9470-7EF704CD2DA5}">
      <dgm:prSet/>
      <dgm:spPr/>
      <dgm:t>
        <a:bodyPr/>
        <a:lstStyle/>
        <a:p>
          <a:endParaRPr/>
        </a:p>
      </dgm:t>
    </dgm:pt>
    <dgm:pt modelId="{1B5AC179-ABD9-4391-B43E-DD0BB91587F1}" type="sibTrans" cxnId="{93637474-83A9-4DE1-9470-7EF704CD2DA5}">
      <dgm:prSet/>
      <dgm:spPr/>
      <dgm:t>
        <a:bodyPr/>
        <a:lstStyle/>
        <a:p>
          <a:endParaRPr/>
        </a:p>
      </dgm:t>
    </dgm:pt>
    <dgm:pt modelId="{4016AC63-52B9-44D9-93AE-53EC4590C499}">
      <dgm:prSet/>
      <dgm:spPr>
        <a:xfrm>
          <a:off x="0" y="3517544"/>
          <a:ext cx="5324475" cy="2079000"/>
        </a:xfr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a:solidFill>
                <a:sysClr val="windowText" lastClr="000000">
                  <a:hueOff val="0"/>
                  <a:satOff val="0"/>
                  <a:lumOff val="0"/>
                  <a:alphaOff val="0"/>
                </a:sysClr>
              </a:solidFill>
              <a:latin typeface="Calibri" panose="020F0502020204030204"/>
              <a:ea typeface="+mn-ea"/>
              <a:cs typeface="+mn-cs"/>
            </a:rPr>
            <a:t>Coláiste Chiarraí, Conairí Chill Airne </a:t>
          </a:r>
        </a:p>
      </dgm:t>
    </dgm:pt>
    <dgm:pt modelId="{3D49F33B-CCAA-4D11-85C9-EA2CFED43686}" type="parTrans" cxnId="{A8DE5355-0F22-47EF-B6B7-0CE8F1872A42}">
      <dgm:prSet/>
      <dgm:spPr/>
      <dgm:t>
        <a:bodyPr/>
        <a:lstStyle/>
        <a:p>
          <a:endParaRPr/>
        </a:p>
      </dgm:t>
    </dgm:pt>
    <dgm:pt modelId="{3EC2A4ED-C670-4346-A0C5-3F87AE69B79C}" type="sibTrans" cxnId="{A8DE5355-0F22-47EF-B6B7-0CE8F1872A42}">
      <dgm:prSet/>
      <dgm:spPr/>
      <dgm:t>
        <a:bodyPr/>
        <a:lstStyle/>
        <a:p>
          <a:endParaRPr/>
        </a:p>
      </dgm:t>
    </dgm:pt>
    <dgm:pt modelId="{CE9AA749-5546-41A2-8848-190842C61C6D}">
      <dgm:prSet/>
      <dgm:spPr>
        <a:xfrm>
          <a:off x="0" y="3517544"/>
          <a:ext cx="5324475" cy="2079000"/>
        </a:xfr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None/>
          </a:pPr>
          <a:r>
            <a:rPr>
              <a:solidFill>
                <a:sysClr val="windowText" lastClr="000000">
                  <a:hueOff val="0"/>
                  <a:satOff val="0"/>
                  <a:lumOff val="0"/>
                  <a:alphaOff val="0"/>
                </a:sysClr>
              </a:solidFill>
              <a:latin typeface="Calibri" panose="020F0502020204030204"/>
              <a:ea typeface="+mn-ea"/>
              <a:cs typeface="+mn-cs"/>
            </a:rPr>
            <a:t>               * An tAonad Tacaíochta Gnó, </a:t>
          </a:r>
        </a:p>
      </dgm:t>
    </dgm:pt>
    <dgm:pt modelId="{8EF75A0F-039E-4269-AC30-67FD39115431}" type="parTrans" cxnId="{4AE97ED2-B51E-415E-A509-347EB95D8532}">
      <dgm:prSet/>
      <dgm:spPr/>
      <dgm:t>
        <a:bodyPr/>
        <a:lstStyle/>
        <a:p>
          <a:endParaRPr/>
        </a:p>
      </dgm:t>
    </dgm:pt>
    <dgm:pt modelId="{814B7915-CF5F-43E4-BFD8-06F8B8F23FFB}" type="sibTrans" cxnId="{4AE97ED2-B51E-415E-A509-347EB95D8532}">
      <dgm:prSet/>
      <dgm:spPr/>
      <dgm:t>
        <a:bodyPr/>
        <a:lstStyle/>
        <a:p>
          <a:endParaRPr/>
        </a:p>
      </dgm:t>
    </dgm:pt>
    <dgm:pt modelId="{A6AFEB62-FFAE-48C5-A0BE-AFE9C7364B60}">
      <dgm:prSet/>
      <dgm:spPr>
        <a:xfrm>
          <a:off x="0" y="3517544"/>
          <a:ext cx="5324475" cy="2079000"/>
        </a:xfr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None/>
          </a:pPr>
          <a:r>
            <a:rPr>
              <a:solidFill>
                <a:sysClr val="windowText" lastClr="000000">
                  <a:hueOff val="0"/>
                  <a:satOff val="0"/>
                  <a:lumOff val="0"/>
                  <a:alphaOff val="0"/>
                </a:sysClr>
              </a:solidFill>
              <a:latin typeface="Calibri" panose="020F0502020204030204"/>
              <a:ea typeface="+mn-ea"/>
              <a:cs typeface="+mn-cs"/>
            </a:rPr>
            <a:t>* Aonad Tacaíochta d’Fhoghlaimeoirí</a:t>
          </a:r>
        </a:p>
      </dgm:t>
    </dgm:pt>
    <dgm:pt modelId="{E9E9DA49-7CFD-4A03-B11F-BF3981C127DE}" type="parTrans" cxnId="{9E89F31B-C4FB-4335-B4D7-EC60F7F40BED}">
      <dgm:prSet/>
      <dgm:spPr/>
      <dgm:t>
        <a:bodyPr/>
        <a:lstStyle/>
        <a:p>
          <a:endParaRPr/>
        </a:p>
      </dgm:t>
    </dgm:pt>
    <dgm:pt modelId="{55E8F677-C0E6-411E-9EA1-D4F77A36225F}" type="sibTrans" cxnId="{9E89F31B-C4FB-4335-B4D7-EC60F7F40BED}">
      <dgm:prSet/>
      <dgm:spPr/>
      <dgm:t>
        <a:bodyPr/>
        <a:lstStyle/>
        <a:p>
          <a:endParaRPr/>
        </a:p>
      </dgm:t>
    </dgm:pt>
    <dgm:pt modelId="{E92281B8-D1F1-4021-9E36-FE9598DC8EF0}">
      <dgm:prSet/>
      <dgm:spPr>
        <a:xfrm>
          <a:off x="0" y="3517544"/>
          <a:ext cx="5324475" cy="2079000"/>
        </a:xfr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None/>
          </a:pPr>
          <a:r>
            <a:rPr>
              <a:solidFill>
                <a:sysClr val="windowText" lastClr="000000">
                  <a:hueOff val="0"/>
                  <a:satOff val="0"/>
                  <a:lumOff val="0"/>
                  <a:alphaOff val="0"/>
                </a:sysClr>
              </a:solidFill>
              <a:latin typeface="Calibri" panose="020F0502020204030204"/>
              <a:ea typeface="+mn-ea"/>
              <a:cs typeface="+mn-cs"/>
            </a:rPr>
            <a:t>* Aonad Íocaíochta d’Fhoghlaimeoirí</a:t>
          </a:r>
        </a:p>
      </dgm:t>
    </dgm:pt>
    <dgm:pt modelId="{F316F401-78AD-4C59-8D4D-0965F495354B}" type="parTrans" cxnId="{48AF2E00-8AA5-4355-8483-10C2BDA4D9D3}">
      <dgm:prSet/>
      <dgm:spPr/>
      <dgm:t>
        <a:bodyPr/>
        <a:lstStyle/>
        <a:p>
          <a:endParaRPr/>
        </a:p>
      </dgm:t>
    </dgm:pt>
    <dgm:pt modelId="{A4E3C246-A72E-4F2C-8B3B-9E49B42BF5CB}" type="sibTrans" cxnId="{48AF2E00-8AA5-4355-8483-10C2BDA4D9D3}">
      <dgm:prSet/>
      <dgm:spPr/>
      <dgm:t>
        <a:bodyPr/>
        <a:lstStyle/>
        <a:p>
          <a:endParaRPr/>
        </a:p>
      </dgm:t>
    </dgm:pt>
    <dgm:pt modelId="{67C52576-0CB9-41AF-9AC9-72D4375F022B}">
      <dgm:prSet/>
      <dgm:spPr>
        <a:xfrm>
          <a:off x="0" y="5838465"/>
          <a:ext cx="5324475" cy="1436400"/>
        </a:xfrm>
        <a:solidFill>
          <a:sysClr val="window" lastClr="FFFFFF">
            <a:lumMod val="85000"/>
          </a:sysClr>
        </a:solidFill>
        <a:ln w="6350" cap="flat" cmpd="sng" algn="ctr">
          <a:solidFill>
            <a:sysClr val="windowText" lastClr="000000">
              <a:lumMod val="50000"/>
              <a:lumOff val="50000"/>
            </a:sysClr>
          </a:solidFill>
          <a:prstDash val="solid"/>
          <a:miter lim="800000"/>
        </a:ln>
        <a:effectLst/>
      </dgm:spPr>
      <dgm:t>
        <a:bodyPr/>
        <a:lstStyle/>
        <a:p>
          <a:pPr indent="-226800">
            <a:buNone/>
          </a:pPr>
          <a:r>
            <a:rPr>
              <a:solidFill>
                <a:sysClr val="windowText" lastClr="000000">
                  <a:hueOff val="0"/>
                  <a:satOff val="0"/>
                  <a:lumOff val="0"/>
                  <a:alphaOff val="0"/>
                </a:sysClr>
              </a:solidFill>
              <a:latin typeface="Calibri" panose="020F0502020204030204"/>
              <a:ea typeface="+mn-ea"/>
              <a:cs typeface="+mn-cs"/>
            </a:rPr>
            <a:t>* Iniúchadh agus Comhlíonadh</a:t>
          </a:r>
          <a:endParaRPr>
            <a:solidFill>
              <a:srgbClr val="FF0000"/>
            </a:solidFill>
            <a:latin typeface="Calibri" panose="020F0502020204030204"/>
            <a:ea typeface="+mn-ea"/>
            <a:cs typeface="+mn-cs"/>
          </a:endParaRPr>
        </a:p>
      </dgm:t>
    </dgm:pt>
    <dgm:pt modelId="{A3811AEC-0949-46A1-AA61-42E1C834FAE1}" type="sibTrans" cxnId="{66C4222D-3FA9-4436-9D31-8CE768302206}">
      <dgm:prSet/>
      <dgm:spPr/>
      <dgm:t>
        <a:bodyPr/>
        <a:lstStyle/>
        <a:p>
          <a:endParaRPr/>
        </a:p>
      </dgm:t>
    </dgm:pt>
    <dgm:pt modelId="{A7C0EB7D-9A1D-4DA1-8142-1626B67AAC52}" type="parTrans" cxnId="{66C4222D-3FA9-4436-9D31-8CE768302206}">
      <dgm:prSet/>
      <dgm:spPr/>
      <dgm:t>
        <a:bodyPr/>
        <a:lstStyle/>
        <a:p>
          <a:endParaRPr/>
        </a:p>
      </dgm:t>
    </dgm:pt>
    <dgm:pt modelId="{AEF91AB0-76AB-4264-881D-477471446CA0}" type="pres">
      <dgm:prSet presAssocID="{FE23E07D-7009-452A-B098-DE2EE16F8183}" presName="linear" presStyleCnt="0">
        <dgm:presLayoutVars>
          <dgm:dir/>
          <dgm:animLvl val="lvl"/>
          <dgm:resizeHandles val="exact"/>
        </dgm:presLayoutVars>
      </dgm:prSet>
      <dgm:spPr/>
    </dgm:pt>
    <dgm:pt modelId="{C7AF841B-B29F-46C4-A1CC-DB0D7CF5B673}" type="pres">
      <dgm:prSet presAssocID="{CB9C226A-7AD1-47AA-A547-9B1EE39C6532}" presName="parentLin" presStyleCnt="0"/>
      <dgm:spPr/>
    </dgm:pt>
    <dgm:pt modelId="{DFF6503D-2FAB-43D5-952C-8E3BC885C039}" type="pres">
      <dgm:prSet presAssocID="{CB9C226A-7AD1-47AA-A547-9B1EE39C6532}" presName="parentLeftMargin" presStyleLbl="node1" presStyleIdx="0" presStyleCnt="4"/>
      <dgm:spPr/>
    </dgm:pt>
    <dgm:pt modelId="{E8FE73CD-518B-49E4-AFA0-7474E34C3215}" type="pres">
      <dgm:prSet presAssocID="{CB9C226A-7AD1-47AA-A547-9B1EE39C6532}" presName="parentText" presStyleLbl="node1" presStyleIdx="0" presStyleCnt="4">
        <dgm:presLayoutVars>
          <dgm:chMax val="0"/>
          <dgm:bulletEnabled val="1"/>
        </dgm:presLayoutVars>
      </dgm:prSet>
      <dgm:spPr/>
    </dgm:pt>
    <dgm:pt modelId="{6BC5E03A-2113-4B97-BF3D-449B8D026940}" type="pres">
      <dgm:prSet presAssocID="{CB9C226A-7AD1-47AA-A547-9B1EE39C6532}" presName="negativeSpace" presStyleCnt="0"/>
      <dgm:spPr/>
    </dgm:pt>
    <dgm:pt modelId="{4AD1BBE0-59E7-4E8C-A99E-013E97A8B29D}" type="pres">
      <dgm:prSet presAssocID="{CB9C226A-7AD1-47AA-A547-9B1EE39C6532}" presName="childText" presStyleLbl="conFgAcc1" presStyleIdx="0" presStyleCnt="4" custLinFactNeighborX="-13417">
        <dgm:presLayoutVars>
          <dgm:bulletEnabled val="1"/>
        </dgm:presLayoutVars>
      </dgm:prSet>
      <dgm:spPr>
        <a:prstGeom prst="rect">
          <a:avLst/>
        </a:prstGeom>
      </dgm:spPr>
    </dgm:pt>
    <dgm:pt modelId="{9EFC6BBD-C964-4611-AD18-3B74025AFC1A}" type="pres">
      <dgm:prSet presAssocID="{967C882D-0F45-4884-B177-40ED2FB21892}" presName="spaceBetweenRectangles" presStyleCnt="0"/>
      <dgm:spPr/>
    </dgm:pt>
    <dgm:pt modelId="{332BAA51-1EAB-4F4E-AF16-5A2ED2A920BC}" type="pres">
      <dgm:prSet presAssocID="{F1FBF75A-F2BB-4618-9105-B081C416305A}" presName="parentLin" presStyleCnt="0"/>
      <dgm:spPr/>
    </dgm:pt>
    <dgm:pt modelId="{8FB4AD67-25F8-4DE4-99DB-D9F4F1E5A4E3}" type="pres">
      <dgm:prSet presAssocID="{F1FBF75A-F2BB-4618-9105-B081C416305A}" presName="parentLeftMargin" presStyleLbl="node1" presStyleIdx="0" presStyleCnt="4"/>
      <dgm:spPr/>
    </dgm:pt>
    <dgm:pt modelId="{01966101-3B91-451F-B462-78416515F742}" type="pres">
      <dgm:prSet presAssocID="{F1FBF75A-F2BB-4618-9105-B081C416305A}" presName="parentText" presStyleLbl="node1" presStyleIdx="1" presStyleCnt="4">
        <dgm:presLayoutVars>
          <dgm:chMax val="0"/>
          <dgm:bulletEnabled val="1"/>
        </dgm:presLayoutVars>
      </dgm:prSet>
      <dgm:spPr/>
    </dgm:pt>
    <dgm:pt modelId="{CA0EFFE0-566A-4264-A3F7-EDFA29E46E13}" type="pres">
      <dgm:prSet presAssocID="{F1FBF75A-F2BB-4618-9105-B081C416305A}" presName="negativeSpace" presStyleCnt="0"/>
      <dgm:spPr/>
    </dgm:pt>
    <dgm:pt modelId="{B07D3440-E2A7-4BE1-ADBC-FA4FC36D3CE4}" type="pres">
      <dgm:prSet presAssocID="{F1FBF75A-F2BB-4618-9105-B081C416305A}" presName="childText" presStyleLbl="conFgAcc1" presStyleIdx="1" presStyleCnt="4">
        <dgm:presLayoutVars>
          <dgm:bulletEnabled val="1"/>
        </dgm:presLayoutVars>
      </dgm:prSet>
      <dgm:spPr/>
    </dgm:pt>
    <dgm:pt modelId="{BCB316EB-DFF6-4FD0-A326-A5AD2E9369CB}" type="pres">
      <dgm:prSet presAssocID="{59E1DA44-5ABD-41D7-B4BE-6E9CCC0BE45B}" presName="spaceBetweenRectangles" presStyleCnt="0"/>
      <dgm:spPr/>
    </dgm:pt>
    <dgm:pt modelId="{DB9CD7BC-C884-498C-8B20-D0AABB4C3778}" type="pres">
      <dgm:prSet presAssocID="{38082535-9521-4A38-9D7E-78C26692DD5E}" presName="parentLin" presStyleCnt="0"/>
      <dgm:spPr/>
    </dgm:pt>
    <dgm:pt modelId="{E7B573FD-9AEF-41C5-A0AE-6BAA8A139C90}" type="pres">
      <dgm:prSet presAssocID="{38082535-9521-4A38-9D7E-78C26692DD5E}" presName="parentLeftMargin" presStyleLbl="node1" presStyleIdx="1" presStyleCnt="4"/>
      <dgm:spPr/>
    </dgm:pt>
    <dgm:pt modelId="{9EC51056-5B8F-4F8B-985B-C8610626CF71}" type="pres">
      <dgm:prSet presAssocID="{38082535-9521-4A38-9D7E-78C26692DD5E}" presName="parentText" presStyleLbl="node1" presStyleIdx="2" presStyleCnt="4">
        <dgm:presLayoutVars>
          <dgm:chMax val="0"/>
          <dgm:bulletEnabled val="1"/>
        </dgm:presLayoutVars>
      </dgm:prSet>
      <dgm:spPr/>
    </dgm:pt>
    <dgm:pt modelId="{966478FA-D0CA-4ACC-8CF4-46819C993167}" type="pres">
      <dgm:prSet presAssocID="{38082535-9521-4A38-9D7E-78C26692DD5E}" presName="negativeSpace" presStyleCnt="0"/>
      <dgm:spPr/>
    </dgm:pt>
    <dgm:pt modelId="{272AE2A4-D59B-4185-9563-6508027823B9}" type="pres">
      <dgm:prSet presAssocID="{38082535-9521-4A38-9D7E-78C26692DD5E}" presName="childText" presStyleLbl="conFgAcc1" presStyleIdx="2" presStyleCnt="4">
        <dgm:presLayoutVars>
          <dgm:bulletEnabled val="1"/>
        </dgm:presLayoutVars>
      </dgm:prSet>
      <dgm:spPr>
        <a:prstGeom prst="rect">
          <a:avLst/>
        </a:prstGeom>
      </dgm:spPr>
    </dgm:pt>
    <dgm:pt modelId="{46BBCCE9-2AB5-4D6A-A2E4-83DE1AB56FFC}" type="pres">
      <dgm:prSet presAssocID="{BE57CA4C-121B-4794-8A9C-DBE9F4D238FF}" presName="spaceBetweenRectangles" presStyleCnt="0"/>
      <dgm:spPr/>
    </dgm:pt>
    <dgm:pt modelId="{D22FAB06-7E56-4959-B82A-F99D3FAF39E3}" type="pres">
      <dgm:prSet presAssocID="{AE307DAA-5A9E-43D6-83A3-844A23848C54}" presName="parentLin" presStyleCnt="0"/>
      <dgm:spPr/>
    </dgm:pt>
    <dgm:pt modelId="{130E00CE-F0CB-4E50-BBAA-12D8A698E2C8}" type="pres">
      <dgm:prSet presAssocID="{AE307DAA-5A9E-43D6-83A3-844A23848C54}" presName="parentLeftMargin" presStyleLbl="node1" presStyleIdx="2" presStyleCnt="4"/>
      <dgm:spPr/>
    </dgm:pt>
    <dgm:pt modelId="{849FCF8B-7F61-4A89-9596-44DFC99A5D10}" type="pres">
      <dgm:prSet presAssocID="{AE307DAA-5A9E-43D6-83A3-844A23848C54}" presName="parentText" presStyleLbl="node1" presStyleIdx="3" presStyleCnt="4">
        <dgm:presLayoutVars>
          <dgm:chMax val="0"/>
          <dgm:bulletEnabled val="1"/>
        </dgm:presLayoutVars>
      </dgm:prSet>
      <dgm:spPr/>
    </dgm:pt>
    <dgm:pt modelId="{154FD57E-537B-4C72-BDA2-7B0AF783E9F6}" type="pres">
      <dgm:prSet presAssocID="{AE307DAA-5A9E-43D6-83A3-844A23848C54}" presName="negativeSpace" presStyleCnt="0"/>
      <dgm:spPr/>
    </dgm:pt>
    <dgm:pt modelId="{D38D2A4B-9277-48AA-B92B-6515DC5B2E9A}" type="pres">
      <dgm:prSet presAssocID="{AE307DAA-5A9E-43D6-83A3-844A23848C54}" presName="childText" presStyleLbl="conFgAcc1" presStyleIdx="3" presStyleCnt="4">
        <dgm:presLayoutVars>
          <dgm:bulletEnabled val="1"/>
        </dgm:presLayoutVars>
      </dgm:prSet>
      <dgm:spPr>
        <a:prstGeom prst="rect">
          <a:avLst/>
        </a:prstGeom>
      </dgm:spPr>
    </dgm:pt>
  </dgm:ptLst>
  <dgm:cxnLst>
    <dgm:cxn modelId="{48AF2E00-8AA5-4355-8483-10C2BDA4D9D3}" srcId="{A6AFEB62-FFAE-48C5-A0BE-AFE9C7364B60}" destId="{E92281B8-D1F1-4021-9E36-FE9598DC8EF0}" srcOrd="0" destOrd="0" parTransId="{F316F401-78AD-4C59-8D4D-0965F495354B}" sibTransId="{A4E3C246-A72E-4F2C-8B3B-9E49B42BF5CB}"/>
    <dgm:cxn modelId="{0E359809-CADC-42A8-A882-51D5B81D9E1C}" srcId="{AE307DAA-5A9E-43D6-83A3-844A23848C54}" destId="{D9374B1C-D9CE-4F71-955A-DA244B0063CD}" srcOrd="4" destOrd="0" parTransId="{C5D6EE8E-FD48-4365-9F22-A6D233F7E923}" sibTransId="{1DEEC91C-793F-412F-A6DC-FEC4313E07B5}"/>
    <dgm:cxn modelId="{08FE590A-657E-43B8-B0CA-E9880DC356DC}" srcId="{CB9C226A-7AD1-47AA-A547-9B1EE39C6532}" destId="{25CBFC88-9734-434C-B8E9-2A3F96B015E0}" srcOrd="1" destOrd="0" parTransId="{3F75543A-1725-4543-AE85-7C385CC487AA}" sibTransId="{A4E27EB1-9E7B-4865-9F0F-0F1847DFFBB4}"/>
    <dgm:cxn modelId="{2990C90A-6905-449C-88F1-CC88A4FB1E9B}" srcId="{FE23E07D-7009-452A-B098-DE2EE16F8183}" destId="{38082535-9521-4A38-9D7E-78C26692DD5E}" srcOrd="2" destOrd="0" parTransId="{92EA034F-D2EA-4866-9B91-9502650E27EC}" sibTransId="{BE57CA4C-121B-4794-8A9C-DBE9F4D238FF}"/>
    <dgm:cxn modelId="{C183350F-4642-4955-9796-3935EDD1653B}" srcId="{38082535-9521-4A38-9D7E-78C26692DD5E}" destId="{282483AD-B647-4868-8E43-6FA6894DCDF4}" srcOrd="0" destOrd="0" parTransId="{CC7B2688-36F3-4CA4-932B-D25506A60B8A}" sibTransId="{7D109261-9884-46AE-9707-C2BE9CD5D19D}"/>
    <dgm:cxn modelId="{13FDD214-0BEA-4C20-BEA1-9BD85B1E36CC}" srcId="{FE23E07D-7009-452A-B098-DE2EE16F8183}" destId="{AE307DAA-5A9E-43D6-83A3-844A23848C54}" srcOrd="3" destOrd="0" parTransId="{EE13396C-C3F4-4CAE-B0A7-22CE5263F972}" sibTransId="{05DCA2F6-D9A0-41DA-82CA-BE48735919DD}"/>
    <dgm:cxn modelId="{8467B515-3CD2-456E-ADD5-03AB63DC2223}" type="presOf" srcId="{CB9C226A-7AD1-47AA-A547-9B1EE39C6532}" destId="{DFF6503D-2FAB-43D5-952C-8E3BC885C039}" srcOrd="0" destOrd="0" presId="urn:microsoft.com/office/officeart/2005/8/layout/list1"/>
    <dgm:cxn modelId="{E9D6071B-3203-469B-9C00-FB15DFE410A0}" type="presOf" srcId="{B1E8F4C6-CDC4-4482-A369-196C1C1ABA29}" destId="{272AE2A4-D59B-4185-9563-6508027823B9}" srcOrd="0" destOrd="1" presId="urn:microsoft.com/office/officeart/2005/8/layout/list1"/>
    <dgm:cxn modelId="{9E89F31B-C4FB-4335-B4D7-EC60F7F40BED}" srcId="{CE9AA749-5546-41A2-8848-190842C61C6D}" destId="{A6AFEB62-FFAE-48C5-A0BE-AFE9C7364B60}" srcOrd="0" destOrd="0" parTransId="{E9E9DA49-7CFD-4A03-B11F-BF3981C127DE}" sibTransId="{55E8F677-C0E6-411E-9EA1-D4F77A36225F}"/>
    <dgm:cxn modelId="{DE0AAB25-38BF-40A0-A436-EA21FA4258E0}" type="presOf" srcId="{D413AFD2-EAFD-4849-9992-56BE2A6648DF}" destId="{272AE2A4-D59B-4185-9563-6508027823B9}" srcOrd="0" destOrd="5" presId="urn:microsoft.com/office/officeart/2005/8/layout/list1"/>
    <dgm:cxn modelId="{1FDBA22B-7520-477F-867B-9103328C93AD}" type="presOf" srcId="{1EE8C388-989C-4C55-B6F6-D8BDCA46B59A}" destId="{4AD1BBE0-59E7-4E8C-A99E-013E97A8B29D}" srcOrd="0" destOrd="3" presId="urn:microsoft.com/office/officeart/2005/8/layout/list1"/>
    <dgm:cxn modelId="{66C4222D-3FA9-4436-9D31-8CE768302206}" srcId="{AE307DAA-5A9E-43D6-83A3-844A23848C54}" destId="{67C52576-0CB9-41AF-9AC9-72D4375F022B}" srcOrd="5" destOrd="0" parTransId="{A7C0EB7D-9A1D-4DA1-8142-1626B67AAC52}" sibTransId="{A3811AEC-0949-46A1-AA61-42E1C834FAE1}"/>
    <dgm:cxn modelId="{4C8D312F-EE33-447A-A885-478BFC60D140}" srcId="{F1FBF75A-F2BB-4618-9105-B081C416305A}" destId="{568360B0-226E-4694-91AC-02A86A0EB8DD}" srcOrd="6" destOrd="0" parTransId="{ADC0179B-3A8F-4CAF-B6B4-BCAD71FBC9C6}" sibTransId="{CBC1DF68-98FC-49E2-8E9F-40F10BF76FAC}"/>
    <dgm:cxn modelId="{D3E84D31-3749-4DDF-8A14-D844B021A934}" srcId="{38082535-9521-4A38-9D7E-78C26692DD5E}" destId="{4B5FA028-AA45-44AE-B41A-10CE2EE62F52}" srcOrd="2" destOrd="0" parTransId="{95D0A135-66B5-466F-A69A-4E9288CBEBA9}" sibTransId="{4DC984DD-C467-47B3-9974-3794AFA55980}"/>
    <dgm:cxn modelId="{364B4333-5C70-4EE9-AC9C-609D1E74C9C3}" srcId="{38082535-9521-4A38-9D7E-78C26692DD5E}" destId="{18C9B440-2B45-4E3B-8AFD-2B01159C665E}" srcOrd="7" destOrd="0" parTransId="{99042D29-2859-41F7-8C92-79C17B031607}" sibTransId="{251280BB-ABE0-4207-AFA7-9CC99464EF66}"/>
    <dgm:cxn modelId="{1B5D973F-FCD1-411D-B46E-6990522E2FE6}" srcId="{38082535-9521-4A38-9D7E-78C26692DD5E}" destId="{BC20D5D9-F2DC-4396-A423-BDB8DF6263F4}" srcOrd="3" destOrd="0" parTransId="{29625154-75AF-43A0-86EF-843FE79D4E16}" sibTransId="{5DDA3F4B-729E-4C01-A50A-919AC6B52FE4}"/>
    <dgm:cxn modelId="{20C63040-1C88-455C-9A0E-71AB4A2E28C1}" srcId="{F1FBF75A-F2BB-4618-9105-B081C416305A}" destId="{DE95A7EB-C2BB-49F4-9EFD-935CE3FCC8DC}" srcOrd="2" destOrd="0" parTransId="{4D8E116D-422C-4D13-994C-A0B5E1ECD23A}" sibTransId="{65E76547-65FF-4A03-979F-FB3F38809A1F}"/>
    <dgm:cxn modelId="{DB1FEB5B-7DF2-452C-976E-5DE69D8F5835}" srcId="{38082535-9521-4A38-9D7E-78C26692DD5E}" destId="{7677F5C3-1BB6-46EE-B20A-3971BDE68FED}" srcOrd="4" destOrd="0" parTransId="{EF866B55-D53E-4E52-AF35-0E6B444D9A6C}" sibTransId="{950CE76A-3FFA-424B-BC5C-DB30B659863E}"/>
    <dgm:cxn modelId="{19BF025D-1E0E-4CF3-92F6-BD4F67D54187}" srcId="{F1FBF75A-F2BB-4618-9105-B081C416305A}" destId="{87611AF2-883F-4A8B-A0BD-6E8CFAE19F7B}" srcOrd="0" destOrd="0" parTransId="{B1EA4D31-8B3F-40BE-95F8-DB3E45A149D7}" sibTransId="{93A748D2-B37A-4BE8-957F-A27C231EDBD9}"/>
    <dgm:cxn modelId="{47DB5C5D-E49B-4AF4-999E-BFB67FBF8F2D}" type="presOf" srcId="{BC20D5D9-F2DC-4396-A423-BDB8DF6263F4}" destId="{272AE2A4-D59B-4185-9563-6508027823B9}" srcOrd="0" destOrd="3" presId="urn:microsoft.com/office/officeart/2005/8/layout/list1"/>
    <dgm:cxn modelId="{CB05935E-DA81-47FC-BB1D-A92891BC109D}" type="presOf" srcId="{282483AD-B647-4868-8E43-6FA6894DCDF4}" destId="{272AE2A4-D59B-4185-9563-6508027823B9}" srcOrd="0" destOrd="0" presId="urn:microsoft.com/office/officeart/2005/8/layout/list1"/>
    <dgm:cxn modelId="{43D57760-B1D8-4D40-91F8-7049324EA3CE}" type="presOf" srcId="{18C9B440-2B45-4E3B-8AFD-2B01159C665E}" destId="{272AE2A4-D59B-4185-9563-6508027823B9}" srcOrd="0" destOrd="7" presId="urn:microsoft.com/office/officeart/2005/8/layout/list1"/>
    <dgm:cxn modelId="{BBC26243-5F84-430A-967C-85DA43A211E7}" type="presOf" srcId="{4016AC63-52B9-44D9-93AE-53EC4590C499}" destId="{272AE2A4-D59B-4185-9563-6508027823B9}" srcOrd="0" destOrd="6" presId="urn:microsoft.com/office/officeart/2005/8/layout/list1"/>
    <dgm:cxn modelId="{9B42AF43-F716-4763-BDE6-071EF227D270}" type="presOf" srcId="{AE307DAA-5A9E-43D6-83A3-844A23848C54}" destId="{849FCF8B-7F61-4A89-9596-44DFC99A5D10}" srcOrd="1" destOrd="0" presId="urn:microsoft.com/office/officeart/2005/8/layout/list1"/>
    <dgm:cxn modelId="{95DA1446-6DCF-4A44-8D22-536ADA622676}" type="presOf" srcId="{CE9AA749-5546-41A2-8848-190842C61C6D}" destId="{272AE2A4-D59B-4185-9563-6508027823B9}" srcOrd="0" destOrd="8" presId="urn:microsoft.com/office/officeart/2005/8/layout/list1"/>
    <dgm:cxn modelId="{710F3248-A80F-4830-9DA2-5C40E054691B}" srcId="{F1FBF75A-F2BB-4618-9105-B081C416305A}" destId="{B003E5E8-237B-4D4C-B066-20A3F5BD3DBD}" srcOrd="3" destOrd="0" parTransId="{DD554041-C758-4555-841B-329DEC0AED7C}" sibTransId="{2A6F0AE4-2C5D-46D6-B211-88876B3C959C}"/>
    <dgm:cxn modelId="{5854B94B-16F6-4A21-A3A2-085B97431F5B}" srcId="{F1FBF75A-F2BB-4618-9105-B081C416305A}" destId="{E55E8CBB-8FA0-4E24-9F69-A13ACB4C8C68}" srcOrd="5" destOrd="0" parTransId="{FEC9A521-2F35-457E-8240-75639CFA120A}" sibTransId="{C84CC73B-7830-4BD8-B4E3-94C6102441C8}"/>
    <dgm:cxn modelId="{A43CEB4C-B1FF-4FA0-941C-88B22F67330B}" type="presOf" srcId="{25CBFC88-9734-434C-B8E9-2A3F96B015E0}" destId="{4AD1BBE0-59E7-4E8C-A99E-013E97A8B29D}" srcOrd="0" destOrd="1" presId="urn:microsoft.com/office/officeart/2005/8/layout/list1"/>
    <dgm:cxn modelId="{9900686D-3C51-488B-93B9-EDAF6432C768}" type="presOf" srcId="{6965B4A0-B49C-4BB4-8469-7630617A0143}" destId="{B07D3440-E2A7-4BE1-ADBC-FA4FC36D3CE4}" srcOrd="0" destOrd="1" presId="urn:microsoft.com/office/officeart/2005/8/layout/list1"/>
    <dgm:cxn modelId="{9FBE3E72-C71D-4BF0-988A-E3E15D73B600}" srcId="{38082535-9521-4A38-9D7E-78C26692DD5E}" destId="{B1E8F4C6-CDC4-4482-A369-196C1C1ABA29}" srcOrd="1" destOrd="0" parTransId="{CB5B9800-6661-4212-ABFC-80BDCB50246C}" sibTransId="{7BDE2C08-44A8-4BB0-8E3A-50D45EA37698}"/>
    <dgm:cxn modelId="{AC65F252-EE1C-46A0-A716-A5FDFC49AAE6}" type="presOf" srcId="{AE307DAA-5A9E-43D6-83A3-844A23848C54}" destId="{130E00CE-F0CB-4E50-BBAA-12D8A698E2C8}" srcOrd="0" destOrd="0" presId="urn:microsoft.com/office/officeart/2005/8/layout/list1"/>
    <dgm:cxn modelId="{5CA93653-FC60-4D6D-93B6-7D9B37B082E5}" type="presOf" srcId="{7677F5C3-1BB6-46EE-B20A-3971BDE68FED}" destId="{272AE2A4-D59B-4185-9563-6508027823B9}" srcOrd="0" destOrd="4" presId="urn:microsoft.com/office/officeart/2005/8/layout/list1"/>
    <dgm:cxn modelId="{93637474-83A9-4DE1-9470-7EF704CD2DA5}" srcId="{AE307DAA-5A9E-43D6-83A3-844A23848C54}" destId="{91C3F2CB-B050-4196-9396-40E1D3187CE6}" srcOrd="1" destOrd="0" parTransId="{F5D583BE-A9A8-4653-A0D1-03F0B6C77972}" sibTransId="{1B5AC179-ABD9-4391-B43E-DD0BB91587F1}"/>
    <dgm:cxn modelId="{A8DE5355-0F22-47EF-B6B7-0CE8F1872A42}" srcId="{38082535-9521-4A38-9D7E-78C26692DD5E}" destId="{4016AC63-52B9-44D9-93AE-53EC4590C499}" srcOrd="6" destOrd="0" parTransId="{3D49F33B-CCAA-4D11-85C9-EA2CFED43686}" sibTransId="{3EC2A4ED-C670-4346-A0C5-3F87AE69B79C}"/>
    <dgm:cxn modelId="{E9824257-C2B0-4475-AC21-503A596BB4C8}" type="presOf" srcId="{91C3F2CB-B050-4196-9396-40E1D3187CE6}" destId="{D38D2A4B-9277-48AA-B92B-6515DC5B2E9A}" srcOrd="0" destOrd="1" presId="urn:microsoft.com/office/officeart/2005/8/layout/list1"/>
    <dgm:cxn modelId="{AE014858-3D99-4DF6-9166-7685AC436A58}" type="presOf" srcId="{95295603-CB35-46F0-91E3-90D346A9DB2D}" destId="{D38D2A4B-9277-48AA-B92B-6515DC5B2E9A}" srcOrd="0" destOrd="0" presId="urn:microsoft.com/office/officeart/2005/8/layout/list1"/>
    <dgm:cxn modelId="{05485B7D-BC06-42BD-AD9D-B7C3BE1D34E3}" srcId="{CB9C226A-7AD1-47AA-A547-9B1EE39C6532}" destId="{1EE8C388-989C-4C55-B6F6-D8BDCA46B59A}" srcOrd="3" destOrd="0" parTransId="{4090D365-5A69-4C15-8222-A721FB26A80E}" sibTransId="{DD468224-7303-4D1E-9708-3B273CC5EE0E}"/>
    <dgm:cxn modelId="{4421B97E-BA2F-4D84-BFCF-833B03D00191}" type="presOf" srcId="{F1FBF75A-F2BB-4618-9105-B081C416305A}" destId="{8FB4AD67-25F8-4DE4-99DB-D9F4F1E5A4E3}" srcOrd="0" destOrd="0" presId="urn:microsoft.com/office/officeart/2005/8/layout/list1"/>
    <dgm:cxn modelId="{3522577F-2CB8-4398-A94C-865099BF0D0B}" srcId="{AE307DAA-5A9E-43D6-83A3-844A23848C54}" destId="{F9CE073C-F39E-4E3E-8C9C-21BA8AB67A80}" srcOrd="3" destOrd="0" parTransId="{5986D980-A9F7-4F53-A159-18E8BD5222E6}" sibTransId="{1AF0AF9E-2739-4066-B030-E61E4E9717B8}"/>
    <dgm:cxn modelId="{E8970181-D5A8-481C-9378-9E9D22B669C8}" srcId="{F1FBF75A-F2BB-4618-9105-B081C416305A}" destId="{0B7240D9-2123-4A55-9292-E8B23927685F}" srcOrd="7" destOrd="0" parTransId="{9AC18617-281E-4C8B-AD7A-446E3FEABD76}" sibTransId="{954A87E1-EA1F-4AF8-981A-2EA578AD513B}"/>
    <dgm:cxn modelId="{CCF96888-175C-436E-8FC3-0229D4037EC3}" srcId="{F1FBF75A-F2BB-4618-9105-B081C416305A}" destId="{6965B4A0-B49C-4BB4-8469-7630617A0143}" srcOrd="1" destOrd="0" parTransId="{0445B2B3-AA58-4485-8E52-BD42BBEB855C}" sibTransId="{15175FEC-3FD1-418C-979D-D24F5E95BAC1}"/>
    <dgm:cxn modelId="{69AEDE93-1C72-4292-AEAB-10D81B7894DC}" type="presOf" srcId="{CB9C226A-7AD1-47AA-A547-9B1EE39C6532}" destId="{E8FE73CD-518B-49E4-AFA0-7474E34C3215}" srcOrd="1" destOrd="0" presId="urn:microsoft.com/office/officeart/2005/8/layout/list1"/>
    <dgm:cxn modelId="{B456D194-8EB2-4E9A-AA66-D9E5C66A0917}" srcId="{CB9C226A-7AD1-47AA-A547-9B1EE39C6532}" destId="{52667B70-104B-4533-B437-451FEC76D8A1}" srcOrd="2" destOrd="0" parTransId="{C4F0B355-D0C2-4C93-A499-C6000DFB76C4}" sibTransId="{AC2811B0-69F2-4011-A66C-545A8732AF2D}"/>
    <dgm:cxn modelId="{CF5BE896-395B-40BC-BE8C-0B1BA2C7DACD}" type="presOf" srcId="{E92281B8-D1F1-4021-9E36-FE9598DC8EF0}" destId="{272AE2A4-D59B-4185-9563-6508027823B9}" srcOrd="0" destOrd="10" presId="urn:microsoft.com/office/officeart/2005/8/layout/list1"/>
    <dgm:cxn modelId="{F944F897-5ADC-46CF-B9C3-C298C6A412A6}" type="presOf" srcId="{38082535-9521-4A38-9D7E-78C26692DD5E}" destId="{E7B573FD-9AEF-41C5-A0AE-6BAA8A139C90}" srcOrd="0" destOrd="0" presId="urn:microsoft.com/office/officeart/2005/8/layout/list1"/>
    <dgm:cxn modelId="{2760B7A3-B32F-4977-A2D2-DDBFF775B929}" type="presOf" srcId="{91C1CB73-ABD3-4E2E-BE63-DCA1519B15A3}" destId="{4AD1BBE0-59E7-4E8C-A99E-013E97A8B29D}" srcOrd="0" destOrd="0" presId="urn:microsoft.com/office/officeart/2005/8/layout/list1"/>
    <dgm:cxn modelId="{460BD5A3-86AD-4A68-A48F-65494C5D9A18}" srcId="{AE307DAA-5A9E-43D6-83A3-844A23848C54}" destId="{95295603-CB35-46F0-91E3-90D346A9DB2D}" srcOrd="0" destOrd="0" parTransId="{B2C4ED31-4432-44D7-824D-61BFA28E6224}" sibTransId="{78552999-B1A4-4068-8975-6C754FE9C8F6}"/>
    <dgm:cxn modelId="{3F0008A6-E14F-41D5-B87B-67EDE7960006}" type="presOf" srcId="{A6AFEB62-FFAE-48C5-A0BE-AFE9C7364B60}" destId="{272AE2A4-D59B-4185-9563-6508027823B9}" srcOrd="0" destOrd="9" presId="urn:microsoft.com/office/officeart/2005/8/layout/list1"/>
    <dgm:cxn modelId="{DBA495A8-91C5-4A8A-87E2-6470A49804CF}" srcId="{38082535-9521-4A38-9D7E-78C26692DD5E}" destId="{D413AFD2-EAFD-4849-9992-56BE2A6648DF}" srcOrd="5" destOrd="0" parTransId="{5FD62138-E319-47A5-8C51-16DD4DE0E954}" sibTransId="{D8183DAA-103F-46DE-885A-6A099D8F88BF}"/>
    <dgm:cxn modelId="{C2274FAB-AB24-43FF-BE6E-23EDB6CEF1AE}" srcId="{CB9C226A-7AD1-47AA-A547-9B1EE39C6532}" destId="{91C1CB73-ABD3-4E2E-BE63-DCA1519B15A3}" srcOrd="0" destOrd="0" parTransId="{F217B9A6-B525-4F22-B034-9473FD88ACE2}" sibTransId="{D5FFC5AD-11F4-40B6-AE1F-EB16D1C9D74F}"/>
    <dgm:cxn modelId="{43E812AC-A075-4A2E-9C28-1A511A5CC460}" srcId="{FE23E07D-7009-452A-B098-DE2EE16F8183}" destId="{CB9C226A-7AD1-47AA-A547-9B1EE39C6532}" srcOrd="0" destOrd="0" parTransId="{757CF9F6-478C-4DD5-9664-144E3860F70D}" sibTransId="{967C882D-0F45-4884-B177-40ED2FB21892}"/>
    <dgm:cxn modelId="{FCF0D3AF-B6C3-4B33-972E-25F366CA2EF3}" type="presOf" srcId="{568360B0-226E-4694-91AC-02A86A0EB8DD}" destId="{B07D3440-E2A7-4BE1-ADBC-FA4FC36D3CE4}" srcOrd="0" destOrd="6" presId="urn:microsoft.com/office/officeart/2005/8/layout/list1"/>
    <dgm:cxn modelId="{3407D7B0-6C77-48AC-BECC-3D6223893256}" type="presOf" srcId="{F1FBF75A-F2BB-4618-9105-B081C416305A}" destId="{01966101-3B91-451F-B462-78416515F742}" srcOrd="1" destOrd="0" presId="urn:microsoft.com/office/officeart/2005/8/layout/list1"/>
    <dgm:cxn modelId="{876CEFB5-0CCB-44C6-8C25-CEED06FFE18D}" type="presOf" srcId="{489B8CAD-A601-4E76-BA3C-4DBE503D59C0}" destId="{B07D3440-E2A7-4BE1-ADBC-FA4FC36D3CE4}" srcOrd="0" destOrd="4" presId="urn:microsoft.com/office/officeart/2005/8/layout/list1"/>
    <dgm:cxn modelId="{7E6E15B6-DA48-4F2A-88A7-166B9E885D64}" type="presOf" srcId="{52667B70-104B-4533-B437-451FEC76D8A1}" destId="{4AD1BBE0-59E7-4E8C-A99E-013E97A8B29D}" srcOrd="0" destOrd="2" presId="urn:microsoft.com/office/officeart/2005/8/layout/list1"/>
    <dgm:cxn modelId="{786329BD-3C77-4CD2-B25A-6924E1360E13}" type="presOf" srcId="{F9CE073C-F39E-4E3E-8C9C-21BA8AB67A80}" destId="{D38D2A4B-9277-48AA-B92B-6515DC5B2E9A}" srcOrd="0" destOrd="3" presId="urn:microsoft.com/office/officeart/2005/8/layout/list1"/>
    <dgm:cxn modelId="{4FF75DBF-3939-4A41-AC08-2BC1F9269F36}" type="presOf" srcId="{35B5FEFB-2029-4B27-BD50-55B80AD02542}" destId="{D38D2A4B-9277-48AA-B92B-6515DC5B2E9A}" srcOrd="0" destOrd="2" presId="urn:microsoft.com/office/officeart/2005/8/layout/list1"/>
    <dgm:cxn modelId="{07C6ADC1-5950-408B-A6DB-576AB659EC4D}" type="presOf" srcId="{87611AF2-883F-4A8B-A0BD-6E8CFAE19F7B}" destId="{B07D3440-E2A7-4BE1-ADBC-FA4FC36D3CE4}" srcOrd="0" destOrd="0" presId="urn:microsoft.com/office/officeart/2005/8/layout/list1"/>
    <dgm:cxn modelId="{CC2C55C4-90AF-4791-92DE-D4FDB634B97B}" type="presOf" srcId="{67C52576-0CB9-41AF-9AC9-72D4375F022B}" destId="{D38D2A4B-9277-48AA-B92B-6515DC5B2E9A}" srcOrd="0" destOrd="5" presId="urn:microsoft.com/office/officeart/2005/8/layout/list1"/>
    <dgm:cxn modelId="{ECA546C6-8BD8-42BD-8DD1-70AE021CA16E}" type="presOf" srcId="{DE95A7EB-C2BB-49F4-9EFD-935CE3FCC8DC}" destId="{B07D3440-E2A7-4BE1-ADBC-FA4FC36D3CE4}" srcOrd="0" destOrd="2" presId="urn:microsoft.com/office/officeart/2005/8/layout/list1"/>
    <dgm:cxn modelId="{0FB88ACA-646F-4A03-9580-7DBF78E11E4D}" srcId="{FE23E07D-7009-452A-B098-DE2EE16F8183}" destId="{F1FBF75A-F2BB-4618-9105-B081C416305A}" srcOrd="1" destOrd="0" parTransId="{3A121E80-2004-42D0-8723-E4FA85C446A2}" sibTransId="{59E1DA44-5ABD-41D7-B4BE-6E9CCC0BE45B}"/>
    <dgm:cxn modelId="{05359BCC-E7C4-4690-A987-A407C7475EBB}" type="presOf" srcId="{FE23E07D-7009-452A-B098-DE2EE16F8183}" destId="{AEF91AB0-76AB-4264-881D-477471446CA0}" srcOrd="0" destOrd="0" presId="urn:microsoft.com/office/officeart/2005/8/layout/list1"/>
    <dgm:cxn modelId="{FDC899CD-7E5A-481C-BFB1-D58FFB7CC094}" srcId="{AE307DAA-5A9E-43D6-83A3-844A23848C54}" destId="{35B5FEFB-2029-4B27-BD50-55B80AD02542}" srcOrd="2" destOrd="0" parTransId="{55060476-78A1-4EEE-9F13-D5A57728F7A9}" sibTransId="{93B91B56-D737-4D0D-8B44-CDDB055EC2E6}"/>
    <dgm:cxn modelId="{4AE97ED2-B51E-415E-A509-347EB95D8532}" srcId="{38082535-9521-4A38-9D7E-78C26692DD5E}" destId="{CE9AA749-5546-41A2-8848-190842C61C6D}" srcOrd="8" destOrd="0" parTransId="{8EF75A0F-039E-4269-AC30-67FD39115431}" sibTransId="{814B7915-CF5F-43E4-BFD8-06F8B8F23FFB}"/>
    <dgm:cxn modelId="{743292D7-22C4-4824-8B07-29E5DAAEAF0C}" srcId="{F1FBF75A-F2BB-4618-9105-B081C416305A}" destId="{489B8CAD-A601-4E76-BA3C-4DBE503D59C0}" srcOrd="4" destOrd="0" parTransId="{E7D9E774-29F5-4266-91A7-8366A14BF7B5}" sibTransId="{B39E299B-0A97-4402-BED8-FDB3AB0648FC}"/>
    <dgm:cxn modelId="{88BFE0D7-D664-4116-9A27-E3570072DAEB}" type="presOf" srcId="{E55E8CBB-8FA0-4E24-9F69-A13ACB4C8C68}" destId="{B07D3440-E2A7-4BE1-ADBC-FA4FC36D3CE4}" srcOrd="0" destOrd="5" presId="urn:microsoft.com/office/officeart/2005/8/layout/list1"/>
    <dgm:cxn modelId="{2E4643DA-83C0-4C14-92E8-3077259EFFAB}" type="presOf" srcId="{4B5FA028-AA45-44AE-B41A-10CE2EE62F52}" destId="{272AE2A4-D59B-4185-9563-6508027823B9}" srcOrd="0" destOrd="2" presId="urn:microsoft.com/office/officeart/2005/8/layout/list1"/>
    <dgm:cxn modelId="{89C41DDC-C76A-4BF7-B918-444C43F25AD9}" type="presOf" srcId="{38082535-9521-4A38-9D7E-78C26692DD5E}" destId="{9EC51056-5B8F-4F8B-985B-C8610626CF71}" srcOrd="1" destOrd="0" presId="urn:microsoft.com/office/officeart/2005/8/layout/list1"/>
    <dgm:cxn modelId="{B94727E2-B22E-4A74-A009-7E5DED59C5B2}" type="presOf" srcId="{0B7240D9-2123-4A55-9292-E8B23927685F}" destId="{B07D3440-E2A7-4BE1-ADBC-FA4FC36D3CE4}" srcOrd="0" destOrd="7" presId="urn:microsoft.com/office/officeart/2005/8/layout/list1"/>
    <dgm:cxn modelId="{C08259F4-40F4-488F-AF61-D2D06BD95193}" type="presOf" srcId="{B003E5E8-237B-4D4C-B066-20A3F5BD3DBD}" destId="{B07D3440-E2A7-4BE1-ADBC-FA4FC36D3CE4}" srcOrd="0" destOrd="3" presId="urn:microsoft.com/office/officeart/2005/8/layout/list1"/>
    <dgm:cxn modelId="{2769A2FE-A5C7-477B-81E2-2375EE20713B}" type="presOf" srcId="{D9374B1C-D9CE-4F71-955A-DA244B0063CD}" destId="{D38D2A4B-9277-48AA-B92B-6515DC5B2E9A}" srcOrd="0" destOrd="4" presId="urn:microsoft.com/office/officeart/2005/8/layout/list1"/>
    <dgm:cxn modelId="{527188AC-0C48-4D4E-AC20-82420F04C9A7}" type="presParOf" srcId="{AEF91AB0-76AB-4264-881D-477471446CA0}" destId="{C7AF841B-B29F-46C4-A1CC-DB0D7CF5B673}" srcOrd="0" destOrd="0" presId="urn:microsoft.com/office/officeart/2005/8/layout/list1"/>
    <dgm:cxn modelId="{8616C745-82B5-4F72-A47F-0C6086323B7C}" type="presParOf" srcId="{C7AF841B-B29F-46C4-A1CC-DB0D7CF5B673}" destId="{DFF6503D-2FAB-43D5-952C-8E3BC885C039}" srcOrd="0" destOrd="0" presId="urn:microsoft.com/office/officeart/2005/8/layout/list1"/>
    <dgm:cxn modelId="{0C7AF02C-FEE7-4A1C-A501-7817242FA805}" type="presParOf" srcId="{C7AF841B-B29F-46C4-A1CC-DB0D7CF5B673}" destId="{E8FE73CD-518B-49E4-AFA0-7474E34C3215}" srcOrd="1" destOrd="0" presId="urn:microsoft.com/office/officeart/2005/8/layout/list1"/>
    <dgm:cxn modelId="{FF901982-7B6C-48E4-BF5F-CFD25D95CFF8}" type="presParOf" srcId="{AEF91AB0-76AB-4264-881D-477471446CA0}" destId="{6BC5E03A-2113-4B97-BF3D-449B8D026940}" srcOrd="1" destOrd="0" presId="urn:microsoft.com/office/officeart/2005/8/layout/list1"/>
    <dgm:cxn modelId="{AB2754A2-297F-490C-AB98-19D48AEE785F}" type="presParOf" srcId="{AEF91AB0-76AB-4264-881D-477471446CA0}" destId="{4AD1BBE0-59E7-4E8C-A99E-013E97A8B29D}" srcOrd="2" destOrd="0" presId="urn:microsoft.com/office/officeart/2005/8/layout/list1"/>
    <dgm:cxn modelId="{1C7FB39D-1253-4D43-8330-F646C373474E}" type="presParOf" srcId="{AEF91AB0-76AB-4264-881D-477471446CA0}" destId="{9EFC6BBD-C964-4611-AD18-3B74025AFC1A}" srcOrd="3" destOrd="0" presId="urn:microsoft.com/office/officeart/2005/8/layout/list1"/>
    <dgm:cxn modelId="{650B04A1-3163-4791-890C-26BF27D1085B}" type="presParOf" srcId="{AEF91AB0-76AB-4264-881D-477471446CA0}" destId="{332BAA51-1EAB-4F4E-AF16-5A2ED2A920BC}" srcOrd="4" destOrd="0" presId="urn:microsoft.com/office/officeart/2005/8/layout/list1"/>
    <dgm:cxn modelId="{B243EBFD-279F-4A80-ADD6-4DBF075CFACB}" type="presParOf" srcId="{332BAA51-1EAB-4F4E-AF16-5A2ED2A920BC}" destId="{8FB4AD67-25F8-4DE4-99DB-D9F4F1E5A4E3}" srcOrd="0" destOrd="0" presId="urn:microsoft.com/office/officeart/2005/8/layout/list1"/>
    <dgm:cxn modelId="{C83701AA-42F3-4B7E-922A-6511E01512CB}" type="presParOf" srcId="{332BAA51-1EAB-4F4E-AF16-5A2ED2A920BC}" destId="{01966101-3B91-451F-B462-78416515F742}" srcOrd="1" destOrd="0" presId="urn:microsoft.com/office/officeart/2005/8/layout/list1"/>
    <dgm:cxn modelId="{D6F1A12E-7D77-4EC0-9561-8FEDC10D381A}" type="presParOf" srcId="{AEF91AB0-76AB-4264-881D-477471446CA0}" destId="{CA0EFFE0-566A-4264-A3F7-EDFA29E46E13}" srcOrd="5" destOrd="0" presId="urn:microsoft.com/office/officeart/2005/8/layout/list1"/>
    <dgm:cxn modelId="{DF1DCCC1-34A7-4935-9D5C-EBB2DCAF8E8F}" type="presParOf" srcId="{AEF91AB0-76AB-4264-881D-477471446CA0}" destId="{B07D3440-E2A7-4BE1-ADBC-FA4FC36D3CE4}" srcOrd="6" destOrd="0" presId="urn:microsoft.com/office/officeart/2005/8/layout/list1"/>
    <dgm:cxn modelId="{58A1E326-5B35-4DC1-93FF-12F82225AB95}" type="presParOf" srcId="{AEF91AB0-76AB-4264-881D-477471446CA0}" destId="{BCB316EB-DFF6-4FD0-A326-A5AD2E9369CB}" srcOrd="7" destOrd="0" presId="urn:microsoft.com/office/officeart/2005/8/layout/list1"/>
    <dgm:cxn modelId="{AA2C160C-9126-48F4-B328-4FA9D690D848}" type="presParOf" srcId="{AEF91AB0-76AB-4264-881D-477471446CA0}" destId="{DB9CD7BC-C884-498C-8B20-D0AABB4C3778}" srcOrd="8" destOrd="0" presId="urn:microsoft.com/office/officeart/2005/8/layout/list1"/>
    <dgm:cxn modelId="{1BEB23B6-30F8-4AE3-B20F-6DAFE4C807FF}" type="presParOf" srcId="{DB9CD7BC-C884-498C-8B20-D0AABB4C3778}" destId="{E7B573FD-9AEF-41C5-A0AE-6BAA8A139C90}" srcOrd="0" destOrd="0" presId="urn:microsoft.com/office/officeart/2005/8/layout/list1"/>
    <dgm:cxn modelId="{F83BC908-A1E4-432D-864D-DAF40D7AA1DF}" type="presParOf" srcId="{DB9CD7BC-C884-498C-8B20-D0AABB4C3778}" destId="{9EC51056-5B8F-4F8B-985B-C8610626CF71}" srcOrd="1" destOrd="0" presId="urn:microsoft.com/office/officeart/2005/8/layout/list1"/>
    <dgm:cxn modelId="{85B8848B-1C4D-400C-9C43-D6AEC3518879}" type="presParOf" srcId="{AEF91AB0-76AB-4264-881D-477471446CA0}" destId="{966478FA-D0CA-4ACC-8CF4-46819C993167}" srcOrd="9" destOrd="0" presId="urn:microsoft.com/office/officeart/2005/8/layout/list1"/>
    <dgm:cxn modelId="{3FB46CAF-99EA-4537-AB0A-9812BEA6BC46}" type="presParOf" srcId="{AEF91AB0-76AB-4264-881D-477471446CA0}" destId="{272AE2A4-D59B-4185-9563-6508027823B9}" srcOrd="10" destOrd="0" presId="urn:microsoft.com/office/officeart/2005/8/layout/list1"/>
    <dgm:cxn modelId="{373ECC30-A027-4842-BC40-B144168E5F2C}" type="presParOf" srcId="{AEF91AB0-76AB-4264-881D-477471446CA0}" destId="{46BBCCE9-2AB5-4D6A-A2E4-83DE1AB56FFC}" srcOrd="11" destOrd="0" presId="urn:microsoft.com/office/officeart/2005/8/layout/list1"/>
    <dgm:cxn modelId="{A48D259A-250C-4E01-8901-EE09A560FCA4}" type="presParOf" srcId="{AEF91AB0-76AB-4264-881D-477471446CA0}" destId="{D22FAB06-7E56-4959-B82A-F99D3FAF39E3}" srcOrd="12" destOrd="0" presId="urn:microsoft.com/office/officeart/2005/8/layout/list1"/>
    <dgm:cxn modelId="{E2EABD25-AC29-4413-97B0-B36AD4A0B734}" type="presParOf" srcId="{D22FAB06-7E56-4959-B82A-F99D3FAF39E3}" destId="{130E00CE-F0CB-4E50-BBAA-12D8A698E2C8}" srcOrd="0" destOrd="0" presId="urn:microsoft.com/office/officeart/2005/8/layout/list1"/>
    <dgm:cxn modelId="{11A71105-9AB9-48B4-894F-CFF1177112D5}" type="presParOf" srcId="{D22FAB06-7E56-4959-B82A-F99D3FAF39E3}" destId="{849FCF8B-7F61-4A89-9596-44DFC99A5D10}" srcOrd="1" destOrd="0" presId="urn:microsoft.com/office/officeart/2005/8/layout/list1"/>
    <dgm:cxn modelId="{4A728187-7BD7-45B7-9BFD-527C963F7606}" type="presParOf" srcId="{AEF91AB0-76AB-4264-881D-477471446CA0}" destId="{154FD57E-537B-4C72-BDA2-7B0AF783E9F6}" srcOrd="13" destOrd="0" presId="urn:microsoft.com/office/officeart/2005/8/layout/list1"/>
    <dgm:cxn modelId="{60311BEF-0CDE-4B31-B193-1DDE9D2E7FF8}" type="presParOf" srcId="{AEF91AB0-76AB-4264-881D-477471446CA0}" destId="{D38D2A4B-9277-48AA-B92B-6515DC5B2E9A}" srcOrd="14" destOrd="0" presId="urn:microsoft.com/office/officeart/2005/8/layout/list1"/>
  </dgm:cxnLst>
  <dgm:bg>
    <a:noFill/>
  </dgm:bg>
  <dgm:whole>
    <a:ln>
      <a:noFill/>
    </a:ln>
  </dgm:whole>
  <dgm:extLst>
    <a:ext uri="http://schemas.microsoft.com/office/drawing/2008/diagram">
      <dsp:dataModelExt xmlns:dsp="http://schemas.microsoft.com/office/drawing/2008/diagram" relId="rId30"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FE23E07D-7009-452A-B098-DE2EE16F8183}" type="doc">
      <dgm:prSet loTypeId="urn:microsoft.com/office/officeart/2005/8/layout/list1" loCatId="list" qsTypeId="urn:microsoft.com/office/officeart/2005/8/quickstyle/simple4" qsCatId="simple" csTypeId="urn:microsoft.com/office/officeart/2005/8/colors/accent0_3" csCatId="mainScheme" phldr="1"/>
      <dgm:spPr/>
      <dgm:t>
        <a:bodyPr/>
        <a:lstStyle/>
        <a:p>
          <a:endParaRPr/>
        </a:p>
      </dgm:t>
    </dgm:pt>
    <dgm:pt modelId="{E95ABC35-2D96-439B-94BA-9DE3A90140E8}">
      <dgm:prSet custT="1"/>
      <dgm:spPr>
        <a:xfrm>
          <a:off x="274320" y="9074"/>
          <a:ext cx="3840480" cy="295200"/>
        </a:xfrm>
        <a:prstGeom prst="roundRect">
          <a:avLst/>
        </a:prstGeom>
        <a:solidFill>
          <a:srgbClr val="6EC5BD"/>
        </a:solidFill>
        <a:ln>
          <a:solidFill>
            <a:sysClr val="windowText" lastClr="000000">
              <a:lumMod val="50000"/>
              <a:lumOff val="50000"/>
            </a:sysClr>
          </a:solidFill>
        </a:ln>
        <a:effectLst/>
      </dgm:spPr>
      <dgm:t>
        <a:bodyPr/>
        <a:lstStyle/>
        <a:p>
          <a:pPr>
            <a:buNone/>
          </a:pPr>
          <a:r>
            <a:rPr sz="1200" b="1">
              <a:solidFill>
                <a:sysClr val="window" lastClr="FFFFFF"/>
              </a:solidFill>
              <a:latin typeface="+mn-lt"/>
              <a:ea typeface="+mn-ea"/>
              <a:cs typeface="+mn-cs"/>
            </a:rPr>
            <a:t>Ionaid Bhreisoideachais agus Oiliúna</a:t>
          </a:r>
        </a:p>
      </dgm:t>
      <dgm:extLst>
        <a:ext uri="{E40237B7-FDA0-4F09-8148-C483321AD2D9}">
          <dgm14:cNvPr xmlns:dgm14="http://schemas.microsoft.com/office/drawing/2010/diagram" id="0" name="" descr="Further Education and Training Centres  An Tóchar Further Education and Training Centre   Ionad Breisoideachais agus Oiliúna an Daingin   Kenmare Further Education and Training Centre   O’Connell Further Education and Training Centre   Tech Amergin Further Education and Training Centre  Adult Literacy and Basic Education Centres  Castleisland Adult Literacy and Basic Education Centre  Caherciveen Adult Literacy and Basic Education Centre   Dingle Adult Literacy and Basic Education Centre  Kenmare Adult Literacy and Basic Education Centre  Killarney Adult Literacy and Basic Education Centre   Killorglin Adult Literacy and Basic Education Centre   Listowel Adult Literacy and Basic Education Centre   Tralee Adult Literacy and Basic Education Centre Youthreach   Killarney Youthreach   Listowel Youthreach   Tralee Leaving Certificate Applied Youthreach   Tralee Youthreach  Youth Development Office  Local Creative Youth Partnership   Music Generation Kerry Community Education Kerry Regional English and Language Team Quality Assurance Sports Centre  Tralee Regional Sports and Leisure Company Limited by Guarantee  "/>
        </a:ext>
      </dgm:extLst>
    </dgm:pt>
    <dgm:pt modelId="{1FD451D1-AD82-4B1D-999E-D6EF3B8FAA65}" type="parTrans" cxnId="{9725D2A6-07A2-4473-9411-51B69E23FDAC}">
      <dgm:prSet/>
      <dgm:spPr/>
      <dgm:t>
        <a:bodyPr/>
        <a:lstStyle/>
        <a:p>
          <a:endParaRPr>
            <a:latin typeface="+mn-lt"/>
          </a:endParaRPr>
        </a:p>
      </dgm:t>
    </dgm:pt>
    <dgm:pt modelId="{B1C668F6-E730-4BCE-9394-5CFB9E0F6ED0}" type="sibTrans" cxnId="{9725D2A6-07A2-4473-9411-51B69E23FDAC}">
      <dgm:prSet/>
      <dgm:spPr/>
      <dgm:t>
        <a:bodyPr/>
        <a:lstStyle/>
        <a:p>
          <a:endParaRPr>
            <a:latin typeface="+mn-lt"/>
          </a:endParaRPr>
        </a:p>
      </dgm:t>
    </dgm:pt>
    <dgm:pt modelId="{377EB977-4E32-47A3-AEDA-45C58300FD2A}">
      <dgm:prSet custT="1"/>
      <dgm:spPr>
        <a:xfrm>
          <a:off x="0" y="156674"/>
          <a:ext cx="5486400" cy="12600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sz="1200">
              <a:solidFill>
                <a:sysClr val="windowText" lastClr="000000">
                  <a:hueOff val="0"/>
                  <a:satOff val="0"/>
                  <a:lumOff val="0"/>
                  <a:alphaOff val="0"/>
                </a:sysClr>
              </a:solidFill>
              <a:latin typeface="+mn-lt"/>
              <a:ea typeface="+mn-ea"/>
              <a:cs typeface="+mn-cs"/>
            </a:rPr>
            <a:t>Ionad Breisoideachais agus Oiliúna an Tóchair </a:t>
          </a:r>
        </a:p>
      </dgm:t>
      <dgm:extLst>
        <a:ext uri="{E40237B7-FDA0-4F09-8148-C483321AD2D9}">
          <dgm14:cNvPr xmlns:dgm14="http://schemas.microsoft.com/office/drawing/2010/diagram" id="0" name="" descr="Further Education and Training Centres  An Tóchar Further Education and Training Centre   Ionad Breisoideachais agus Oiliúna an Daingin   Kenmare Further Education and Training Centre   O’Connell Further Education and Training Centre   Tech Amergin Further Education and Training Centre  Adult Literacy and Basic Education Centres  Castleisland Adult Literacy and Basic Education Centre  Caherciveen Adult Literacy and Basic Education Centre   Dingle Adult Literacy and Basic Education Centre  Kenmare Adult Literacy and Basic Education Centre  Killarney Adult Literacy and Basic Education Centre   Killorglin Adult Literacy and Basic Education Centre   Listowel Adult Literacy and Basic Education Centre   Tralee Adult Literacy and Basic Education Centre Youthreach   Killarney Youthreach   Listowel Youthreach   Tralee Leaving Certificate Applied Youthreach   Tralee Youthreach  Youth Development Office  Local Creative Youth Partnership   Music Generation Kerry Community Education Kerry Regional English and Language Team Quality Assurance Sports Centre  Tralee Regional Sports and Leisure Company Limited by Guarantee  " title="List of key Kerry ETB locations and programmes"/>
        </a:ext>
      </dgm:extLst>
    </dgm:pt>
    <dgm:pt modelId="{2E843A35-9C93-4FFC-AB3F-6ADF3FBC09F3}" type="parTrans" cxnId="{5B641FC5-35AB-489F-95F8-59BF20BA3315}">
      <dgm:prSet/>
      <dgm:spPr/>
      <dgm:t>
        <a:bodyPr/>
        <a:lstStyle/>
        <a:p>
          <a:endParaRPr>
            <a:latin typeface="+mn-lt"/>
          </a:endParaRPr>
        </a:p>
      </dgm:t>
    </dgm:pt>
    <dgm:pt modelId="{53631607-2106-4BDD-AEA8-AE61F07CDBE1}" type="sibTrans" cxnId="{5B641FC5-35AB-489F-95F8-59BF20BA3315}">
      <dgm:prSet/>
      <dgm:spPr/>
      <dgm:t>
        <a:bodyPr/>
        <a:lstStyle/>
        <a:p>
          <a:endParaRPr>
            <a:latin typeface="+mn-lt"/>
          </a:endParaRPr>
        </a:p>
      </dgm:t>
    </dgm:pt>
    <dgm:pt modelId="{66ED1883-8813-4AE2-BC93-85793E7DCC9F}">
      <dgm:prSet custT="1"/>
      <dgm:spPr>
        <a:xfrm>
          <a:off x="0" y="156674"/>
          <a:ext cx="5486400" cy="12600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sz="1200">
              <a:solidFill>
                <a:sysClr val="windowText" lastClr="000000">
                  <a:hueOff val="0"/>
                  <a:satOff val="0"/>
                  <a:lumOff val="0"/>
                  <a:alphaOff val="0"/>
                </a:sysClr>
              </a:solidFill>
              <a:latin typeface="+mn-lt"/>
              <a:ea typeface="+mn-ea"/>
              <a:cs typeface="+mn-cs"/>
            </a:rPr>
            <a:t>Ionad Breisoideachais agus Oiliúna an Daingin </a:t>
          </a:r>
        </a:p>
      </dgm:t>
    </dgm:pt>
    <dgm:pt modelId="{61AD3B29-7A52-4C91-9446-3FC504CD1CD0}" type="parTrans" cxnId="{D18D9C8B-B9CD-402A-9AC5-FD266CD1C5AB}">
      <dgm:prSet/>
      <dgm:spPr/>
      <dgm:t>
        <a:bodyPr/>
        <a:lstStyle/>
        <a:p>
          <a:endParaRPr>
            <a:latin typeface="+mn-lt"/>
          </a:endParaRPr>
        </a:p>
      </dgm:t>
    </dgm:pt>
    <dgm:pt modelId="{923069A2-214F-457B-8603-C160B9577D10}" type="sibTrans" cxnId="{D18D9C8B-B9CD-402A-9AC5-FD266CD1C5AB}">
      <dgm:prSet/>
      <dgm:spPr/>
      <dgm:t>
        <a:bodyPr/>
        <a:lstStyle/>
        <a:p>
          <a:endParaRPr>
            <a:latin typeface="+mn-lt"/>
          </a:endParaRPr>
        </a:p>
      </dgm:t>
    </dgm:pt>
    <dgm:pt modelId="{1C7DE1E9-73BE-46C6-B481-DF8BEEF6E1E6}">
      <dgm:prSet custT="1"/>
      <dgm:spPr>
        <a:xfrm>
          <a:off x="0" y="156674"/>
          <a:ext cx="5486400" cy="12600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sz="1200">
              <a:solidFill>
                <a:sysClr val="windowText" lastClr="000000">
                  <a:hueOff val="0"/>
                  <a:satOff val="0"/>
                  <a:lumOff val="0"/>
                  <a:alphaOff val="0"/>
                </a:sysClr>
              </a:solidFill>
              <a:latin typeface="+mn-lt"/>
              <a:ea typeface="+mn-ea"/>
              <a:cs typeface="+mn-cs"/>
            </a:rPr>
            <a:t>Ionad Breisoideachais agus Oiliúna Neidín </a:t>
          </a:r>
        </a:p>
      </dgm:t>
    </dgm:pt>
    <dgm:pt modelId="{D10A1524-E44E-4D38-A5E7-D6B9230B9EEF}" type="parTrans" cxnId="{CAA53CB1-7101-42BC-96FA-4D9926E9D6ED}">
      <dgm:prSet/>
      <dgm:spPr/>
      <dgm:t>
        <a:bodyPr/>
        <a:lstStyle/>
        <a:p>
          <a:endParaRPr>
            <a:latin typeface="+mn-lt"/>
          </a:endParaRPr>
        </a:p>
      </dgm:t>
    </dgm:pt>
    <dgm:pt modelId="{69E0FAFF-830B-418F-A99D-5EA311C3E431}" type="sibTrans" cxnId="{CAA53CB1-7101-42BC-96FA-4D9926E9D6ED}">
      <dgm:prSet/>
      <dgm:spPr/>
      <dgm:t>
        <a:bodyPr/>
        <a:lstStyle/>
        <a:p>
          <a:endParaRPr>
            <a:latin typeface="+mn-lt"/>
          </a:endParaRPr>
        </a:p>
      </dgm:t>
    </dgm:pt>
    <dgm:pt modelId="{832AB331-CA63-4960-8B79-E90C724EDAA4}">
      <dgm:prSet custT="1"/>
      <dgm:spPr>
        <a:xfrm>
          <a:off x="0" y="156674"/>
          <a:ext cx="5486400" cy="12600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sz="1200">
              <a:solidFill>
                <a:sysClr val="windowText" lastClr="000000">
                  <a:hueOff val="0"/>
                  <a:satOff val="0"/>
                  <a:lumOff val="0"/>
                  <a:alphaOff val="0"/>
                </a:sysClr>
              </a:solidFill>
              <a:latin typeface="+mn-lt"/>
              <a:ea typeface="+mn-ea"/>
              <a:cs typeface="+mn-cs"/>
            </a:rPr>
            <a:t>Ionad Breisoideachais agus Oiliúna Uí Chonaill </a:t>
          </a:r>
        </a:p>
      </dgm:t>
    </dgm:pt>
    <dgm:pt modelId="{02AF5D0B-C4EB-4DF2-8E89-2A4A2E1296F0}" type="parTrans" cxnId="{7D2138C7-6CA8-4F28-9F76-032DC104180D}">
      <dgm:prSet/>
      <dgm:spPr/>
      <dgm:t>
        <a:bodyPr/>
        <a:lstStyle/>
        <a:p>
          <a:endParaRPr>
            <a:latin typeface="+mn-lt"/>
          </a:endParaRPr>
        </a:p>
      </dgm:t>
    </dgm:pt>
    <dgm:pt modelId="{C141CC7A-D584-4887-A808-3B4CCA7043F8}" type="sibTrans" cxnId="{7D2138C7-6CA8-4F28-9F76-032DC104180D}">
      <dgm:prSet/>
      <dgm:spPr/>
      <dgm:t>
        <a:bodyPr/>
        <a:lstStyle/>
        <a:p>
          <a:endParaRPr>
            <a:latin typeface="+mn-lt"/>
          </a:endParaRPr>
        </a:p>
      </dgm:t>
    </dgm:pt>
    <dgm:pt modelId="{FC8C5B26-0800-467A-A587-2DD32FFB55AB}">
      <dgm:prSet custT="1"/>
      <dgm:spPr>
        <a:xfrm>
          <a:off x="0" y="156674"/>
          <a:ext cx="5486400" cy="12600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sz="1200">
              <a:solidFill>
                <a:sysClr val="windowText" lastClr="000000">
                  <a:hueOff val="0"/>
                  <a:satOff val="0"/>
                  <a:lumOff val="0"/>
                  <a:alphaOff val="0"/>
                </a:sysClr>
              </a:solidFill>
              <a:latin typeface="+mn-lt"/>
              <a:ea typeface="+mn-ea"/>
              <a:cs typeface="+mn-cs"/>
            </a:rPr>
            <a:t>Ionad Breisoideachais agus Oiliúna Tech Amergin </a:t>
          </a:r>
        </a:p>
      </dgm:t>
    </dgm:pt>
    <dgm:pt modelId="{43C030A0-D613-4A75-8110-2FC2A5FC1EA2}" type="parTrans" cxnId="{FE8205EB-B69B-408C-B74D-C38C91B71B5F}">
      <dgm:prSet/>
      <dgm:spPr/>
      <dgm:t>
        <a:bodyPr/>
        <a:lstStyle/>
        <a:p>
          <a:endParaRPr>
            <a:latin typeface="+mn-lt"/>
          </a:endParaRPr>
        </a:p>
      </dgm:t>
    </dgm:pt>
    <dgm:pt modelId="{3AE5DF10-C07E-4569-BC12-9FAB81B6A782}" type="sibTrans" cxnId="{FE8205EB-B69B-408C-B74D-C38C91B71B5F}">
      <dgm:prSet/>
      <dgm:spPr/>
      <dgm:t>
        <a:bodyPr/>
        <a:lstStyle/>
        <a:p>
          <a:endParaRPr>
            <a:latin typeface="+mn-lt"/>
          </a:endParaRPr>
        </a:p>
      </dgm:t>
    </dgm:pt>
    <dgm:pt modelId="{FC08738B-8A3C-4B51-B32C-114555646D47}">
      <dgm:prSet custT="1"/>
      <dgm:spPr>
        <a:xfrm>
          <a:off x="274320" y="1470675"/>
          <a:ext cx="3840480" cy="295200"/>
        </a:xfrm>
        <a:prstGeom prst="roundRect">
          <a:avLst/>
        </a:prstGeom>
        <a:solidFill>
          <a:srgbClr val="6EC5BD"/>
        </a:solidFill>
        <a:ln>
          <a:solidFill>
            <a:sysClr val="windowText" lastClr="000000">
              <a:lumMod val="50000"/>
              <a:lumOff val="50000"/>
            </a:sysClr>
          </a:solidFill>
        </a:ln>
        <a:effectLst/>
      </dgm:spPr>
      <dgm:t>
        <a:bodyPr/>
        <a:lstStyle/>
        <a:p>
          <a:pPr>
            <a:buNone/>
          </a:pPr>
          <a:r>
            <a:rPr sz="1200" b="1">
              <a:solidFill>
                <a:sysClr val="window" lastClr="FFFFFF"/>
              </a:solidFill>
              <a:latin typeface="+mn-lt"/>
              <a:ea typeface="+mn-ea"/>
              <a:cs typeface="+mn-cs"/>
            </a:rPr>
            <a:t>Ionaid Litearthachta agus Bunoideachais d'Aosaigh</a:t>
          </a:r>
        </a:p>
      </dgm:t>
      <dgm:extLst>
        <a:ext uri="{E40237B7-FDA0-4F09-8148-C483321AD2D9}">
          <dgm14:cNvPr xmlns:dgm14="http://schemas.microsoft.com/office/drawing/2010/diagram" id="0" name="" descr="Further Education and Training Centres  An Tóchar Further Education and Training Centre   Ionad Breisoideachais agus Oiliúna an Daingin   Kenmare Further Education and Training Centre   O’Connell Further Education and Training Centre   Tech Amergin Further Education and Training Centre  Adult Literacy and Basic Education Centres  Castleisland Adult Literacy and Basic Education Centre  Caherciveen Adult Literacy and Basic Education Centre   Dingle Adult Literacy and Basic Education Centre  Kenmare Adult Literacy and Basic Education Centre  Killarney Adult Literacy and Basic Education Centre   Killorglin Adult Literacy and Basic Education Centre   Listowel Adult Literacy and Basic Education Centre   Tralee Adult Literacy and Basic Education Centre Youthreach   Killarney Youthreach   Listowel Youthreach   Tralee Leaving Certificate Applied Youthreach   Tralee Youthreach  Youth Development Office  Local Creative Youth Partnership   Music Generation Kerry Community Education Kerry Regional English and Language Team Quality Assurance Sports Centre  Tralee Regional Sports and Leisure Company Limited by Guarantee  "/>
        </a:ext>
      </dgm:extLst>
    </dgm:pt>
    <dgm:pt modelId="{FF7B6C25-1896-42E0-89E9-1DAA44A49A7F}" type="parTrans" cxnId="{AD664D21-D104-4CE2-BEC7-7F1E2B8087F9}">
      <dgm:prSet/>
      <dgm:spPr/>
      <dgm:t>
        <a:bodyPr/>
        <a:lstStyle/>
        <a:p>
          <a:endParaRPr>
            <a:latin typeface="+mn-lt"/>
          </a:endParaRPr>
        </a:p>
      </dgm:t>
    </dgm:pt>
    <dgm:pt modelId="{53B2112E-6571-449A-B5FE-FB5B32711B57}" type="sibTrans" cxnId="{AD664D21-D104-4CE2-BEC7-7F1E2B8087F9}">
      <dgm:prSet/>
      <dgm:spPr/>
      <dgm:t>
        <a:bodyPr/>
        <a:lstStyle/>
        <a:p>
          <a:endParaRPr>
            <a:latin typeface="+mn-lt"/>
          </a:endParaRPr>
        </a:p>
      </dgm:t>
    </dgm:pt>
    <dgm:pt modelId="{036EB63D-0784-4C45-AA83-9C309F4B05F5}">
      <dgm:prSet custT="1"/>
      <dgm:spPr>
        <a:xfrm>
          <a:off x="0" y="1618275"/>
          <a:ext cx="5486400" cy="18585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sz="1200">
              <a:solidFill>
                <a:sysClr val="windowText" lastClr="000000">
                  <a:hueOff val="0"/>
                  <a:satOff val="0"/>
                  <a:lumOff val="0"/>
                  <a:alphaOff val="0"/>
                </a:sysClr>
              </a:solidFill>
              <a:latin typeface="+mn-lt"/>
              <a:ea typeface="+mn-ea"/>
              <a:cs typeface="+mn-cs"/>
            </a:rPr>
            <a:t>Ionad Litearthachta agus Bunoideachais d'Aosaigh Oileán Ciarraí</a:t>
          </a:r>
        </a:p>
      </dgm:t>
      <dgm:extLst>
        <a:ext uri="{E40237B7-FDA0-4F09-8148-C483321AD2D9}">
          <dgm14:cNvPr xmlns:dgm14="http://schemas.microsoft.com/office/drawing/2010/diagram" id="0" name="" descr="Further Education and Training Centres  An Tóchar Further Education and Training Centre   Ionad Breisoideachais agus Oiliúna an Daingin   Kenmare Further Education and Training Centre   O’Connell Further Education and Training Centre   Tech Amergin Further Education and Training Centre  Adult Literacy and Basic Education Centres  Castleisland Adult Literacy and Basic Education Centre  Caherciveen Adult Literacy and Basic Education Centre   Dingle Adult Literacy and Basic Education Centre  Kenmare Adult Literacy and Basic Education Centre  Killarney Adult Literacy and Basic Education Centre   Killorglin Adult Literacy and Basic Education Centre   Listowel Adult Literacy and Basic Education Centre   Tralee Adult Literacy and Basic Education Centre Youthreach   Killarney Youthreach   Listowel Youthreach   Tralee Leaving Certificate Applied Youthreach   Tralee Youthreach  Youth Development Office  Local Creative Youth Partnership   Music Generation Kerry Community Education Kerry Regional English and Language Team Quality Assurance Sports Centre  Tralee Regional Sports and Leisure Company Limited by Guarantee  "/>
        </a:ext>
      </dgm:extLst>
    </dgm:pt>
    <dgm:pt modelId="{8CA8219A-3E87-48B1-8ACD-D62155300D88}" type="parTrans" cxnId="{B341F3B2-2054-4990-9936-3B81D7D1E746}">
      <dgm:prSet/>
      <dgm:spPr/>
      <dgm:t>
        <a:bodyPr/>
        <a:lstStyle/>
        <a:p>
          <a:endParaRPr>
            <a:latin typeface="+mn-lt"/>
          </a:endParaRPr>
        </a:p>
      </dgm:t>
    </dgm:pt>
    <dgm:pt modelId="{F3C8A7BE-2335-41ED-B7F5-AB574D5DC382}" type="sibTrans" cxnId="{B341F3B2-2054-4990-9936-3B81D7D1E746}">
      <dgm:prSet/>
      <dgm:spPr/>
      <dgm:t>
        <a:bodyPr/>
        <a:lstStyle/>
        <a:p>
          <a:endParaRPr>
            <a:latin typeface="+mn-lt"/>
          </a:endParaRPr>
        </a:p>
      </dgm:t>
    </dgm:pt>
    <dgm:pt modelId="{6BB8EC4C-DE61-4EF5-B11C-936716EE8B7A}">
      <dgm:prSet custT="1"/>
      <dgm:spPr>
        <a:xfrm>
          <a:off x="0" y="1618275"/>
          <a:ext cx="5486400" cy="18585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sz="1200">
              <a:solidFill>
                <a:sysClr val="windowText" lastClr="000000">
                  <a:hueOff val="0"/>
                  <a:satOff val="0"/>
                  <a:lumOff val="0"/>
                  <a:alphaOff val="0"/>
                </a:sysClr>
              </a:solidFill>
              <a:latin typeface="+mn-lt"/>
              <a:ea typeface="+mn-ea"/>
              <a:cs typeface="+mn-cs"/>
            </a:rPr>
            <a:t>Ionad Litearthachta agus Bunoideachais d’Aosaigh Chathair Saidhbhín </a:t>
          </a:r>
        </a:p>
      </dgm:t>
    </dgm:pt>
    <dgm:pt modelId="{AE332FC2-A8B8-4201-9070-D2D0F5DA4987}" type="parTrans" cxnId="{2890EC76-AC4E-436B-BE66-56B6DB835EF4}">
      <dgm:prSet/>
      <dgm:spPr/>
      <dgm:t>
        <a:bodyPr/>
        <a:lstStyle/>
        <a:p>
          <a:endParaRPr>
            <a:latin typeface="+mn-lt"/>
          </a:endParaRPr>
        </a:p>
      </dgm:t>
    </dgm:pt>
    <dgm:pt modelId="{FE4B5B48-CFB6-4DF9-9921-3681BA344DCF}" type="sibTrans" cxnId="{2890EC76-AC4E-436B-BE66-56B6DB835EF4}">
      <dgm:prSet/>
      <dgm:spPr/>
      <dgm:t>
        <a:bodyPr/>
        <a:lstStyle/>
        <a:p>
          <a:endParaRPr>
            <a:latin typeface="+mn-lt"/>
          </a:endParaRPr>
        </a:p>
      </dgm:t>
    </dgm:pt>
    <dgm:pt modelId="{0E74825B-3713-4754-B89A-EBCC41E8304E}">
      <dgm:prSet custT="1"/>
      <dgm:spPr>
        <a:xfrm>
          <a:off x="0" y="1618275"/>
          <a:ext cx="5486400" cy="18585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sz="1200">
              <a:solidFill>
                <a:sysClr val="windowText" lastClr="000000">
                  <a:hueOff val="0"/>
                  <a:satOff val="0"/>
                  <a:lumOff val="0"/>
                  <a:alphaOff val="0"/>
                </a:sysClr>
              </a:solidFill>
              <a:latin typeface="+mn-lt"/>
              <a:ea typeface="+mn-ea"/>
              <a:cs typeface="+mn-cs"/>
            </a:rPr>
            <a:t>Ionad Litearthachta agus Bunoideachais d'Aosaigh an Daingin</a:t>
          </a:r>
        </a:p>
      </dgm:t>
    </dgm:pt>
    <dgm:pt modelId="{10A01D2F-32D5-42C9-B808-983E131B2467}" type="parTrans" cxnId="{58D7419C-6788-4820-AB34-0610B4170E04}">
      <dgm:prSet/>
      <dgm:spPr/>
      <dgm:t>
        <a:bodyPr/>
        <a:lstStyle/>
        <a:p>
          <a:endParaRPr>
            <a:latin typeface="+mn-lt"/>
          </a:endParaRPr>
        </a:p>
      </dgm:t>
    </dgm:pt>
    <dgm:pt modelId="{02AA2741-BAF2-4382-B8F6-797948E56E52}" type="sibTrans" cxnId="{58D7419C-6788-4820-AB34-0610B4170E04}">
      <dgm:prSet/>
      <dgm:spPr/>
      <dgm:t>
        <a:bodyPr/>
        <a:lstStyle/>
        <a:p>
          <a:endParaRPr>
            <a:latin typeface="+mn-lt"/>
          </a:endParaRPr>
        </a:p>
      </dgm:t>
    </dgm:pt>
    <dgm:pt modelId="{3C20EA7B-4F3E-43E1-8F1C-47F580CB4644}">
      <dgm:prSet custT="1"/>
      <dgm:spPr>
        <a:xfrm>
          <a:off x="0" y="1618275"/>
          <a:ext cx="5486400" cy="18585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sz="1200">
              <a:solidFill>
                <a:sysClr val="windowText" lastClr="000000">
                  <a:hueOff val="0"/>
                  <a:satOff val="0"/>
                  <a:lumOff val="0"/>
                  <a:alphaOff val="0"/>
                </a:sysClr>
              </a:solidFill>
              <a:latin typeface="+mn-lt"/>
              <a:ea typeface="+mn-ea"/>
              <a:cs typeface="+mn-cs"/>
            </a:rPr>
            <a:t>Ionad Litearthachta agus Bunoideachais d'Aosaigh Neidín</a:t>
          </a:r>
        </a:p>
      </dgm:t>
    </dgm:pt>
    <dgm:pt modelId="{D1CE5C53-2114-4BF5-B64D-3677AE0CE38F}" type="parTrans" cxnId="{578D3C62-9949-4ADD-B90A-881C30116288}">
      <dgm:prSet/>
      <dgm:spPr/>
      <dgm:t>
        <a:bodyPr/>
        <a:lstStyle/>
        <a:p>
          <a:endParaRPr>
            <a:latin typeface="+mn-lt"/>
          </a:endParaRPr>
        </a:p>
      </dgm:t>
    </dgm:pt>
    <dgm:pt modelId="{BCB68EB0-AEA0-4723-ADBE-E7F2553F1A1A}" type="sibTrans" cxnId="{578D3C62-9949-4ADD-B90A-881C30116288}">
      <dgm:prSet/>
      <dgm:spPr/>
      <dgm:t>
        <a:bodyPr/>
        <a:lstStyle/>
        <a:p>
          <a:endParaRPr>
            <a:latin typeface="+mn-lt"/>
          </a:endParaRPr>
        </a:p>
      </dgm:t>
    </dgm:pt>
    <dgm:pt modelId="{8E1C91CB-7D6B-4230-B425-AAA95040FF21}">
      <dgm:prSet custT="1"/>
      <dgm:spPr>
        <a:xfrm>
          <a:off x="0" y="1618275"/>
          <a:ext cx="5486400" cy="18585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sz="1200">
              <a:solidFill>
                <a:sysClr val="windowText" lastClr="000000">
                  <a:hueOff val="0"/>
                  <a:satOff val="0"/>
                  <a:lumOff val="0"/>
                  <a:alphaOff val="0"/>
                </a:sysClr>
              </a:solidFill>
              <a:latin typeface="+mn-lt"/>
              <a:ea typeface="+mn-ea"/>
              <a:cs typeface="+mn-cs"/>
            </a:rPr>
            <a:t>Ionad Litearthachta agus Bunoideachais d'Aosaigh Chill Airne </a:t>
          </a:r>
        </a:p>
      </dgm:t>
    </dgm:pt>
    <dgm:pt modelId="{1315DFFD-1FEB-4712-903A-B919EC803A91}" type="parTrans" cxnId="{E24A02D0-A6C2-4956-84FF-7A1F5857F9A0}">
      <dgm:prSet/>
      <dgm:spPr/>
      <dgm:t>
        <a:bodyPr/>
        <a:lstStyle/>
        <a:p>
          <a:endParaRPr>
            <a:latin typeface="+mn-lt"/>
          </a:endParaRPr>
        </a:p>
      </dgm:t>
    </dgm:pt>
    <dgm:pt modelId="{2AC6F957-9133-4749-9E08-76E11FE8F365}" type="sibTrans" cxnId="{E24A02D0-A6C2-4956-84FF-7A1F5857F9A0}">
      <dgm:prSet/>
      <dgm:spPr/>
      <dgm:t>
        <a:bodyPr/>
        <a:lstStyle/>
        <a:p>
          <a:endParaRPr>
            <a:latin typeface="+mn-lt"/>
          </a:endParaRPr>
        </a:p>
      </dgm:t>
    </dgm:pt>
    <dgm:pt modelId="{72D729E2-5C99-4A31-BC05-AAD0876EA42E}">
      <dgm:prSet custT="1"/>
      <dgm:spPr>
        <a:xfrm>
          <a:off x="0" y="1618275"/>
          <a:ext cx="5486400" cy="18585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sz="1200">
              <a:solidFill>
                <a:sysClr val="windowText" lastClr="000000">
                  <a:hueOff val="0"/>
                  <a:satOff val="0"/>
                  <a:lumOff val="0"/>
                  <a:alphaOff val="0"/>
                </a:sysClr>
              </a:solidFill>
              <a:latin typeface="+mn-lt"/>
              <a:ea typeface="+mn-ea"/>
              <a:cs typeface="+mn-cs"/>
            </a:rPr>
            <a:t>Ionad Litearthachta agus Bunoideachais d'Aosaigh Chill Orglan </a:t>
          </a:r>
        </a:p>
      </dgm:t>
    </dgm:pt>
    <dgm:pt modelId="{386850A0-FA24-44EF-B670-CBA2861A8467}" type="parTrans" cxnId="{2A0B57D9-088E-4727-A004-888C876E0F54}">
      <dgm:prSet/>
      <dgm:spPr/>
      <dgm:t>
        <a:bodyPr/>
        <a:lstStyle/>
        <a:p>
          <a:endParaRPr>
            <a:latin typeface="+mn-lt"/>
          </a:endParaRPr>
        </a:p>
      </dgm:t>
    </dgm:pt>
    <dgm:pt modelId="{9747253D-3671-4E77-AC81-1D5F8D5098EF}" type="sibTrans" cxnId="{2A0B57D9-088E-4727-A004-888C876E0F54}">
      <dgm:prSet/>
      <dgm:spPr/>
      <dgm:t>
        <a:bodyPr/>
        <a:lstStyle/>
        <a:p>
          <a:endParaRPr>
            <a:latin typeface="+mn-lt"/>
          </a:endParaRPr>
        </a:p>
      </dgm:t>
    </dgm:pt>
    <dgm:pt modelId="{EC89E568-DA1D-457C-AFCD-334069E7D18F}">
      <dgm:prSet custT="1"/>
      <dgm:spPr>
        <a:xfrm>
          <a:off x="0" y="1618275"/>
          <a:ext cx="5486400" cy="18585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sz="1200">
              <a:solidFill>
                <a:sysClr val="windowText" lastClr="000000">
                  <a:hueOff val="0"/>
                  <a:satOff val="0"/>
                  <a:lumOff val="0"/>
                  <a:alphaOff val="0"/>
                </a:sysClr>
              </a:solidFill>
              <a:latin typeface="+mn-lt"/>
              <a:ea typeface="+mn-ea"/>
              <a:cs typeface="+mn-cs"/>
            </a:rPr>
            <a:t>Ionad Litearthachta agus Bunoideachais d'Aosaigh Lios Tuathail </a:t>
          </a:r>
        </a:p>
      </dgm:t>
    </dgm:pt>
    <dgm:pt modelId="{549D6D22-642E-49A4-9EC2-339E019B9624}" type="parTrans" cxnId="{06FD4859-064B-429C-A780-C6DC78390E32}">
      <dgm:prSet/>
      <dgm:spPr/>
      <dgm:t>
        <a:bodyPr/>
        <a:lstStyle/>
        <a:p>
          <a:endParaRPr>
            <a:latin typeface="+mn-lt"/>
          </a:endParaRPr>
        </a:p>
      </dgm:t>
    </dgm:pt>
    <dgm:pt modelId="{EDCF37CB-6D06-4CFB-B2FE-92C19A77F3DB}" type="sibTrans" cxnId="{06FD4859-064B-429C-A780-C6DC78390E32}">
      <dgm:prSet/>
      <dgm:spPr/>
      <dgm:t>
        <a:bodyPr/>
        <a:lstStyle/>
        <a:p>
          <a:endParaRPr>
            <a:latin typeface="+mn-lt"/>
          </a:endParaRPr>
        </a:p>
      </dgm:t>
    </dgm:pt>
    <dgm:pt modelId="{2CD208C7-0419-4494-A492-917F938A08CA}">
      <dgm:prSet custT="1"/>
      <dgm:spPr>
        <a:xfrm>
          <a:off x="0" y="1618275"/>
          <a:ext cx="5486400" cy="18585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t>
        <a:bodyPr/>
        <a:lstStyle/>
        <a:p>
          <a:pPr indent="-226800">
            <a:buChar char="•"/>
          </a:pPr>
          <a:r>
            <a:rPr sz="1200">
              <a:solidFill>
                <a:sysClr val="windowText" lastClr="000000">
                  <a:hueOff val="0"/>
                  <a:satOff val="0"/>
                  <a:lumOff val="0"/>
                  <a:alphaOff val="0"/>
                </a:sysClr>
              </a:solidFill>
              <a:latin typeface="+mn-lt"/>
              <a:ea typeface="+mn-ea"/>
              <a:cs typeface="+mn-cs"/>
            </a:rPr>
            <a:t>Ionad Litearthachta agus Bunoideachais d'Aosaigh Thrá Lí</a:t>
          </a:r>
        </a:p>
      </dgm:t>
    </dgm:pt>
    <dgm:pt modelId="{2E96CA49-76F8-4905-9355-CD5E9CFCB35A}" type="parTrans" cxnId="{CBC9D1F7-8A88-4BD8-B818-553C882807FD}">
      <dgm:prSet/>
      <dgm:spPr/>
      <dgm:t>
        <a:bodyPr/>
        <a:lstStyle/>
        <a:p>
          <a:endParaRPr>
            <a:latin typeface="+mn-lt"/>
          </a:endParaRPr>
        </a:p>
      </dgm:t>
    </dgm:pt>
    <dgm:pt modelId="{206CE8E0-E1A6-4353-98C2-7376C035A1FD}" type="sibTrans" cxnId="{CBC9D1F7-8A88-4BD8-B818-553C882807FD}">
      <dgm:prSet/>
      <dgm:spPr/>
      <dgm:t>
        <a:bodyPr/>
        <a:lstStyle/>
        <a:p>
          <a:endParaRPr>
            <a:latin typeface="+mn-lt"/>
          </a:endParaRPr>
        </a:p>
      </dgm:t>
    </dgm:pt>
    <dgm:pt modelId="{F883F24D-3EF4-4764-AFAE-21DE1FF1C924}">
      <dgm:prSet custT="1"/>
      <dgm:spPr>
        <a:xfrm>
          <a:off x="274320" y="3530775"/>
          <a:ext cx="3840480" cy="295200"/>
        </a:xfrm>
        <a:prstGeom prst="roundRect">
          <a:avLst/>
        </a:prstGeom>
        <a:solidFill>
          <a:srgbClr val="6EC5BD"/>
        </a:solidFill>
        <a:ln>
          <a:solidFill>
            <a:sysClr val="windowText" lastClr="000000">
              <a:lumMod val="50000"/>
              <a:lumOff val="50000"/>
            </a:sysClr>
          </a:solidFill>
        </a:ln>
        <a:effectLst/>
      </dgm:spPr>
      <dgm:t>
        <a:bodyPr/>
        <a:lstStyle/>
        <a:p>
          <a:r>
            <a:rPr sz="1200" b="1">
              <a:solidFill>
                <a:sysClr val="window" lastClr="FFFFFF"/>
              </a:solidFill>
              <a:latin typeface="+mn-lt"/>
              <a:ea typeface="+mn-ea"/>
              <a:cs typeface="+mn-cs"/>
            </a:rPr>
            <a:t>Ógtheagmháil </a:t>
          </a:r>
        </a:p>
      </dgm:t>
      <dgm:extLst>
        <a:ext uri="{E40237B7-FDA0-4F09-8148-C483321AD2D9}">
          <dgm14:cNvPr xmlns:dgm14="http://schemas.microsoft.com/office/drawing/2010/diagram" id="0" name="" descr="Further Education and Training Centres  An Tóchar Further Education and Training Centre   Ionad Breisoideachais agus Oiliúna an Daingin   Kenmare Further Education and Training Centre   O’Connell Further Education and Training Centre   Tech Amergin Further Education and Training Centre  Adult Literacy and Basic Education Centres  Castleisland Adult Literacy and Basic Education Centre  Caherciveen Adult Literacy and Basic Education Centre   Dingle Adult Literacy and Basic Education Centre  Kenmare Adult Literacy and Basic Education Centre  Killarney Adult Literacy and Basic Education Centre   Killorglin Adult Literacy and Basic Education Centre   Listowel Adult Literacy and Basic Education Centre   Tralee Adult Literacy and Basic Education Centre Youthreach   Killarney Youthreach   Listowel Youthreach   Tralee Leaving Certificate Applied Youthreach   Tralee Youthreach  Youth Development Office  Local Creative Youth Partnership   Music Generation Kerry Community Education Kerry Regional English and Language Team Quality Assurance Sports Centre  Tralee Regional Sports and Leisure Company Limited by Guarantee  "/>
        </a:ext>
      </dgm:extLst>
    </dgm:pt>
    <dgm:pt modelId="{59989C0E-13D6-40B9-B2C3-CC61D955D1CC}" type="parTrans" cxnId="{1C8E5E85-0665-4906-9885-19C9A7545D24}">
      <dgm:prSet/>
      <dgm:spPr/>
      <dgm:t>
        <a:bodyPr/>
        <a:lstStyle/>
        <a:p>
          <a:endParaRPr>
            <a:latin typeface="+mn-lt"/>
          </a:endParaRPr>
        </a:p>
      </dgm:t>
    </dgm:pt>
    <dgm:pt modelId="{B6174B90-5180-412B-BA5F-49F09AAACAEB}" type="sibTrans" cxnId="{1C8E5E85-0665-4906-9885-19C9A7545D24}">
      <dgm:prSet/>
      <dgm:spPr/>
      <dgm:t>
        <a:bodyPr/>
        <a:lstStyle/>
        <a:p>
          <a:endParaRPr>
            <a:latin typeface="+mn-lt"/>
          </a:endParaRPr>
        </a:p>
      </dgm:t>
    </dgm:pt>
    <dgm:pt modelId="{47BE64E3-36E5-440A-A946-393D44425498}">
      <dgm:prSet custT="1"/>
      <dgm:spPr>
        <a:xfrm>
          <a:off x="0" y="3678375"/>
          <a:ext cx="5486400" cy="10710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t>
        <a:bodyPr/>
        <a:lstStyle/>
        <a:p>
          <a:pPr indent="-226800"/>
          <a:r>
            <a:rPr sz="1200">
              <a:solidFill>
                <a:sysClr val="windowText" lastClr="000000">
                  <a:hueOff val="0"/>
                  <a:satOff val="0"/>
                  <a:lumOff val="0"/>
                  <a:alphaOff val="0"/>
                </a:sysClr>
              </a:solidFill>
              <a:latin typeface="+mn-lt"/>
              <a:ea typeface="+mn-ea"/>
              <a:cs typeface="+mn-cs"/>
            </a:rPr>
            <a:t>Ógtheagmháil Chill Airne </a:t>
          </a:r>
        </a:p>
      </dgm:t>
      <dgm:extLst>
        <a:ext uri="{E40237B7-FDA0-4F09-8148-C483321AD2D9}">
          <dgm14:cNvPr xmlns:dgm14="http://schemas.microsoft.com/office/drawing/2010/diagram" id="0" name="" descr="Further Education and Training Centres  An Tóchar Further Education and Training Centre   Ionad Breisoideachais agus Oiliúna an Daingin   Kenmare Further Education and Training Centre   O’Connell Further Education and Training Centre   Tech Amergin Further Education and Training Centre  Adult Literacy and Basic Education Centres  Castleisland Adult Literacy and Basic Education Centre  Caherciveen Adult Literacy and Basic Education Centre   Dingle Adult Literacy and Basic Education Centre  Kenmare Adult Literacy and Basic Education Centre  Killarney Adult Literacy and Basic Education Centre   Killorglin Adult Literacy and Basic Education Centre   Listowel Adult Literacy and Basic Education Centre   Tralee Adult Literacy and Basic Education Centre Youthreach   Killarney Youthreach   Listowel Youthreach   Tralee Leaving Certificate Applied Youthreach   Tralee Youthreach  Youth Development Office  Local Creative Youth Partnership   Music Generation Kerry Community Education Kerry Regional English and Language Team Quality Assurance Sports Centre  Tralee Regional Sports and Leisure Company Limited by Guarantee  "/>
        </a:ext>
      </dgm:extLst>
    </dgm:pt>
    <dgm:pt modelId="{EC7C4B7E-1F51-40F8-9975-D567851548F4}" type="parTrans" cxnId="{791B7F07-3163-4C11-916A-6F483B5A2B56}">
      <dgm:prSet/>
      <dgm:spPr/>
      <dgm:t>
        <a:bodyPr/>
        <a:lstStyle/>
        <a:p>
          <a:endParaRPr>
            <a:latin typeface="+mn-lt"/>
          </a:endParaRPr>
        </a:p>
      </dgm:t>
    </dgm:pt>
    <dgm:pt modelId="{F27897E1-868E-4B5D-85F5-FF2F6BB4A8AC}" type="sibTrans" cxnId="{791B7F07-3163-4C11-916A-6F483B5A2B56}">
      <dgm:prSet/>
      <dgm:spPr/>
      <dgm:t>
        <a:bodyPr/>
        <a:lstStyle/>
        <a:p>
          <a:endParaRPr>
            <a:latin typeface="+mn-lt"/>
          </a:endParaRPr>
        </a:p>
      </dgm:t>
    </dgm:pt>
    <dgm:pt modelId="{C9C5C9E5-BF8D-4B4B-BF6E-BED6B0DA9B28}">
      <dgm:prSet custT="1"/>
      <dgm:spPr>
        <a:xfrm>
          <a:off x="0" y="3678375"/>
          <a:ext cx="5486400" cy="10710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t>
        <a:bodyPr/>
        <a:lstStyle/>
        <a:p>
          <a:pPr indent="-226800"/>
          <a:r>
            <a:rPr sz="1200">
              <a:solidFill>
                <a:sysClr val="windowText" lastClr="000000">
                  <a:hueOff val="0"/>
                  <a:satOff val="0"/>
                  <a:lumOff val="0"/>
                  <a:alphaOff val="0"/>
                </a:sysClr>
              </a:solidFill>
              <a:latin typeface="+mn-lt"/>
              <a:ea typeface="+mn-ea"/>
              <a:cs typeface="+mn-cs"/>
            </a:rPr>
            <a:t>Ógtheagmháil Lios Tuathail </a:t>
          </a:r>
        </a:p>
      </dgm:t>
    </dgm:pt>
    <dgm:pt modelId="{F74A6D7B-28B0-43F5-B9A7-0E22DA9C304D}" type="parTrans" cxnId="{37D4E3CA-121C-46DD-883B-08FCE323FE5B}">
      <dgm:prSet/>
      <dgm:spPr/>
      <dgm:t>
        <a:bodyPr/>
        <a:lstStyle/>
        <a:p>
          <a:endParaRPr>
            <a:latin typeface="+mn-lt"/>
          </a:endParaRPr>
        </a:p>
      </dgm:t>
    </dgm:pt>
    <dgm:pt modelId="{2B9FECF5-A4A2-4469-A874-D0B52E50FD88}" type="sibTrans" cxnId="{37D4E3CA-121C-46DD-883B-08FCE323FE5B}">
      <dgm:prSet/>
      <dgm:spPr/>
      <dgm:t>
        <a:bodyPr/>
        <a:lstStyle/>
        <a:p>
          <a:endParaRPr>
            <a:latin typeface="+mn-lt"/>
          </a:endParaRPr>
        </a:p>
      </dgm:t>
    </dgm:pt>
    <dgm:pt modelId="{A06C4814-1F78-4C68-A996-86795847CD90}">
      <dgm:prSet custT="1"/>
      <dgm:spPr>
        <a:xfrm>
          <a:off x="0" y="3678375"/>
          <a:ext cx="5486400" cy="10710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t>
        <a:bodyPr/>
        <a:lstStyle/>
        <a:p>
          <a:pPr indent="-226800"/>
          <a:r>
            <a:rPr sz="1200">
              <a:solidFill>
                <a:sysClr val="windowText" lastClr="000000">
                  <a:hueOff val="0"/>
                  <a:satOff val="0"/>
                  <a:lumOff val="0"/>
                  <a:alphaOff val="0"/>
                </a:sysClr>
              </a:solidFill>
              <a:latin typeface="+mn-lt"/>
              <a:ea typeface="+mn-ea"/>
              <a:cs typeface="+mn-cs"/>
            </a:rPr>
            <a:t>Ógtheagmháil Ardteistiméireacht Fheidhmeach Thrá Lí </a:t>
          </a:r>
        </a:p>
      </dgm:t>
    </dgm:pt>
    <dgm:pt modelId="{16587711-6BAC-480D-98E9-B9BBBA8B4BE6}" type="parTrans" cxnId="{966A6765-54D6-4CB3-8B02-97FA1AC397A4}">
      <dgm:prSet/>
      <dgm:spPr/>
      <dgm:t>
        <a:bodyPr/>
        <a:lstStyle/>
        <a:p>
          <a:endParaRPr>
            <a:latin typeface="+mn-lt"/>
          </a:endParaRPr>
        </a:p>
      </dgm:t>
    </dgm:pt>
    <dgm:pt modelId="{AF156FE5-0730-4B2A-ABF8-09C12F6D3BC6}" type="sibTrans" cxnId="{966A6765-54D6-4CB3-8B02-97FA1AC397A4}">
      <dgm:prSet/>
      <dgm:spPr/>
      <dgm:t>
        <a:bodyPr/>
        <a:lstStyle/>
        <a:p>
          <a:endParaRPr>
            <a:latin typeface="+mn-lt"/>
          </a:endParaRPr>
        </a:p>
      </dgm:t>
    </dgm:pt>
    <dgm:pt modelId="{100D9A9F-7A0D-435A-AF5A-15D6E37BA0E0}">
      <dgm:prSet custT="1"/>
      <dgm:spPr>
        <a:xfrm>
          <a:off x="0" y="3678375"/>
          <a:ext cx="5486400" cy="10710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t>
        <a:bodyPr/>
        <a:lstStyle/>
        <a:p>
          <a:pPr indent="-226800"/>
          <a:r>
            <a:rPr sz="1200">
              <a:solidFill>
                <a:sysClr val="windowText" lastClr="000000">
                  <a:hueOff val="0"/>
                  <a:satOff val="0"/>
                  <a:lumOff val="0"/>
                  <a:alphaOff val="0"/>
                </a:sysClr>
              </a:solidFill>
              <a:latin typeface="+mn-lt"/>
              <a:ea typeface="+mn-ea"/>
              <a:cs typeface="+mn-cs"/>
            </a:rPr>
            <a:t>Ógtheagmháil Thrá Lí </a:t>
          </a:r>
        </a:p>
      </dgm:t>
    </dgm:pt>
    <dgm:pt modelId="{C2509C02-727A-4CC9-9255-8194BC4FFEB1}" type="parTrans" cxnId="{9C04E2C4-37B2-4938-9474-D01185F8428A}">
      <dgm:prSet/>
      <dgm:spPr/>
      <dgm:t>
        <a:bodyPr/>
        <a:lstStyle/>
        <a:p>
          <a:endParaRPr>
            <a:latin typeface="+mn-lt"/>
          </a:endParaRPr>
        </a:p>
      </dgm:t>
    </dgm:pt>
    <dgm:pt modelId="{F1CD85E1-33D3-4AE4-B857-86C87232C8C8}" type="sibTrans" cxnId="{9C04E2C4-37B2-4938-9474-D01185F8428A}">
      <dgm:prSet/>
      <dgm:spPr/>
      <dgm:t>
        <a:bodyPr/>
        <a:lstStyle/>
        <a:p>
          <a:endParaRPr>
            <a:latin typeface="+mn-lt"/>
          </a:endParaRPr>
        </a:p>
      </dgm:t>
    </dgm:pt>
    <dgm:pt modelId="{A6115790-0B8F-43E5-BB2B-945A85D0E8C2}">
      <dgm:prSet custT="1"/>
      <dgm:spPr>
        <a:xfrm>
          <a:off x="274320" y="4803375"/>
          <a:ext cx="3840480" cy="295200"/>
        </a:xfrm>
        <a:prstGeom prst="roundRect">
          <a:avLst/>
        </a:prstGeom>
        <a:solidFill>
          <a:srgbClr val="6EC5BD"/>
        </a:solidFill>
        <a:ln>
          <a:solidFill>
            <a:sysClr val="windowText" lastClr="000000">
              <a:lumMod val="50000"/>
              <a:lumOff val="50000"/>
            </a:sysClr>
          </a:solidFill>
        </a:ln>
        <a:effectLst/>
      </dgm:spPr>
      <dgm:t>
        <a:bodyPr/>
        <a:lstStyle/>
        <a:p>
          <a:pPr>
            <a:buNone/>
          </a:pPr>
          <a:r>
            <a:rPr sz="1200" b="1">
              <a:solidFill>
                <a:sysClr val="window" lastClr="FFFFFF"/>
              </a:solidFill>
              <a:latin typeface="+mn-lt"/>
              <a:ea typeface="+mn-ea"/>
              <a:cs typeface="+mn-cs"/>
            </a:rPr>
            <a:t>Oifig Forbartha Óige</a:t>
          </a:r>
        </a:p>
      </dgm:t>
      <dgm:extLst>
        <a:ext uri="{E40237B7-FDA0-4F09-8148-C483321AD2D9}">
          <dgm14:cNvPr xmlns:dgm14="http://schemas.microsoft.com/office/drawing/2010/diagram" id="0" name="" descr="Further Education and Training Centres  An Tóchar Further Education and Training Centre   Ionad Breisoideachais agus Oiliúna an Daingin   Kenmare Further Education and Training Centre   O’Connell Further Education and Training Centre   Tech Amergin Further Education and Training Centre  Adult Literacy and Basic Education Centres  Castleisland Adult Literacy and Basic Education Centre  Caherciveen Adult Literacy and Basic Education Centre   Dingle Adult Literacy and Basic Education Centre  Kenmare Adult Literacy and Basic Education Centre  Killarney Adult Literacy and Basic Education Centre   Killorglin Adult Literacy and Basic Education Centre   Listowel Adult Literacy and Basic Education Centre   Tralee Adult Literacy and Basic Education Centre Youthreach   Killarney Youthreach   Listowel Youthreach   Tralee Leaving Certificate Applied Youthreach   Tralee Youthreach  Youth Development Office  Local Creative Youth Partnership   Music Generation Kerry Community Education Kerry Regional English and Language Team Quality Assurance Sports Centre  Tralee Regional Sports and Leisure Company Limited by Guarantee  "/>
        </a:ext>
      </dgm:extLst>
    </dgm:pt>
    <dgm:pt modelId="{438EA6E4-4F32-44E1-A552-B2C7A959547C}" type="parTrans" cxnId="{25AEC6B8-21DD-4237-99BE-A3588F99B6BF}">
      <dgm:prSet/>
      <dgm:spPr/>
      <dgm:t>
        <a:bodyPr/>
        <a:lstStyle/>
        <a:p>
          <a:endParaRPr>
            <a:latin typeface="+mn-lt"/>
          </a:endParaRPr>
        </a:p>
      </dgm:t>
    </dgm:pt>
    <dgm:pt modelId="{65023A06-708B-4B55-8806-3B70D909ADCF}" type="sibTrans" cxnId="{25AEC6B8-21DD-4237-99BE-A3588F99B6BF}">
      <dgm:prSet/>
      <dgm:spPr/>
      <dgm:t>
        <a:bodyPr/>
        <a:lstStyle/>
        <a:p>
          <a:endParaRPr>
            <a:latin typeface="+mn-lt"/>
          </a:endParaRPr>
        </a:p>
      </dgm:t>
    </dgm:pt>
    <dgm:pt modelId="{14F787DA-7754-4DCC-859E-0F3124C0B1D2}">
      <dgm:prSet custT="1"/>
      <dgm:spPr>
        <a:xfrm>
          <a:off x="0" y="4950975"/>
          <a:ext cx="5486400" cy="6615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t>
        <a:bodyPr/>
        <a:lstStyle/>
        <a:p>
          <a:pPr indent="-226800"/>
          <a:r>
            <a:rPr sz="1200"/>
            <a:t>Comhpháirtíocht Áitiúil Óige Ildánach Chiarraí (CÁÓI)</a:t>
          </a:r>
          <a:endParaRPr sz="1200" b="0">
            <a:solidFill>
              <a:sysClr val="windowText" lastClr="000000">
                <a:hueOff val="0"/>
                <a:satOff val="0"/>
                <a:lumOff val="0"/>
                <a:alphaOff val="0"/>
              </a:sysClr>
            </a:solidFill>
            <a:latin typeface="+mn-lt"/>
            <a:ea typeface="+mn-ea"/>
            <a:cs typeface="+mn-cs"/>
          </a:endParaRPr>
        </a:p>
      </dgm:t>
      <dgm:extLst>
        <a:ext uri="{E40237B7-FDA0-4F09-8148-C483321AD2D9}">
          <dgm14:cNvPr xmlns:dgm14="http://schemas.microsoft.com/office/drawing/2010/diagram" id="0" name="" descr="Further Education and Training Centres  An Tóchar Further Education and Training Centre   Ionad Breisoideachais agus Oiliúna an Daingin   Kenmare Further Education and Training Centre   O’Connell Further Education and Training Centre   Tech Amergin Further Education and Training Centre  Adult Literacy and Basic Education Centres  Castleisland Adult Literacy and Basic Education Centre  Caherciveen Adult Literacy and Basic Education Centre   Dingle Adult Literacy and Basic Education Centre  Kenmare Adult Literacy and Basic Education Centre  Killarney Adult Literacy and Basic Education Centre   Killorglin Adult Literacy and Basic Education Centre   Listowel Adult Literacy and Basic Education Centre   Tralee Adult Literacy and Basic Education Centre Youthreach   Killarney Youthreach   Listowel Youthreach   Tralee Leaving Certificate Applied Youthreach   Tralee Youthreach  Youth Development Office  Local Creative Youth Partnership   Music Generation Kerry Community Education Kerry Regional English and Language Team Quality Assurance Sports Centre  Tralee Regional Sports and Leisure Company Limited by Guarantee  "/>
        </a:ext>
      </dgm:extLst>
    </dgm:pt>
    <dgm:pt modelId="{5DAAA089-1664-42C5-922F-B0233009FDFF}" type="parTrans" cxnId="{567E56E2-A1DB-4B6B-BEDC-D8833319FACF}">
      <dgm:prSet/>
      <dgm:spPr/>
      <dgm:t>
        <a:bodyPr/>
        <a:lstStyle/>
        <a:p>
          <a:endParaRPr>
            <a:latin typeface="+mn-lt"/>
          </a:endParaRPr>
        </a:p>
      </dgm:t>
    </dgm:pt>
    <dgm:pt modelId="{FB3542CD-AB93-4A8F-9F54-40691D8770AA}" type="sibTrans" cxnId="{567E56E2-A1DB-4B6B-BEDC-D8833319FACF}">
      <dgm:prSet/>
      <dgm:spPr/>
      <dgm:t>
        <a:bodyPr/>
        <a:lstStyle/>
        <a:p>
          <a:endParaRPr>
            <a:latin typeface="+mn-lt"/>
          </a:endParaRPr>
        </a:p>
      </dgm:t>
    </dgm:pt>
    <dgm:pt modelId="{01588C81-7C47-44B3-B214-AF684CB17BFB}">
      <dgm:prSet custT="1"/>
      <dgm:spPr>
        <a:xfrm>
          <a:off x="0" y="4950975"/>
          <a:ext cx="5486400" cy="6615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t>
        <a:bodyPr/>
        <a:lstStyle/>
        <a:p>
          <a:pPr indent="-226800"/>
          <a:r>
            <a:rPr sz="1200">
              <a:solidFill>
                <a:sysClr val="windowText" lastClr="000000">
                  <a:hueOff val="0"/>
                  <a:satOff val="0"/>
                  <a:lumOff val="0"/>
                  <a:alphaOff val="0"/>
                </a:sysClr>
              </a:solidFill>
              <a:latin typeface="+mn-lt"/>
              <a:ea typeface="+mn-ea"/>
              <a:cs typeface="+mn-cs"/>
            </a:rPr>
            <a:t>Music Generation Chiarraí</a:t>
          </a:r>
        </a:p>
      </dgm:t>
    </dgm:pt>
    <dgm:pt modelId="{CD6CEA89-C646-4CA5-B5A5-98EC8B5DFAE7}" type="parTrans" cxnId="{5C348967-D8A6-4C93-9513-A50C9E77E91B}">
      <dgm:prSet/>
      <dgm:spPr/>
      <dgm:t>
        <a:bodyPr/>
        <a:lstStyle/>
        <a:p>
          <a:endParaRPr>
            <a:latin typeface="+mn-lt"/>
          </a:endParaRPr>
        </a:p>
      </dgm:t>
    </dgm:pt>
    <dgm:pt modelId="{CA1D37B3-F6D0-4480-B46E-8AB8808F1EE4}" type="sibTrans" cxnId="{5C348967-D8A6-4C93-9513-A50C9E77E91B}">
      <dgm:prSet/>
      <dgm:spPr/>
      <dgm:t>
        <a:bodyPr/>
        <a:lstStyle/>
        <a:p>
          <a:endParaRPr>
            <a:latin typeface="+mn-lt"/>
          </a:endParaRPr>
        </a:p>
      </dgm:t>
    </dgm:pt>
    <dgm:pt modelId="{F2D18121-9DDF-4F56-85BC-D8490BF7E63C}">
      <dgm:prSet custT="1"/>
      <dgm:spPr>
        <a:xfrm>
          <a:off x="274320" y="5666475"/>
          <a:ext cx="3840480" cy="295200"/>
        </a:xfrm>
        <a:prstGeom prst="roundRect">
          <a:avLst/>
        </a:prstGeom>
        <a:solidFill>
          <a:srgbClr val="6EC5BD"/>
        </a:solidFill>
        <a:ln>
          <a:solidFill>
            <a:sysClr val="windowText" lastClr="000000">
              <a:lumMod val="50000"/>
              <a:lumOff val="50000"/>
            </a:sysClr>
          </a:solidFill>
        </a:ln>
        <a:effectLst/>
      </dgm:spPr>
      <dgm:t>
        <a:bodyPr/>
        <a:lstStyle/>
        <a:p>
          <a:r>
            <a:rPr sz="1200" b="1">
              <a:solidFill>
                <a:sysClr val="window" lastClr="FFFFFF"/>
              </a:solidFill>
              <a:latin typeface="+mn-lt"/>
              <a:ea typeface="+mn-ea"/>
              <a:cs typeface="+mn-cs"/>
            </a:rPr>
            <a:t>Oideachas Pobail</a:t>
          </a:r>
        </a:p>
      </dgm:t>
      <dgm:extLst>
        <a:ext uri="{E40237B7-FDA0-4F09-8148-C483321AD2D9}">
          <dgm14:cNvPr xmlns:dgm14="http://schemas.microsoft.com/office/drawing/2010/diagram" id="0" name="" descr="Further Education and Training Centres  An Tóchar Further Education and Training Centre   Ionad Breisoideachais agus Oiliúna an Daingin   Kenmare Further Education and Training Centre   O’Connell Further Education and Training Centre   Tech Amergin Further Education and Training Centre  Adult Literacy and Basic Education Centres  Castleisland Adult Literacy and Basic Education Centre  Caherciveen Adult Literacy and Basic Education Centre   Dingle Adult Literacy and Basic Education Centre  Kenmare Adult Literacy and Basic Education Centre  Killarney Adult Literacy and Basic Education Centre   Killorglin Adult Literacy and Basic Education Centre   Listowel Adult Literacy and Basic Education Centre   Tralee Adult Literacy and Basic Education Centre Youthreach   Killarney Youthreach   Listowel Youthreach   Tralee Leaving Certificate Applied Youthreach   Tralee Youthreach  Youth Development Office  Local Creative Youth Partnership   Music Generation Kerry Community Education Kerry Regional English and Language Team Quality Assurance Sports Centre  Tralee Regional Sports and Leisure Company Limited by Guarantee  "/>
        </a:ext>
      </dgm:extLst>
    </dgm:pt>
    <dgm:pt modelId="{43F066B1-BFE0-436C-A945-8168FC4F9F81}" type="parTrans" cxnId="{A8871362-B196-4893-97F0-88E1D4C393C3}">
      <dgm:prSet/>
      <dgm:spPr/>
      <dgm:t>
        <a:bodyPr/>
        <a:lstStyle/>
        <a:p>
          <a:endParaRPr>
            <a:latin typeface="+mn-lt"/>
          </a:endParaRPr>
        </a:p>
      </dgm:t>
    </dgm:pt>
    <dgm:pt modelId="{BCA2A21C-60C4-4F10-A95E-2043F8863610}" type="sibTrans" cxnId="{A8871362-B196-4893-97F0-88E1D4C393C3}">
      <dgm:prSet/>
      <dgm:spPr/>
      <dgm:t>
        <a:bodyPr/>
        <a:lstStyle/>
        <a:p>
          <a:endParaRPr>
            <a:latin typeface="+mn-lt"/>
          </a:endParaRPr>
        </a:p>
      </dgm:t>
    </dgm:pt>
    <dgm:pt modelId="{A1BCF517-A1B8-4208-BAF6-3FB002DA59BA}">
      <dgm:prSet custT="1"/>
      <dgm:spPr>
        <a:xfrm>
          <a:off x="274320" y="6120075"/>
          <a:ext cx="3840480" cy="295200"/>
        </a:xfrm>
        <a:prstGeom prst="roundRect">
          <a:avLst/>
        </a:prstGeom>
        <a:solidFill>
          <a:srgbClr val="6EC5BD"/>
        </a:solidFill>
        <a:ln>
          <a:solidFill>
            <a:sysClr val="windowText" lastClr="000000">
              <a:lumMod val="50000"/>
              <a:lumOff val="50000"/>
            </a:sysClr>
          </a:solidFill>
        </a:ln>
        <a:effectLst/>
      </dgm:spPr>
      <dgm:t>
        <a:bodyPr/>
        <a:lstStyle/>
        <a:p>
          <a:r>
            <a:rPr sz="1200" b="1">
              <a:solidFill>
                <a:sysClr val="window" lastClr="FFFFFF"/>
              </a:solidFill>
              <a:latin typeface="+mn-lt"/>
              <a:ea typeface="+mn-ea"/>
              <a:cs typeface="+mn-cs"/>
            </a:rPr>
            <a:t>Oifig Fhoireann Oideachais agus Teanga Réigiúnach (REALT)</a:t>
          </a:r>
        </a:p>
      </dgm:t>
      <dgm:extLst>
        <a:ext uri="{E40237B7-FDA0-4F09-8148-C483321AD2D9}">
          <dgm14:cNvPr xmlns:dgm14="http://schemas.microsoft.com/office/drawing/2010/diagram" id="0" name="" descr="Further Education and Training Centres  An Tóchar Further Education and Training Centre   Ionad Breisoideachais agus Oiliúna an Daingin   Kenmare Further Education and Training Centre   O’Connell Further Education and Training Centre   Tech Amergin Further Education and Training Centre  Adult Literacy and Basic Education Centres  Castleisland Adult Literacy and Basic Education Centre  Caherciveen Adult Literacy and Basic Education Centre   Dingle Adult Literacy and Basic Education Centre  Kenmare Adult Literacy and Basic Education Centre  Killarney Adult Literacy and Basic Education Centre   Killorglin Adult Literacy and Basic Education Centre   Listowel Adult Literacy and Basic Education Centre   Tralee Adult Literacy and Basic Education Centre Youthreach   Killarney Youthreach   Listowel Youthreach   Tralee Leaving Certificate Applied Youthreach   Tralee Youthreach  Youth Development Office  Local Creative Youth Partnership   Music Generation Kerry Community Education Kerry Regional English and Language Team Quality Assurance Sports Centre  Tralee Regional Sports and Leisure Company Limited by Guarantee  "/>
        </a:ext>
      </dgm:extLst>
    </dgm:pt>
    <dgm:pt modelId="{9CFDCF61-FACD-45F2-B324-3A1D65DE4702}" type="parTrans" cxnId="{969573BA-B0CD-43EF-99AE-FDBB74473D06}">
      <dgm:prSet/>
      <dgm:spPr/>
      <dgm:t>
        <a:bodyPr/>
        <a:lstStyle/>
        <a:p>
          <a:endParaRPr>
            <a:latin typeface="+mn-lt"/>
          </a:endParaRPr>
        </a:p>
      </dgm:t>
    </dgm:pt>
    <dgm:pt modelId="{4730B2A7-572B-4144-BF1F-0F071A5968AF}" type="sibTrans" cxnId="{969573BA-B0CD-43EF-99AE-FDBB74473D06}">
      <dgm:prSet/>
      <dgm:spPr/>
      <dgm:t>
        <a:bodyPr/>
        <a:lstStyle/>
        <a:p>
          <a:endParaRPr>
            <a:latin typeface="+mn-lt"/>
          </a:endParaRPr>
        </a:p>
      </dgm:t>
    </dgm:pt>
    <dgm:pt modelId="{694D7D2C-AA8A-4175-9AFC-694B7DDFF62B}">
      <dgm:prSet custT="1"/>
      <dgm:spPr>
        <a:xfrm>
          <a:off x="274320" y="6573675"/>
          <a:ext cx="3840480" cy="295200"/>
        </a:xfrm>
        <a:prstGeom prst="roundRect">
          <a:avLst/>
        </a:prstGeom>
        <a:solidFill>
          <a:srgbClr val="6EC5BD"/>
        </a:solidFill>
        <a:ln>
          <a:solidFill>
            <a:sysClr val="windowText" lastClr="000000">
              <a:lumMod val="50000"/>
              <a:lumOff val="50000"/>
            </a:sysClr>
          </a:solidFill>
        </a:ln>
        <a:effectLst/>
      </dgm:spPr>
      <dgm:t>
        <a:bodyPr/>
        <a:lstStyle/>
        <a:p>
          <a:r>
            <a:rPr sz="1200" b="1">
              <a:solidFill>
                <a:sysClr val="window" lastClr="FFFFFF"/>
              </a:solidFill>
              <a:latin typeface="+mn-lt"/>
              <a:ea typeface="+mn-ea"/>
              <a:cs typeface="+mn-cs"/>
            </a:rPr>
            <a:t>Aonad Dearbhaithe Cáilíochta Breisoideachais agus Oiliúna</a:t>
          </a:r>
        </a:p>
      </dgm:t>
      <dgm:extLst>
        <a:ext uri="{E40237B7-FDA0-4F09-8148-C483321AD2D9}">
          <dgm14:cNvPr xmlns:dgm14="http://schemas.microsoft.com/office/drawing/2010/diagram" id="0" name="" descr="Further Education and Training Centres  An Tóchar Further Education and Training Centre   Ionad Breisoideachais agus Oiliúna an Daingin   Kenmare Further Education and Training Centre   O’Connell Further Education and Training Centre   Tech Amergin Further Education and Training Centre  Adult Literacy and Basic Education Centres  Castleisland Adult Literacy and Basic Education Centre  Caherciveen Adult Literacy and Basic Education Centre   Dingle Adult Literacy and Basic Education Centre  Kenmare Adult Literacy and Basic Education Centre  Killarney Adult Literacy and Basic Education Centre   Killorglin Adult Literacy and Basic Education Centre   Listowel Adult Literacy and Basic Education Centre   Tralee Adult Literacy and Basic Education Centre Youthreach   Killarney Youthreach   Listowel Youthreach   Tralee Leaving Certificate Applied Youthreach   Tralee Youthreach  Youth Development Office  Local Creative Youth Partnership   Music Generation Kerry Community Education Kerry Regional English and Language Team Quality Assurance Sports Centre  Tralee Regional Sports and Leisure Company Limited by Guarantee  "/>
        </a:ext>
      </dgm:extLst>
    </dgm:pt>
    <dgm:pt modelId="{49780F99-18B9-41B9-B4E7-B95B28FEE183}" type="parTrans" cxnId="{A6A71E0B-0387-4483-894D-8EC2AADDF7F9}">
      <dgm:prSet/>
      <dgm:spPr/>
      <dgm:t>
        <a:bodyPr/>
        <a:lstStyle/>
        <a:p>
          <a:endParaRPr>
            <a:latin typeface="+mn-lt"/>
          </a:endParaRPr>
        </a:p>
      </dgm:t>
    </dgm:pt>
    <dgm:pt modelId="{153044A9-AB48-41A0-ADC2-4A1B1808B986}" type="sibTrans" cxnId="{A6A71E0B-0387-4483-894D-8EC2AADDF7F9}">
      <dgm:prSet/>
      <dgm:spPr/>
      <dgm:t>
        <a:bodyPr/>
        <a:lstStyle/>
        <a:p>
          <a:endParaRPr>
            <a:latin typeface="+mn-lt"/>
          </a:endParaRPr>
        </a:p>
      </dgm:t>
    </dgm:pt>
    <dgm:pt modelId="{85896939-0DE6-42DA-BA36-128724FC4301}">
      <dgm:prSet custT="1"/>
      <dgm:spPr>
        <a:xfrm>
          <a:off x="274320" y="5666475"/>
          <a:ext cx="3840480" cy="295200"/>
        </a:xfrm>
        <a:solidFill>
          <a:srgbClr val="6EC5BD"/>
        </a:solidFill>
        <a:ln>
          <a:solidFill>
            <a:sysClr val="windowText" lastClr="000000">
              <a:lumMod val="50000"/>
              <a:lumOff val="50000"/>
            </a:sysClr>
          </a:solidFill>
        </a:ln>
        <a:effectLst/>
      </dgm:spPr>
      <dgm:t>
        <a:bodyPr/>
        <a:lstStyle/>
        <a:p>
          <a:r>
            <a:rPr sz="1200" b="1">
              <a:solidFill>
                <a:sysClr val="window" lastClr="FFFFFF"/>
              </a:solidFill>
              <a:latin typeface="+mn-lt"/>
              <a:ea typeface="+mn-ea"/>
              <a:cs typeface="+mn-cs"/>
            </a:rPr>
            <a:t>Oifig na Gaeilge</a:t>
          </a:r>
        </a:p>
      </dgm:t>
      <dgm:extLst>
        <a:ext uri="{E40237B7-FDA0-4F09-8148-C483321AD2D9}">
          <dgm14:cNvPr xmlns:dgm14="http://schemas.microsoft.com/office/drawing/2010/diagram" id="0" name="" descr="Further Education and Training Centres  An Tóchar Further Education and Training Centre   Ionad Breisoideachais agus Oiliúna an Daingin   Kenmare Further Education and Training Centre   O’Connell Further Education and Training Centre   Tech Amergin Further Education and Training Centre  Adult Literacy and Basic Education Centres  Castleisland Adult Literacy and Basic Education Centre  Caherciveen Adult Literacy and Basic Education Centre   Dingle Adult Literacy and Basic Education Centre  Kenmare Adult Literacy and Basic Education Centre  Killarney Adult Literacy and Basic Education Centre   Killorglin Adult Literacy and Basic Education Centre   Listowel Adult Literacy and Basic Education Centre   Tralee Adult Literacy and Basic Education Centre Youthreach   Killarney Youthreach   Listowel Youthreach   Tralee Leaving Certificate Applied Youthreach   Tralee Youthreach  Youth Development Office  Local Creative Youth Partnership   Music Generation Kerry Community Education Kerry Regional English and Language Team Quality Assurance Sports Centre  Tralee Regional Sports and Leisure Company Limited by Guarantee  "/>
        </a:ext>
      </dgm:extLst>
    </dgm:pt>
    <dgm:pt modelId="{F3B30982-E741-4669-94A5-673BA2148588}" type="parTrans" cxnId="{2089EF38-8007-47B1-A2B7-5CE44E9464FE}">
      <dgm:prSet/>
      <dgm:spPr/>
      <dgm:t>
        <a:bodyPr/>
        <a:lstStyle/>
        <a:p>
          <a:endParaRPr/>
        </a:p>
      </dgm:t>
    </dgm:pt>
    <dgm:pt modelId="{76AECCF5-5807-497F-B49A-48E7EC50D78A}" type="sibTrans" cxnId="{2089EF38-8007-47B1-A2B7-5CE44E9464FE}">
      <dgm:prSet/>
      <dgm:spPr/>
      <dgm:t>
        <a:bodyPr/>
        <a:lstStyle/>
        <a:p>
          <a:endParaRPr/>
        </a:p>
      </dgm:t>
    </dgm:pt>
    <dgm:pt modelId="{AB28A998-56CF-4B75-B56B-29916CF70E6F}" type="pres">
      <dgm:prSet presAssocID="{FE23E07D-7009-452A-B098-DE2EE16F8183}" presName="linear" presStyleCnt="0">
        <dgm:presLayoutVars>
          <dgm:dir/>
          <dgm:animLvl val="lvl"/>
          <dgm:resizeHandles val="exact"/>
        </dgm:presLayoutVars>
      </dgm:prSet>
      <dgm:spPr/>
    </dgm:pt>
    <dgm:pt modelId="{D445B928-2549-47CA-8A01-8BFA18FC6134}" type="pres">
      <dgm:prSet presAssocID="{E95ABC35-2D96-439B-94BA-9DE3A90140E8}" presName="parentLin" presStyleCnt="0"/>
      <dgm:spPr/>
    </dgm:pt>
    <dgm:pt modelId="{B7FFC2E8-D7D4-439A-9EE7-665AC68D585C}" type="pres">
      <dgm:prSet presAssocID="{E95ABC35-2D96-439B-94BA-9DE3A90140E8}" presName="parentLeftMargin" presStyleLbl="node1" presStyleIdx="0" presStyleCnt="8"/>
      <dgm:spPr/>
    </dgm:pt>
    <dgm:pt modelId="{EF7534AC-A96E-4D20-8D96-039AFDCD2B1C}" type="pres">
      <dgm:prSet presAssocID="{E95ABC35-2D96-439B-94BA-9DE3A90140E8}" presName="parentText" presStyleLbl="node1" presStyleIdx="0" presStyleCnt="8">
        <dgm:presLayoutVars>
          <dgm:chMax val="0"/>
          <dgm:bulletEnabled val="1"/>
        </dgm:presLayoutVars>
      </dgm:prSet>
      <dgm:spPr/>
    </dgm:pt>
    <dgm:pt modelId="{BD3F43D0-4CE6-4AD0-A631-9836E29E2168}" type="pres">
      <dgm:prSet presAssocID="{E95ABC35-2D96-439B-94BA-9DE3A90140E8}" presName="negativeSpace" presStyleCnt="0"/>
      <dgm:spPr/>
    </dgm:pt>
    <dgm:pt modelId="{29D9BBEC-04CB-479D-A648-36E9D1B3FE9A}" type="pres">
      <dgm:prSet presAssocID="{E95ABC35-2D96-439B-94BA-9DE3A90140E8}" presName="childText" presStyleLbl="conFgAcc1" presStyleIdx="0" presStyleCnt="8">
        <dgm:presLayoutVars>
          <dgm:bulletEnabled val="1"/>
        </dgm:presLayoutVars>
      </dgm:prSet>
      <dgm:spPr/>
    </dgm:pt>
    <dgm:pt modelId="{15AB7079-9965-4AC1-8BF2-26285AF336E9}" type="pres">
      <dgm:prSet presAssocID="{B1C668F6-E730-4BCE-9394-5CFB9E0F6ED0}" presName="spaceBetweenRectangles" presStyleCnt="0"/>
      <dgm:spPr/>
    </dgm:pt>
    <dgm:pt modelId="{7616DB98-BD86-4B66-B5D4-30AD7C3A41E6}" type="pres">
      <dgm:prSet presAssocID="{FC08738B-8A3C-4B51-B32C-114555646D47}" presName="parentLin" presStyleCnt="0"/>
      <dgm:spPr/>
    </dgm:pt>
    <dgm:pt modelId="{99340CF3-CA6F-46C9-B65F-E96D6896406A}" type="pres">
      <dgm:prSet presAssocID="{FC08738B-8A3C-4B51-B32C-114555646D47}" presName="parentLeftMargin" presStyleLbl="node1" presStyleIdx="0" presStyleCnt="8"/>
      <dgm:spPr/>
    </dgm:pt>
    <dgm:pt modelId="{86EA59AA-54AA-4C02-A247-BDAA508B7645}" type="pres">
      <dgm:prSet presAssocID="{FC08738B-8A3C-4B51-B32C-114555646D47}" presName="parentText" presStyleLbl="node1" presStyleIdx="1" presStyleCnt="8">
        <dgm:presLayoutVars>
          <dgm:chMax val="0"/>
          <dgm:bulletEnabled val="1"/>
        </dgm:presLayoutVars>
      </dgm:prSet>
      <dgm:spPr/>
    </dgm:pt>
    <dgm:pt modelId="{7E4C3661-8875-4525-9A12-588244AD2D90}" type="pres">
      <dgm:prSet presAssocID="{FC08738B-8A3C-4B51-B32C-114555646D47}" presName="negativeSpace" presStyleCnt="0"/>
      <dgm:spPr/>
    </dgm:pt>
    <dgm:pt modelId="{DBC294BA-995B-4123-8F92-177CD41F1A5A}" type="pres">
      <dgm:prSet presAssocID="{FC08738B-8A3C-4B51-B32C-114555646D47}" presName="childText" presStyleLbl="conFgAcc1" presStyleIdx="1" presStyleCnt="8">
        <dgm:presLayoutVars>
          <dgm:bulletEnabled val="1"/>
        </dgm:presLayoutVars>
      </dgm:prSet>
      <dgm:spPr/>
    </dgm:pt>
    <dgm:pt modelId="{A74C4AC4-E083-4779-AF25-743F06E5A3A2}" type="pres">
      <dgm:prSet presAssocID="{53B2112E-6571-449A-B5FE-FB5B32711B57}" presName="spaceBetweenRectangles" presStyleCnt="0"/>
      <dgm:spPr/>
    </dgm:pt>
    <dgm:pt modelId="{B25F8CA2-39F4-42BA-8EBB-3332FC966F56}" type="pres">
      <dgm:prSet presAssocID="{F883F24D-3EF4-4764-AFAE-21DE1FF1C924}" presName="parentLin" presStyleCnt="0"/>
      <dgm:spPr/>
    </dgm:pt>
    <dgm:pt modelId="{F6ADBDDD-0F7B-4228-9569-BDC94E3A3D25}" type="pres">
      <dgm:prSet presAssocID="{F883F24D-3EF4-4764-AFAE-21DE1FF1C924}" presName="parentLeftMargin" presStyleLbl="node1" presStyleIdx="1" presStyleCnt="8"/>
      <dgm:spPr/>
    </dgm:pt>
    <dgm:pt modelId="{5D8AA9A7-06FE-423F-9E99-6BB59591426E}" type="pres">
      <dgm:prSet presAssocID="{F883F24D-3EF4-4764-AFAE-21DE1FF1C924}" presName="parentText" presStyleLbl="node1" presStyleIdx="2" presStyleCnt="8">
        <dgm:presLayoutVars>
          <dgm:chMax val="0"/>
          <dgm:bulletEnabled val="1"/>
        </dgm:presLayoutVars>
      </dgm:prSet>
      <dgm:spPr/>
    </dgm:pt>
    <dgm:pt modelId="{F4296DF4-0F38-4A43-AC26-FF839AF446C5}" type="pres">
      <dgm:prSet presAssocID="{F883F24D-3EF4-4764-AFAE-21DE1FF1C924}" presName="negativeSpace" presStyleCnt="0"/>
      <dgm:spPr/>
    </dgm:pt>
    <dgm:pt modelId="{F0B31C96-D7AE-4C24-B47A-2BEE9EBD0B70}" type="pres">
      <dgm:prSet presAssocID="{F883F24D-3EF4-4764-AFAE-21DE1FF1C924}" presName="childText" presStyleLbl="conFgAcc1" presStyleIdx="2" presStyleCnt="8">
        <dgm:presLayoutVars>
          <dgm:bulletEnabled val="1"/>
        </dgm:presLayoutVars>
      </dgm:prSet>
      <dgm:spPr/>
    </dgm:pt>
    <dgm:pt modelId="{1350EC9E-C171-4E67-B89A-C7BA72EAFE04}" type="pres">
      <dgm:prSet presAssocID="{B6174B90-5180-412B-BA5F-49F09AAACAEB}" presName="spaceBetweenRectangles" presStyleCnt="0"/>
      <dgm:spPr/>
    </dgm:pt>
    <dgm:pt modelId="{EE7C1F51-86D6-402C-B987-6793620D5231}" type="pres">
      <dgm:prSet presAssocID="{A6115790-0B8F-43E5-BB2B-945A85D0E8C2}" presName="parentLin" presStyleCnt="0"/>
      <dgm:spPr/>
    </dgm:pt>
    <dgm:pt modelId="{48E123FA-7685-42B6-A041-5405EBE64041}" type="pres">
      <dgm:prSet presAssocID="{A6115790-0B8F-43E5-BB2B-945A85D0E8C2}" presName="parentLeftMargin" presStyleLbl="node1" presStyleIdx="2" presStyleCnt="8"/>
      <dgm:spPr/>
    </dgm:pt>
    <dgm:pt modelId="{FB768566-C17F-4BE5-9C22-CF891371E73E}" type="pres">
      <dgm:prSet presAssocID="{A6115790-0B8F-43E5-BB2B-945A85D0E8C2}" presName="parentText" presStyleLbl="node1" presStyleIdx="3" presStyleCnt="8">
        <dgm:presLayoutVars>
          <dgm:chMax val="0"/>
          <dgm:bulletEnabled val="1"/>
        </dgm:presLayoutVars>
      </dgm:prSet>
      <dgm:spPr/>
    </dgm:pt>
    <dgm:pt modelId="{7ECF0CDB-CE63-47D2-8C02-064703EDE3CA}" type="pres">
      <dgm:prSet presAssocID="{A6115790-0B8F-43E5-BB2B-945A85D0E8C2}" presName="negativeSpace" presStyleCnt="0"/>
      <dgm:spPr/>
    </dgm:pt>
    <dgm:pt modelId="{3CD4BB86-82BB-4D8E-AA0A-B8A4472C2726}" type="pres">
      <dgm:prSet presAssocID="{A6115790-0B8F-43E5-BB2B-945A85D0E8C2}" presName="childText" presStyleLbl="conFgAcc1" presStyleIdx="3" presStyleCnt="8">
        <dgm:presLayoutVars>
          <dgm:bulletEnabled val="1"/>
        </dgm:presLayoutVars>
      </dgm:prSet>
      <dgm:spPr/>
    </dgm:pt>
    <dgm:pt modelId="{FB77F9B2-175E-43A2-A267-8E64FCF5EC94}" type="pres">
      <dgm:prSet presAssocID="{65023A06-708B-4B55-8806-3B70D909ADCF}" presName="spaceBetweenRectangles" presStyleCnt="0"/>
      <dgm:spPr/>
    </dgm:pt>
    <dgm:pt modelId="{20CBAB03-1A39-4C06-AD56-F5B78762340F}" type="pres">
      <dgm:prSet presAssocID="{F2D18121-9DDF-4F56-85BC-D8490BF7E63C}" presName="parentLin" presStyleCnt="0"/>
      <dgm:spPr/>
    </dgm:pt>
    <dgm:pt modelId="{DE1E9492-4924-47D8-AE4F-79D8E0A273C9}" type="pres">
      <dgm:prSet presAssocID="{F2D18121-9DDF-4F56-85BC-D8490BF7E63C}" presName="parentLeftMargin" presStyleLbl="node1" presStyleIdx="3" presStyleCnt="8"/>
      <dgm:spPr/>
    </dgm:pt>
    <dgm:pt modelId="{8D0026CB-A902-4040-95FC-8332CD272566}" type="pres">
      <dgm:prSet presAssocID="{F2D18121-9DDF-4F56-85BC-D8490BF7E63C}" presName="parentText" presStyleLbl="node1" presStyleIdx="4" presStyleCnt="8">
        <dgm:presLayoutVars>
          <dgm:chMax val="0"/>
          <dgm:bulletEnabled val="1"/>
        </dgm:presLayoutVars>
      </dgm:prSet>
      <dgm:spPr/>
    </dgm:pt>
    <dgm:pt modelId="{4B856C1C-8F35-4F80-9C73-089994C2FC92}" type="pres">
      <dgm:prSet presAssocID="{F2D18121-9DDF-4F56-85BC-D8490BF7E63C}" presName="negativeSpace" presStyleCnt="0"/>
      <dgm:spPr/>
    </dgm:pt>
    <dgm:pt modelId="{7463BFA6-EBAA-41F6-B02B-30E726ACF150}" type="pres">
      <dgm:prSet presAssocID="{F2D18121-9DDF-4F56-85BC-D8490BF7E63C}" presName="childText" presStyleLbl="conFgAcc1" presStyleIdx="4" presStyleCnt="8">
        <dgm:presLayoutVars>
          <dgm:bulletEnabled val="1"/>
        </dgm:presLayoutVars>
      </dgm:prSet>
      <dgm:spPr>
        <a:xfrm>
          <a:off x="0" y="5814075"/>
          <a:ext cx="5486400" cy="2520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pt>
    <dgm:pt modelId="{408C4412-F2AB-4B23-B81D-1651579B93A8}" type="pres">
      <dgm:prSet presAssocID="{BCA2A21C-60C4-4F10-A95E-2043F8863610}" presName="spaceBetweenRectangles" presStyleCnt="0"/>
      <dgm:spPr/>
    </dgm:pt>
    <dgm:pt modelId="{88A3C9DB-8532-449B-9680-8147A1EA6FF3}" type="pres">
      <dgm:prSet presAssocID="{85896939-0DE6-42DA-BA36-128724FC4301}" presName="parentLin" presStyleCnt="0"/>
      <dgm:spPr/>
    </dgm:pt>
    <dgm:pt modelId="{BF13DD15-3182-45C3-9940-838500935400}" type="pres">
      <dgm:prSet presAssocID="{85896939-0DE6-42DA-BA36-128724FC4301}" presName="parentLeftMargin" presStyleLbl="node1" presStyleIdx="4" presStyleCnt="8"/>
      <dgm:spPr>
        <a:prstGeom prst="roundRect">
          <a:avLst/>
        </a:prstGeom>
      </dgm:spPr>
    </dgm:pt>
    <dgm:pt modelId="{B38017BC-A11E-4874-87C5-93A4BB53C77A}" type="pres">
      <dgm:prSet presAssocID="{85896939-0DE6-42DA-BA36-128724FC4301}" presName="parentText" presStyleLbl="node1" presStyleIdx="5" presStyleCnt="8">
        <dgm:presLayoutVars>
          <dgm:chMax val="0"/>
          <dgm:bulletEnabled val="1"/>
        </dgm:presLayoutVars>
      </dgm:prSet>
      <dgm:spPr/>
    </dgm:pt>
    <dgm:pt modelId="{97F074D9-6557-42FF-8002-1534DA9B34BA}" type="pres">
      <dgm:prSet presAssocID="{85896939-0DE6-42DA-BA36-128724FC4301}" presName="negativeSpace" presStyleCnt="0"/>
      <dgm:spPr/>
    </dgm:pt>
    <dgm:pt modelId="{74BC64CE-DAD7-481E-804C-0AC99AA4F0BF}" type="pres">
      <dgm:prSet presAssocID="{85896939-0DE6-42DA-BA36-128724FC4301}" presName="childText" presStyleLbl="conFgAcc1" presStyleIdx="5" presStyleCnt="8">
        <dgm:presLayoutVars>
          <dgm:bulletEnabled val="1"/>
        </dgm:presLayoutVars>
      </dgm:prSet>
      <dgm:spPr/>
    </dgm:pt>
    <dgm:pt modelId="{A2D5EC36-46AD-4E58-99BB-022A2C55F922}" type="pres">
      <dgm:prSet presAssocID="{76AECCF5-5807-497F-B49A-48E7EC50D78A}" presName="spaceBetweenRectangles" presStyleCnt="0"/>
      <dgm:spPr/>
    </dgm:pt>
    <dgm:pt modelId="{AAE118F0-8459-4454-9CD7-1060BBD78E66}" type="pres">
      <dgm:prSet presAssocID="{A1BCF517-A1B8-4208-BAF6-3FB002DA59BA}" presName="parentLin" presStyleCnt="0"/>
      <dgm:spPr/>
    </dgm:pt>
    <dgm:pt modelId="{A2B58983-D90F-459F-A6B2-A381409D0CFF}" type="pres">
      <dgm:prSet presAssocID="{A1BCF517-A1B8-4208-BAF6-3FB002DA59BA}" presName="parentLeftMargin" presStyleLbl="node1" presStyleIdx="5" presStyleCnt="8"/>
      <dgm:spPr/>
    </dgm:pt>
    <dgm:pt modelId="{90CD9173-BADB-4260-B7DB-154F48BAB485}" type="pres">
      <dgm:prSet presAssocID="{A1BCF517-A1B8-4208-BAF6-3FB002DA59BA}" presName="parentText" presStyleLbl="node1" presStyleIdx="6" presStyleCnt="8" custScaleY="206213">
        <dgm:presLayoutVars>
          <dgm:chMax val="0"/>
          <dgm:bulletEnabled val="1"/>
        </dgm:presLayoutVars>
      </dgm:prSet>
      <dgm:spPr/>
    </dgm:pt>
    <dgm:pt modelId="{CD8C2365-F2A1-4018-B593-78FB7A175750}" type="pres">
      <dgm:prSet presAssocID="{A1BCF517-A1B8-4208-BAF6-3FB002DA59BA}" presName="negativeSpace" presStyleCnt="0"/>
      <dgm:spPr/>
    </dgm:pt>
    <dgm:pt modelId="{EC45882D-D0EE-4FB2-A62E-E494C9C1C6A9}" type="pres">
      <dgm:prSet presAssocID="{A1BCF517-A1B8-4208-BAF6-3FB002DA59BA}" presName="childText" presStyleLbl="conFgAcc1" presStyleIdx="6" presStyleCnt="8">
        <dgm:presLayoutVars>
          <dgm:bulletEnabled val="1"/>
        </dgm:presLayoutVars>
      </dgm:prSet>
      <dgm:spPr>
        <a:xfrm>
          <a:off x="0" y="6267675"/>
          <a:ext cx="5486400" cy="2520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pt>
    <dgm:pt modelId="{AB3D24E9-F1B3-4B91-A7F1-6D9D344BCF53}" type="pres">
      <dgm:prSet presAssocID="{4730B2A7-572B-4144-BF1F-0F071A5968AF}" presName="spaceBetweenRectangles" presStyleCnt="0"/>
      <dgm:spPr/>
    </dgm:pt>
    <dgm:pt modelId="{5FBA9E86-9DB3-42C1-B08F-E0E64D60976F}" type="pres">
      <dgm:prSet presAssocID="{694D7D2C-AA8A-4175-9AFC-694B7DDFF62B}" presName="parentLin" presStyleCnt="0"/>
      <dgm:spPr/>
    </dgm:pt>
    <dgm:pt modelId="{7AB716A2-2ECA-4F75-AC5B-9034557E98AC}" type="pres">
      <dgm:prSet presAssocID="{694D7D2C-AA8A-4175-9AFC-694B7DDFF62B}" presName="parentLeftMargin" presStyleLbl="node1" presStyleIdx="6" presStyleCnt="8"/>
      <dgm:spPr/>
    </dgm:pt>
    <dgm:pt modelId="{A9574957-3B53-4D57-B7D6-BA253566B6F1}" type="pres">
      <dgm:prSet presAssocID="{694D7D2C-AA8A-4175-9AFC-694B7DDFF62B}" presName="parentText" presStyleLbl="node1" presStyleIdx="7" presStyleCnt="8">
        <dgm:presLayoutVars>
          <dgm:chMax val="0"/>
          <dgm:bulletEnabled val="1"/>
        </dgm:presLayoutVars>
      </dgm:prSet>
      <dgm:spPr/>
    </dgm:pt>
    <dgm:pt modelId="{53999DA9-1F94-4DDB-A873-6129B0E3D5E3}" type="pres">
      <dgm:prSet presAssocID="{694D7D2C-AA8A-4175-9AFC-694B7DDFF62B}" presName="negativeSpace" presStyleCnt="0"/>
      <dgm:spPr/>
    </dgm:pt>
    <dgm:pt modelId="{1282C40E-20A4-4122-8AFB-814F55962C35}" type="pres">
      <dgm:prSet presAssocID="{694D7D2C-AA8A-4175-9AFC-694B7DDFF62B}" presName="childText" presStyleLbl="conFgAcc1" presStyleIdx="7" presStyleCnt="8">
        <dgm:presLayoutVars>
          <dgm:bulletEnabled val="1"/>
        </dgm:presLayoutVars>
      </dgm:prSet>
      <dgm:spPr>
        <a:xfrm>
          <a:off x="0" y="6721275"/>
          <a:ext cx="5486400" cy="2520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gm:spPr>
    </dgm:pt>
  </dgm:ptLst>
  <dgm:cxnLst>
    <dgm:cxn modelId="{791B7F07-3163-4C11-916A-6F483B5A2B56}" srcId="{F883F24D-3EF4-4764-AFAE-21DE1FF1C924}" destId="{47BE64E3-36E5-440A-A946-393D44425498}" srcOrd="0" destOrd="0" parTransId="{EC7C4B7E-1F51-40F8-9975-D567851548F4}" sibTransId="{F27897E1-868E-4B5D-85F5-FF2F6BB4A8AC}"/>
    <dgm:cxn modelId="{A6A71E0B-0387-4483-894D-8EC2AADDF7F9}" srcId="{FE23E07D-7009-452A-B098-DE2EE16F8183}" destId="{694D7D2C-AA8A-4175-9AFC-694B7DDFF62B}" srcOrd="7" destOrd="0" parTransId="{49780F99-18B9-41B9-B4E7-B95B28FEE183}" sibTransId="{153044A9-AB48-41A0-ADC2-4A1B1808B986}"/>
    <dgm:cxn modelId="{BF6B4218-0273-4D95-8DBD-85706B4EB356}" type="presOf" srcId="{E95ABC35-2D96-439B-94BA-9DE3A90140E8}" destId="{B7FFC2E8-D7D4-439A-9EE7-665AC68D585C}" srcOrd="0" destOrd="0" presId="urn:microsoft.com/office/officeart/2005/8/layout/list1"/>
    <dgm:cxn modelId="{D8C85C1A-C934-49C5-88D7-F308F5B63990}" type="presOf" srcId="{A06C4814-1F78-4C68-A996-86795847CD90}" destId="{F0B31C96-D7AE-4C24-B47A-2BEE9EBD0B70}" srcOrd="0" destOrd="2" presId="urn:microsoft.com/office/officeart/2005/8/layout/list1"/>
    <dgm:cxn modelId="{DC9D6E1B-77F6-4D49-A53A-459CA2324A19}" type="presOf" srcId="{A6115790-0B8F-43E5-BB2B-945A85D0E8C2}" destId="{48E123FA-7685-42B6-A041-5405EBE64041}" srcOrd="0" destOrd="0" presId="urn:microsoft.com/office/officeart/2005/8/layout/list1"/>
    <dgm:cxn modelId="{AD664D21-D104-4CE2-BEC7-7F1E2B8087F9}" srcId="{FE23E07D-7009-452A-B098-DE2EE16F8183}" destId="{FC08738B-8A3C-4B51-B32C-114555646D47}" srcOrd="1" destOrd="0" parTransId="{FF7B6C25-1896-42E0-89E9-1DAA44A49A7F}" sibTransId="{53B2112E-6571-449A-B5FE-FB5B32711B57}"/>
    <dgm:cxn modelId="{ADF1EC21-5086-494F-9A56-672C353870DD}" type="presOf" srcId="{FC8C5B26-0800-467A-A587-2DD32FFB55AB}" destId="{29D9BBEC-04CB-479D-A648-36E9D1B3FE9A}" srcOrd="0" destOrd="4" presId="urn:microsoft.com/office/officeart/2005/8/layout/list1"/>
    <dgm:cxn modelId="{5939FE2B-E0EE-4CA9-92EF-39ADBF0E1AE4}" type="presOf" srcId="{832AB331-CA63-4960-8B79-E90C724EDAA4}" destId="{29D9BBEC-04CB-479D-A648-36E9D1B3FE9A}" srcOrd="0" destOrd="3" presId="urn:microsoft.com/office/officeart/2005/8/layout/list1"/>
    <dgm:cxn modelId="{EB5A042C-7676-4777-AA19-6A9A06618F70}" type="presOf" srcId="{3C20EA7B-4F3E-43E1-8F1C-47F580CB4644}" destId="{DBC294BA-995B-4123-8F92-177CD41F1A5A}" srcOrd="0" destOrd="3" presId="urn:microsoft.com/office/officeart/2005/8/layout/list1"/>
    <dgm:cxn modelId="{F28CC033-D68E-4EF2-981B-C79918A2BB65}" type="presOf" srcId="{2CD208C7-0419-4494-A492-917F938A08CA}" destId="{DBC294BA-995B-4123-8F92-177CD41F1A5A}" srcOrd="0" destOrd="7" presId="urn:microsoft.com/office/officeart/2005/8/layout/list1"/>
    <dgm:cxn modelId="{201C0836-BA8F-4DDF-A25B-B58D07C4F930}" type="presOf" srcId="{66ED1883-8813-4AE2-BC93-85793E7DCC9F}" destId="{29D9BBEC-04CB-479D-A648-36E9D1B3FE9A}" srcOrd="0" destOrd="1" presId="urn:microsoft.com/office/officeart/2005/8/layout/list1"/>
    <dgm:cxn modelId="{2089EF38-8007-47B1-A2B7-5CE44E9464FE}" srcId="{FE23E07D-7009-452A-B098-DE2EE16F8183}" destId="{85896939-0DE6-42DA-BA36-128724FC4301}" srcOrd="5" destOrd="0" parTransId="{F3B30982-E741-4669-94A5-673BA2148588}" sibTransId="{76AECCF5-5807-497F-B49A-48E7EC50D78A}"/>
    <dgm:cxn modelId="{0C7B105E-B994-4B47-97DB-EC27A0FCD6C7}" type="presOf" srcId="{E95ABC35-2D96-439B-94BA-9DE3A90140E8}" destId="{EF7534AC-A96E-4D20-8D96-039AFDCD2B1C}" srcOrd="1" destOrd="0" presId="urn:microsoft.com/office/officeart/2005/8/layout/list1"/>
    <dgm:cxn modelId="{A8871362-B196-4893-97F0-88E1D4C393C3}" srcId="{FE23E07D-7009-452A-B098-DE2EE16F8183}" destId="{F2D18121-9DDF-4F56-85BC-D8490BF7E63C}" srcOrd="4" destOrd="0" parTransId="{43F066B1-BFE0-436C-A945-8168FC4F9F81}" sibTransId="{BCA2A21C-60C4-4F10-A95E-2043F8863610}"/>
    <dgm:cxn modelId="{578D3C62-9949-4ADD-B90A-881C30116288}" srcId="{FC08738B-8A3C-4B51-B32C-114555646D47}" destId="{3C20EA7B-4F3E-43E1-8F1C-47F580CB4644}" srcOrd="3" destOrd="0" parTransId="{D1CE5C53-2114-4BF5-B64D-3677AE0CE38F}" sibTransId="{BCB68EB0-AEA0-4723-ADBE-E7F2553F1A1A}"/>
    <dgm:cxn modelId="{966A6765-54D6-4CB3-8B02-97FA1AC397A4}" srcId="{F883F24D-3EF4-4764-AFAE-21DE1FF1C924}" destId="{A06C4814-1F78-4C68-A996-86795847CD90}" srcOrd="2" destOrd="0" parTransId="{16587711-6BAC-480D-98E9-B9BBBA8B4BE6}" sibTransId="{AF156FE5-0730-4B2A-ABF8-09C12F6D3BC6}"/>
    <dgm:cxn modelId="{5C348967-D8A6-4C93-9513-A50C9E77E91B}" srcId="{A6115790-0B8F-43E5-BB2B-945A85D0E8C2}" destId="{01588C81-7C47-44B3-B214-AF684CB17BFB}" srcOrd="1" destOrd="0" parTransId="{CD6CEA89-C646-4CA5-B5A5-98EC8B5DFAE7}" sibTransId="{CA1D37B3-F6D0-4480-B46E-8AB8808F1EE4}"/>
    <dgm:cxn modelId="{C8AFBE47-2C57-4847-9AAA-2C1C9F9F1A54}" type="presOf" srcId="{036EB63D-0784-4C45-AA83-9C309F4B05F5}" destId="{DBC294BA-995B-4123-8F92-177CD41F1A5A}" srcOrd="0" destOrd="0" presId="urn:microsoft.com/office/officeart/2005/8/layout/list1"/>
    <dgm:cxn modelId="{51F00D48-8EBB-4AC8-9FE4-B5B573093A15}" type="presOf" srcId="{377EB977-4E32-47A3-AEDA-45C58300FD2A}" destId="{29D9BBEC-04CB-479D-A648-36E9D1B3FE9A}" srcOrd="0" destOrd="0" presId="urn:microsoft.com/office/officeart/2005/8/layout/list1"/>
    <dgm:cxn modelId="{800B3A48-DFA3-4417-8A06-06BC2931ACB2}" type="presOf" srcId="{85896939-0DE6-42DA-BA36-128724FC4301}" destId="{BF13DD15-3182-45C3-9940-838500935400}" srcOrd="0" destOrd="0" presId="urn:microsoft.com/office/officeart/2005/8/layout/list1"/>
    <dgm:cxn modelId="{06DEEB4B-53B1-45E1-9318-7677D46744B6}" type="presOf" srcId="{72D729E2-5C99-4A31-BC05-AAD0876EA42E}" destId="{DBC294BA-995B-4123-8F92-177CD41F1A5A}" srcOrd="0" destOrd="5" presId="urn:microsoft.com/office/officeart/2005/8/layout/list1"/>
    <dgm:cxn modelId="{1147794F-9B93-413F-896E-6CAA2619F29B}" type="presOf" srcId="{A1BCF517-A1B8-4208-BAF6-3FB002DA59BA}" destId="{90CD9173-BADB-4260-B7DB-154F48BAB485}" srcOrd="1" destOrd="0" presId="urn:microsoft.com/office/officeart/2005/8/layout/list1"/>
    <dgm:cxn modelId="{450AD651-6E86-4AC8-9599-D82FD33979A8}" type="presOf" srcId="{0E74825B-3713-4754-B89A-EBCC41E8304E}" destId="{DBC294BA-995B-4123-8F92-177CD41F1A5A}" srcOrd="0" destOrd="2" presId="urn:microsoft.com/office/officeart/2005/8/layout/list1"/>
    <dgm:cxn modelId="{4DA20174-C455-4544-9495-F0C917BD410E}" type="presOf" srcId="{1C7DE1E9-73BE-46C6-B481-DF8BEEF6E1E6}" destId="{29D9BBEC-04CB-479D-A648-36E9D1B3FE9A}" srcOrd="0" destOrd="2" presId="urn:microsoft.com/office/officeart/2005/8/layout/list1"/>
    <dgm:cxn modelId="{70222875-2A23-4F67-A5D5-2437F0A096ED}" type="presOf" srcId="{FC08738B-8A3C-4B51-B32C-114555646D47}" destId="{99340CF3-CA6F-46C9-B65F-E96D6896406A}" srcOrd="0" destOrd="0" presId="urn:microsoft.com/office/officeart/2005/8/layout/list1"/>
    <dgm:cxn modelId="{2890EC76-AC4E-436B-BE66-56B6DB835EF4}" srcId="{FC08738B-8A3C-4B51-B32C-114555646D47}" destId="{6BB8EC4C-DE61-4EF5-B11C-936716EE8B7A}" srcOrd="1" destOrd="0" parTransId="{AE332FC2-A8B8-4201-9070-D2D0F5DA4987}" sibTransId="{FE4B5B48-CFB6-4DF9-9921-3681BA344DCF}"/>
    <dgm:cxn modelId="{3BF89757-340D-482F-86A3-EEF904085D58}" type="presOf" srcId="{14F787DA-7754-4DCC-859E-0F3124C0B1D2}" destId="{3CD4BB86-82BB-4D8E-AA0A-B8A4472C2726}" srcOrd="0" destOrd="0" presId="urn:microsoft.com/office/officeart/2005/8/layout/list1"/>
    <dgm:cxn modelId="{4E650E78-FA0E-4980-80AC-4A16009FB5A6}" type="presOf" srcId="{85896939-0DE6-42DA-BA36-128724FC4301}" destId="{B38017BC-A11E-4874-87C5-93A4BB53C77A}" srcOrd="1" destOrd="0" presId="urn:microsoft.com/office/officeart/2005/8/layout/list1"/>
    <dgm:cxn modelId="{06FD4859-064B-429C-A780-C6DC78390E32}" srcId="{FC08738B-8A3C-4B51-B32C-114555646D47}" destId="{EC89E568-DA1D-457C-AFCD-334069E7D18F}" srcOrd="6" destOrd="0" parTransId="{549D6D22-642E-49A4-9EC2-339E019B9624}" sibTransId="{EDCF37CB-6D06-4CFB-B2FE-92C19A77F3DB}"/>
    <dgm:cxn modelId="{8D3A6959-C85B-41FC-81E4-87C2C32637D3}" type="presOf" srcId="{F2D18121-9DDF-4F56-85BC-D8490BF7E63C}" destId="{DE1E9492-4924-47D8-AE4F-79D8E0A273C9}" srcOrd="0" destOrd="0" presId="urn:microsoft.com/office/officeart/2005/8/layout/list1"/>
    <dgm:cxn modelId="{9B667D79-9C05-4889-BDA3-5EB7A054E4D1}" type="presOf" srcId="{FC08738B-8A3C-4B51-B32C-114555646D47}" destId="{86EA59AA-54AA-4C02-A247-BDAA508B7645}" srcOrd="1" destOrd="0" presId="urn:microsoft.com/office/officeart/2005/8/layout/list1"/>
    <dgm:cxn modelId="{1C8E5E85-0665-4906-9885-19C9A7545D24}" srcId="{FE23E07D-7009-452A-B098-DE2EE16F8183}" destId="{F883F24D-3EF4-4764-AFAE-21DE1FF1C924}" srcOrd="2" destOrd="0" parTransId="{59989C0E-13D6-40B9-B2C3-CC61D955D1CC}" sibTransId="{B6174B90-5180-412B-BA5F-49F09AAACAEB}"/>
    <dgm:cxn modelId="{99738B85-BDBD-402F-BACB-30C94F85ABD3}" type="presOf" srcId="{EC89E568-DA1D-457C-AFCD-334069E7D18F}" destId="{DBC294BA-995B-4123-8F92-177CD41F1A5A}" srcOrd="0" destOrd="6" presId="urn:microsoft.com/office/officeart/2005/8/layout/list1"/>
    <dgm:cxn modelId="{D18D9C8B-B9CD-402A-9AC5-FD266CD1C5AB}" srcId="{E95ABC35-2D96-439B-94BA-9DE3A90140E8}" destId="{66ED1883-8813-4AE2-BC93-85793E7DCC9F}" srcOrd="1" destOrd="0" parTransId="{61AD3B29-7A52-4C91-9446-3FC504CD1CD0}" sibTransId="{923069A2-214F-457B-8603-C160B9577D10}"/>
    <dgm:cxn modelId="{D8288C91-85E2-4B27-9237-2FD7CC2783CB}" type="presOf" srcId="{A1BCF517-A1B8-4208-BAF6-3FB002DA59BA}" destId="{A2B58983-D90F-459F-A6B2-A381409D0CFF}" srcOrd="0" destOrd="0" presId="urn:microsoft.com/office/officeart/2005/8/layout/list1"/>
    <dgm:cxn modelId="{BB7ADD99-FD89-44A0-9FFF-BBE4F1C9649A}" type="presOf" srcId="{100D9A9F-7A0D-435A-AF5A-15D6E37BA0E0}" destId="{F0B31C96-D7AE-4C24-B47A-2BEE9EBD0B70}" srcOrd="0" destOrd="3" presId="urn:microsoft.com/office/officeart/2005/8/layout/list1"/>
    <dgm:cxn modelId="{58D7419C-6788-4820-AB34-0610B4170E04}" srcId="{FC08738B-8A3C-4B51-B32C-114555646D47}" destId="{0E74825B-3713-4754-B89A-EBCC41E8304E}" srcOrd="2" destOrd="0" parTransId="{10A01D2F-32D5-42C9-B808-983E131B2467}" sibTransId="{02AA2741-BAF2-4382-B8F6-797948E56E52}"/>
    <dgm:cxn modelId="{6154AF9E-9D9D-4124-91FC-F4032FCB3756}" type="presOf" srcId="{694D7D2C-AA8A-4175-9AFC-694B7DDFF62B}" destId="{7AB716A2-2ECA-4F75-AC5B-9034557E98AC}" srcOrd="0" destOrd="0" presId="urn:microsoft.com/office/officeart/2005/8/layout/list1"/>
    <dgm:cxn modelId="{9725D2A6-07A2-4473-9411-51B69E23FDAC}" srcId="{FE23E07D-7009-452A-B098-DE2EE16F8183}" destId="{E95ABC35-2D96-439B-94BA-9DE3A90140E8}" srcOrd="0" destOrd="0" parTransId="{1FD451D1-AD82-4B1D-999E-D6EF3B8FAA65}" sibTransId="{B1C668F6-E730-4BCE-9394-5CFB9E0F6ED0}"/>
    <dgm:cxn modelId="{CAA53CB1-7101-42BC-96FA-4D9926E9D6ED}" srcId="{E95ABC35-2D96-439B-94BA-9DE3A90140E8}" destId="{1C7DE1E9-73BE-46C6-B481-DF8BEEF6E1E6}" srcOrd="2" destOrd="0" parTransId="{D10A1524-E44E-4D38-A5E7-D6B9230B9EEF}" sibTransId="{69E0FAFF-830B-418F-A99D-5EA311C3E431}"/>
    <dgm:cxn modelId="{AC3620B2-6063-443D-A32A-09705D5A5498}" type="presOf" srcId="{694D7D2C-AA8A-4175-9AFC-694B7DDFF62B}" destId="{A9574957-3B53-4D57-B7D6-BA253566B6F1}" srcOrd="1" destOrd="0" presId="urn:microsoft.com/office/officeart/2005/8/layout/list1"/>
    <dgm:cxn modelId="{B341F3B2-2054-4990-9936-3B81D7D1E746}" srcId="{FC08738B-8A3C-4B51-B32C-114555646D47}" destId="{036EB63D-0784-4C45-AA83-9C309F4B05F5}" srcOrd="0" destOrd="0" parTransId="{8CA8219A-3E87-48B1-8ACD-D62155300D88}" sibTransId="{F3C8A7BE-2335-41ED-B7F5-AB574D5DC382}"/>
    <dgm:cxn modelId="{4EE977B7-4588-46EB-943C-205267A4119F}" type="presOf" srcId="{FE23E07D-7009-452A-B098-DE2EE16F8183}" destId="{AB28A998-56CF-4B75-B56B-29916CF70E6F}" srcOrd="0" destOrd="0" presId="urn:microsoft.com/office/officeart/2005/8/layout/list1"/>
    <dgm:cxn modelId="{25AEC6B8-21DD-4237-99BE-A3588F99B6BF}" srcId="{FE23E07D-7009-452A-B098-DE2EE16F8183}" destId="{A6115790-0B8F-43E5-BB2B-945A85D0E8C2}" srcOrd="3" destOrd="0" parTransId="{438EA6E4-4F32-44E1-A552-B2C7A959547C}" sibTransId="{65023A06-708B-4B55-8806-3B70D909ADCF}"/>
    <dgm:cxn modelId="{969573BA-B0CD-43EF-99AE-FDBB74473D06}" srcId="{FE23E07D-7009-452A-B098-DE2EE16F8183}" destId="{A1BCF517-A1B8-4208-BAF6-3FB002DA59BA}" srcOrd="6" destOrd="0" parTransId="{9CFDCF61-FACD-45F2-B324-3A1D65DE4702}" sibTransId="{4730B2A7-572B-4144-BF1F-0F071A5968AF}"/>
    <dgm:cxn modelId="{19A8C7BA-F678-4039-A42F-67984E0C59B0}" type="presOf" srcId="{C9C5C9E5-BF8D-4B4B-BF6E-BED6B0DA9B28}" destId="{F0B31C96-D7AE-4C24-B47A-2BEE9EBD0B70}" srcOrd="0" destOrd="1" presId="urn:microsoft.com/office/officeart/2005/8/layout/list1"/>
    <dgm:cxn modelId="{9C04E2C4-37B2-4938-9474-D01185F8428A}" srcId="{F883F24D-3EF4-4764-AFAE-21DE1FF1C924}" destId="{100D9A9F-7A0D-435A-AF5A-15D6E37BA0E0}" srcOrd="3" destOrd="0" parTransId="{C2509C02-727A-4CC9-9255-8194BC4FFEB1}" sibTransId="{F1CD85E1-33D3-4AE4-B857-86C87232C8C8}"/>
    <dgm:cxn modelId="{5B641FC5-35AB-489F-95F8-59BF20BA3315}" srcId="{E95ABC35-2D96-439B-94BA-9DE3A90140E8}" destId="{377EB977-4E32-47A3-AEDA-45C58300FD2A}" srcOrd="0" destOrd="0" parTransId="{2E843A35-9C93-4FFC-AB3F-6ADF3FBC09F3}" sibTransId="{53631607-2106-4BDD-AEA8-AE61F07CDBE1}"/>
    <dgm:cxn modelId="{7D2138C7-6CA8-4F28-9F76-032DC104180D}" srcId="{E95ABC35-2D96-439B-94BA-9DE3A90140E8}" destId="{832AB331-CA63-4960-8B79-E90C724EDAA4}" srcOrd="3" destOrd="0" parTransId="{02AF5D0B-C4EB-4DF2-8E89-2A4A2E1296F0}" sibTransId="{C141CC7A-D584-4887-A808-3B4CCA7043F8}"/>
    <dgm:cxn modelId="{37D4E3CA-121C-46DD-883B-08FCE323FE5B}" srcId="{F883F24D-3EF4-4764-AFAE-21DE1FF1C924}" destId="{C9C5C9E5-BF8D-4B4B-BF6E-BED6B0DA9B28}" srcOrd="1" destOrd="0" parTransId="{F74A6D7B-28B0-43F5-B9A7-0E22DA9C304D}" sibTransId="{2B9FECF5-A4A2-4469-A874-D0B52E50FD88}"/>
    <dgm:cxn modelId="{E24A02D0-A6C2-4956-84FF-7A1F5857F9A0}" srcId="{FC08738B-8A3C-4B51-B32C-114555646D47}" destId="{8E1C91CB-7D6B-4230-B425-AAA95040FF21}" srcOrd="4" destOrd="0" parTransId="{1315DFFD-1FEB-4712-903A-B919EC803A91}" sibTransId="{2AC6F957-9133-4749-9E08-76E11FE8F365}"/>
    <dgm:cxn modelId="{2A0B57D9-088E-4727-A004-888C876E0F54}" srcId="{FC08738B-8A3C-4B51-B32C-114555646D47}" destId="{72D729E2-5C99-4A31-BC05-AAD0876EA42E}" srcOrd="5" destOrd="0" parTransId="{386850A0-FA24-44EF-B670-CBA2861A8467}" sibTransId="{9747253D-3671-4E77-AC81-1D5F8D5098EF}"/>
    <dgm:cxn modelId="{103332DA-BAF5-4E4E-91CC-6B3D634DD3B6}" type="presOf" srcId="{01588C81-7C47-44B3-B214-AF684CB17BFB}" destId="{3CD4BB86-82BB-4D8E-AA0A-B8A4472C2726}" srcOrd="0" destOrd="1" presId="urn:microsoft.com/office/officeart/2005/8/layout/list1"/>
    <dgm:cxn modelId="{CF4487DA-654A-4D03-87FA-F7A64B597E77}" type="presOf" srcId="{A6115790-0B8F-43E5-BB2B-945A85D0E8C2}" destId="{FB768566-C17F-4BE5-9C22-CF891371E73E}" srcOrd="1" destOrd="0" presId="urn:microsoft.com/office/officeart/2005/8/layout/list1"/>
    <dgm:cxn modelId="{EA5555DD-5142-4D1D-8908-16583582741C}" type="presOf" srcId="{F883F24D-3EF4-4764-AFAE-21DE1FF1C924}" destId="{5D8AA9A7-06FE-423F-9E99-6BB59591426E}" srcOrd="1" destOrd="0" presId="urn:microsoft.com/office/officeart/2005/8/layout/list1"/>
    <dgm:cxn modelId="{D401E5DF-4006-4317-9B38-5382B4B4C419}" type="presOf" srcId="{47BE64E3-36E5-440A-A946-393D44425498}" destId="{F0B31C96-D7AE-4C24-B47A-2BEE9EBD0B70}" srcOrd="0" destOrd="0" presId="urn:microsoft.com/office/officeart/2005/8/layout/list1"/>
    <dgm:cxn modelId="{567E56E2-A1DB-4B6B-BEDC-D8833319FACF}" srcId="{A6115790-0B8F-43E5-BB2B-945A85D0E8C2}" destId="{14F787DA-7754-4DCC-859E-0F3124C0B1D2}" srcOrd="0" destOrd="0" parTransId="{5DAAA089-1664-42C5-922F-B0233009FDFF}" sibTransId="{FB3542CD-AB93-4A8F-9F54-40691D8770AA}"/>
    <dgm:cxn modelId="{D244C2E3-E408-406C-BA8D-FC874095572D}" type="presOf" srcId="{F2D18121-9DDF-4F56-85BC-D8490BF7E63C}" destId="{8D0026CB-A902-4040-95FC-8332CD272566}" srcOrd="1" destOrd="0" presId="urn:microsoft.com/office/officeart/2005/8/layout/list1"/>
    <dgm:cxn modelId="{FE8205EB-B69B-408C-B74D-C38C91B71B5F}" srcId="{E95ABC35-2D96-439B-94BA-9DE3A90140E8}" destId="{FC8C5B26-0800-467A-A587-2DD32FFB55AB}" srcOrd="4" destOrd="0" parTransId="{43C030A0-D613-4A75-8110-2FC2A5FC1EA2}" sibTransId="{3AE5DF10-C07E-4569-BC12-9FAB81B6A782}"/>
    <dgm:cxn modelId="{CBC9D1F7-8A88-4BD8-B818-553C882807FD}" srcId="{FC08738B-8A3C-4B51-B32C-114555646D47}" destId="{2CD208C7-0419-4494-A492-917F938A08CA}" srcOrd="7" destOrd="0" parTransId="{2E96CA49-76F8-4905-9355-CD5E9CFCB35A}" sibTransId="{206CE8E0-E1A6-4353-98C2-7376C035A1FD}"/>
    <dgm:cxn modelId="{CC2D84FB-8BD6-4FAD-BA94-5D4399C4BF51}" type="presOf" srcId="{8E1C91CB-7D6B-4230-B425-AAA95040FF21}" destId="{DBC294BA-995B-4123-8F92-177CD41F1A5A}" srcOrd="0" destOrd="4" presId="urn:microsoft.com/office/officeart/2005/8/layout/list1"/>
    <dgm:cxn modelId="{30B6C3FB-798B-4182-8FFF-BBB0405A3302}" type="presOf" srcId="{6BB8EC4C-DE61-4EF5-B11C-936716EE8B7A}" destId="{DBC294BA-995B-4123-8F92-177CD41F1A5A}" srcOrd="0" destOrd="1" presId="urn:microsoft.com/office/officeart/2005/8/layout/list1"/>
    <dgm:cxn modelId="{E63C32FD-2E10-481D-81F1-E1A9E7AD06E6}" type="presOf" srcId="{F883F24D-3EF4-4764-AFAE-21DE1FF1C924}" destId="{F6ADBDDD-0F7B-4228-9569-BDC94E3A3D25}" srcOrd="0" destOrd="0" presId="urn:microsoft.com/office/officeart/2005/8/layout/list1"/>
    <dgm:cxn modelId="{8CA7FE48-8861-4FAF-81E6-324CF19DC819}" type="presParOf" srcId="{AB28A998-56CF-4B75-B56B-29916CF70E6F}" destId="{D445B928-2549-47CA-8A01-8BFA18FC6134}" srcOrd="0" destOrd="0" presId="urn:microsoft.com/office/officeart/2005/8/layout/list1"/>
    <dgm:cxn modelId="{335A1D2C-4DBD-41FE-851A-3A6C520899E7}" type="presParOf" srcId="{D445B928-2549-47CA-8A01-8BFA18FC6134}" destId="{B7FFC2E8-D7D4-439A-9EE7-665AC68D585C}" srcOrd="0" destOrd="0" presId="urn:microsoft.com/office/officeart/2005/8/layout/list1"/>
    <dgm:cxn modelId="{BDF79A72-6A08-4D7C-9115-662CABAB7BD4}" type="presParOf" srcId="{D445B928-2549-47CA-8A01-8BFA18FC6134}" destId="{EF7534AC-A96E-4D20-8D96-039AFDCD2B1C}" srcOrd="1" destOrd="0" presId="urn:microsoft.com/office/officeart/2005/8/layout/list1"/>
    <dgm:cxn modelId="{7A390419-21D9-41DC-8AE2-405C3EC74799}" type="presParOf" srcId="{AB28A998-56CF-4B75-B56B-29916CF70E6F}" destId="{BD3F43D0-4CE6-4AD0-A631-9836E29E2168}" srcOrd="1" destOrd="0" presId="urn:microsoft.com/office/officeart/2005/8/layout/list1"/>
    <dgm:cxn modelId="{7020CCC7-7A07-41E2-A18C-BF0D5C18F251}" type="presParOf" srcId="{AB28A998-56CF-4B75-B56B-29916CF70E6F}" destId="{29D9BBEC-04CB-479D-A648-36E9D1B3FE9A}" srcOrd="2" destOrd="0" presId="urn:microsoft.com/office/officeart/2005/8/layout/list1"/>
    <dgm:cxn modelId="{4605E8CF-AD9A-4271-B797-C029E364F9C2}" type="presParOf" srcId="{AB28A998-56CF-4B75-B56B-29916CF70E6F}" destId="{15AB7079-9965-4AC1-8BF2-26285AF336E9}" srcOrd="3" destOrd="0" presId="urn:microsoft.com/office/officeart/2005/8/layout/list1"/>
    <dgm:cxn modelId="{8FFC2FD3-6921-4D13-90F4-9CEFED2379D7}" type="presParOf" srcId="{AB28A998-56CF-4B75-B56B-29916CF70E6F}" destId="{7616DB98-BD86-4B66-B5D4-30AD7C3A41E6}" srcOrd="4" destOrd="0" presId="urn:microsoft.com/office/officeart/2005/8/layout/list1"/>
    <dgm:cxn modelId="{E445E62C-F2C9-4B83-977E-F8E5B0705E0E}" type="presParOf" srcId="{7616DB98-BD86-4B66-B5D4-30AD7C3A41E6}" destId="{99340CF3-CA6F-46C9-B65F-E96D6896406A}" srcOrd="0" destOrd="0" presId="urn:microsoft.com/office/officeart/2005/8/layout/list1"/>
    <dgm:cxn modelId="{2962B5E2-42CF-4FB4-9E2A-4F9EBC1204E4}" type="presParOf" srcId="{7616DB98-BD86-4B66-B5D4-30AD7C3A41E6}" destId="{86EA59AA-54AA-4C02-A247-BDAA508B7645}" srcOrd="1" destOrd="0" presId="urn:microsoft.com/office/officeart/2005/8/layout/list1"/>
    <dgm:cxn modelId="{59DDCED8-4974-4FD5-A11D-7061073FDF74}" type="presParOf" srcId="{AB28A998-56CF-4B75-B56B-29916CF70E6F}" destId="{7E4C3661-8875-4525-9A12-588244AD2D90}" srcOrd="5" destOrd="0" presId="urn:microsoft.com/office/officeart/2005/8/layout/list1"/>
    <dgm:cxn modelId="{29805B00-1A8B-4C7A-B535-4EB72D106189}" type="presParOf" srcId="{AB28A998-56CF-4B75-B56B-29916CF70E6F}" destId="{DBC294BA-995B-4123-8F92-177CD41F1A5A}" srcOrd="6" destOrd="0" presId="urn:microsoft.com/office/officeart/2005/8/layout/list1"/>
    <dgm:cxn modelId="{DC62894D-C11F-4687-9217-53792721B520}" type="presParOf" srcId="{AB28A998-56CF-4B75-B56B-29916CF70E6F}" destId="{A74C4AC4-E083-4779-AF25-743F06E5A3A2}" srcOrd="7" destOrd="0" presId="urn:microsoft.com/office/officeart/2005/8/layout/list1"/>
    <dgm:cxn modelId="{BF944267-CBE6-4C1E-ACEE-C8740BB12F6A}" type="presParOf" srcId="{AB28A998-56CF-4B75-B56B-29916CF70E6F}" destId="{B25F8CA2-39F4-42BA-8EBB-3332FC966F56}" srcOrd="8" destOrd="0" presId="urn:microsoft.com/office/officeart/2005/8/layout/list1"/>
    <dgm:cxn modelId="{9B76E484-7C1B-4B5D-A985-B3350DD79F87}" type="presParOf" srcId="{B25F8CA2-39F4-42BA-8EBB-3332FC966F56}" destId="{F6ADBDDD-0F7B-4228-9569-BDC94E3A3D25}" srcOrd="0" destOrd="0" presId="urn:microsoft.com/office/officeart/2005/8/layout/list1"/>
    <dgm:cxn modelId="{240C9D1C-B618-429D-BDA1-6F839AD44454}" type="presParOf" srcId="{B25F8CA2-39F4-42BA-8EBB-3332FC966F56}" destId="{5D8AA9A7-06FE-423F-9E99-6BB59591426E}" srcOrd="1" destOrd="0" presId="urn:microsoft.com/office/officeart/2005/8/layout/list1"/>
    <dgm:cxn modelId="{1F4AB5D3-444F-41AA-811B-C9AFDCD38D34}" type="presParOf" srcId="{AB28A998-56CF-4B75-B56B-29916CF70E6F}" destId="{F4296DF4-0F38-4A43-AC26-FF839AF446C5}" srcOrd="9" destOrd="0" presId="urn:microsoft.com/office/officeart/2005/8/layout/list1"/>
    <dgm:cxn modelId="{1E9C68DD-C164-4404-BFA1-5F4B1BCB821A}" type="presParOf" srcId="{AB28A998-56CF-4B75-B56B-29916CF70E6F}" destId="{F0B31C96-D7AE-4C24-B47A-2BEE9EBD0B70}" srcOrd="10" destOrd="0" presId="urn:microsoft.com/office/officeart/2005/8/layout/list1"/>
    <dgm:cxn modelId="{037D395B-0F9C-47A6-B8C3-3E5B895BBD17}" type="presParOf" srcId="{AB28A998-56CF-4B75-B56B-29916CF70E6F}" destId="{1350EC9E-C171-4E67-B89A-C7BA72EAFE04}" srcOrd="11" destOrd="0" presId="urn:microsoft.com/office/officeart/2005/8/layout/list1"/>
    <dgm:cxn modelId="{0E6EF2F6-896F-4077-AA83-DB4F0F308ED4}" type="presParOf" srcId="{AB28A998-56CF-4B75-B56B-29916CF70E6F}" destId="{EE7C1F51-86D6-402C-B987-6793620D5231}" srcOrd="12" destOrd="0" presId="urn:microsoft.com/office/officeart/2005/8/layout/list1"/>
    <dgm:cxn modelId="{875BBE15-2DDF-4BE3-8931-58D14579E348}" type="presParOf" srcId="{EE7C1F51-86D6-402C-B987-6793620D5231}" destId="{48E123FA-7685-42B6-A041-5405EBE64041}" srcOrd="0" destOrd="0" presId="urn:microsoft.com/office/officeart/2005/8/layout/list1"/>
    <dgm:cxn modelId="{BBBAE923-F174-49FC-84BD-31C508809CED}" type="presParOf" srcId="{EE7C1F51-86D6-402C-B987-6793620D5231}" destId="{FB768566-C17F-4BE5-9C22-CF891371E73E}" srcOrd="1" destOrd="0" presId="urn:microsoft.com/office/officeart/2005/8/layout/list1"/>
    <dgm:cxn modelId="{2C2BD15D-ADF3-456C-ACAA-0654E1D232C9}" type="presParOf" srcId="{AB28A998-56CF-4B75-B56B-29916CF70E6F}" destId="{7ECF0CDB-CE63-47D2-8C02-064703EDE3CA}" srcOrd="13" destOrd="0" presId="urn:microsoft.com/office/officeart/2005/8/layout/list1"/>
    <dgm:cxn modelId="{72E46251-0299-483A-B8E8-ECEDA5FF2A6D}" type="presParOf" srcId="{AB28A998-56CF-4B75-B56B-29916CF70E6F}" destId="{3CD4BB86-82BB-4D8E-AA0A-B8A4472C2726}" srcOrd="14" destOrd="0" presId="urn:microsoft.com/office/officeart/2005/8/layout/list1"/>
    <dgm:cxn modelId="{380C9B75-3EC8-4261-86FB-652B619D5284}" type="presParOf" srcId="{AB28A998-56CF-4B75-B56B-29916CF70E6F}" destId="{FB77F9B2-175E-43A2-A267-8E64FCF5EC94}" srcOrd="15" destOrd="0" presId="urn:microsoft.com/office/officeart/2005/8/layout/list1"/>
    <dgm:cxn modelId="{5AAED8E9-C553-442D-9E00-9F94F88DF099}" type="presParOf" srcId="{AB28A998-56CF-4B75-B56B-29916CF70E6F}" destId="{20CBAB03-1A39-4C06-AD56-F5B78762340F}" srcOrd="16" destOrd="0" presId="urn:microsoft.com/office/officeart/2005/8/layout/list1"/>
    <dgm:cxn modelId="{D7F86FFB-F104-410A-82D0-E6236D3EBF09}" type="presParOf" srcId="{20CBAB03-1A39-4C06-AD56-F5B78762340F}" destId="{DE1E9492-4924-47D8-AE4F-79D8E0A273C9}" srcOrd="0" destOrd="0" presId="urn:microsoft.com/office/officeart/2005/8/layout/list1"/>
    <dgm:cxn modelId="{FB675F44-546A-4690-9BE2-F120537FBAC4}" type="presParOf" srcId="{20CBAB03-1A39-4C06-AD56-F5B78762340F}" destId="{8D0026CB-A902-4040-95FC-8332CD272566}" srcOrd="1" destOrd="0" presId="urn:microsoft.com/office/officeart/2005/8/layout/list1"/>
    <dgm:cxn modelId="{66F754C3-8F98-4D97-B58C-DF32FED5B1B1}" type="presParOf" srcId="{AB28A998-56CF-4B75-B56B-29916CF70E6F}" destId="{4B856C1C-8F35-4F80-9C73-089994C2FC92}" srcOrd="17" destOrd="0" presId="urn:microsoft.com/office/officeart/2005/8/layout/list1"/>
    <dgm:cxn modelId="{D0096B55-7FD0-4E98-80BA-729E2783819A}" type="presParOf" srcId="{AB28A998-56CF-4B75-B56B-29916CF70E6F}" destId="{7463BFA6-EBAA-41F6-B02B-30E726ACF150}" srcOrd="18" destOrd="0" presId="urn:microsoft.com/office/officeart/2005/8/layout/list1"/>
    <dgm:cxn modelId="{1413B8FA-CE08-45F5-A3EB-DF77D7BE0769}" type="presParOf" srcId="{AB28A998-56CF-4B75-B56B-29916CF70E6F}" destId="{408C4412-F2AB-4B23-B81D-1651579B93A8}" srcOrd="19" destOrd="0" presId="urn:microsoft.com/office/officeart/2005/8/layout/list1"/>
    <dgm:cxn modelId="{856E2EFF-FAFE-40D0-ACA0-D4CA62080A1E}" type="presParOf" srcId="{AB28A998-56CF-4B75-B56B-29916CF70E6F}" destId="{88A3C9DB-8532-449B-9680-8147A1EA6FF3}" srcOrd="20" destOrd="0" presId="urn:microsoft.com/office/officeart/2005/8/layout/list1"/>
    <dgm:cxn modelId="{5467B624-573C-455D-9444-B71078A45BB7}" type="presParOf" srcId="{88A3C9DB-8532-449B-9680-8147A1EA6FF3}" destId="{BF13DD15-3182-45C3-9940-838500935400}" srcOrd="0" destOrd="0" presId="urn:microsoft.com/office/officeart/2005/8/layout/list1"/>
    <dgm:cxn modelId="{818F3C87-CB92-4BC8-9E8D-0097DC980730}" type="presParOf" srcId="{88A3C9DB-8532-449B-9680-8147A1EA6FF3}" destId="{B38017BC-A11E-4874-87C5-93A4BB53C77A}" srcOrd="1" destOrd="0" presId="urn:microsoft.com/office/officeart/2005/8/layout/list1"/>
    <dgm:cxn modelId="{DECD2F42-215F-444B-B070-8ABC600ED2D7}" type="presParOf" srcId="{AB28A998-56CF-4B75-B56B-29916CF70E6F}" destId="{97F074D9-6557-42FF-8002-1534DA9B34BA}" srcOrd="21" destOrd="0" presId="urn:microsoft.com/office/officeart/2005/8/layout/list1"/>
    <dgm:cxn modelId="{CB113C1F-A691-4B60-9E3E-C77FFC0CFBE8}" type="presParOf" srcId="{AB28A998-56CF-4B75-B56B-29916CF70E6F}" destId="{74BC64CE-DAD7-481E-804C-0AC99AA4F0BF}" srcOrd="22" destOrd="0" presId="urn:microsoft.com/office/officeart/2005/8/layout/list1"/>
    <dgm:cxn modelId="{0BE2271C-A517-424D-A389-93369463C7DB}" type="presParOf" srcId="{AB28A998-56CF-4B75-B56B-29916CF70E6F}" destId="{A2D5EC36-46AD-4E58-99BB-022A2C55F922}" srcOrd="23" destOrd="0" presId="urn:microsoft.com/office/officeart/2005/8/layout/list1"/>
    <dgm:cxn modelId="{BB23DDCB-A640-4170-8D61-07E5B8CE7271}" type="presParOf" srcId="{AB28A998-56CF-4B75-B56B-29916CF70E6F}" destId="{AAE118F0-8459-4454-9CD7-1060BBD78E66}" srcOrd="24" destOrd="0" presId="urn:microsoft.com/office/officeart/2005/8/layout/list1"/>
    <dgm:cxn modelId="{E2D79FD2-A7BE-457E-8550-B52DA2E604F8}" type="presParOf" srcId="{AAE118F0-8459-4454-9CD7-1060BBD78E66}" destId="{A2B58983-D90F-459F-A6B2-A381409D0CFF}" srcOrd="0" destOrd="0" presId="urn:microsoft.com/office/officeart/2005/8/layout/list1"/>
    <dgm:cxn modelId="{692A4728-F908-42C6-AF84-DFE4B6C17E04}" type="presParOf" srcId="{AAE118F0-8459-4454-9CD7-1060BBD78E66}" destId="{90CD9173-BADB-4260-B7DB-154F48BAB485}" srcOrd="1" destOrd="0" presId="urn:microsoft.com/office/officeart/2005/8/layout/list1"/>
    <dgm:cxn modelId="{40F58CB8-327E-4A6C-812F-D17DFDAE6F7D}" type="presParOf" srcId="{AB28A998-56CF-4B75-B56B-29916CF70E6F}" destId="{CD8C2365-F2A1-4018-B593-78FB7A175750}" srcOrd="25" destOrd="0" presId="urn:microsoft.com/office/officeart/2005/8/layout/list1"/>
    <dgm:cxn modelId="{2F40389F-E55F-4532-8A65-D21176D2D8F9}" type="presParOf" srcId="{AB28A998-56CF-4B75-B56B-29916CF70E6F}" destId="{EC45882D-D0EE-4FB2-A62E-E494C9C1C6A9}" srcOrd="26" destOrd="0" presId="urn:microsoft.com/office/officeart/2005/8/layout/list1"/>
    <dgm:cxn modelId="{7121E5AC-0EF0-4F8A-925B-58E0178C13DF}" type="presParOf" srcId="{AB28A998-56CF-4B75-B56B-29916CF70E6F}" destId="{AB3D24E9-F1B3-4B91-A7F1-6D9D344BCF53}" srcOrd="27" destOrd="0" presId="urn:microsoft.com/office/officeart/2005/8/layout/list1"/>
    <dgm:cxn modelId="{EA0EB3D0-FE15-401D-893D-F53EA2422B11}" type="presParOf" srcId="{AB28A998-56CF-4B75-B56B-29916CF70E6F}" destId="{5FBA9E86-9DB3-42C1-B08F-E0E64D60976F}" srcOrd="28" destOrd="0" presId="urn:microsoft.com/office/officeart/2005/8/layout/list1"/>
    <dgm:cxn modelId="{60A976C0-0232-4FEB-87FD-1D7BC1848035}" type="presParOf" srcId="{5FBA9E86-9DB3-42C1-B08F-E0E64D60976F}" destId="{7AB716A2-2ECA-4F75-AC5B-9034557E98AC}" srcOrd="0" destOrd="0" presId="urn:microsoft.com/office/officeart/2005/8/layout/list1"/>
    <dgm:cxn modelId="{4636C0F2-55DC-4BBD-876A-8C222D471985}" type="presParOf" srcId="{5FBA9E86-9DB3-42C1-B08F-E0E64D60976F}" destId="{A9574957-3B53-4D57-B7D6-BA253566B6F1}" srcOrd="1" destOrd="0" presId="urn:microsoft.com/office/officeart/2005/8/layout/list1"/>
    <dgm:cxn modelId="{68E426ED-A42B-4792-AD70-220271BB70B7}" type="presParOf" srcId="{AB28A998-56CF-4B75-B56B-29916CF70E6F}" destId="{53999DA9-1F94-4DDB-A873-6129B0E3D5E3}" srcOrd="29" destOrd="0" presId="urn:microsoft.com/office/officeart/2005/8/layout/list1"/>
    <dgm:cxn modelId="{B222C896-7D63-444E-839C-EFA9A3ACD94C}" type="presParOf" srcId="{AB28A998-56CF-4B75-B56B-29916CF70E6F}" destId="{1282C40E-20A4-4122-8AFB-814F55962C35}" srcOrd="30" destOrd="0" presId="urn:microsoft.com/office/officeart/2005/8/layout/list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D1BBE0-59E7-4E8C-A99E-013E97A8B29D}">
      <dsp:nvSpPr>
        <dsp:cNvPr id="0" name=""/>
        <dsp:cNvSpPr/>
      </dsp:nvSpPr>
      <dsp:spPr>
        <a:xfrm>
          <a:off x="0" y="524774"/>
          <a:ext cx="5324475" cy="9135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3238" tIns="208280" rIns="413238" bIns="71120" numCol="1" spcCol="1270" anchor="t" anchorCtr="0">
          <a:noAutofit/>
        </a:bodyPr>
        <a:lstStyle/>
        <a:p>
          <a:pPr marL="226800" lvl="1" indent="-226800" algn="l" defTabSz="444500">
            <a:lnSpc>
              <a:spcPct val="90000"/>
            </a:lnSpc>
            <a:spcBef>
              <a:spcPct val="0"/>
            </a:spcBef>
            <a:spcAft>
              <a:spcPct val="15000"/>
            </a:spcAft>
            <a:buChar char="•"/>
          </a:pPr>
          <a:r>
            <a:rPr sz="1000" kern="1200"/>
            <a:t>Scoil Náisiúnta Phobail an Ghleanna</a:t>
          </a:r>
          <a:endParaRPr sz="1000" kern="1200">
            <a:solidFill>
              <a:sysClr val="windowText" lastClr="000000">
                <a:hueOff val="0"/>
                <a:satOff val="0"/>
                <a:lumOff val="0"/>
                <a:alphaOff val="0"/>
              </a:sysClr>
            </a:solidFill>
            <a:latin typeface="Calibri" panose="020F0502020204030204"/>
            <a:ea typeface="+mn-ea"/>
            <a:cs typeface="+mn-cs"/>
          </a:endParaRPr>
        </a:p>
        <a:p>
          <a:pPr marL="22680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Pobalscoil Náisiúnta Thathuile </a:t>
          </a:r>
        </a:p>
        <a:p>
          <a:pPr marL="22680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Scoil Náisiúnta Pobail an Dá Mhíle </a:t>
          </a:r>
          <a:r>
            <a:rPr sz="1000" kern="1200"/>
            <a:t> </a:t>
          </a:r>
          <a:endParaRPr sz="1000" kern="1200">
            <a:solidFill>
              <a:sysClr val="windowText" lastClr="000000">
                <a:hueOff val="0"/>
                <a:satOff val="0"/>
                <a:lumOff val="0"/>
                <a:alphaOff val="0"/>
              </a:sysClr>
            </a:solidFill>
            <a:latin typeface="Calibri" panose="020F0502020204030204"/>
            <a:ea typeface="+mn-ea"/>
            <a:cs typeface="+mn-cs"/>
          </a:endParaRPr>
        </a:p>
        <a:p>
          <a:pPr marL="22680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Scoil Náisiúnta Phobail Ladhar an Chrompáin</a:t>
          </a:r>
        </a:p>
      </dsp:txBody>
      <dsp:txXfrm>
        <a:off x="0" y="524774"/>
        <a:ext cx="5324475" cy="913500"/>
      </dsp:txXfrm>
    </dsp:sp>
    <dsp:sp modelId="{E8FE73CD-518B-49E4-AFA0-7474E34C3215}">
      <dsp:nvSpPr>
        <dsp:cNvPr id="0" name=""/>
        <dsp:cNvSpPr/>
      </dsp:nvSpPr>
      <dsp:spPr>
        <a:xfrm>
          <a:off x="266223" y="377174"/>
          <a:ext cx="3727132" cy="295200"/>
        </a:xfrm>
        <a:prstGeom prst="roundRect">
          <a:avLst/>
        </a:prstGeom>
        <a:solidFill>
          <a:srgbClr val="6EC5BD"/>
        </a:solidFill>
        <a:ln>
          <a:solidFill>
            <a:sysClr val="windowText" lastClr="000000">
              <a:lumMod val="50000"/>
              <a:lumOff val="50000"/>
            </a:sysClr>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140877" tIns="0" rIns="140877" bIns="0" numCol="1" spcCol="1270" anchor="ctr" anchorCtr="0">
          <a:noAutofit/>
        </a:bodyPr>
        <a:lstStyle/>
        <a:p>
          <a:pPr marL="0" lvl="0" indent="0" algn="l" defTabSz="444500">
            <a:lnSpc>
              <a:spcPct val="90000"/>
            </a:lnSpc>
            <a:spcBef>
              <a:spcPct val="0"/>
            </a:spcBef>
            <a:spcAft>
              <a:spcPct val="35000"/>
            </a:spcAft>
            <a:buNone/>
          </a:pPr>
          <a:r>
            <a:rPr sz="1000" b="1" kern="1200">
              <a:solidFill>
                <a:sysClr val="window" lastClr="FFFFFF"/>
              </a:solidFill>
              <a:latin typeface="Calibri" panose="020F0502020204030204"/>
              <a:ea typeface="+mn-ea"/>
              <a:cs typeface="+mn-cs"/>
            </a:rPr>
            <a:t>Scoile Náisiúnta Pobail</a:t>
          </a:r>
          <a:endParaRPr sz="1000" kern="1200">
            <a:solidFill>
              <a:sysClr val="window" lastClr="FFFFFF"/>
            </a:solidFill>
            <a:latin typeface="Calibri" panose="020F0502020204030204"/>
            <a:ea typeface="+mn-ea"/>
            <a:cs typeface="+mn-cs"/>
          </a:endParaRPr>
        </a:p>
      </dsp:txBody>
      <dsp:txXfrm>
        <a:off x="280633" y="391584"/>
        <a:ext cx="3698312" cy="266380"/>
      </dsp:txXfrm>
    </dsp:sp>
    <dsp:sp modelId="{B07D3440-E2A7-4BE1-ADBC-FA4FC36D3CE4}">
      <dsp:nvSpPr>
        <dsp:cNvPr id="0" name=""/>
        <dsp:cNvSpPr/>
      </dsp:nvSpPr>
      <dsp:spPr>
        <a:xfrm>
          <a:off x="0" y="1639874"/>
          <a:ext cx="5324475" cy="15750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3238" tIns="208280" rIns="413238" bIns="71120" numCol="1" spcCol="1270" anchor="t" anchorCtr="0">
          <a:noAutofit/>
        </a:bodyPr>
        <a:lstStyle/>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Coláiste Pobail Oileán Ciarraí </a:t>
          </a:r>
        </a:p>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Scoil Chuimsitheach an Tóchair </a:t>
          </a:r>
        </a:p>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Coláiste Ghleann Lí </a:t>
          </a:r>
        </a:p>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Coláiste na Ríochta </a:t>
          </a:r>
        </a:p>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Coláiste na Sceilge </a:t>
          </a:r>
        </a:p>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Gaelcholáiste Chiarraí </a:t>
          </a:r>
        </a:p>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Coláiste Pobail Chill Airne </a:t>
          </a:r>
        </a:p>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Coláiste Pobail Chill Orglan </a:t>
          </a:r>
        </a:p>
      </dsp:txBody>
      <dsp:txXfrm>
        <a:off x="0" y="1639874"/>
        <a:ext cx="5324475" cy="1575000"/>
      </dsp:txXfrm>
    </dsp:sp>
    <dsp:sp modelId="{01966101-3B91-451F-B462-78416515F742}">
      <dsp:nvSpPr>
        <dsp:cNvPr id="0" name=""/>
        <dsp:cNvSpPr/>
      </dsp:nvSpPr>
      <dsp:spPr>
        <a:xfrm>
          <a:off x="266223" y="1492274"/>
          <a:ext cx="3727132" cy="295200"/>
        </a:xfrm>
        <a:prstGeom prst="roundRect">
          <a:avLst/>
        </a:prstGeom>
        <a:solidFill>
          <a:srgbClr val="6EC5BD"/>
        </a:solidFill>
        <a:ln>
          <a:solidFill>
            <a:sysClr val="windowText" lastClr="000000">
              <a:lumMod val="50000"/>
              <a:lumOff val="50000"/>
            </a:sysClr>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140877" tIns="0" rIns="140877" bIns="0" numCol="1" spcCol="1270" anchor="ctr" anchorCtr="0">
          <a:noAutofit/>
        </a:bodyPr>
        <a:lstStyle/>
        <a:p>
          <a:pPr marL="0" lvl="0" indent="0" algn="l" defTabSz="444500">
            <a:lnSpc>
              <a:spcPct val="90000"/>
            </a:lnSpc>
            <a:spcBef>
              <a:spcPct val="0"/>
            </a:spcBef>
            <a:spcAft>
              <a:spcPct val="35000"/>
            </a:spcAft>
            <a:buNone/>
          </a:pPr>
          <a:r>
            <a:rPr sz="1000" b="1" kern="1200">
              <a:solidFill>
                <a:sysClr val="window" lastClr="FFFFFF"/>
              </a:solidFill>
              <a:latin typeface="Calibri" panose="020F0502020204030204"/>
              <a:ea typeface="+mn-ea"/>
              <a:cs typeface="+mn-cs"/>
            </a:rPr>
            <a:t>Iar-Bhunscoileanna</a:t>
          </a:r>
          <a:endParaRPr sz="1000" kern="1200">
            <a:solidFill>
              <a:sysClr val="window" lastClr="FFFFFF"/>
            </a:solidFill>
            <a:latin typeface="Calibri" panose="020F0502020204030204"/>
            <a:ea typeface="+mn-ea"/>
            <a:cs typeface="+mn-cs"/>
          </a:endParaRPr>
        </a:p>
      </dsp:txBody>
      <dsp:txXfrm>
        <a:off x="280633" y="1506684"/>
        <a:ext cx="3698312" cy="266380"/>
      </dsp:txXfrm>
    </dsp:sp>
    <dsp:sp modelId="{272AE2A4-D59B-4185-9563-6508027823B9}">
      <dsp:nvSpPr>
        <dsp:cNvPr id="0" name=""/>
        <dsp:cNvSpPr/>
      </dsp:nvSpPr>
      <dsp:spPr>
        <a:xfrm>
          <a:off x="0" y="3416475"/>
          <a:ext cx="5324475" cy="20790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3238" tIns="208280" rIns="413238" bIns="71120" numCol="1" spcCol="1270" anchor="t" anchorCtr="0">
          <a:noAutofit/>
        </a:bodyPr>
        <a:lstStyle/>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Oifig Iontrála Choláiste Chiarraí (Trá Lí agus Cill Airne)</a:t>
          </a:r>
        </a:p>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Campas Choláiste Chiarraí, Bóthar na Claise </a:t>
          </a:r>
        </a:p>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Campas Choláiste Chiarraí, Sráid Deiní </a:t>
          </a:r>
        </a:p>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Campais Choláiste Chiarraí, Lios Tuathail </a:t>
          </a:r>
        </a:p>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Campais Choláiste Chiarraí, Móin an Bhaile </a:t>
          </a:r>
        </a:p>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Campas Choláiste Chiarraí, Cill Orglan</a:t>
          </a:r>
        </a:p>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Coláiste Chiarraí, Conairí Chill Airne </a:t>
          </a:r>
        </a:p>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Aonaid:</a:t>
          </a:r>
        </a:p>
        <a:p>
          <a:pPr marL="57150" lvl="1" indent="-226800" algn="l" defTabSz="444500">
            <a:lnSpc>
              <a:spcPct val="90000"/>
            </a:lnSpc>
            <a:spcBef>
              <a:spcPct val="0"/>
            </a:spcBef>
            <a:spcAft>
              <a:spcPct val="15000"/>
            </a:spcAft>
            <a:buNone/>
          </a:pPr>
          <a:r>
            <a:rPr sz="1000" kern="1200">
              <a:solidFill>
                <a:sysClr val="windowText" lastClr="000000">
                  <a:hueOff val="0"/>
                  <a:satOff val="0"/>
                  <a:lumOff val="0"/>
                  <a:alphaOff val="0"/>
                </a:sysClr>
              </a:solidFill>
              <a:latin typeface="Calibri" panose="020F0502020204030204"/>
              <a:ea typeface="+mn-ea"/>
              <a:cs typeface="+mn-cs"/>
            </a:rPr>
            <a:t>               * An tAonad Tacaíochta Gnó, </a:t>
          </a:r>
        </a:p>
        <a:p>
          <a:pPr marL="114300" lvl="2" indent="-226800" algn="l" defTabSz="444500">
            <a:lnSpc>
              <a:spcPct val="90000"/>
            </a:lnSpc>
            <a:spcBef>
              <a:spcPct val="0"/>
            </a:spcBef>
            <a:spcAft>
              <a:spcPct val="15000"/>
            </a:spcAft>
            <a:buNone/>
          </a:pPr>
          <a:r>
            <a:rPr sz="1000" kern="1200">
              <a:solidFill>
                <a:sysClr val="windowText" lastClr="000000">
                  <a:hueOff val="0"/>
                  <a:satOff val="0"/>
                  <a:lumOff val="0"/>
                  <a:alphaOff val="0"/>
                </a:sysClr>
              </a:solidFill>
              <a:latin typeface="Calibri" panose="020F0502020204030204"/>
              <a:ea typeface="+mn-ea"/>
              <a:cs typeface="+mn-cs"/>
            </a:rPr>
            <a:t>* Aonad Tacaíochta d’Fhoghlaimeoirí</a:t>
          </a:r>
        </a:p>
        <a:p>
          <a:pPr marL="171450" lvl="3" indent="-226800" algn="l" defTabSz="444500">
            <a:lnSpc>
              <a:spcPct val="90000"/>
            </a:lnSpc>
            <a:spcBef>
              <a:spcPct val="0"/>
            </a:spcBef>
            <a:spcAft>
              <a:spcPct val="15000"/>
            </a:spcAft>
            <a:buNone/>
          </a:pPr>
          <a:r>
            <a:rPr sz="1000" kern="1200">
              <a:solidFill>
                <a:sysClr val="windowText" lastClr="000000">
                  <a:hueOff val="0"/>
                  <a:satOff val="0"/>
                  <a:lumOff val="0"/>
                  <a:alphaOff val="0"/>
                </a:sysClr>
              </a:solidFill>
              <a:latin typeface="Calibri" panose="020F0502020204030204"/>
              <a:ea typeface="+mn-ea"/>
              <a:cs typeface="+mn-cs"/>
            </a:rPr>
            <a:t>* Aonad Íocaíochta d’Fhoghlaimeoirí</a:t>
          </a:r>
        </a:p>
      </dsp:txBody>
      <dsp:txXfrm>
        <a:off x="0" y="3416475"/>
        <a:ext cx="5324475" cy="2079000"/>
      </dsp:txXfrm>
    </dsp:sp>
    <dsp:sp modelId="{9EC51056-5B8F-4F8B-985B-C8610626CF71}">
      <dsp:nvSpPr>
        <dsp:cNvPr id="0" name=""/>
        <dsp:cNvSpPr/>
      </dsp:nvSpPr>
      <dsp:spPr>
        <a:xfrm>
          <a:off x="266223" y="3268875"/>
          <a:ext cx="3727132" cy="295200"/>
        </a:xfrm>
        <a:prstGeom prst="roundRect">
          <a:avLst/>
        </a:prstGeom>
        <a:solidFill>
          <a:srgbClr val="6EC5BD"/>
        </a:solidFill>
        <a:ln>
          <a:solidFill>
            <a:sysClr val="windowText" lastClr="000000">
              <a:lumMod val="50000"/>
              <a:lumOff val="50000"/>
            </a:sysClr>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140877" tIns="0" rIns="140877" bIns="0" numCol="1" spcCol="1270" anchor="ctr" anchorCtr="0">
          <a:noAutofit/>
        </a:bodyPr>
        <a:lstStyle/>
        <a:p>
          <a:pPr marL="0" lvl="0" indent="0" algn="l" defTabSz="444500">
            <a:lnSpc>
              <a:spcPct val="90000"/>
            </a:lnSpc>
            <a:spcBef>
              <a:spcPct val="0"/>
            </a:spcBef>
            <a:spcAft>
              <a:spcPct val="35000"/>
            </a:spcAft>
            <a:buNone/>
          </a:pPr>
          <a:r>
            <a:rPr sz="1000" b="1" kern="1200">
              <a:solidFill>
                <a:sysClr val="window" lastClr="FFFFFF"/>
              </a:solidFill>
              <a:latin typeface="Calibri" panose="020F0502020204030204"/>
              <a:ea typeface="+mn-ea"/>
              <a:cs typeface="+mn-cs"/>
            </a:rPr>
            <a:t>Coláiste Breisoideachais agus Oiliúna Chiarraí (Coláiste Chiarraí)</a:t>
          </a:r>
          <a:endParaRPr sz="1000" kern="1200">
            <a:solidFill>
              <a:sysClr val="window" lastClr="FFFFFF"/>
            </a:solidFill>
            <a:latin typeface="Calibri" panose="020F0502020204030204"/>
            <a:ea typeface="+mn-ea"/>
            <a:cs typeface="+mn-cs"/>
          </a:endParaRPr>
        </a:p>
      </dsp:txBody>
      <dsp:txXfrm>
        <a:off x="280633" y="3283285"/>
        <a:ext cx="3698312" cy="266380"/>
      </dsp:txXfrm>
    </dsp:sp>
    <dsp:sp modelId="{D38D2A4B-9277-48AA-B92B-6515DC5B2E9A}">
      <dsp:nvSpPr>
        <dsp:cNvPr id="0" name=""/>
        <dsp:cNvSpPr/>
      </dsp:nvSpPr>
      <dsp:spPr>
        <a:xfrm>
          <a:off x="0" y="5697075"/>
          <a:ext cx="5324475" cy="1260000"/>
        </a:xfrm>
        <a:prstGeom prst="rect">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3238" tIns="208280" rIns="413238" bIns="71120" numCol="1" spcCol="1270" anchor="t" anchorCtr="0">
          <a:noAutofit/>
        </a:bodyPr>
        <a:lstStyle/>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Cúrsaí Corparáideacha agus Soláthar</a:t>
          </a:r>
        </a:p>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Teicneolaíocht, Eastáit agus Inbhuanaitheacht</a:t>
          </a:r>
        </a:p>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Acmhainní Daonna</a:t>
          </a:r>
        </a:p>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Airgeadas</a:t>
          </a:r>
        </a:p>
        <a:p>
          <a:pPr marL="57150" lvl="1" indent="-226800" algn="l" defTabSz="444500">
            <a:lnSpc>
              <a:spcPct val="90000"/>
            </a:lnSpc>
            <a:spcBef>
              <a:spcPct val="0"/>
            </a:spcBef>
            <a:spcAft>
              <a:spcPct val="15000"/>
            </a:spcAft>
            <a:buChar char="•"/>
          </a:pPr>
          <a:r>
            <a:rPr sz="1000" kern="1200">
              <a:solidFill>
                <a:sysClr val="windowText" lastClr="000000">
                  <a:hueOff val="0"/>
                  <a:satOff val="0"/>
                  <a:lumOff val="0"/>
                  <a:alphaOff val="0"/>
                </a:sysClr>
              </a:solidFill>
              <a:latin typeface="Calibri" panose="020F0502020204030204"/>
              <a:ea typeface="+mn-ea"/>
              <a:cs typeface="+mn-cs"/>
            </a:rPr>
            <a:t>Aonaid:</a:t>
          </a:r>
          <a:endParaRPr sz="1000" kern="1200">
            <a:solidFill>
              <a:srgbClr val="FF0000"/>
            </a:solidFill>
            <a:latin typeface="Calibri" panose="020F0502020204030204"/>
            <a:ea typeface="+mn-ea"/>
            <a:cs typeface="+mn-cs"/>
          </a:endParaRPr>
        </a:p>
        <a:p>
          <a:pPr marL="57150" lvl="1" indent="-226800" algn="l" defTabSz="444500">
            <a:lnSpc>
              <a:spcPct val="90000"/>
            </a:lnSpc>
            <a:spcBef>
              <a:spcPct val="0"/>
            </a:spcBef>
            <a:spcAft>
              <a:spcPct val="15000"/>
            </a:spcAft>
            <a:buNone/>
          </a:pPr>
          <a:r>
            <a:rPr sz="1000" kern="1200">
              <a:solidFill>
                <a:sysClr val="windowText" lastClr="000000">
                  <a:hueOff val="0"/>
                  <a:satOff val="0"/>
                  <a:lumOff val="0"/>
                  <a:alphaOff val="0"/>
                </a:sysClr>
              </a:solidFill>
              <a:latin typeface="Calibri" panose="020F0502020204030204"/>
              <a:ea typeface="+mn-ea"/>
              <a:cs typeface="+mn-cs"/>
            </a:rPr>
            <a:t>* Iniúchadh agus Comhlíonadh</a:t>
          </a:r>
          <a:endParaRPr sz="1000" kern="1200">
            <a:solidFill>
              <a:srgbClr val="FF0000"/>
            </a:solidFill>
            <a:latin typeface="Calibri" panose="020F0502020204030204"/>
            <a:ea typeface="+mn-ea"/>
            <a:cs typeface="+mn-cs"/>
          </a:endParaRPr>
        </a:p>
      </dsp:txBody>
      <dsp:txXfrm>
        <a:off x="0" y="5697075"/>
        <a:ext cx="5324475" cy="1260000"/>
      </dsp:txXfrm>
    </dsp:sp>
    <dsp:sp modelId="{849FCF8B-7F61-4A89-9596-44DFC99A5D10}">
      <dsp:nvSpPr>
        <dsp:cNvPr id="0" name=""/>
        <dsp:cNvSpPr/>
      </dsp:nvSpPr>
      <dsp:spPr>
        <a:xfrm>
          <a:off x="266223" y="5549475"/>
          <a:ext cx="3727132" cy="295200"/>
        </a:xfrm>
        <a:prstGeom prst="roundRect">
          <a:avLst/>
        </a:prstGeom>
        <a:solidFill>
          <a:srgbClr val="6EC5BD"/>
        </a:solidFill>
        <a:ln>
          <a:solidFill>
            <a:sysClr val="windowText" lastClr="000000">
              <a:lumMod val="50000"/>
              <a:lumOff val="50000"/>
            </a:sysClr>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140877" tIns="0" rIns="140877" bIns="0" numCol="1" spcCol="1270" anchor="ctr" anchorCtr="0">
          <a:noAutofit/>
        </a:bodyPr>
        <a:lstStyle/>
        <a:p>
          <a:pPr marL="0" lvl="0" indent="0" algn="l" defTabSz="444500">
            <a:lnSpc>
              <a:spcPct val="90000"/>
            </a:lnSpc>
            <a:spcBef>
              <a:spcPct val="0"/>
            </a:spcBef>
            <a:spcAft>
              <a:spcPct val="35000"/>
            </a:spcAft>
            <a:buNone/>
          </a:pPr>
          <a:r>
            <a:rPr sz="1000" b="1" kern="1200">
              <a:solidFill>
                <a:sysClr val="window" lastClr="FFFFFF"/>
              </a:solidFill>
              <a:latin typeface="Calibri" panose="020F0502020204030204"/>
              <a:ea typeface="+mn-ea"/>
              <a:cs typeface="+mn-cs"/>
            </a:rPr>
            <a:t>Ranna Ceannoifige</a:t>
          </a:r>
        </a:p>
      </dsp:txBody>
      <dsp:txXfrm>
        <a:off x="280633" y="5563885"/>
        <a:ext cx="3698312" cy="2663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D9BBEC-04CB-479D-A648-36E9D1B3FE9A}">
      <dsp:nvSpPr>
        <dsp:cNvPr id="0" name=""/>
        <dsp:cNvSpPr/>
      </dsp:nvSpPr>
      <dsp:spPr>
        <a:xfrm>
          <a:off x="0" y="307843"/>
          <a:ext cx="5486400" cy="12096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25806" tIns="166624" rIns="425806" bIns="85344" numCol="1" spcCol="1270" anchor="t" anchorCtr="0">
          <a:noAutofit/>
        </a:bodyPr>
        <a:lstStyle/>
        <a:p>
          <a:pPr marL="114300" lvl="1" indent="-226800" algn="l" defTabSz="533400">
            <a:lnSpc>
              <a:spcPct val="90000"/>
            </a:lnSpc>
            <a:spcBef>
              <a:spcPct val="0"/>
            </a:spcBef>
            <a:spcAft>
              <a:spcPct val="15000"/>
            </a:spcAft>
            <a:buChar char="•"/>
          </a:pPr>
          <a:r>
            <a:rPr sz="1200" kern="1200">
              <a:solidFill>
                <a:sysClr val="windowText" lastClr="000000">
                  <a:hueOff val="0"/>
                  <a:satOff val="0"/>
                  <a:lumOff val="0"/>
                  <a:alphaOff val="0"/>
                </a:sysClr>
              </a:solidFill>
              <a:latin typeface="+mn-lt"/>
              <a:ea typeface="+mn-ea"/>
              <a:cs typeface="+mn-cs"/>
            </a:rPr>
            <a:t>Ionad Breisoideachais agus Oiliúna an Tóchair </a:t>
          </a:r>
        </a:p>
        <a:p>
          <a:pPr marL="114300" lvl="1" indent="-226800" algn="l" defTabSz="533400">
            <a:lnSpc>
              <a:spcPct val="90000"/>
            </a:lnSpc>
            <a:spcBef>
              <a:spcPct val="0"/>
            </a:spcBef>
            <a:spcAft>
              <a:spcPct val="15000"/>
            </a:spcAft>
            <a:buChar char="•"/>
          </a:pPr>
          <a:r>
            <a:rPr sz="1200" kern="1200">
              <a:solidFill>
                <a:sysClr val="windowText" lastClr="000000">
                  <a:hueOff val="0"/>
                  <a:satOff val="0"/>
                  <a:lumOff val="0"/>
                  <a:alphaOff val="0"/>
                </a:sysClr>
              </a:solidFill>
              <a:latin typeface="+mn-lt"/>
              <a:ea typeface="+mn-ea"/>
              <a:cs typeface="+mn-cs"/>
            </a:rPr>
            <a:t>Ionad Breisoideachais agus Oiliúna an Daingin </a:t>
          </a:r>
        </a:p>
        <a:p>
          <a:pPr marL="114300" lvl="1" indent="-226800" algn="l" defTabSz="533400">
            <a:lnSpc>
              <a:spcPct val="90000"/>
            </a:lnSpc>
            <a:spcBef>
              <a:spcPct val="0"/>
            </a:spcBef>
            <a:spcAft>
              <a:spcPct val="15000"/>
            </a:spcAft>
            <a:buChar char="•"/>
          </a:pPr>
          <a:r>
            <a:rPr sz="1200" kern="1200">
              <a:solidFill>
                <a:sysClr val="windowText" lastClr="000000">
                  <a:hueOff val="0"/>
                  <a:satOff val="0"/>
                  <a:lumOff val="0"/>
                  <a:alphaOff val="0"/>
                </a:sysClr>
              </a:solidFill>
              <a:latin typeface="+mn-lt"/>
              <a:ea typeface="+mn-ea"/>
              <a:cs typeface="+mn-cs"/>
            </a:rPr>
            <a:t>Ionad Breisoideachais agus Oiliúna Neidín </a:t>
          </a:r>
        </a:p>
        <a:p>
          <a:pPr marL="114300" lvl="1" indent="-226800" algn="l" defTabSz="533400">
            <a:lnSpc>
              <a:spcPct val="90000"/>
            </a:lnSpc>
            <a:spcBef>
              <a:spcPct val="0"/>
            </a:spcBef>
            <a:spcAft>
              <a:spcPct val="15000"/>
            </a:spcAft>
            <a:buChar char="•"/>
          </a:pPr>
          <a:r>
            <a:rPr sz="1200" kern="1200">
              <a:solidFill>
                <a:sysClr val="windowText" lastClr="000000">
                  <a:hueOff val="0"/>
                  <a:satOff val="0"/>
                  <a:lumOff val="0"/>
                  <a:alphaOff val="0"/>
                </a:sysClr>
              </a:solidFill>
              <a:latin typeface="+mn-lt"/>
              <a:ea typeface="+mn-ea"/>
              <a:cs typeface="+mn-cs"/>
            </a:rPr>
            <a:t>Ionad Breisoideachais agus Oiliúna Uí Chonaill </a:t>
          </a:r>
        </a:p>
        <a:p>
          <a:pPr marL="114300" lvl="1" indent="-226800" algn="l" defTabSz="533400">
            <a:lnSpc>
              <a:spcPct val="90000"/>
            </a:lnSpc>
            <a:spcBef>
              <a:spcPct val="0"/>
            </a:spcBef>
            <a:spcAft>
              <a:spcPct val="15000"/>
            </a:spcAft>
            <a:buChar char="•"/>
          </a:pPr>
          <a:r>
            <a:rPr sz="1200" kern="1200">
              <a:solidFill>
                <a:sysClr val="windowText" lastClr="000000">
                  <a:hueOff val="0"/>
                  <a:satOff val="0"/>
                  <a:lumOff val="0"/>
                  <a:alphaOff val="0"/>
                </a:sysClr>
              </a:solidFill>
              <a:latin typeface="+mn-lt"/>
              <a:ea typeface="+mn-ea"/>
              <a:cs typeface="+mn-cs"/>
            </a:rPr>
            <a:t>Ionad Breisoideachais agus Oiliúna Tech Amergin </a:t>
          </a:r>
        </a:p>
      </dsp:txBody>
      <dsp:txXfrm>
        <a:off x="0" y="307843"/>
        <a:ext cx="5486400" cy="1209600"/>
      </dsp:txXfrm>
    </dsp:sp>
    <dsp:sp modelId="{EF7534AC-A96E-4D20-8D96-039AFDCD2B1C}">
      <dsp:nvSpPr>
        <dsp:cNvPr id="0" name=""/>
        <dsp:cNvSpPr/>
      </dsp:nvSpPr>
      <dsp:spPr>
        <a:xfrm>
          <a:off x="274320" y="189763"/>
          <a:ext cx="3840480" cy="236160"/>
        </a:xfrm>
        <a:prstGeom prst="roundRect">
          <a:avLst/>
        </a:prstGeom>
        <a:solidFill>
          <a:srgbClr val="6EC5BD"/>
        </a:solidFill>
        <a:ln>
          <a:solidFill>
            <a:sysClr val="windowText" lastClr="000000">
              <a:lumMod val="50000"/>
              <a:lumOff val="50000"/>
            </a:sysClr>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sz="1200" b="1" kern="1200">
              <a:solidFill>
                <a:sysClr val="window" lastClr="FFFFFF"/>
              </a:solidFill>
              <a:latin typeface="+mn-lt"/>
              <a:ea typeface="+mn-ea"/>
              <a:cs typeface="+mn-cs"/>
            </a:rPr>
            <a:t>Ionaid Bhreisoideachais agus Oiliúna</a:t>
          </a:r>
        </a:p>
      </dsp:txBody>
      <dsp:txXfrm>
        <a:off x="285848" y="201291"/>
        <a:ext cx="3817424" cy="213104"/>
      </dsp:txXfrm>
    </dsp:sp>
    <dsp:sp modelId="{DBC294BA-995B-4123-8F92-177CD41F1A5A}">
      <dsp:nvSpPr>
        <dsp:cNvPr id="0" name=""/>
        <dsp:cNvSpPr/>
      </dsp:nvSpPr>
      <dsp:spPr>
        <a:xfrm>
          <a:off x="0" y="1678723"/>
          <a:ext cx="5486400" cy="18144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25806" tIns="166624" rIns="425806" bIns="85344" numCol="1" spcCol="1270" anchor="t" anchorCtr="0">
          <a:noAutofit/>
        </a:bodyPr>
        <a:lstStyle/>
        <a:p>
          <a:pPr marL="114300" lvl="1" indent="-226800" algn="l" defTabSz="533400">
            <a:lnSpc>
              <a:spcPct val="90000"/>
            </a:lnSpc>
            <a:spcBef>
              <a:spcPct val="0"/>
            </a:spcBef>
            <a:spcAft>
              <a:spcPct val="15000"/>
            </a:spcAft>
            <a:buChar char="•"/>
          </a:pPr>
          <a:r>
            <a:rPr sz="1200" kern="1200">
              <a:solidFill>
                <a:sysClr val="windowText" lastClr="000000">
                  <a:hueOff val="0"/>
                  <a:satOff val="0"/>
                  <a:lumOff val="0"/>
                  <a:alphaOff val="0"/>
                </a:sysClr>
              </a:solidFill>
              <a:latin typeface="+mn-lt"/>
              <a:ea typeface="+mn-ea"/>
              <a:cs typeface="+mn-cs"/>
            </a:rPr>
            <a:t>Ionad Litearthachta agus Bunoideachais d'Aosaigh Oileán Ciarraí</a:t>
          </a:r>
        </a:p>
        <a:p>
          <a:pPr marL="114300" lvl="1" indent="-226800" algn="l" defTabSz="533400">
            <a:lnSpc>
              <a:spcPct val="90000"/>
            </a:lnSpc>
            <a:spcBef>
              <a:spcPct val="0"/>
            </a:spcBef>
            <a:spcAft>
              <a:spcPct val="15000"/>
            </a:spcAft>
            <a:buChar char="•"/>
          </a:pPr>
          <a:r>
            <a:rPr sz="1200" kern="1200">
              <a:solidFill>
                <a:sysClr val="windowText" lastClr="000000">
                  <a:hueOff val="0"/>
                  <a:satOff val="0"/>
                  <a:lumOff val="0"/>
                  <a:alphaOff val="0"/>
                </a:sysClr>
              </a:solidFill>
              <a:latin typeface="+mn-lt"/>
              <a:ea typeface="+mn-ea"/>
              <a:cs typeface="+mn-cs"/>
            </a:rPr>
            <a:t>Ionad Litearthachta agus Bunoideachais d’Aosaigh Chathair Saidhbhín </a:t>
          </a:r>
        </a:p>
        <a:p>
          <a:pPr marL="114300" lvl="1" indent="-226800" algn="l" defTabSz="533400">
            <a:lnSpc>
              <a:spcPct val="90000"/>
            </a:lnSpc>
            <a:spcBef>
              <a:spcPct val="0"/>
            </a:spcBef>
            <a:spcAft>
              <a:spcPct val="15000"/>
            </a:spcAft>
            <a:buChar char="•"/>
          </a:pPr>
          <a:r>
            <a:rPr sz="1200" kern="1200">
              <a:solidFill>
                <a:sysClr val="windowText" lastClr="000000">
                  <a:hueOff val="0"/>
                  <a:satOff val="0"/>
                  <a:lumOff val="0"/>
                  <a:alphaOff val="0"/>
                </a:sysClr>
              </a:solidFill>
              <a:latin typeface="+mn-lt"/>
              <a:ea typeface="+mn-ea"/>
              <a:cs typeface="+mn-cs"/>
            </a:rPr>
            <a:t>Ionad Litearthachta agus Bunoideachais d'Aosaigh an Daingin</a:t>
          </a:r>
        </a:p>
        <a:p>
          <a:pPr marL="114300" lvl="1" indent="-226800" algn="l" defTabSz="533400">
            <a:lnSpc>
              <a:spcPct val="90000"/>
            </a:lnSpc>
            <a:spcBef>
              <a:spcPct val="0"/>
            </a:spcBef>
            <a:spcAft>
              <a:spcPct val="15000"/>
            </a:spcAft>
            <a:buChar char="•"/>
          </a:pPr>
          <a:r>
            <a:rPr sz="1200" kern="1200">
              <a:solidFill>
                <a:sysClr val="windowText" lastClr="000000">
                  <a:hueOff val="0"/>
                  <a:satOff val="0"/>
                  <a:lumOff val="0"/>
                  <a:alphaOff val="0"/>
                </a:sysClr>
              </a:solidFill>
              <a:latin typeface="+mn-lt"/>
              <a:ea typeface="+mn-ea"/>
              <a:cs typeface="+mn-cs"/>
            </a:rPr>
            <a:t>Ionad Litearthachta agus Bunoideachais d'Aosaigh Neidín</a:t>
          </a:r>
        </a:p>
        <a:p>
          <a:pPr marL="114300" lvl="1" indent="-226800" algn="l" defTabSz="533400">
            <a:lnSpc>
              <a:spcPct val="90000"/>
            </a:lnSpc>
            <a:spcBef>
              <a:spcPct val="0"/>
            </a:spcBef>
            <a:spcAft>
              <a:spcPct val="15000"/>
            </a:spcAft>
            <a:buChar char="•"/>
          </a:pPr>
          <a:r>
            <a:rPr sz="1200" kern="1200">
              <a:solidFill>
                <a:sysClr val="windowText" lastClr="000000">
                  <a:hueOff val="0"/>
                  <a:satOff val="0"/>
                  <a:lumOff val="0"/>
                  <a:alphaOff val="0"/>
                </a:sysClr>
              </a:solidFill>
              <a:latin typeface="+mn-lt"/>
              <a:ea typeface="+mn-ea"/>
              <a:cs typeface="+mn-cs"/>
            </a:rPr>
            <a:t>Ionad Litearthachta agus Bunoideachais d'Aosaigh Chill Airne </a:t>
          </a:r>
        </a:p>
        <a:p>
          <a:pPr marL="114300" lvl="1" indent="-226800" algn="l" defTabSz="533400">
            <a:lnSpc>
              <a:spcPct val="90000"/>
            </a:lnSpc>
            <a:spcBef>
              <a:spcPct val="0"/>
            </a:spcBef>
            <a:spcAft>
              <a:spcPct val="15000"/>
            </a:spcAft>
            <a:buChar char="•"/>
          </a:pPr>
          <a:r>
            <a:rPr sz="1200" kern="1200">
              <a:solidFill>
                <a:sysClr val="windowText" lastClr="000000">
                  <a:hueOff val="0"/>
                  <a:satOff val="0"/>
                  <a:lumOff val="0"/>
                  <a:alphaOff val="0"/>
                </a:sysClr>
              </a:solidFill>
              <a:latin typeface="+mn-lt"/>
              <a:ea typeface="+mn-ea"/>
              <a:cs typeface="+mn-cs"/>
            </a:rPr>
            <a:t>Ionad Litearthachta agus Bunoideachais d'Aosaigh Chill Orglan </a:t>
          </a:r>
        </a:p>
        <a:p>
          <a:pPr marL="114300" lvl="1" indent="-226800" algn="l" defTabSz="533400">
            <a:lnSpc>
              <a:spcPct val="90000"/>
            </a:lnSpc>
            <a:spcBef>
              <a:spcPct val="0"/>
            </a:spcBef>
            <a:spcAft>
              <a:spcPct val="15000"/>
            </a:spcAft>
            <a:buChar char="•"/>
          </a:pPr>
          <a:r>
            <a:rPr sz="1200" kern="1200">
              <a:solidFill>
                <a:sysClr val="windowText" lastClr="000000">
                  <a:hueOff val="0"/>
                  <a:satOff val="0"/>
                  <a:lumOff val="0"/>
                  <a:alphaOff val="0"/>
                </a:sysClr>
              </a:solidFill>
              <a:latin typeface="+mn-lt"/>
              <a:ea typeface="+mn-ea"/>
              <a:cs typeface="+mn-cs"/>
            </a:rPr>
            <a:t>Ionad Litearthachta agus Bunoideachais d'Aosaigh Lios Tuathail </a:t>
          </a:r>
        </a:p>
        <a:p>
          <a:pPr marL="114300" lvl="1" indent="-226800" algn="l" defTabSz="533400">
            <a:lnSpc>
              <a:spcPct val="90000"/>
            </a:lnSpc>
            <a:spcBef>
              <a:spcPct val="0"/>
            </a:spcBef>
            <a:spcAft>
              <a:spcPct val="15000"/>
            </a:spcAft>
            <a:buChar char="•"/>
          </a:pPr>
          <a:r>
            <a:rPr sz="1200" kern="1200">
              <a:solidFill>
                <a:sysClr val="windowText" lastClr="000000">
                  <a:hueOff val="0"/>
                  <a:satOff val="0"/>
                  <a:lumOff val="0"/>
                  <a:alphaOff val="0"/>
                </a:sysClr>
              </a:solidFill>
              <a:latin typeface="+mn-lt"/>
              <a:ea typeface="+mn-ea"/>
              <a:cs typeface="+mn-cs"/>
            </a:rPr>
            <a:t>Ionad Litearthachta agus Bunoideachais d'Aosaigh Thrá Lí</a:t>
          </a:r>
        </a:p>
      </dsp:txBody>
      <dsp:txXfrm>
        <a:off x="0" y="1678723"/>
        <a:ext cx="5486400" cy="1814400"/>
      </dsp:txXfrm>
    </dsp:sp>
    <dsp:sp modelId="{86EA59AA-54AA-4C02-A247-BDAA508B7645}">
      <dsp:nvSpPr>
        <dsp:cNvPr id="0" name=""/>
        <dsp:cNvSpPr/>
      </dsp:nvSpPr>
      <dsp:spPr>
        <a:xfrm>
          <a:off x="274320" y="1560643"/>
          <a:ext cx="3840480" cy="236160"/>
        </a:xfrm>
        <a:prstGeom prst="roundRect">
          <a:avLst/>
        </a:prstGeom>
        <a:solidFill>
          <a:srgbClr val="6EC5BD"/>
        </a:solidFill>
        <a:ln>
          <a:solidFill>
            <a:sysClr val="windowText" lastClr="000000">
              <a:lumMod val="50000"/>
              <a:lumOff val="50000"/>
            </a:sysClr>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sz="1200" b="1" kern="1200">
              <a:solidFill>
                <a:sysClr val="window" lastClr="FFFFFF"/>
              </a:solidFill>
              <a:latin typeface="+mn-lt"/>
              <a:ea typeface="+mn-ea"/>
              <a:cs typeface="+mn-cs"/>
            </a:rPr>
            <a:t>Ionaid Litearthachta agus Bunoideachais d'Aosaigh</a:t>
          </a:r>
        </a:p>
      </dsp:txBody>
      <dsp:txXfrm>
        <a:off x="285848" y="1572171"/>
        <a:ext cx="3817424" cy="213104"/>
      </dsp:txXfrm>
    </dsp:sp>
    <dsp:sp modelId="{F0B31C96-D7AE-4C24-B47A-2BEE9EBD0B70}">
      <dsp:nvSpPr>
        <dsp:cNvPr id="0" name=""/>
        <dsp:cNvSpPr/>
      </dsp:nvSpPr>
      <dsp:spPr>
        <a:xfrm>
          <a:off x="0" y="3654403"/>
          <a:ext cx="5486400" cy="10080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25806" tIns="166624" rIns="425806" bIns="85344" numCol="1" spcCol="1270" anchor="t" anchorCtr="0">
          <a:noAutofit/>
        </a:bodyPr>
        <a:lstStyle/>
        <a:p>
          <a:pPr marL="114300" lvl="1" indent="-226800" algn="l" defTabSz="533400">
            <a:lnSpc>
              <a:spcPct val="90000"/>
            </a:lnSpc>
            <a:spcBef>
              <a:spcPct val="0"/>
            </a:spcBef>
            <a:spcAft>
              <a:spcPct val="15000"/>
            </a:spcAft>
            <a:buChar char="•"/>
          </a:pPr>
          <a:r>
            <a:rPr sz="1200" kern="1200">
              <a:solidFill>
                <a:sysClr val="windowText" lastClr="000000">
                  <a:hueOff val="0"/>
                  <a:satOff val="0"/>
                  <a:lumOff val="0"/>
                  <a:alphaOff val="0"/>
                </a:sysClr>
              </a:solidFill>
              <a:latin typeface="+mn-lt"/>
              <a:ea typeface="+mn-ea"/>
              <a:cs typeface="+mn-cs"/>
            </a:rPr>
            <a:t>Ógtheagmháil Chill Airne </a:t>
          </a:r>
        </a:p>
        <a:p>
          <a:pPr marL="114300" lvl="1" indent="-226800" algn="l" defTabSz="533400">
            <a:lnSpc>
              <a:spcPct val="90000"/>
            </a:lnSpc>
            <a:spcBef>
              <a:spcPct val="0"/>
            </a:spcBef>
            <a:spcAft>
              <a:spcPct val="15000"/>
            </a:spcAft>
            <a:buChar char="•"/>
          </a:pPr>
          <a:r>
            <a:rPr sz="1200" kern="1200">
              <a:solidFill>
                <a:sysClr val="windowText" lastClr="000000">
                  <a:hueOff val="0"/>
                  <a:satOff val="0"/>
                  <a:lumOff val="0"/>
                  <a:alphaOff val="0"/>
                </a:sysClr>
              </a:solidFill>
              <a:latin typeface="+mn-lt"/>
              <a:ea typeface="+mn-ea"/>
              <a:cs typeface="+mn-cs"/>
            </a:rPr>
            <a:t>Ógtheagmháil Lios Tuathail </a:t>
          </a:r>
        </a:p>
        <a:p>
          <a:pPr marL="114300" lvl="1" indent="-226800" algn="l" defTabSz="533400">
            <a:lnSpc>
              <a:spcPct val="90000"/>
            </a:lnSpc>
            <a:spcBef>
              <a:spcPct val="0"/>
            </a:spcBef>
            <a:spcAft>
              <a:spcPct val="15000"/>
            </a:spcAft>
            <a:buChar char="•"/>
          </a:pPr>
          <a:r>
            <a:rPr sz="1200" kern="1200">
              <a:solidFill>
                <a:sysClr val="windowText" lastClr="000000">
                  <a:hueOff val="0"/>
                  <a:satOff val="0"/>
                  <a:lumOff val="0"/>
                  <a:alphaOff val="0"/>
                </a:sysClr>
              </a:solidFill>
              <a:latin typeface="+mn-lt"/>
              <a:ea typeface="+mn-ea"/>
              <a:cs typeface="+mn-cs"/>
            </a:rPr>
            <a:t>Ógtheagmháil Ardteistiméireacht Fheidhmeach Thrá Lí </a:t>
          </a:r>
        </a:p>
        <a:p>
          <a:pPr marL="114300" lvl="1" indent="-226800" algn="l" defTabSz="533400">
            <a:lnSpc>
              <a:spcPct val="90000"/>
            </a:lnSpc>
            <a:spcBef>
              <a:spcPct val="0"/>
            </a:spcBef>
            <a:spcAft>
              <a:spcPct val="15000"/>
            </a:spcAft>
            <a:buChar char="•"/>
          </a:pPr>
          <a:r>
            <a:rPr sz="1200" kern="1200">
              <a:solidFill>
                <a:sysClr val="windowText" lastClr="000000">
                  <a:hueOff val="0"/>
                  <a:satOff val="0"/>
                  <a:lumOff val="0"/>
                  <a:alphaOff val="0"/>
                </a:sysClr>
              </a:solidFill>
              <a:latin typeface="+mn-lt"/>
              <a:ea typeface="+mn-ea"/>
              <a:cs typeface="+mn-cs"/>
            </a:rPr>
            <a:t>Ógtheagmháil Thrá Lí </a:t>
          </a:r>
        </a:p>
      </dsp:txBody>
      <dsp:txXfrm>
        <a:off x="0" y="3654403"/>
        <a:ext cx="5486400" cy="1008000"/>
      </dsp:txXfrm>
    </dsp:sp>
    <dsp:sp modelId="{5D8AA9A7-06FE-423F-9E99-6BB59591426E}">
      <dsp:nvSpPr>
        <dsp:cNvPr id="0" name=""/>
        <dsp:cNvSpPr/>
      </dsp:nvSpPr>
      <dsp:spPr>
        <a:xfrm>
          <a:off x="274320" y="3536323"/>
          <a:ext cx="3840480" cy="236160"/>
        </a:xfrm>
        <a:prstGeom prst="roundRect">
          <a:avLst/>
        </a:prstGeom>
        <a:solidFill>
          <a:srgbClr val="6EC5BD"/>
        </a:solidFill>
        <a:ln>
          <a:solidFill>
            <a:sysClr val="windowText" lastClr="000000">
              <a:lumMod val="50000"/>
              <a:lumOff val="50000"/>
            </a:sysClr>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sz="1200" b="1" kern="1200">
              <a:solidFill>
                <a:sysClr val="window" lastClr="FFFFFF"/>
              </a:solidFill>
              <a:latin typeface="+mn-lt"/>
              <a:ea typeface="+mn-ea"/>
              <a:cs typeface="+mn-cs"/>
            </a:rPr>
            <a:t>Ógtheagmháil </a:t>
          </a:r>
        </a:p>
      </dsp:txBody>
      <dsp:txXfrm>
        <a:off x="285848" y="3547851"/>
        <a:ext cx="3817424" cy="213104"/>
      </dsp:txXfrm>
    </dsp:sp>
    <dsp:sp modelId="{3CD4BB86-82BB-4D8E-AA0A-B8A4472C2726}">
      <dsp:nvSpPr>
        <dsp:cNvPr id="0" name=""/>
        <dsp:cNvSpPr/>
      </dsp:nvSpPr>
      <dsp:spPr>
        <a:xfrm>
          <a:off x="0" y="4823683"/>
          <a:ext cx="5486400" cy="6174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25806" tIns="166624" rIns="425806" bIns="85344" numCol="1" spcCol="1270" anchor="t" anchorCtr="0">
          <a:noAutofit/>
        </a:bodyPr>
        <a:lstStyle/>
        <a:p>
          <a:pPr marL="114300" lvl="1" indent="-226800" algn="l" defTabSz="533400">
            <a:lnSpc>
              <a:spcPct val="90000"/>
            </a:lnSpc>
            <a:spcBef>
              <a:spcPct val="0"/>
            </a:spcBef>
            <a:spcAft>
              <a:spcPct val="15000"/>
            </a:spcAft>
            <a:buChar char="•"/>
          </a:pPr>
          <a:r>
            <a:rPr sz="1200" kern="1200"/>
            <a:t>Comhpháirtíocht Áitiúil Óige Ildánach Chiarraí (CÁÓI)</a:t>
          </a:r>
          <a:endParaRPr sz="1200" b="0" kern="1200">
            <a:solidFill>
              <a:sysClr val="windowText" lastClr="000000">
                <a:hueOff val="0"/>
                <a:satOff val="0"/>
                <a:lumOff val="0"/>
                <a:alphaOff val="0"/>
              </a:sysClr>
            </a:solidFill>
            <a:latin typeface="+mn-lt"/>
            <a:ea typeface="+mn-ea"/>
            <a:cs typeface="+mn-cs"/>
          </a:endParaRPr>
        </a:p>
        <a:p>
          <a:pPr marL="114300" lvl="1" indent="-226800" algn="l" defTabSz="533400">
            <a:lnSpc>
              <a:spcPct val="90000"/>
            </a:lnSpc>
            <a:spcBef>
              <a:spcPct val="0"/>
            </a:spcBef>
            <a:spcAft>
              <a:spcPct val="15000"/>
            </a:spcAft>
            <a:buChar char="•"/>
          </a:pPr>
          <a:r>
            <a:rPr sz="1200" kern="1200">
              <a:solidFill>
                <a:sysClr val="windowText" lastClr="000000">
                  <a:hueOff val="0"/>
                  <a:satOff val="0"/>
                  <a:lumOff val="0"/>
                  <a:alphaOff val="0"/>
                </a:sysClr>
              </a:solidFill>
              <a:latin typeface="+mn-lt"/>
              <a:ea typeface="+mn-ea"/>
              <a:cs typeface="+mn-cs"/>
            </a:rPr>
            <a:t>Music Generation Chiarraí</a:t>
          </a:r>
        </a:p>
      </dsp:txBody>
      <dsp:txXfrm>
        <a:off x="0" y="4823683"/>
        <a:ext cx="5486400" cy="617400"/>
      </dsp:txXfrm>
    </dsp:sp>
    <dsp:sp modelId="{FB768566-C17F-4BE5-9C22-CF891371E73E}">
      <dsp:nvSpPr>
        <dsp:cNvPr id="0" name=""/>
        <dsp:cNvSpPr/>
      </dsp:nvSpPr>
      <dsp:spPr>
        <a:xfrm>
          <a:off x="274320" y="4705603"/>
          <a:ext cx="3840480" cy="236160"/>
        </a:xfrm>
        <a:prstGeom prst="roundRect">
          <a:avLst/>
        </a:prstGeom>
        <a:solidFill>
          <a:srgbClr val="6EC5BD"/>
        </a:solidFill>
        <a:ln>
          <a:solidFill>
            <a:sysClr val="windowText" lastClr="000000">
              <a:lumMod val="50000"/>
              <a:lumOff val="50000"/>
            </a:sysClr>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sz="1200" b="1" kern="1200">
              <a:solidFill>
                <a:sysClr val="window" lastClr="FFFFFF"/>
              </a:solidFill>
              <a:latin typeface="+mn-lt"/>
              <a:ea typeface="+mn-ea"/>
              <a:cs typeface="+mn-cs"/>
            </a:rPr>
            <a:t>Oifig Forbartha Óige</a:t>
          </a:r>
        </a:p>
      </dsp:txBody>
      <dsp:txXfrm>
        <a:off x="285848" y="4717131"/>
        <a:ext cx="3817424" cy="213104"/>
      </dsp:txXfrm>
    </dsp:sp>
    <dsp:sp modelId="{7463BFA6-EBAA-41F6-B02B-30E726ACF150}">
      <dsp:nvSpPr>
        <dsp:cNvPr id="0" name=""/>
        <dsp:cNvSpPr/>
      </dsp:nvSpPr>
      <dsp:spPr>
        <a:xfrm>
          <a:off x="0" y="5602363"/>
          <a:ext cx="5486400" cy="2016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sp:spPr>
      <dsp:style>
        <a:lnRef idx="1">
          <a:scrgbClr r="0" g="0" b="0"/>
        </a:lnRef>
        <a:fillRef idx="1">
          <a:scrgbClr r="0" g="0" b="0"/>
        </a:fillRef>
        <a:effectRef idx="0">
          <a:scrgbClr r="0" g="0" b="0"/>
        </a:effectRef>
        <a:fontRef idx="minor"/>
      </dsp:style>
    </dsp:sp>
    <dsp:sp modelId="{8D0026CB-A902-4040-95FC-8332CD272566}">
      <dsp:nvSpPr>
        <dsp:cNvPr id="0" name=""/>
        <dsp:cNvSpPr/>
      </dsp:nvSpPr>
      <dsp:spPr>
        <a:xfrm>
          <a:off x="274320" y="5484283"/>
          <a:ext cx="3840480" cy="236160"/>
        </a:xfrm>
        <a:prstGeom prst="roundRect">
          <a:avLst/>
        </a:prstGeom>
        <a:solidFill>
          <a:srgbClr val="6EC5BD"/>
        </a:solidFill>
        <a:ln>
          <a:solidFill>
            <a:sysClr val="windowText" lastClr="000000">
              <a:lumMod val="50000"/>
              <a:lumOff val="50000"/>
            </a:sysClr>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sz="1200" b="1" kern="1200">
              <a:solidFill>
                <a:sysClr val="window" lastClr="FFFFFF"/>
              </a:solidFill>
              <a:latin typeface="+mn-lt"/>
              <a:ea typeface="+mn-ea"/>
              <a:cs typeface="+mn-cs"/>
            </a:rPr>
            <a:t>Oideachas Pobail</a:t>
          </a:r>
        </a:p>
      </dsp:txBody>
      <dsp:txXfrm>
        <a:off x="285848" y="5495811"/>
        <a:ext cx="3817424" cy="213104"/>
      </dsp:txXfrm>
    </dsp:sp>
    <dsp:sp modelId="{74BC64CE-DAD7-481E-804C-0AC99AA4F0BF}">
      <dsp:nvSpPr>
        <dsp:cNvPr id="0" name=""/>
        <dsp:cNvSpPr/>
      </dsp:nvSpPr>
      <dsp:spPr>
        <a:xfrm>
          <a:off x="0" y="5965243"/>
          <a:ext cx="5486400" cy="201600"/>
        </a:xfrm>
        <a:prstGeom prst="rect">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B38017BC-A11E-4874-87C5-93A4BB53C77A}">
      <dsp:nvSpPr>
        <dsp:cNvPr id="0" name=""/>
        <dsp:cNvSpPr/>
      </dsp:nvSpPr>
      <dsp:spPr>
        <a:xfrm>
          <a:off x="274320" y="5847163"/>
          <a:ext cx="3840480" cy="236160"/>
        </a:xfrm>
        <a:prstGeom prst="roundRect">
          <a:avLst/>
        </a:prstGeom>
        <a:solidFill>
          <a:srgbClr val="6EC5BD"/>
        </a:solidFill>
        <a:ln>
          <a:solidFill>
            <a:sysClr val="windowText" lastClr="000000">
              <a:lumMod val="50000"/>
              <a:lumOff val="50000"/>
            </a:sysClr>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sz="1200" b="1" kern="1200">
              <a:solidFill>
                <a:sysClr val="window" lastClr="FFFFFF"/>
              </a:solidFill>
              <a:latin typeface="+mn-lt"/>
              <a:ea typeface="+mn-ea"/>
              <a:cs typeface="+mn-cs"/>
            </a:rPr>
            <a:t>Oifig na Gaeilge</a:t>
          </a:r>
        </a:p>
      </dsp:txBody>
      <dsp:txXfrm>
        <a:off x="285848" y="5858691"/>
        <a:ext cx="3817424" cy="213104"/>
      </dsp:txXfrm>
    </dsp:sp>
    <dsp:sp modelId="{EC45882D-D0EE-4FB2-A62E-E494C9C1C6A9}">
      <dsp:nvSpPr>
        <dsp:cNvPr id="0" name=""/>
        <dsp:cNvSpPr/>
      </dsp:nvSpPr>
      <dsp:spPr>
        <a:xfrm>
          <a:off x="0" y="6578956"/>
          <a:ext cx="5486400" cy="2016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sp:spPr>
      <dsp:style>
        <a:lnRef idx="1">
          <a:scrgbClr r="0" g="0" b="0"/>
        </a:lnRef>
        <a:fillRef idx="1">
          <a:scrgbClr r="0" g="0" b="0"/>
        </a:fillRef>
        <a:effectRef idx="0">
          <a:scrgbClr r="0" g="0" b="0"/>
        </a:effectRef>
        <a:fontRef idx="minor"/>
      </dsp:style>
    </dsp:sp>
    <dsp:sp modelId="{90CD9173-BADB-4260-B7DB-154F48BAB485}">
      <dsp:nvSpPr>
        <dsp:cNvPr id="0" name=""/>
        <dsp:cNvSpPr/>
      </dsp:nvSpPr>
      <dsp:spPr>
        <a:xfrm>
          <a:off x="274320" y="6210043"/>
          <a:ext cx="3840480" cy="486992"/>
        </a:xfrm>
        <a:prstGeom prst="roundRect">
          <a:avLst/>
        </a:prstGeom>
        <a:solidFill>
          <a:srgbClr val="6EC5BD"/>
        </a:solidFill>
        <a:ln>
          <a:solidFill>
            <a:sysClr val="windowText" lastClr="000000">
              <a:lumMod val="50000"/>
              <a:lumOff val="50000"/>
            </a:sysClr>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sz="1200" b="1" kern="1200">
              <a:solidFill>
                <a:sysClr val="window" lastClr="FFFFFF"/>
              </a:solidFill>
              <a:latin typeface="+mn-lt"/>
              <a:ea typeface="+mn-ea"/>
              <a:cs typeface="+mn-cs"/>
            </a:rPr>
            <a:t>Oifig Fhoireann Oideachais agus Teanga Réigiúnach (REALT)</a:t>
          </a:r>
        </a:p>
      </dsp:txBody>
      <dsp:txXfrm>
        <a:off x="298093" y="6233816"/>
        <a:ext cx="3792934" cy="439446"/>
      </dsp:txXfrm>
    </dsp:sp>
    <dsp:sp modelId="{1282C40E-20A4-4122-8AFB-814F55962C35}">
      <dsp:nvSpPr>
        <dsp:cNvPr id="0" name=""/>
        <dsp:cNvSpPr/>
      </dsp:nvSpPr>
      <dsp:spPr>
        <a:xfrm>
          <a:off x="0" y="6941836"/>
          <a:ext cx="5486400" cy="201600"/>
        </a:xfrm>
        <a:prstGeom prst="rect">
          <a:avLst/>
        </a:prstGeom>
        <a:solidFill>
          <a:sysClr val="window" lastClr="FFFFFF">
            <a:lumMod val="85000"/>
            <a:alpha val="90000"/>
          </a:sysClr>
        </a:solidFill>
        <a:ln w="6350" cap="flat" cmpd="sng" algn="ctr">
          <a:solidFill>
            <a:sysClr val="windowText" lastClr="000000">
              <a:lumMod val="50000"/>
              <a:lumOff val="50000"/>
            </a:sysClr>
          </a:solidFill>
          <a:prstDash val="solid"/>
          <a:miter lim="800000"/>
        </a:ln>
        <a:effectLst/>
      </dsp:spPr>
      <dsp:style>
        <a:lnRef idx="1">
          <a:scrgbClr r="0" g="0" b="0"/>
        </a:lnRef>
        <a:fillRef idx="1">
          <a:scrgbClr r="0" g="0" b="0"/>
        </a:fillRef>
        <a:effectRef idx="0">
          <a:scrgbClr r="0" g="0" b="0"/>
        </a:effectRef>
        <a:fontRef idx="minor"/>
      </dsp:style>
    </dsp:sp>
    <dsp:sp modelId="{A9574957-3B53-4D57-B7D6-BA253566B6F1}">
      <dsp:nvSpPr>
        <dsp:cNvPr id="0" name=""/>
        <dsp:cNvSpPr/>
      </dsp:nvSpPr>
      <dsp:spPr>
        <a:xfrm>
          <a:off x="274320" y="6823756"/>
          <a:ext cx="3840480" cy="236160"/>
        </a:xfrm>
        <a:prstGeom prst="roundRect">
          <a:avLst/>
        </a:prstGeom>
        <a:solidFill>
          <a:srgbClr val="6EC5BD"/>
        </a:solidFill>
        <a:ln>
          <a:solidFill>
            <a:sysClr val="windowText" lastClr="000000">
              <a:lumMod val="50000"/>
              <a:lumOff val="50000"/>
            </a:sysClr>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sz="1200" b="1" kern="1200">
              <a:solidFill>
                <a:sysClr val="window" lastClr="FFFFFF"/>
              </a:solidFill>
              <a:latin typeface="+mn-lt"/>
              <a:ea typeface="+mn-ea"/>
              <a:cs typeface="+mn-cs"/>
            </a:rPr>
            <a:t>Aonad Dearbhaithe Cáilíochta Breisoideachais agus Oiliúna</a:t>
          </a:r>
        </a:p>
      </dsp:txBody>
      <dsp:txXfrm>
        <a:off x="285848" y="6835284"/>
        <a:ext cx="3817424" cy="21310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35d359b-7bd9-4a83-beff-56ca81c59ae9">
      <Terms xmlns="http://schemas.microsoft.com/office/infopath/2007/PartnerControls"/>
    </lcf76f155ced4ddcb4097134ff3c332f>
    <TaxCatchAll xmlns="2549a43d-067c-4cf2-8932-52058179c14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16F7CB116696543B277E38E98847FB8" ma:contentTypeVersion="13" ma:contentTypeDescription="Create a new document." ma:contentTypeScope="" ma:versionID="bc18bd0c663337790d1353a9411c5d47">
  <xsd:schema xmlns:xsd="http://www.w3.org/2001/XMLSchema" xmlns:xs="http://www.w3.org/2001/XMLSchema" xmlns:p="http://schemas.microsoft.com/office/2006/metadata/properties" xmlns:ns2="a35d359b-7bd9-4a83-beff-56ca81c59ae9" xmlns:ns3="2549a43d-067c-4cf2-8932-52058179c143" targetNamespace="http://schemas.microsoft.com/office/2006/metadata/properties" ma:root="true" ma:fieldsID="c34850530249b1adc61fd8c34ba5ac99" ns2:_="" ns3:_="">
    <xsd:import namespace="a35d359b-7bd9-4a83-beff-56ca81c59ae9"/>
    <xsd:import namespace="2549a43d-067c-4cf2-8932-52058179c1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5d359b-7bd9-4a83-beff-56ca81c59a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d7bc9c9-70f3-4e8b-ab3c-e88a5044057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49a43d-067c-4cf2-8932-52058179c14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5d36d79-05a1-4d83-a3ff-6a57426fc9c4}" ma:internalName="TaxCatchAll" ma:showField="CatchAllData" ma:web="2549a43d-067c-4cf2-8932-52058179c1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30F57-1E75-4FEF-9871-844CCD1756B0}">
  <ds:schemaRefs>
    <ds:schemaRef ds:uri="http://schemas.microsoft.com/office/infopath/2007/PartnerControls"/>
    <ds:schemaRef ds:uri="a35d359b-7bd9-4a83-beff-56ca81c59ae9"/>
    <ds:schemaRef ds:uri="http://www.w3.org/XML/1998/namespace"/>
    <ds:schemaRef ds:uri="http://schemas.microsoft.com/office/2006/documentManagement/types"/>
    <ds:schemaRef ds:uri="http://purl.org/dc/elements/1.1/"/>
    <ds:schemaRef ds:uri="http://purl.org/dc/terms/"/>
    <ds:schemaRef ds:uri="http://purl.org/dc/dcmitype/"/>
    <ds:schemaRef ds:uri="http://schemas.microsoft.com/office/2006/metadata/properties"/>
    <ds:schemaRef ds:uri="http://schemas.openxmlformats.org/package/2006/metadata/core-properties"/>
    <ds:schemaRef ds:uri="2549a43d-067c-4cf2-8932-52058179c143"/>
  </ds:schemaRefs>
</ds:datastoreItem>
</file>

<file path=customXml/itemProps2.xml><?xml version="1.0" encoding="utf-8"?>
<ds:datastoreItem xmlns:ds="http://schemas.openxmlformats.org/officeDocument/2006/customXml" ds:itemID="{ADE334D4-BF57-4344-8BD0-1460962EC039}">
  <ds:schemaRefs>
    <ds:schemaRef ds:uri="http://schemas.microsoft.com/sharepoint/v3/contenttype/forms"/>
  </ds:schemaRefs>
</ds:datastoreItem>
</file>

<file path=customXml/itemProps3.xml><?xml version="1.0" encoding="utf-8"?>
<ds:datastoreItem xmlns:ds="http://schemas.openxmlformats.org/officeDocument/2006/customXml" ds:itemID="{ECE81744-28A3-4DE8-B103-4F43652104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5d359b-7bd9-4a83-beff-56ca81c59ae9"/>
    <ds:schemaRef ds:uri="2549a43d-067c-4cf2-8932-52058179c1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AF749F-82E4-437D-9407-96CE3A2CC686}">
  <ds:schemaRefs>
    <ds:schemaRef ds:uri="http://schemas.openxmlformats.org/officeDocument/2006/bibliography"/>
  </ds:schemaRefs>
</ds:datastoreItem>
</file>

<file path=docMetadata/LabelInfo.xml><?xml version="1.0" encoding="utf-8"?>
<clbl:labelList xmlns:clbl="http://schemas.microsoft.com/office/2020/mipLabelMetadata">
  <clbl:label id="{69303490-34a1-4f9b-a60f-dce4255e0dca}" enabled="0" method="" siteId="{69303490-34a1-4f9b-a60f-dce4255e0dca}" removed="1"/>
</clbl:labelList>
</file>

<file path=docProps/app.xml><?xml version="1.0" encoding="utf-8"?>
<Properties xmlns="http://schemas.openxmlformats.org/officeDocument/2006/extended-properties" xmlns:vt="http://schemas.openxmlformats.org/officeDocument/2006/docPropsVTypes">
  <Template>Normal</Template>
  <TotalTime>2</TotalTime>
  <Pages>73</Pages>
  <Words>18772</Words>
  <Characters>111715</Characters>
  <Application>Microsoft Office Word</Application>
  <DocSecurity>2</DocSecurity>
  <Lines>930</Lines>
  <Paragraphs>260</Paragraphs>
  <ScaleCrop>false</ScaleCrop>
  <HeadingPairs>
    <vt:vector size="2" baseType="variant">
      <vt:variant>
        <vt:lpstr>Title</vt:lpstr>
      </vt:variant>
      <vt:variant>
        <vt:i4>1</vt:i4>
      </vt:variant>
    </vt:vector>
  </HeadingPairs>
  <TitlesOfParts>
    <vt:vector size="1" baseType="lpstr">
      <vt:lpstr/>
    </vt:vector>
  </TitlesOfParts>
  <Company>Kerry Education and Training Board</Company>
  <LinksUpToDate>false</LinksUpToDate>
  <CharactersWithSpaces>130227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Betty Corkey</dc:creator>
  <cp:keywords/>
  <dc:description/>
  <cp:lastModifiedBy>Lisa O'Flaherty</cp:lastModifiedBy>
  <cp:revision>3</cp:revision>
  <cp:lastPrinted>2025-06-18T07:29:00Z</cp:lastPrinted>
  <dcterms:created xsi:type="dcterms:W3CDTF">2025-10-14T11:05:00Z</dcterms:created>
  <dcterms:modified xsi:type="dcterms:W3CDTF">2025-10-21T14:47:00Z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0x010100D16F7CB116696543B277E38E98847FB8</vt:lpwstr>
  </property>
  <property fmtid="{D5CDD505-2E9C-101B-9397-08002B2CF9AE}" pid="3" name="GrammarlyDocumentId">
    <vt:lpwstr>e6c7df36c182fba784fcf1a6909aef71e3d49770f1c7c05f2c2f73cd21edc898</vt:lpwstr>
  </property>
  <property fmtid="{D5CDD505-2E9C-101B-9397-08002B2CF9AE}" pid="4" name="MediaServiceImageTags">
    <vt:lpwstr/>
  </property>
</Properties>
</file>